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C6" w:rsidRDefault="00C201C6" w:rsidP="00C201C6">
      <w:pPr>
        <w:jc w:val="center"/>
        <w:rPr>
          <w:b/>
          <w:sz w:val="28"/>
          <w:szCs w:val="28"/>
        </w:rPr>
      </w:pPr>
      <w:r>
        <w:rPr>
          <w:b/>
          <w:noProof/>
          <w:sz w:val="32"/>
          <w:szCs w:val="32"/>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638175"/>
                    </a:xfrm>
                    <a:prstGeom prst="rect">
                      <a:avLst/>
                    </a:prstGeom>
                    <a:solidFill>
                      <a:srgbClr val="FFFFFF"/>
                    </a:solidFill>
                    <a:ln w="9525">
                      <a:noFill/>
                      <a:miter lim="800000"/>
                      <a:headEnd/>
                      <a:tailEnd/>
                    </a:ln>
                  </pic:spPr>
                </pic:pic>
              </a:graphicData>
            </a:graphic>
          </wp:inline>
        </w:drawing>
      </w:r>
    </w:p>
    <w:p w:rsidR="00C201C6" w:rsidRDefault="00C201C6" w:rsidP="00C201C6">
      <w:pPr>
        <w:jc w:val="center"/>
        <w:rPr>
          <w:b/>
          <w:sz w:val="28"/>
          <w:szCs w:val="28"/>
        </w:rPr>
      </w:pPr>
    </w:p>
    <w:p w:rsidR="00C201C6" w:rsidRDefault="00C201C6" w:rsidP="00C201C6">
      <w:pPr>
        <w:jc w:val="center"/>
        <w:rPr>
          <w:b/>
          <w:sz w:val="28"/>
          <w:szCs w:val="28"/>
        </w:rPr>
      </w:pPr>
      <w:r>
        <w:rPr>
          <w:b/>
          <w:sz w:val="28"/>
          <w:szCs w:val="28"/>
        </w:rPr>
        <w:t xml:space="preserve"> АДМИНИСТРАЦИЯ </w:t>
      </w:r>
    </w:p>
    <w:p w:rsidR="00C201C6" w:rsidRDefault="00C201C6" w:rsidP="00C201C6">
      <w:pPr>
        <w:jc w:val="center"/>
        <w:rPr>
          <w:b/>
          <w:sz w:val="28"/>
          <w:szCs w:val="28"/>
        </w:rPr>
      </w:pPr>
      <w:r>
        <w:rPr>
          <w:b/>
          <w:sz w:val="28"/>
          <w:szCs w:val="28"/>
        </w:rPr>
        <w:t>ЮРЬЕВЕЦКОГО МУНИЦИПАЛЬНОГО РАЙОНА</w:t>
      </w:r>
    </w:p>
    <w:p w:rsidR="00C201C6" w:rsidRDefault="00C201C6" w:rsidP="00C201C6">
      <w:pPr>
        <w:pBdr>
          <w:bottom w:val="single" w:sz="8" w:space="1" w:color="000000"/>
        </w:pBdr>
        <w:jc w:val="center"/>
        <w:rPr>
          <w:b/>
          <w:sz w:val="28"/>
          <w:szCs w:val="28"/>
        </w:rPr>
      </w:pPr>
      <w:r>
        <w:rPr>
          <w:b/>
          <w:sz w:val="28"/>
          <w:szCs w:val="28"/>
        </w:rPr>
        <w:t>ИВАНОВСКОЙ ОБЛАСТИ</w:t>
      </w:r>
    </w:p>
    <w:p w:rsidR="00C201C6" w:rsidRDefault="00C201C6" w:rsidP="00C201C6">
      <w:pPr>
        <w:jc w:val="center"/>
        <w:rPr>
          <w:b/>
          <w:sz w:val="32"/>
          <w:szCs w:val="32"/>
        </w:rPr>
      </w:pPr>
    </w:p>
    <w:p w:rsidR="00C201C6" w:rsidRDefault="00C201C6" w:rsidP="00C201C6">
      <w:pPr>
        <w:jc w:val="center"/>
        <w:rPr>
          <w:b/>
          <w:sz w:val="32"/>
          <w:szCs w:val="32"/>
        </w:rPr>
      </w:pPr>
      <w:r>
        <w:rPr>
          <w:b/>
          <w:sz w:val="32"/>
          <w:szCs w:val="32"/>
        </w:rPr>
        <w:t>ПОСТАНОВЛЕНИЕ</w:t>
      </w:r>
    </w:p>
    <w:p w:rsidR="00C201C6" w:rsidRDefault="00C201C6" w:rsidP="00C201C6">
      <w:pPr>
        <w:rPr>
          <w:sz w:val="28"/>
          <w:szCs w:val="28"/>
        </w:rPr>
      </w:pPr>
      <w:r>
        <w:rPr>
          <w:sz w:val="28"/>
          <w:szCs w:val="28"/>
        </w:rPr>
        <w:t xml:space="preserve">от </w:t>
      </w:r>
      <w:r w:rsidR="0034271B">
        <w:rPr>
          <w:sz w:val="28"/>
          <w:szCs w:val="28"/>
        </w:rPr>
        <w:t>15 января 2018 г.</w:t>
      </w:r>
      <w:r w:rsidR="00270C40">
        <w:rPr>
          <w:sz w:val="28"/>
          <w:szCs w:val="28"/>
        </w:rPr>
        <w:t xml:space="preserve">  № 6</w:t>
      </w:r>
    </w:p>
    <w:p w:rsidR="00C201C6" w:rsidRDefault="00C201C6" w:rsidP="00C201C6">
      <w:pPr>
        <w:rPr>
          <w:sz w:val="24"/>
          <w:szCs w:val="28"/>
        </w:rPr>
      </w:pPr>
      <w:r>
        <w:rPr>
          <w:sz w:val="28"/>
          <w:szCs w:val="28"/>
        </w:rPr>
        <w:t xml:space="preserve">            </w:t>
      </w:r>
      <w:r>
        <w:rPr>
          <w:szCs w:val="28"/>
        </w:rPr>
        <w:t>г.Юрьевец</w:t>
      </w:r>
    </w:p>
    <w:p w:rsidR="00C201C6" w:rsidRDefault="00C201C6" w:rsidP="00C201C6">
      <w:pPr>
        <w:rPr>
          <w:szCs w:val="28"/>
        </w:rPr>
      </w:pPr>
    </w:p>
    <w:p w:rsidR="00C201C6" w:rsidRDefault="00C201C6" w:rsidP="00C201C6">
      <w:pPr>
        <w:rPr>
          <w:szCs w:val="24"/>
        </w:rPr>
      </w:pPr>
    </w:p>
    <w:p w:rsidR="00C201C6" w:rsidRDefault="00C201C6" w:rsidP="00C201C6"/>
    <w:p w:rsidR="001A07F5" w:rsidRDefault="00C201C6" w:rsidP="001A07F5">
      <w:pPr>
        <w:shd w:val="clear" w:color="auto" w:fill="FFFFFF"/>
        <w:tabs>
          <w:tab w:val="left" w:pos="3540"/>
        </w:tabs>
        <w:spacing w:before="724"/>
        <w:ind w:left="51" w:firstLine="567"/>
        <w:jc w:val="center"/>
      </w:pPr>
      <w:r>
        <w:rPr>
          <w:b/>
          <w:sz w:val="28"/>
          <w:szCs w:val="28"/>
        </w:rPr>
        <w:t xml:space="preserve">Об утверждении </w:t>
      </w:r>
      <w:r w:rsidR="001A07F5">
        <w:rPr>
          <w:b/>
          <w:bCs/>
          <w:spacing w:val="-4"/>
          <w:sz w:val="28"/>
          <w:szCs w:val="28"/>
        </w:rPr>
        <w:t>Положения</w:t>
      </w:r>
    </w:p>
    <w:p w:rsidR="001A07F5" w:rsidRDefault="001A07F5" w:rsidP="001A07F5">
      <w:pPr>
        <w:shd w:val="clear" w:color="auto" w:fill="FFFFFF"/>
        <w:spacing w:line="318" w:lineRule="exact"/>
        <w:ind w:left="362" w:firstLine="567"/>
        <w:jc w:val="center"/>
      </w:pPr>
      <w:r>
        <w:rPr>
          <w:b/>
          <w:bCs/>
          <w:spacing w:val="-2"/>
          <w:sz w:val="28"/>
          <w:szCs w:val="28"/>
        </w:rPr>
        <w:t>по осуществлению функций и полномочий учредителя</w:t>
      </w:r>
    </w:p>
    <w:p w:rsidR="00C201C6" w:rsidRDefault="001A07F5" w:rsidP="001A07F5">
      <w:pPr>
        <w:jc w:val="center"/>
        <w:rPr>
          <w:b/>
          <w:sz w:val="28"/>
          <w:szCs w:val="28"/>
        </w:rPr>
      </w:pPr>
      <w:r>
        <w:rPr>
          <w:b/>
          <w:bCs/>
          <w:spacing w:val="-2"/>
          <w:sz w:val="28"/>
          <w:szCs w:val="28"/>
        </w:rPr>
        <w:t xml:space="preserve">муниципального </w:t>
      </w:r>
      <w:r w:rsidR="0034271B">
        <w:rPr>
          <w:b/>
          <w:bCs/>
          <w:spacing w:val="-2"/>
          <w:sz w:val="28"/>
          <w:szCs w:val="28"/>
        </w:rPr>
        <w:t>бюджетного</w:t>
      </w:r>
      <w:r>
        <w:rPr>
          <w:b/>
          <w:bCs/>
          <w:spacing w:val="-2"/>
          <w:sz w:val="28"/>
          <w:szCs w:val="28"/>
        </w:rPr>
        <w:t xml:space="preserve"> учреждения</w:t>
      </w:r>
    </w:p>
    <w:p w:rsidR="00C201C6" w:rsidRDefault="00C201C6" w:rsidP="00C201C6">
      <w:pPr>
        <w:jc w:val="center"/>
        <w:rPr>
          <w:b/>
          <w:sz w:val="28"/>
          <w:szCs w:val="28"/>
        </w:rPr>
      </w:pPr>
    </w:p>
    <w:p w:rsidR="00C201C6" w:rsidRDefault="00C201C6" w:rsidP="00C201C6">
      <w:pPr>
        <w:jc w:val="both"/>
        <w:rPr>
          <w:sz w:val="28"/>
          <w:szCs w:val="28"/>
        </w:rPr>
      </w:pPr>
      <w:r>
        <w:rPr>
          <w:sz w:val="28"/>
          <w:szCs w:val="28"/>
        </w:rPr>
        <w:tab/>
      </w:r>
      <w:r w:rsidR="001A07F5">
        <w:rPr>
          <w:sz w:val="28"/>
          <w:szCs w:val="28"/>
        </w:rPr>
        <w:t xml:space="preserve">На основании Положения об управлении образования администрации Юрьевецкого муниципального района, утвержденного решением Совета Юрьевецкого муниципального района </w:t>
      </w:r>
      <w:r w:rsidR="005A0209">
        <w:rPr>
          <w:sz w:val="28"/>
          <w:szCs w:val="28"/>
        </w:rPr>
        <w:t>от 08.12.2017 г. № 129</w:t>
      </w:r>
    </w:p>
    <w:p w:rsidR="00C201C6" w:rsidRDefault="00C201C6" w:rsidP="00C201C6">
      <w:pPr>
        <w:jc w:val="both"/>
        <w:rPr>
          <w:sz w:val="28"/>
          <w:szCs w:val="28"/>
        </w:rPr>
      </w:pPr>
    </w:p>
    <w:p w:rsidR="00C201C6" w:rsidRDefault="00C201C6" w:rsidP="00C201C6">
      <w:pPr>
        <w:jc w:val="both"/>
        <w:rPr>
          <w:sz w:val="28"/>
          <w:szCs w:val="28"/>
        </w:rPr>
      </w:pPr>
    </w:p>
    <w:p w:rsidR="00C201C6" w:rsidRDefault="00C201C6" w:rsidP="00C201C6">
      <w:pPr>
        <w:jc w:val="both"/>
        <w:rPr>
          <w:b/>
          <w:sz w:val="28"/>
          <w:szCs w:val="28"/>
        </w:rPr>
      </w:pPr>
      <w:r>
        <w:rPr>
          <w:b/>
          <w:sz w:val="28"/>
          <w:szCs w:val="28"/>
        </w:rPr>
        <w:t>ПОСТАНОВЛЯЕТ:</w:t>
      </w:r>
    </w:p>
    <w:p w:rsidR="00C201C6" w:rsidRDefault="00C201C6" w:rsidP="00C201C6">
      <w:pPr>
        <w:jc w:val="both"/>
        <w:rPr>
          <w:b/>
          <w:sz w:val="28"/>
          <w:szCs w:val="28"/>
        </w:rPr>
      </w:pPr>
    </w:p>
    <w:p w:rsidR="00C201C6" w:rsidRPr="001A07F5" w:rsidRDefault="00C201C6" w:rsidP="001A07F5">
      <w:pPr>
        <w:pStyle w:val="a5"/>
        <w:numPr>
          <w:ilvl w:val="0"/>
          <w:numId w:val="3"/>
        </w:numPr>
        <w:shd w:val="clear" w:color="auto" w:fill="FFFFFF"/>
        <w:tabs>
          <w:tab w:val="left" w:pos="3540"/>
        </w:tabs>
        <w:spacing w:before="724"/>
        <w:jc w:val="both"/>
        <w:rPr>
          <w:sz w:val="20"/>
          <w:szCs w:val="20"/>
        </w:rPr>
      </w:pPr>
      <w:r w:rsidRPr="001A07F5">
        <w:rPr>
          <w:sz w:val="28"/>
          <w:szCs w:val="28"/>
        </w:rPr>
        <w:t xml:space="preserve">Утвердить </w:t>
      </w:r>
      <w:r w:rsidR="001A07F5" w:rsidRPr="001A07F5">
        <w:rPr>
          <w:bCs/>
          <w:spacing w:val="-4"/>
          <w:sz w:val="28"/>
          <w:szCs w:val="28"/>
        </w:rPr>
        <w:t>Положения</w:t>
      </w:r>
      <w:r w:rsidR="001A07F5" w:rsidRPr="001A07F5">
        <w:t xml:space="preserve"> </w:t>
      </w:r>
      <w:r w:rsidR="001A07F5" w:rsidRPr="001A07F5">
        <w:rPr>
          <w:bCs/>
          <w:spacing w:val="-2"/>
          <w:sz w:val="28"/>
          <w:szCs w:val="28"/>
        </w:rPr>
        <w:t>по осуществлению функций и полномочий учредителя</w:t>
      </w:r>
      <w:r w:rsidR="001A07F5">
        <w:t xml:space="preserve"> </w:t>
      </w:r>
      <w:r w:rsidR="001A07F5" w:rsidRPr="001A07F5">
        <w:rPr>
          <w:bCs/>
          <w:spacing w:val="-2"/>
          <w:sz w:val="28"/>
          <w:szCs w:val="28"/>
        </w:rPr>
        <w:t xml:space="preserve">муниципального </w:t>
      </w:r>
      <w:r w:rsidR="0034271B">
        <w:rPr>
          <w:bCs/>
          <w:spacing w:val="-2"/>
          <w:sz w:val="28"/>
          <w:szCs w:val="28"/>
        </w:rPr>
        <w:t>бюджетного</w:t>
      </w:r>
      <w:r w:rsidR="001A07F5" w:rsidRPr="001A07F5">
        <w:rPr>
          <w:bCs/>
          <w:spacing w:val="-2"/>
          <w:sz w:val="28"/>
          <w:szCs w:val="28"/>
        </w:rPr>
        <w:t xml:space="preserve"> учреждения</w:t>
      </w:r>
      <w:r w:rsidRPr="001A07F5">
        <w:rPr>
          <w:sz w:val="28"/>
          <w:szCs w:val="28"/>
        </w:rPr>
        <w:t xml:space="preserve"> (прилагается).</w:t>
      </w:r>
    </w:p>
    <w:p w:rsidR="00C201C6" w:rsidRDefault="00C201C6" w:rsidP="001A07F5">
      <w:pPr>
        <w:pStyle w:val="a5"/>
        <w:numPr>
          <w:ilvl w:val="0"/>
          <w:numId w:val="3"/>
        </w:numPr>
        <w:jc w:val="both"/>
        <w:rPr>
          <w:sz w:val="28"/>
          <w:szCs w:val="28"/>
        </w:rPr>
      </w:pPr>
      <w:r>
        <w:rPr>
          <w:sz w:val="28"/>
          <w:szCs w:val="28"/>
        </w:rPr>
        <w:t>Контроль за исполнением данного постановления возложить на первого заместителя главы администрации района Д.А.Круглова.</w:t>
      </w:r>
    </w:p>
    <w:p w:rsidR="00C201C6" w:rsidRDefault="00C201C6" w:rsidP="00C201C6">
      <w:pPr>
        <w:jc w:val="both"/>
        <w:rPr>
          <w:sz w:val="28"/>
          <w:szCs w:val="28"/>
        </w:rPr>
      </w:pPr>
    </w:p>
    <w:p w:rsidR="00C201C6" w:rsidRDefault="00C201C6" w:rsidP="00C201C6">
      <w:pPr>
        <w:jc w:val="both"/>
        <w:rPr>
          <w:sz w:val="28"/>
          <w:szCs w:val="28"/>
        </w:rPr>
      </w:pPr>
    </w:p>
    <w:p w:rsidR="00C201C6" w:rsidRDefault="00C201C6" w:rsidP="00C201C6">
      <w:pPr>
        <w:jc w:val="both"/>
        <w:rPr>
          <w:sz w:val="28"/>
          <w:szCs w:val="28"/>
        </w:rPr>
      </w:pPr>
    </w:p>
    <w:p w:rsidR="00C201C6" w:rsidRDefault="00C201C6" w:rsidP="00C201C6">
      <w:pPr>
        <w:jc w:val="both"/>
        <w:rPr>
          <w:sz w:val="28"/>
          <w:szCs w:val="28"/>
        </w:rPr>
      </w:pPr>
    </w:p>
    <w:p w:rsidR="00C201C6" w:rsidRDefault="00C201C6" w:rsidP="00C201C6">
      <w:pPr>
        <w:jc w:val="both"/>
        <w:rPr>
          <w:sz w:val="28"/>
          <w:szCs w:val="28"/>
        </w:rPr>
      </w:pPr>
    </w:p>
    <w:p w:rsidR="00C201C6" w:rsidRDefault="00C201C6" w:rsidP="00C201C6">
      <w:pPr>
        <w:jc w:val="both"/>
        <w:rPr>
          <w:b/>
          <w:sz w:val="28"/>
          <w:szCs w:val="28"/>
        </w:rPr>
      </w:pPr>
      <w:r>
        <w:rPr>
          <w:b/>
          <w:sz w:val="28"/>
          <w:szCs w:val="28"/>
        </w:rPr>
        <w:t xml:space="preserve">Глава Юрьевецкого </w:t>
      </w:r>
    </w:p>
    <w:p w:rsidR="00C201C6" w:rsidRDefault="00C201C6" w:rsidP="00C201C6">
      <w:pPr>
        <w:jc w:val="both"/>
        <w:rPr>
          <w:b/>
          <w:sz w:val="28"/>
          <w:szCs w:val="28"/>
        </w:rPr>
      </w:pPr>
      <w:r>
        <w:rPr>
          <w:b/>
          <w:sz w:val="28"/>
          <w:szCs w:val="28"/>
        </w:rPr>
        <w:t>муниципального района                                                          Ю.И.Тимошенко</w:t>
      </w:r>
    </w:p>
    <w:p w:rsidR="00C201C6" w:rsidRDefault="00C201C6" w:rsidP="00C201C6">
      <w:pPr>
        <w:jc w:val="both"/>
        <w:rPr>
          <w:b/>
          <w:sz w:val="28"/>
          <w:szCs w:val="28"/>
        </w:rPr>
      </w:pPr>
    </w:p>
    <w:p w:rsidR="00C201C6" w:rsidRDefault="00C201C6" w:rsidP="00C201C6">
      <w:pPr>
        <w:jc w:val="both"/>
        <w:rPr>
          <w:b/>
          <w:sz w:val="28"/>
          <w:szCs w:val="28"/>
        </w:rPr>
      </w:pPr>
    </w:p>
    <w:p w:rsidR="00C201C6" w:rsidRDefault="00C201C6" w:rsidP="00C201C6">
      <w:pPr>
        <w:jc w:val="both"/>
        <w:rPr>
          <w:b/>
          <w:sz w:val="28"/>
          <w:szCs w:val="28"/>
        </w:rPr>
      </w:pPr>
    </w:p>
    <w:p w:rsidR="00C201C6" w:rsidRDefault="00C201C6" w:rsidP="00C201C6">
      <w:pPr>
        <w:jc w:val="both"/>
        <w:rPr>
          <w:b/>
          <w:sz w:val="28"/>
          <w:szCs w:val="28"/>
        </w:rPr>
      </w:pPr>
    </w:p>
    <w:p w:rsidR="00C201C6" w:rsidRDefault="00C201C6" w:rsidP="00C201C6">
      <w:pPr>
        <w:jc w:val="both"/>
        <w:rPr>
          <w:b/>
          <w:sz w:val="28"/>
          <w:szCs w:val="28"/>
        </w:rPr>
      </w:pPr>
    </w:p>
    <w:p w:rsidR="005A0209" w:rsidRDefault="005A0209" w:rsidP="005A0209">
      <w:pPr>
        <w:shd w:val="clear" w:color="auto" w:fill="FFFFFF"/>
        <w:ind w:left="4383" w:firstLine="567"/>
        <w:jc w:val="right"/>
        <w:rPr>
          <w:sz w:val="24"/>
          <w:szCs w:val="24"/>
        </w:rPr>
      </w:pPr>
      <w:r>
        <w:rPr>
          <w:sz w:val="24"/>
          <w:szCs w:val="24"/>
        </w:rPr>
        <w:lastRenderedPageBreak/>
        <w:t xml:space="preserve">Утверждено </w:t>
      </w:r>
    </w:p>
    <w:p w:rsidR="005A0209" w:rsidRDefault="005A0209" w:rsidP="005A0209">
      <w:pPr>
        <w:shd w:val="clear" w:color="auto" w:fill="FFFFFF"/>
        <w:ind w:left="4383" w:firstLine="567"/>
        <w:jc w:val="right"/>
        <w:rPr>
          <w:sz w:val="24"/>
          <w:szCs w:val="24"/>
        </w:rPr>
      </w:pPr>
      <w:r>
        <w:rPr>
          <w:sz w:val="24"/>
          <w:szCs w:val="24"/>
        </w:rPr>
        <w:t xml:space="preserve">Постановлением администрации Юрьевецкого муниципального района Ивановской области  </w:t>
      </w:r>
    </w:p>
    <w:p w:rsidR="005A0209" w:rsidRDefault="005A0209" w:rsidP="005A0209">
      <w:pPr>
        <w:shd w:val="clear" w:color="auto" w:fill="FFFFFF"/>
        <w:ind w:left="4383" w:firstLine="567"/>
        <w:jc w:val="right"/>
        <w:rPr>
          <w:sz w:val="24"/>
          <w:szCs w:val="24"/>
        </w:rPr>
      </w:pPr>
      <w:r>
        <w:rPr>
          <w:sz w:val="24"/>
          <w:szCs w:val="24"/>
        </w:rPr>
        <w:t xml:space="preserve">от  </w:t>
      </w:r>
      <w:r w:rsidR="0034271B">
        <w:rPr>
          <w:sz w:val="24"/>
          <w:szCs w:val="24"/>
        </w:rPr>
        <w:t>15 января 2018 г.</w:t>
      </w:r>
      <w:r>
        <w:rPr>
          <w:sz w:val="24"/>
          <w:szCs w:val="24"/>
        </w:rPr>
        <w:t xml:space="preserve">   № </w:t>
      </w:r>
      <w:r w:rsidR="00270C40">
        <w:rPr>
          <w:sz w:val="24"/>
          <w:szCs w:val="24"/>
        </w:rPr>
        <w:t>6</w:t>
      </w:r>
      <w:r>
        <w:rPr>
          <w:sz w:val="24"/>
          <w:szCs w:val="24"/>
        </w:rPr>
        <w:t xml:space="preserve">     </w:t>
      </w:r>
    </w:p>
    <w:p w:rsidR="005A0209" w:rsidRDefault="005A0209" w:rsidP="005A0209">
      <w:pPr>
        <w:shd w:val="clear" w:color="auto" w:fill="FFFFFF"/>
        <w:tabs>
          <w:tab w:val="left" w:pos="3540"/>
        </w:tabs>
        <w:ind w:left="51" w:firstLine="567"/>
        <w:jc w:val="both"/>
      </w:pPr>
    </w:p>
    <w:p w:rsidR="005A0209" w:rsidRDefault="005A0209" w:rsidP="005A0209">
      <w:pPr>
        <w:shd w:val="clear" w:color="auto" w:fill="FFFFFF"/>
        <w:tabs>
          <w:tab w:val="left" w:pos="3540"/>
        </w:tabs>
        <w:spacing w:before="724"/>
        <w:ind w:left="51" w:firstLine="567"/>
        <w:jc w:val="center"/>
      </w:pPr>
      <w:r>
        <w:rPr>
          <w:b/>
          <w:bCs/>
          <w:spacing w:val="-4"/>
          <w:sz w:val="28"/>
          <w:szCs w:val="28"/>
        </w:rPr>
        <w:t>Положение</w:t>
      </w:r>
    </w:p>
    <w:p w:rsidR="005A0209" w:rsidRDefault="005A0209" w:rsidP="005A0209">
      <w:pPr>
        <w:shd w:val="clear" w:color="auto" w:fill="FFFFFF"/>
        <w:spacing w:line="318" w:lineRule="exact"/>
        <w:ind w:left="362" w:firstLine="567"/>
        <w:jc w:val="center"/>
      </w:pPr>
      <w:r>
        <w:rPr>
          <w:b/>
          <w:bCs/>
          <w:spacing w:val="-2"/>
          <w:sz w:val="28"/>
          <w:szCs w:val="28"/>
        </w:rPr>
        <w:t>по осуществлению функций и полномочий учредителя</w:t>
      </w:r>
    </w:p>
    <w:p w:rsidR="005A0209" w:rsidRDefault="005A0209" w:rsidP="005A0209">
      <w:pPr>
        <w:shd w:val="clear" w:color="auto" w:fill="FFFFFF"/>
        <w:spacing w:line="318" w:lineRule="exact"/>
        <w:ind w:left="384" w:firstLine="567"/>
        <w:jc w:val="center"/>
      </w:pPr>
      <w:r>
        <w:rPr>
          <w:b/>
          <w:bCs/>
          <w:spacing w:val="-2"/>
          <w:sz w:val="28"/>
          <w:szCs w:val="28"/>
        </w:rPr>
        <w:t xml:space="preserve">муниципального </w:t>
      </w:r>
      <w:r w:rsidR="0034271B">
        <w:rPr>
          <w:b/>
          <w:bCs/>
          <w:spacing w:val="-2"/>
          <w:sz w:val="28"/>
          <w:szCs w:val="28"/>
        </w:rPr>
        <w:t>бюджетного</w:t>
      </w:r>
      <w:r>
        <w:rPr>
          <w:b/>
          <w:bCs/>
          <w:spacing w:val="-2"/>
          <w:sz w:val="28"/>
          <w:szCs w:val="28"/>
        </w:rPr>
        <w:t xml:space="preserve"> учреждения</w:t>
      </w:r>
    </w:p>
    <w:p w:rsidR="00270C40" w:rsidRDefault="00270C40" w:rsidP="00270C40">
      <w:pPr>
        <w:shd w:val="clear" w:color="auto" w:fill="FFFFFF"/>
        <w:tabs>
          <w:tab w:val="left" w:pos="1013"/>
        </w:tabs>
        <w:ind w:left="567" w:right="7"/>
        <w:jc w:val="both"/>
        <w:rPr>
          <w:sz w:val="28"/>
          <w:szCs w:val="28"/>
        </w:rPr>
      </w:pPr>
      <w:r>
        <w:rPr>
          <w:sz w:val="28"/>
          <w:szCs w:val="28"/>
        </w:rPr>
        <w:t xml:space="preserve">1. </w:t>
      </w:r>
      <w:r w:rsidR="005A0209">
        <w:rPr>
          <w:sz w:val="28"/>
          <w:szCs w:val="28"/>
        </w:rPr>
        <w:t xml:space="preserve">Настоящее Положение определяет порядок осуществления </w:t>
      </w:r>
      <w:r w:rsidR="005A0209">
        <w:rPr>
          <w:spacing w:val="-1"/>
          <w:sz w:val="28"/>
          <w:szCs w:val="28"/>
        </w:rPr>
        <w:t xml:space="preserve">исполнительными органами функций и полномочий учредителя муниципального </w:t>
      </w:r>
      <w:r w:rsidR="0034271B">
        <w:rPr>
          <w:spacing w:val="-1"/>
          <w:sz w:val="28"/>
          <w:szCs w:val="28"/>
        </w:rPr>
        <w:t>бюджетного</w:t>
      </w:r>
      <w:r w:rsidR="005A0209">
        <w:rPr>
          <w:spacing w:val="-1"/>
          <w:sz w:val="28"/>
          <w:szCs w:val="28"/>
        </w:rPr>
        <w:t xml:space="preserve"> </w:t>
      </w:r>
      <w:r w:rsidR="005A0209">
        <w:rPr>
          <w:sz w:val="28"/>
          <w:szCs w:val="28"/>
        </w:rPr>
        <w:t>учреждения</w:t>
      </w:r>
      <w:r>
        <w:rPr>
          <w:sz w:val="28"/>
          <w:szCs w:val="28"/>
        </w:rPr>
        <w:t>:</w:t>
      </w:r>
    </w:p>
    <w:p w:rsidR="005A0209" w:rsidRDefault="00270C40" w:rsidP="00270C40">
      <w:pPr>
        <w:shd w:val="clear" w:color="auto" w:fill="FFFFFF"/>
        <w:tabs>
          <w:tab w:val="left" w:pos="1013"/>
        </w:tabs>
        <w:ind w:left="567" w:right="7"/>
        <w:jc w:val="both"/>
        <w:rPr>
          <w:sz w:val="28"/>
          <w:szCs w:val="28"/>
        </w:rPr>
      </w:pPr>
      <w:r>
        <w:rPr>
          <w:sz w:val="28"/>
          <w:szCs w:val="28"/>
        </w:rPr>
        <w:t>- Муниципального бюджетного учреждения дополнительного образования Детско-юношеского центра;</w:t>
      </w:r>
    </w:p>
    <w:p w:rsidR="00270C40" w:rsidRDefault="00270C40" w:rsidP="00270C40">
      <w:pPr>
        <w:shd w:val="clear" w:color="auto" w:fill="FFFFFF"/>
        <w:tabs>
          <w:tab w:val="left" w:pos="1013"/>
        </w:tabs>
        <w:ind w:left="567" w:right="7"/>
        <w:jc w:val="both"/>
        <w:rPr>
          <w:b/>
          <w:bCs/>
          <w:spacing w:val="-25"/>
          <w:sz w:val="28"/>
          <w:szCs w:val="28"/>
        </w:rPr>
      </w:pPr>
      <w:r>
        <w:rPr>
          <w:sz w:val="28"/>
          <w:szCs w:val="28"/>
        </w:rPr>
        <w:t>- муниципального бюджетного учреждения дополнительного образования Детско-юношеской спортивной школы.</w:t>
      </w:r>
    </w:p>
    <w:p w:rsidR="005A0209" w:rsidRDefault="00270C40" w:rsidP="00270C40">
      <w:pPr>
        <w:shd w:val="clear" w:color="auto" w:fill="FFFFFF"/>
        <w:tabs>
          <w:tab w:val="left" w:pos="1013"/>
        </w:tabs>
        <w:ind w:left="567"/>
        <w:jc w:val="both"/>
        <w:rPr>
          <w:spacing w:val="-12"/>
          <w:sz w:val="28"/>
          <w:szCs w:val="28"/>
        </w:rPr>
      </w:pPr>
      <w:r>
        <w:rPr>
          <w:spacing w:val="-1"/>
          <w:sz w:val="28"/>
          <w:szCs w:val="28"/>
        </w:rPr>
        <w:t xml:space="preserve">2. </w:t>
      </w:r>
      <w:r w:rsidR="005A0209">
        <w:rPr>
          <w:spacing w:val="-1"/>
          <w:sz w:val="28"/>
          <w:szCs w:val="28"/>
        </w:rPr>
        <w:t xml:space="preserve">Функции и полномочия учредителя в отношении муниципального казенного учреждения осуществляются </w:t>
      </w:r>
      <w:r w:rsidR="002803B3">
        <w:rPr>
          <w:spacing w:val="-1"/>
          <w:sz w:val="28"/>
          <w:szCs w:val="28"/>
        </w:rPr>
        <w:t>управлением образования администрации Юрьевецкого муниципального района</w:t>
      </w:r>
      <w:r w:rsidR="005A0209">
        <w:rPr>
          <w:spacing w:val="-1"/>
          <w:sz w:val="28"/>
          <w:szCs w:val="28"/>
        </w:rPr>
        <w:t xml:space="preserve">, осуществляющим функции и полномочия по выработке политики и нормативно-правовому регулированию в установленной сфере </w:t>
      </w:r>
      <w:r w:rsidR="005A0209">
        <w:rPr>
          <w:sz w:val="28"/>
          <w:szCs w:val="28"/>
        </w:rPr>
        <w:t xml:space="preserve">деятельности (далее </w:t>
      </w:r>
      <w:r w:rsidR="002803B3">
        <w:rPr>
          <w:sz w:val="28"/>
          <w:szCs w:val="28"/>
        </w:rPr>
        <w:t>–</w:t>
      </w:r>
      <w:r w:rsidR="005A0209">
        <w:rPr>
          <w:sz w:val="28"/>
          <w:szCs w:val="28"/>
        </w:rPr>
        <w:t xml:space="preserve"> </w:t>
      </w:r>
      <w:r w:rsidR="002803B3">
        <w:rPr>
          <w:sz w:val="28"/>
          <w:szCs w:val="28"/>
        </w:rPr>
        <w:t>управление образования</w:t>
      </w:r>
      <w:r w:rsidR="005A0209">
        <w:rPr>
          <w:sz w:val="28"/>
          <w:szCs w:val="28"/>
        </w:rPr>
        <w:t>).</w:t>
      </w:r>
    </w:p>
    <w:p w:rsidR="005A0209" w:rsidRDefault="00270C40" w:rsidP="00270C40">
      <w:pPr>
        <w:shd w:val="clear" w:color="auto" w:fill="FFFFFF"/>
        <w:tabs>
          <w:tab w:val="left" w:pos="0"/>
        </w:tabs>
        <w:spacing w:line="318" w:lineRule="exact"/>
        <w:ind w:left="567"/>
        <w:jc w:val="both"/>
        <w:rPr>
          <w:spacing w:val="-7"/>
          <w:sz w:val="28"/>
          <w:szCs w:val="28"/>
        </w:rPr>
      </w:pPr>
      <w:r>
        <w:rPr>
          <w:spacing w:val="-2"/>
          <w:sz w:val="28"/>
          <w:szCs w:val="28"/>
        </w:rPr>
        <w:t xml:space="preserve">3. </w:t>
      </w:r>
      <w:r w:rsidR="002803B3">
        <w:rPr>
          <w:spacing w:val="-2"/>
          <w:sz w:val="28"/>
          <w:szCs w:val="28"/>
        </w:rPr>
        <w:t>Управление образования</w:t>
      </w:r>
      <w:r w:rsidR="005A0209">
        <w:rPr>
          <w:spacing w:val="-2"/>
          <w:sz w:val="28"/>
          <w:szCs w:val="28"/>
        </w:rPr>
        <w:t>:</w:t>
      </w:r>
    </w:p>
    <w:p w:rsidR="005A0209" w:rsidRDefault="00D35908" w:rsidP="005A0209">
      <w:pPr>
        <w:shd w:val="clear" w:color="auto" w:fill="FFFFFF"/>
        <w:tabs>
          <w:tab w:val="left" w:pos="1353"/>
        </w:tabs>
        <w:spacing w:line="318" w:lineRule="exact"/>
        <w:ind w:left="29" w:firstLine="567"/>
        <w:jc w:val="both"/>
        <w:rPr>
          <w:spacing w:val="-2"/>
          <w:sz w:val="28"/>
          <w:szCs w:val="28"/>
        </w:rPr>
      </w:pPr>
      <w:r>
        <w:rPr>
          <w:spacing w:val="-8"/>
          <w:sz w:val="28"/>
          <w:szCs w:val="28"/>
        </w:rPr>
        <w:t>а</w:t>
      </w:r>
      <w:r w:rsidR="005A0209">
        <w:rPr>
          <w:spacing w:val="-8"/>
          <w:sz w:val="28"/>
          <w:szCs w:val="28"/>
        </w:rPr>
        <w:t>)</w:t>
      </w:r>
      <w:r w:rsidR="005A0209">
        <w:rPr>
          <w:sz w:val="28"/>
          <w:szCs w:val="28"/>
        </w:rPr>
        <w:tab/>
        <w:t>назначает и освобождает от должности руководителя</w:t>
      </w:r>
      <w:r w:rsidR="005A0209">
        <w:rPr>
          <w:sz w:val="28"/>
          <w:szCs w:val="28"/>
        </w:rPr>
        <w:br/>
      </w:r>
      <w:r w:rsidR="005A0209">
        <w:rPr>
          <w:spacing w:val="-1"/>
          <w:sz w:val="28"/>
          <w:szCs w:val="28"/>
        </w:rPr>
        <w:t xml:space="preserve">муниципального </w:t>
      </w:r>
      <w:r w:rsidR="0034271B">
        <w:rPr>
          <w:spacing w:val="-1"/>
          <w:sz w:val="28"/>
          <w:szCs w:val="28"/>
        </w:rPr>
        <w:t>бюджетного</w:t>
      </w:r>
      <w:r w:rsidR="005A0209">
        <w:rPr>
          <w:spacing w:val="-1"/>
          <w:sz w:val="28"/>
          <w:szCs w:val="28"/>
        </w:rPr>
        <w:t xml:space="preserve"> учреждения, заключает, изменяет и</w:t>
      </w:r>
      <w:r w:rsidR="005A0209">
        <w:rPr>
          <w:spacing w:val="-1"/>
          <w:sz w:val="28"/>
          <w:szCs w:val="28"/>
        </w:rPr>
        <w:br/>
        <w:t>расторгает трудовой договор с руководителем муниципального</w:t>
      </w:r>
      <w:r w:rsidR="005A0209">
        <w:rPr>
          <w:spacing w:val="-1"/>
          <w:sz w:val="28"/>
          <w:szCs w:val="28"/>
        </w:rPr>
        <w:br/>
      </w:r>
      <w:r w:rsidR="0034271B">
        <w:rPr>
          <w:spacing w:val="-1"/>
          <w:sz w:val="28"/>
          <w:szCs w:val="28"/>
        </w:rPr>
        <w:t>бюджетного</w:t>
      </w:r>
      <w:r w:rsidR="005A0209">
        <w:rPr>
          <w:spacing w:val="-1"/>
          <w:sz w:val="28"/>
          <w:szCs w:val="28"/>
        </w:rPr>
        <w:t xml:space="preserve"> учреждения</w:t>
      </w:r>
      <w:r w:rsidR="005A0209">
        <w:rPr>
          <w:spacing w:val="-2"/>
          <w:sz w:val="28"/>
          <w:szCs w:val="28"/>
        </w:rPr>
        <w:t>;</w:t>
      </w:r>
    </w:p>
    <w:p w:rsidR="0034271B" w:rsidRDefault="0034271B" w:rsidP="005A0209">
      <w:pPr>
        <w:shd w:val="clear" w:color="auto" w:fill="FFFFFF"/>
        <w:tabs>
          <w:tab w:val="left" w:pos="1353"/>
        </w:tabs>
        <w:spacing w:line="318" w:lineRule="exact"/>
        <w:ind w:left="29" w:firstLine="567"/>
        <w:jc w:val="both"/>
      </w:pPr>
      <w:r>
        <w:rPr>
          <w:spacing w:val="-2"/>
          <w:sz w:val="28"/>
          <w:szCs w:val="28"/>
        </w:rPr>
        <w:t>б) выполняет в установленном администрацией Юрьевецкого муниципального района Ивановской области порядке функции и полномочия учредителя муниципального бюджетного учреждения при его создании, реорганизации, изменении типа, ликвидации;</w:t>
      </w:r>
    </w:p>
    <w:p w:rsidR="005A0209" w:rsidRDefault="0034271B" w:rsidP="005A0209">
      <w:pPr>
        <w:shd w:val="clear" w:color="auto" w:fill="FFFFFF"/>
        <w:tabs>
          <w:tab w:val="left" w:pos="1353"/>
        </w:tabs>
        <w:spacing w:line="318" w:lineRule="exact"/>
        <w:ind w:left="29" w:right="7" w:firstLine="567"/>
        <w:jc w:val="both"/>
        <w:rPr>
          <w:spacing w:val="-2"/>
          <w:sz w:val="28"/>
          <w:szCs w:val="28"/>
        </w:rPr>
      </w:pPr>
      <w:r>
        <w:rPr>
          <w:spacing w:val="-8"/>
          <w:sz w:val="28"/>
          <w:szCs w:val="28"/>
        </w:rPr>
        <w:t>в</w:t>
      </w:r>
      <w:r w:rsidR="005A0209">
        <w:rPr>
          <w:spacing w:val="-8"/>
          <w:sz w:val="28"/>
          <w:szCs w:val="28"/>
        </w:rPr>
        <w:t>)</w:t>
      </w:r>
      <w:r w:rsidR="005A0209">
        <w:rPr>
          <w:sz w:val="28"/>
          <w:szCs w:val="28"/>
        </w:rPr>
        <w:tab/>
        <w:t xml:space="preserve">формирует и утверждает </w:t>
      </w:r>
      <w:r w:rsidR="005A0209">
        <w:rPr>
          <w:spacing w:val="-1"/>
          <w:sz w:val="28"/>
          <w:szCs w:val="28"/>
        </w:rPr>
        <w:t>муниципальное</w:t>
      </w:r>
      <w:r w:rsidR="005A0209">
        <w:rPr>
          <w:sz w:val="28"/>
          <w:szCs w:val="28"/>
        </w:rPr>
        <w:t xml:space="preserve"> задание для</w:t>
      </w:r>
      <w:r w:rsidR="005A0209">
        <w:rPr>
          <w:sz w:val="28"/>
          <w:szCs w:val="28"/>
        </w:rPr>
        <w:br/>
      </w:r>
      <w:r w:rsidR="005A0209">
        <w:rPr>
          <w:spacing w:val="-1"/>
          <w:sz w:val="28"/>
          <w:szCs w:val="28"/>
        </w:rPr>
        <w:t xml:space="preserve">муниципального </w:t>
      </w:r>
      <w:r>
        <w:rPr>
          <w:spacing w:val="-1"/>
          <w:sz w:val="28"/>
          <w:szCs w:val="28"/>
        </w:rPr>
        <w:t>бюджетного</w:t>
      </w:r>
      <w:r w:rsidR="005A0209">
        <w:rPr>
          <w:spacing w:val="-1"/>
          <w:sz w:val="28"/>
          <w:szCs w:val="28"/>
        </w:rPr>
        <w:t xml:space="preserve"> учреждения в соответствии с</w:t>
      </w:r>
      <w:r w:rsidR="005A0209">
        <w:rPr>
          <w:spacing w:val="-1"/>
          <w:sz w:val="28"/>
          <w:szCs w:val="28"/>
        </w:rPr>
        <w:br/>
      </w:r>
      <w:r w:rsidR="005A0209">
        <w:rPr>
          <w:spacing w:val="-2"/>
          <w:sz w:val="28"/>
          <w:szCs w:val="28"/>
        </w:rPr>
        <w:t>предусмотренными его уставом основными видами деятельности;</w:t>
      </w:r>
    </w:p>
    <w:p w:rsidR="0034271B" w:rsidRDefault="0034271B"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t>г) определяет с учетом установленного Постановлением Правительства Российской Федерации от 26.07.2010 г. № 538 «О порядке отнесения имущества автономного или бюджетного учреждения к категории особо ценного движимого имущества» Порядка отнесения имущества бюджетного имущества к категории особо ценного движимого имущества перечень особо ценного движимого имущества, закрепленного за муниципальным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особо ценное движимое имущество), также вносит в него изменения;</w:t>
      </w:r>
    </w:p>
    <w:p w:rsidR="0034271B" w:rsidRDefault="0034271B"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lastRenderedPageBreak/>
        <w:t>д) предварительно согласовывает в установленном им порядке совершение муниципальным бюджетным учреждением крупных сделок, соответствующих критериям, установленным в пункте 13 статьи 9.2 Федерального закона от 12.01.1996 г. № 7-ФЗ</w:t>
      </w:r>
      <w:r w:rsidR="008F57DA">
        <w:rPr>
          <w:spacing w:val="-2"/>
          <w:sz w:val="28"/>
          <w:szCs w:val="28"/>
        </w:rPr>
        <w:t xml:space="preserve"> (в редакции от 08.05.2010 г. № 83-ФЗ) «О некоммерческих организациях);</w:t>
      </w:r>
    </w:p>
    <w:p w:rsidR="008F57DA" w:rsidRDefault="008F57DA"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t>е) принимает в установленном им порядке решения об одобрении действий, в том числе сделок с участием муниципального бюджетного учреждения, в соответствии которых имеется заинтересованность, определяемая в соответствии с критериями, установленными в статье 27 Федерального закона от 12.01.1996 г. № 7-ФЗ (в редакции от 08.05.2010 г. № 83-ФЗ) «О некоммерческих организациях);</w:t>
      </w:r>
    </w:p>
    <w:p w:rsidR="008F57DA" w:rsidRDefault="008F57DA"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t>ё) устанавливает порядок определения платы за услуги (работы), относящиеся к основным видам деятельности муниципального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F57DA" w:rsidRDefault="008F57DA"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t>ж)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8F57DA" w:rsidRDefault="008F57DA" w:rsidP="005A0209">
      <w:pPr>
        <w:shd w:val="clear" w:color="auto" w:fill="FFFFFF"/>
        <w:tabs>
          <w:tab w:val="left" w:pos="1353"/>
        </w:tabs>
        <w:spacing w:line="318" w:lineRule="exact"/>
        <w:ind w:left="29" w:right="7" w:firstLine="567"/>
        <w:jc w:val="both"/>
        <w:rPr>
          <w:spacing w:val="-2"/>
          <w:sz w:val="28"/>
          <w:szCs w:val="28"/>
        </w:rPr>
      </w:pPr>
      <w:r>
        <w:rPr>
          <w:spacing w:val="-2"/>
          <w:sz w:val="28"/>
          <w:szCs w:val="28"/>
        </w:rPr>
        <w:t>з) согласовывает распоряжение особо ценным движимым имуществом, закрепленным за муниципальным бюджетным учреждением</w:t>
      </w:r>
      <w:r w:rsidR="00301BA9">
        <w:rPr>
          <w:spacing w:val="-2"/>
          <w:sz w:val="28"/>
          <w:szCs w:val="28"/>
        </w:rPr>
        <w:t xml:space="preserve"> учредителем либо приобретенным муниципальным бюджетным учреждением за счет средств, выделенных ему учредителем на приобретение такового имущества</w:t>
      </w:r>
      <w:r>
        <w:rPr>
          <w:spacing w:val="-2"/>
          <w:sz w:val="28"/>
          <w:szCs w:val="28"/>
        </w:rPr>
        <w:t>;</w:t>
      </w:r>
    </w:p>
    <w:p w:rsidR="008F57DA" w:rsidRDefault="008F57DA" w:rsidP="005A0209">
      <w:pPr>
        <w:shd w:val="clear" w:color="auto" w:fill="FFFFFF"/>
        <w:tabs>
          <w:tab w:val="left" w:pos="1353"/>
        </w:tabs>
        <w:spacing w:line="318" w:lineRule="exact"/>
        <w:ind w:left="29" w:right="7" w:firstLine="567"/>
        <w:jc w:val="both"/>
      </w:pPr>
      <w:r>
        <w:rPr>
          <w:spacing w:val="-2"/>
          <w:sz w:val="28"/>
          <w:szCs w:val="28"/>
        </w:rPr>
        <w:t xml:space="preserve">и) согласовывает </w:t>
      </w:r>
      <w:r w:rsidR="00301BA9">
        <w:rPr>
          <w:spacing w:val="-2"/>
          <w:sz w:val="28"/>
          <w:szCs w:val="28"/>
        </w:rPr>
        <w:t>распоряжение недвижимым имуществом муниципального бюджетного учреждения, в том числе передачу его в аренду;</w:t>
      </w:r>
    </w:p>
    <w:p w:rsidR="005A0209" w:rsidRDefault="00DC5146" w:rsidP="005A0209">
      <w:pPr>
        <w:shd w:val="clear" w:color="auto" w:fill="FFFFFF"/>
        <w:tabs>
          <w:tab w:val="left" w:pos="1056"/>
        </w:tabs>
        <w:spacing w:line="318" w:lineRule="exact"/>
        <w:ind w:left="36" w:right="7" w:firstLine="567"/>
        <w:jc w:val="both"/>
      </w:pPr>
      <w:r>
        <w:rPr>
          <w:spacing w:val="-7"/>
          <w:sz w:val="28"/>
          <w:szCs w:val="28"/>
        </w:rPr>
        <w:t>к</w:t>
      </w:r>
      <w:r w:rsidR="005A0209">
        <w:rPr>
          <w:spacing w:val="-7"/>
          <w:sz w:val="28"/>
          <w:szCs w:val="28"/>
        </w:rPr>
        <w:t>)</w:t>
      </w:r>
      <w:r w:rsidR="005A0209">
        <w:rPr>
          <w:sz w:val="28"/>
          <w:szCs w:val="28"/>
        </w:rPr>
        <w:tab/>
      </w:r>
      <w:r w:rsidR="005A0209">
        <w:rPr>
          <w:spacing w:val="-3"/>
          <w:sz w:val="28"/>
          <w:szCs w:val="28"/>
        </w:rPr>
        <w:t xml:space="preserve">определяет на основании правового акта перечень </w:t>
      </w:r>
      <w:r w:rsidR="005A0209">
        <w:rPr>
          <w:spacing w:val="-1"/>
          <w:sz w:val="28"/>
          <w:szCs w:val="28"/>
        </w:rPr>
        <w:t>муниципальных</w:t>
      </w:r>
      <w:r w:rsidR="005A0209">
        <w:rPr>
          <w:spacing w:val="-3"/>
          <w:sz w:val="28"/>
          <w:szCs w:val="28"/>
        </w:rPr>
        <w:t xml:space="preserve"> </w:t>
      </w:r>
      <w:r>
        <w:rPr>
          <w:spacing w:val="-3"/>
          <w:sz w:val="28"/>
          <w:szCs w:val="28"/>
        </w:rPr>
        <w:t>бюджетных</w:t>
      </w:r>
      <w:r w:rsidR="005A0209">
        <w:rPr>
          <w:spacing w:val="-3"/>
          <w:sz w:val="28"/>
          <w:szCs w:val="28"/>
        </w:rPr>
        <w:t xml:space="preserve"> учреждений, которым устанавливается </w:t>
      </w:r>
      <w:r w:rsidR="005A0209">
        <w:rPr>
          <w:spacing w:val="-1"/>
          <w:sz w:val="28"/>
          <w:szCs w:val="28"/>
        </w:rPr>
        <w:t>муниципальное</w:t>
      </w:r>
      <w:r w:rsidR="005A0209">
        <w:rPr>
          <w:spacing w:val="-3"/>
          <w:sz w:val="28"/>
          <w:szCs w:val="28"/>
        </w:rPr>
        <w:br/>
      </w:r>
      <w:r w:rsidR="005A0209">
        <w:rPr>
          <w:sz w:val="28"/>
          <w:szCs w:val="28"/>
        </w:rPr>
        <w:t xml:space="preserve">задание на оказание </w:t>
      </w:r>
      <w:r w:rsidR="005A0209">
        <w:rPr>
          <w:spacing w:val="-1"/>
          <w:sz w:val="28"/>
          <w:szCs w:val="28"/>
        </w:rPr>
        <w:t>муниципальных</w:t>
      </w:r>
      <w:r w:rsidR="005A0209">
        <w:rPr>
          <w:sz w:val="28"/>
          <w:szCs w:val="28"/>
        </w:rPr>
        <w:t xml:space="preserve"> услуг (выполнение работ)</w:t>
      </w:r>
      <w:r w:rsidR="005A0209">
        <w:rPr>
          <w:sz w:val="28"/>
          <w:szCs w:val="28"/>
        </w:rPr>
        <w:br/>
      </w:r>
      <w:r w:rsidR="005A0209">
        <w:rPr>
          <w:spacing w:val="-1"/>
          <w:sz w:val="28"/>
          <w:szCs w:val="28"/>
        </w:rPr>
        <w:t>юридическим и физическим лицам (далее - муниципальное задание);</w:t>
      </w:r>
    </w:p>
    <w:p w:rsidR="005A0209" w:rsidRDefault="00DC5146" w:rsidP="005A0209">
      <w:pPr>
        <w:shd w:val="clear" w:color="auto" w:fill="FFFFFF"/>
        <w:tabs>
          <w:tab w:val="left" w:pos="1549"/>
        </w:tabs>
        <w:spacing w:line="318" w:lineRule="exact"/>
        <w:ind w:left="36" w:right="14" w:firstLine="567"/>
        <w:jc w:val="both"/>
      </w:pPr>
      <w:r>
        <w:rPr>
          <w:spacing w:val="-4"/>
          <w:sz w:val="28"/>
          <w:szCs w:val="28"/>
        </w:rPr>
        <w:t>л</w:t>
      </w:r>
      <w:r w:rsidR="005A0209">
        <w:rPr>
          <w:spacing w:val="-4"/>
          <w:sz w:val="28"/>
          <w:szCs w:val="28"/>
        </w:rPr>
        <w:t>)</w:t>
      </w:r>
      <w:r w:rsidR="005A0209">
        <w:rPr>
          <w:sz w:val="28"/>
          <w:szCs w:val="28"/>
        </w:rPr>
        <w:tab/>
        <w:t>осуществляет финансовое обеспечение деятельности</w:t>
      </w:r>
      <w:r w:rsidR="005A0209">
        <w:rPr>
          <w:sz w:val="28"/>
          <w:szCs w:val="28"/>
        </w:rPr>
        <w:br/>
      </w:r>
      <w:r w:rsidR="005A0209">
        <w:rPr>
          <w:spacing w:val="-1"/>
          <w:sz w:val="28"/>
          <w:szCs w:val="28"/>
        </w:rPr>
        <w:t>муниципального</w:t>
      </w:r>
      <w:r w:rsidR="005A0209">
        <w:rPr>
          <w:spacing w:val="-3"/>
          <w:sz w:val="28"/>
          <w:szCs w:val="28"/>
        </w:rPr>
        <w:t xml:space="preserve"> </w:t>
      </w:r>
      <w:r>
        <w:rPr>
          <w:spacing w:val="-3"/>
          <w:sz w:val="28"/>
          <w:szCs w:val="28"/>
        </w:rPr>
        <w:t>бюджетного</w:t>
      </w:r>
      <w:r w:rsidR="005A0209">
        <w:rPr>
          <w:spacing w:val="-3"/>
          <w:sz w:val="28"/>
          <w:szCs w:val="28"/>
        </w:rPr>
        <w:t xml:space="preserve"> учреждения, в том числе выполнения</w:t>
      </w:r>
      <w:r w:rsidR="005A0209">
        <w:rPr>
          <w:spacing w:val="-3"/>
          <w:sz w:val="28"/>
          <w:szCs w:val="28"/>
        </w:rPr>
        <w:br/>
      </w:r>
      <w:r w:rsidR="005A0209">
        <w:rPr>
          <w:spacing w:val="-1"/>
          <w:sz w:val="28"/>
          <w:szCs w:val="28"/>
        </w:rPr>
        <w:t>муниципального</w:t>
      </w:r>
      <w:r w:rsidR="005A0209">
        <w:rPr>
          <w:sz w:val="28"/>
          <w:szCs w:val="28"/>
        </w:rPr>
        <w:t xml:space="preserve"> задания в случае его утверждения;</w:t>
      </w:r>
    </w:p>
    <w:p w:rsidR="005A0209" w:rsidRDefault="00DC5146" w:rsidP="005A0209">
      <w:pPr>
        <w:shd w:val="clear" w:color="auto" w:fill="FFFFFF"/>
        <w:tabs>
          <w:tab w:val="left" w:pos="1216"/>
        </w:tabs>
        <w:spacing w:line="318" w:lineRule="exact"/>
        <w:ind w:left="36" w:right="22" w:firstLine="567"/>
        <w:jc w:val="both"/>
        <w:rPr>
          <w:sz w:val="28"/>
          <w:szCs w:val="28"/>
        </w:rPr>
      </w:pPr>
      <w:r>
        <w:rPr>
          <w:spacing w:val="-6"/>
          <w:sz w:val="28"/>
          <w:szCs w:val="28"/>
        </w:rPr>
        <w:t>м</w:t>
      </w:r>
      <w:r w:rsidR="005A0209">
        <w:rPr>
          <w:spacing w:val="-6"/>
          <w:sz w:val="28"/>
          <w:szCs w:val="28"/>
        </w:rPr>
        <w:t>)</w:t>
      </w:r>
      <w:r w:rsidR="005A0209">
        <w:rPr>
          <w:sz w:val="28"/>
          <w:szCs w:val="28"/>
        </w:rPr>
        <w:tab/>
        <w:t>устанавливает порядок составления, утверждения и ведения</w:t>
      </w:r>
      <w:r w:rsidR="005A0209">
        <w:rPr>
          <w:sz w:val="28"/>
          <w:szCs w:val="28"/>
        </w:rPr>
        <w:br/>
        <w:t xml:space="preserve">бюджетной  сметы  </w:t>
      </w:r>
      <w:r w:rsidR="005A0209">
        <w:rPr>
          <w:spacing w:val="-1"/>
          <w:sz w:val="28"/>
          <w:szCs w:val="28"/>
        </w:rPr>
        <w:t>муниципальных</w:t>
      </w:r>
      <w:r w:rsidR="005A0209">
        <w:rPr>
          <w:sz w:val="28"/>
          <w:szCs w:val="28"/>
        </w:rPr>
        <w:t xml:space="preserve"> </w:t>
      </w:r>
      <w:r>
        <w:rPr>
          <w:sz w:val="28"/>
          <w:szCs w:val="28"/>
        </w:rPr>
        <w:t>бюджетных</w:t>
      </w:r>
      <w:r w:rsidR="005A0209">
        <w:rPr>
          <w:sz w:val="28"/>
          <w:szCs w:val="28"/>
        </w:rPr>
        <w:t xml:space="preserve">  учреждений  в соответствии  с  общими  требованиями,  установленными  Министерством финансов Российской Федерации;</w:t>
      </w:r>
    </w:p>
    <w:p w:rsidR="00DC5146" w:rsidRDefault="00DC5146" w:rsidP="005A0209">
      <w:pPr>
        <w:shd w:val="clear" w:color="auto" w:fill="FFFFFF"/>
        <w:tabs>
          <w:tab w:val="left" w:pos="1216"/>
        </w:tabs>
        <w:spacing w:line="318" w:lineRule="exact"/>
        <w:ind w:left="36" w:right="22" w:firstLine="567"/>
        <w:jc w:val="both"/>
        <w:rPr>
          <w:sz w:val="28"/>
          <w:szCs w:val="28"/>
        </w:rPr>
      </w:pPr>
      <w:r>
        <w:rPr>
          <w:sz w:val="28"/>
          <w:szCs w:val="28"/>
        </w:rPr>
        <w:t>н) определяет предельно допустимые значения просроченной кредиторской задолженности муниципального бюджетного учреждения;</w:t>
      </w:r>
    </w:p>
    <w:p w:rsidR="00DC5146" w:rsidRDefault="00DC5146" w:rsidP="005A0209">
      <w:pPr>
        <w:shd w:val="clear" w:color="auto" w:fill="FFFFFF"/>
        <w:tabs>
          <w:tab w:val="left" w:pos="1216"/>
        </w:tabs>
        <w:spacing w:line="318" w:lineRule="exact"/>
        <w:ind w:left="36" w:right="22" w:firstLine="567"/>
        <w:jc w:val="both"/>
      </w:pPr>
      <w:r>
        <w:rPr>
          <w:sz w:val="28"/>
          <w:szCs w:val="28"/>
        </w:rPr>
        <w:t>о) осуществляет контроль деятельности муниципального бюджетного учреждения в порядке, установленном администрацией Юрьевецкого муниципального района Ивановской области;</w:t>
      </w:r>
    </w:p>
    <w:p w:rsidR="005A0209" w:rsidRDefault="00DC5146" w:rsidP="005A0209">
      <w:pPr>
        <w:shd w:val="clear" w:color="auto" w:fill="FFFFFF"/>
        <w:spacing w:line="320" w:lineRule="exact"/>
        <w:ind w:left="15" w:right="7" w:firstLine="567"/>
        <w:jc w:val="both"/>
      </w:pPr>
      <w:r>
        <w:rPr>
          <w:sz w:val="28"/>
          <w:szCs w:val="28"/>
        </w:rPr>
        <w:t>п</w:t>
      </w:r>
      <w:r w:rsidR="005A0209">
        <w:rPr>
          <w:sz w:val="28"/>
          <w:szCs w:val="28"/>
        </w:rPr>
        <w:t xml:space="preserve">) осуществляет иные функции и полномочия учредителя, </w:t>
      </w:r>
      <w:r w:rsidR="005A0209">
        <w:rPr>
          <w:spacing w:val="-2"/>
          <w:sz w:val="28"/>
          <w:szCs w:val="28"/>
        </w:rPr>
        <w:t xml:space="preserve">установленные федеральными законами и нормативными правовыми актами </w:t>
      </w:r>
      <w:r w:rsidR="005A0209">
        <w:rPr>
          <w:sz w:val="28"/>
          <w:szCs w:val="28"/>
        </w:rPr>
        <w:lastRenderedPageBreak/>
        <w:t>Президента Российской Федерации, Правительства Российской Федерации, законами Ивановской области и иными нормативными правовыми актами муниципального образования</w:t>
      </w:r>
      <w:r>
        <w:rPr>
          <w:sz w:val="28"/>
          <w:szCs w:val="28"/>
        </w:rPr>
        <w:t>.</w:t>
      </w:r>
    </w:p>
    <w:p w:rsidR="005A0209" w:rsidRDefault="005A0209"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p w:rsidR="00270C40" w:rsidRDefault="00270C40" w:rsidP="005A0209">
      <w:bookmarkStart w:id="0" w:name="_GoBack"/>
      <w:bookmarkEnd w:id="0"/>
    </w:p>
    <w:sectPr w:rsidR="00270C40" w:rsidSect="00E0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F23"/>
    <w:multiLevelType w:val="hybridMultilevel"/>
    <w:tmpl w:val="DEE463C8"/>
    <w:lvl w:ilvl="0" w:tplc="51884B6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0762D4"/>
    <w:multiLevelType w:val="singleLevel"/>
    <w:tmpl w:val="B6F43EDC"/>
    <w:lvl w:ilvl="0">
      <w:start w:val="1"/>
      <w:numFmt w:val="decimal"/>
      <w:lvlText w:val="%1."/>
      <w:legacy w:legacy="1" w:legacySpace="0" w:legacyIndent="282"/>
      <w:lvlJc w:val="left"/>
      <w:pPr>
        <w:ind w:left="0" w:firstLine="0"/>
      </w:pPr>
      <w:rPr>
        <w:rFonts w:ascii="Times New Roman" w:hAnsi="Times New Roman" w:cs="Times New Roman" w:hint="default"/>
        <w:b w:val="0"/>
        <w:bCs w:val="0"/>
      </w:rPr>
    </w:lvl>
  </w:abstractNum>
  <w:abstractNum w:abstractNumId="2">
    <w:nsid w:val="72E20643"/>
    <w:multiLevelType w:val="hybridMultilevel"/>
    <w:tmpl w:val="EBB29AF8"/>
    <w:lvl w:ilvl="0" w:tplc="22BA99F6">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A9"/>
    <w:rsid w:val="000E3C8F"/>
    <w:rsid w:val="0013345A"/>
    <w:rsid w:val="001A07F5"/>
    <w:rsid w:val="00252C12"/>
    <w:rsid w:val="00270C40"/>
    <w:rsid w:val="002803B3"/>
    <w:rsid w:val="00301BA9"/>
    <w:rsid w:val="0034271B"/>
    <w:rsid w:val="00383518"/>
    <w:rsid w:val="003F29EF"/>
    <w:rsid w:val="004E53CB"/>
    <w:rsid w:val="00533C94"/>
    <w:rsid w:val="00596064"/>
    <w:rsid w:val="005A0209"/>
    <w:rsid w:val="005F26F7"/>
    <w:rsid w:val="00825980"/>
    <w:rsid w:val="00825987"/>
    <w:rsid w:val="0086280B"/>
    <w:rsid w:val="008F57DA"/>
    <w:rsid w:val="009273A3"/>
    <w:rsid w:val="00A1001D"/>
    <w:rsid w:val="00AC17A9"/>
    <w:rsid w:val="00B10C1F"/>
    <w:rsid w:val="00B33CBF"/>
    <w:rsid w:val="00BF59C7"/>
    <w:rsid w:val="00C201C6"/>
    <w:rsid w:val="00C827B4"/>
    <w:rsid w:val="00D23A95"/>
    <w:rsid w:val="00D35908"/>
    <w:rsid w:val="00DC5146"/>
    <w:rsid w:val="00E0778F"/>
    <w:rsid w:val="00E81FDF"/>
    <w:rsid w:val="00EB7B92"/>
    <w:rsid w:val="00EE7E34"/>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01C6"/>
    <w:pPr>
      <w:widowControl/>
      <w:autoSpaceDE/>
      <w:autoSpaceDN/>
      <w:adjustRightInd/>
      <w:spacing w:after="120"/>
    </w:pPr>
  </w:style>
  <w:style w:type="character" w:customStyle="1" w:styleId="a4">
    <w:name w:val="Основной текст Знак"/>
    <w:basedOn w:val="a0"/>
    <w:link w:val="a3"/>
    <w:semiHidden/>
    <w:rsid w:val="00C201C6"/>
    <w:rPr>
      <w:rFonts w:ascii="Times New Roman" w:eastAsia="Times New Roman" w:hAnsi="Times New Roman" w:cs="Times New Roman"/>
      <w:sz w:val="20"/>
      <w:szCs w:val="20"/>
      <w:lang w:eastAsia="ru-RU"/>
    </w:rPr>
  </w:style>
  <w:style w:type="paragraph" w:styleId="a5">
    <w:name w:val="List Paragraph"/>
    <w:basedOn w:val="a"/>
    <w:uiPriority w:val="34"/>
    <w:qFormat/>
    <w:rsid w:val="00C201C6"/>
    <w:pPr>
      <w:widowControl/>
      <w:suppressAutoHyphens/>
      <w:autoSpaceDE/>
      <w:autoSpaceDN/>
      <w:adjustRightInd/>
      <w:ind w:left="720"/>
      <w:contextualSpacing/>
    </w:pPr>
    <w:rPr>
      <w:sz w:val="24"/>
      <w:szCs w:val="24"/>
      <w:lang w:eastAsia="ar-SA"/>
    </w:rPr>
  </w:style>
  <w:style w:type="paragraph" w:styleId="a6">
    <w:name w:val="Balloon Text"/>
    <w:basedOn w:val="a"/>
    <w:link w:val="a7"/>
    <w:uiPriority w:val="99"/>
    <w:semiHidden/>
    <w:unhideWhenUsed/>
    <w:rsid w:val="00C201C6"/>
    <w:rPr>
      <w:rFonts w:ascii="Tahoma" w:hAnsi="Tahoma" w:cs="Tahoma"/>
      <w:sz w:val="16"/>
      <w:szCs w:val="16"/>
    </w:rPr>
  </w:style>
  <w:style w:type="character" w:customStyle="1" w:styleId="a7">
    <w:name w:val="Текст выноски Знак"/>
    <w:basedOn w:val="a0"/>
    <w:link w:val="a6"/>
    <w:uiPriority w:val="99"/>
    <w:semiHidden/>
    <w:rsid w:val="00C201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01C6"/>
    <w:pPr>
      <w:widowControl/>
      <w:autoSpaceDE/>
      <w:autoSpaceDN/>
      <w:adjustRightInd/>
      <w:spacing w:after="120"/>
    </w:pPr>
  </w:style>
  <w:style w:type="character" w:customStyle="1" w:styleId="a4">
    <w:name w:val="Основной текст Знак"/>
    <w:basedOn w:val="a0"/>
    <w:link w:val="a3"/>
    <w:semiHidden/>
    <w:rsid w:val="00C201C6"/>
    <w:rPr>
      <w:rFonts w:ascii="Times New Roman" w:eastAsia="Times New Roman" w:hAnsi="Times New Roman" w:cs="Times New Roman"/>
      <w:sz w:val="20"/>
      <w:szCs w:val="20"/>
      <w:lang w:eastAsia="ru-RU"/>
    </w:rPr>
  </w:style>
  <w:style w:type="paragraph" w:styleId="a5">
    <w:name w:val="List Paragraph"/>
    <w:basedOn w:val="a"/>
    <w:uiPriority w:val="34"/>
    <w:qFormat/>
    <w:rsid w:val="00C201C6"/>
    <w:pPr>
      <w:widowControl/>
      <w:suppressAutoHyphens/>
      <w:autoSpaceDE/>
      <w:autoSpaceDN/>
      <w:adjustRightInd/>
      <w:ind w:left="720"/>
      <w:contextualSpacing/>
    </w:pPr>
    <w:rPr>
      <w:sz w:val="24"/>
      <w:szCs w:val="24"/>
      <w:lang w:eastAsia="ar-SA"/>
    </w:rPr>
  </w:style>
  <w:style w:type="paragraph" w:styleId="a6">
    <w:name w:val="Balloon Text"/>
    <w:basedOn w:val="a"/>
    <w:link w:val="a7"/>
    <w:uiPriority w:val="99"/>
    <w:semiHidden/>
    <w:unhideWhenUsed/>
    <w:rsid w:val="00C201C6"/>
    <w:rPr>
      <w:rFonts w:ascii="Tahoma" w:hAnsi="Tahoma" w:cs="Tahoma"/>
      <w:sz w:val="16"/>
      <w:szCs w:val="16"/>
    </w:rPr>
  </w:style>
  <w:style w:type="character" w:customStyle="1" w:styleId="a7">
    <w:name w:val="Текст выноски Знак"/>
    <w:basedOn w:val="a0"/>
    <w:link w:val="a6"/>
    <w:uiPriority w:val="99"/>
    <w:semiHidden/>
    <w:rsid w:val="00C201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9833">
      <w:bodyDiv w:val="1"/>
      <w:marLeft w:val="0"/>
      <w:marRight w:val="0"/>
      <w:marTop w:val="0"/>
      <w:marBottom w:val="0"/>
      <w:divBdr>
        <w:top w:val="none" w:sz="0" w:space="0" w:color="auto"/>
        <w:left w:val="none" w:sz="0" w:space="0" w:color="auto"/>
        <w:bottom w:val="none" w:sz="0" w:space="0" w:color="auto"/>
        <w:right w:val="none" w:sz="0" w:space="0" w:color="auto"/>
      </w:divBdr>
    </w:div>
    <w:div w:id="1157917909">
      <w:bodyDiv w:val="1"/>
      <w:marLeft w:val="0"/>
      <w:marRight w:val="0"/>
      <w:marTop w:val="0"/>
      <w:marBottom w:val="0"/>
      <w:divBdr>
        <w:top w:val="none" w:sz="0" w:space="0" w:color="auto"/>
        <w:left w:val="none" w:sz="0" w:space="0" w:color="auto"/>
        <w:bottom w:val="none" w:sz="0" w:space="0" w:color="auto"/>
        <w:right w:val="none" w:sz="0" w:space="0" w:color="auto"/>
      </w:divBdr>
    </w:div>
    <w:div w:id="1617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Николай Тютин</cp:lastModifiedBy>
  <cp:revision>3</cp:revision>
  <cp:lastPrinted>2018-01-15T11:28:00Z</cp:lastPrinted>
  <dcterms:created xsi:type="dcterms:W3CDTF">2018-01-16T07:27:00Z</dcterms:created>
  <dcterms:modified xsi:type="dcterms:W3CDTF">2018-02-05T10:31:00Z</dcterms:modified>
</cp:coreProperties>
</file>