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50" w:rsidRDefault="00F37450" w:rsidP="00F37450">
      <w:pPr>
        <w:ind w:left="-709" w:right="-426"/>
        <w:rPr>
          <w:b/>
          <w:sz w:val="28"/>
          <w:szCs w:val="28"/>
          <w:lang w:val="ru-RU"/>
        </w:rPr>
      </w:pPr>
    </w:p>
    <w:p w:rsidR="00F37450" w:rsidRDefault="00F37450" w:rsidP="00F37450">
      <w:pPr>
        <w:ind w:left="-709" w:right="-426"/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br w:type="textWrapping" w:clear="all"/>
      </w:r>
      <w:r>
        <w:rPr>
          <w:b/>
          <w:sz w:val="28"/>
          <w:szCs w:val="28"/>
          <w:lang w:val="ru-RU"/>
        </w:rPr>
        <w:t>АДМИНИСТРАЦИЯ ЮРЬЕВЕЦКОГОМУНИЦИПАЛЬНОГО РАЙОНАИВАНОВСКОЙ ОБЛАСТИ</w:t>
      </w:r>
    </w:p>
    <w:p w:rsidR="00F37450" w:rsidRDefault="00F37450" w:rsidP="00F37450">
      <w:pPr>
        <w:ind w:left="-709" w:right="-426"/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7A96D4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F37450" w:rsidRDefault="00F37450" w:rsidP="00F37450">
      <w:pPr>
        <w:ind w:left="-709" w:right="-426"/>
        <w:jc w:val="center"/>
        <w:rPr>
          <w:b/>
          <w:sz w:val="28"/>
          <w:szCs w:val="28"/>
          <w:lang w:val="ru-RU"/>
        </w:rPr>
      </w:pPr>
    </w:p>
    <w:p w:rsidR="00F37450" w:rsidRDefault="00F37450" w:rsidP="00F37450">
      <w:pPr>
        <w:ind w:left="-709" w:right="-426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F37450" w:rsidRDefault="00F37450" w:rsidP="00F37450">
      <w:pPr>
        <w:ind w:left="-709" w:righ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855805" w:rsidRPr="00855805">
        <w:rPr>
          <w:sz w:val="28"/>
          <w:szCs w:val="28"/>
          <w:u w:val="single"/>
          <w:lang w:val="ru-RU"/>
        </w:rPr>
        <w:t xml:space="preserve"> 06.09.2018 </w:t>
      </w:r>
      <w:r>
        <w:rPr>
          <w:sz w:val="28"/>
          <w:szCs w:val="28"/>
          <w:lang w:val="ru-RU"/>
        </w:rPr>
        <w:t>№</w:t>
      </w:r>
      <w:r w:rsidR="00855805">
        <w:rPr>
          <w:sz w:val="28"/>
          <w:szCs w:val="28"/>
          <w:u w:val="single"/>
          <w:lang w:val="ru-RU"/>
        </w:rPr>
        <w:t>336</w:t>
      </w: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855805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г. Юрьевец</w:t>
      </w:r>
    </w:p>
    <w:p w:rsidR="00F37450" w:rsidRDefault="00F37450" w:rsidP="00F37450">
      <w:pPr>
        <w:pStyle w:val="a3"/>
        <w:spacing w:before="66"/>
        <w:ind w:left="-709" w:right="-426"/>
        <w:rPr>
          <w:sz w:val="28"/>
          <w:szCs w:val="28"/>
          <w:lang w:val="ru-RU"/>
        </w:rPr>
      </w:pPr>
    </w:p>
    <w:p w:rsidR="00F37450" w:rsidRDefault="00F37450" w:rsidP="00F37450">
      <w:pPr>
        <w:ind w:left="-851" w:right="-426" w:hanging="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Юрьевецкого муниципального района от 05.10.2017 №374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территории Юрьевецкого городского поселения Юрьевецкого муниципального района на 2018-2022 годы парка Юрьевецкого городского поселения, подлежащего благоустройству в 2018-2022 годы»</w:t>
      </w:r>
      <w:bookmarkStart w:id="0" w:name="_GoBack"/>
      <w:bookmarkEnd w:id="0"/>
    </w:p>
    <w:p w:rsidR="00F37450" w:rsidRDefault="00F37450" w:rsidP="00F37450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целях приведения нормативного правового акта в соответствие с Уставом Юрьевецкого муниципального района и на основании экспертного заключения Аппарата Правительства Ивановской области от 10.08.2018№2965, администрация Юрьевецкого муниципального района,</w:t>
      </w:r>
    </w:p>
    <w:p w:rsidR="00F37450" w:rsidRDefault="00F37450" w:rsidP="00F37450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</w:p>
    <w:p w:rsidR="00F37450" w:rsidRDefault="00F37450" w:rsidP="00F37450">
      <w:pPr>
        <w:pStyle w:val="a3"/>
        <w:spacing w:before="1"/>
        <w:ind w:left="-709" w:right="-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ПОСТАНОВЛЯЕТ:</w:t>
      </w:r>
    </w:p>
    <w:p w:rsidR="00F37450" w:rsidRDefault="00F37450" w:rsidP="00F37450">
      <w:pPr>
        <w:widowControl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Внести изменения в Постановление администрации Юрьевецкого муниципального района от 05.10.2017 №374 «</w:t>
      </w:r>
      <w:r w:rsidRPr="00F37450">
        <w:rPr>
          <w:sz w:val="28"/>
          <w:szCs w:val="28"/>
          <w:lang w:val="ru-RU"/>
        </w:rPr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территории Юрьевецкого городского поселения Юрьевецкого муниципального района на 2018-2022 годы парка Юрьевецкого городского поселения, подлежащего благоустройству в 2018-2022 годы»:</w:t>
      </w:r>
    </w:p>
    <w:p w:rsidR="00F37450" w:rsidRDefault="00F37450" w:rsidP="00F37450">
      <w:pPr>
        <w:widowControl/>
        <w:shd w:val="clear" w:color="auto" w:fill="FFFFFF"/>
        <w:tabs>
          <w:tab w:val="left" w:pos="555"/>
        </w:tabs>
        <w:autoSpaceDE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2 Постановления изложить в новой редакции: «Настоящее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Юрьевецкий район, с. Елнать, ул. Сиротина, д. 6, Юрьевецкий район, д. </w:t>
      </w:r>
      <w:proofErr w:type="spellStart"/>
      <w:r>
        <w:rPr>
          <w:sz w:val="28"/>
          <w:szCs w:val="28"/>
          <w:lang w:val="ru-RU"/>
        </w:rPr>
        <w:t>Михайлово</w:t>
      </w:r>
      <w:proofErr w:type="spellEnd"/>
      <w:r>
        <w:rPr>
          <w:sz w:val="28"/>
          <w:szCs w:val="28"/>
          <w:lang w:val="ru-RU"/>
        </w:rPr>
        <w:t xml:space="preserve"> ул. Советская, д. 14а, Юрьевецкий район, с. Соболево, ул. Молодежная, д. 4 и разместить на официальном сайте администрации </w:t>
      </w:r>
      <w:r>
        <w:rPr>
          <w:bCs/>
          <w:sz w:val="28"/>
          <w:szCs w:val="28"/>
          <w:lang w:val="ru-RU"/>
        </w:rPr>
        <w:t>Юрьевецкого муниципального района «</w:t>
      </w:r>
      <w:proofErr w:type="spellStart"/>
      <w:r>
        <w:rPr>
          <w:bCs/>
          <w:sz w:val="28"/>
          <w:szCs w:val="28"/>
          <w:lang w:val="ru-RU"/>
        </w:rPr>
        <w:t>юрьевец-официальный.рф</w:t>
      </w:r>
      <w:proofErr w:type="spellEnd"/>
      <w:r>
        <w:rPr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F37450" w:rsidRDefault="00F37450" w:rsidP="00F37450">
      <w:pPr>
        <w:pStyle w:val="a5"/>
        <w:tabs>
          <w:tab w:val="left" w:pos="851"/>
        </w:tabs>
        <w:ind w:left="-709" w:right="-426" w:firstLine="0"/>
        <w:rPr>
          <w:sz w:val="28"/>
          <w:szCs w:val="28"/>
          <w:lang w:val="ru-RU"/>
        </w:rPr>
      </w:pPr>
    </w:p>
    <w:p w:rsidR="00F37450" w:rsidRDefault="00F37450" w:rsidP="00F37450">
      <w:pPr>
        <w:pStyle w:val="a3"/>
        <w:tabs>
          <w:tab w:val="left" w:pos="8517"/>
        </w:tabs>
        <w:ind w:left="-709" w:right="-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Юрьевецкого </w:t>
      </w:r>
    </w:p>
    <w:p w:rsidR="00F37450" w:rsidRDefault="00F37450" w:rsidP="00F37450">
      <w:pPr>
        <w:pStyle w:val="a3"/>
        <w:tabs>
          <w:tab w:val="left" w:pos="8517"/>
        </w:tabs>
        <w:ind w:left="-709" w:right="-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                                                             Ю.И. Тимошенко</w:t>
      </w:r>
    </w:p>
    <w:sectPr w:rsidR="00F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94C"/>
    <w:multiLevelType w:val="multilevel"/>
    <w:tmpl w:val="3E349B48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b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</w:lvl>
    <w:lvl w:ilvl="3">
      <w:numFmt w:val="bullet"/>
      <w:lvlText w:val="•"/>
      <w:lvlJc w:val="left"/>
      <w:pPr>
        <w:ind w:left="3127" w:hanging="773"/>
      </w:pPr>
    </w:lvl>
    <w:lvl w:ilvl="4">
      <w:numFmt w:val="bullet"/>
      <w:lvlText w:val="•"/>
      <w:lvlJc w:val="left"/>
      <w:pPr>
        <w:ind w:left="4130" w:hanging="773"/>
      </w:pPr>
    </w:lvl>
    <w:lvl w:ilvl="5">
      <w:numFmt w:val="bullet"/>
      <w:lvlText w:val="•"/>
      <w:lvlJc w:val="left"/>
      <w:pPr>
        <w:ind w:left="5133" w:hanging="773"/>
      </w:pPr>
    </w:lvl>
    <w:lvl w:ilvl="6">
      <w:numFmt w:val="bullet"/>
      <w:lvlText w:val="•"/>
      <w:lvlJc w:val="left"/>
      <w:pPr>
        <w:ind w:left="6135" w:hanging="773"/>
      </w:pPr>
    </w:lvl>
    <w:lvl w:ilvl="7">
      <w:numFmt w:val="bullet"/>
      <w:lvlText w:val="•"/>
      <w:lvlJc w:val="left"/>
      <w:pPr>
        <w:ind w:left="7138" w:hanging="773"/>
      </w:pPr>
    </w:lvl>
    <w:lvl w:ilvl="8">
      <w:numFmt w:val="bullet"/>
      <w:lvlText w:val="•"/>
      <w:lvlJc w:val="left"/>
      <w:pPr>
        <w:ind w:left="8141" w:hanging="773"/>
      </w:pPr>
    </w:lvl>
  </w:abstractNum>
  <w:abstractNum w:abstractNumId="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9"/>
    <w:rsid w:val="00065439"/>
    <w:rsid w:val="00855805"/>
    <w:rsid w:val="009E6D85"/>
    <w:rsid w:val="00A248C3"/>
    <w:rsid w:val="00C86072"/>
    <w:rsid w:val="00E67890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89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7890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E67890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E67890"/>
    <w:pPr>
      <w:spacing w:before="1"/>
      <w:ind w:left="118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678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89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89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7890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E67890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E67890"/>
    <w:pPr>
      <w:spacing w:before="1"/>
      <w:ind w:left="118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678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8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Тютин</cp:lastModifiedBy>
  <cp:revision>9</cp:revision>
  <cp:lastPrinted>2018-09-06T11:04:00Z</cp:lastPrinted>
  <dcterms:created xsi:type="dcterms:W3CDTF">2018-09-06T06:22:00Z</dcterms:created>
  <dcterms:modified xsi:type="dcterms:W3CDTF">2018-11-14T12:17:00Z</dcterms:modified>
</cp:coreProperties>
</file>