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E" w:rsidRPr="00F65509" w:rsidRDefault="00EE13BE" w:rsidP="00EE13BE">
      <w:pPr>
        <w:jc w:val="center"/>
        <w:rPr>
          <w:b/>
        </w:rPr>
      </w:pPr>
      <w:r w:rsidRPr="00F65509">
        <w:rPr>
          <w:b/>
        </w:rPr>
        <w:t>АДМИНИСТРАЦИЯ ЮРЬЕВЕЦКОГО МУНИЦИПАЛЬНОГО РАЙОНА</w:t>
      </w:r>
    </w:p>
    <w:p w:rsidR="003E086A" w:rsidRPr="00F65509" w:rsidRDefault="00EE13BE" w:rsidP="00EE13BE">
      <w:pPr>
        <w:jc w:val="center"/>
        <w:rPr>
          <w:b/>
        </w:rPr>
      </w:pPr>
      <w:r w:rsidRPr="00F65509">
        <w:rPr>
          <w:b/>
        </w:rPr>
        <w:t>ИВАНОВСКОЙ ОБЛАСТИ</w:t>
      </w:r>
    </w:p>
    <w:p w:rsidR="00EE13BE" w:rsidRPr="00F65509" w:rsidRDefault="00EE13BE" w:rsidP="00EE13BE">
      <w:pPr>
        <w:jc w:val="center"/>
        <w:rPr>
          <w:b/>
        </w:rPr>
      </w:pPr>
      <w:r w:rsidRPr="00F655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80A94" wp14:editId="678ADAD5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FB49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E086A" w:rsidRPr="00F65509" w:rsidRDefault="003E086A" w:rsidP="00EE13BE">
      <w:pPr>
        <w:jc w:val="center"/>
        <w:rPr>
          <w:b/>
        </w:rPr>
      </w:pPr>
    </w:p>
    <w:p w:rsidR="00EE13BE" w:rsidRPr="00F65509" w:rsidRDefault="00EE13BE" w:rsidP="00EE13BE">
      <w:pPr>
        <w:tabs>
          <w:tab w:val="left" w:pos="7035"/>
          <w:tab w:val="right" w:pos="10466"/>
        </w:tabs>
        <w:jc w:val="center"/>
        <w:rPr>
          <w:b/>
        </w:rPr>
      </w:pPr>
      <w:r w:rsidRPr="00F65509">
        <w:rPr>
          <w:b/>
        </w:rPr>
        <w:t>ПОСТАНОВЛЕНИЕ</w:t>
      </w:r>
    </w:p>
    <w:p w:rsidR="00EE13BE" w:rsidRPr="00F65509" w:rsidRDefault="00EE13BE" w:rsidP="00EE13BE">
      <w:pPr>
        <w:tabs>
          <w:tab w:val="left" w:pos="7035"/>
          <w:tab w:val="right" w:pos="10466"/>
        </w:tabs>
      </w:pPr>
    </w:p>
    <w:p w:rsidR="00EE13BE" w:rsidRPr="00F65509" w:rsidRDefault="0045659D" w:rsidP="00EE13BE">
      <w:pPr>
        <w:tabs>
          <w:tab w:val="left" w:pos="7035"/>
          <w:tab w:val="right" w:pos="10466"/>
        </w:tabs>
      </w:pPr>
      <w:r w:rsidRPr="00F65509">
        <w:t xml:space="preserve">от </w:t>
      </w:r>
      <w:r w:rsidR="00C43A27" w:rsidRPr="00F65509">
        <w:t>28.03.2016</w:t>
      </w:r>
      <w:r w:rsidR="0040756F">
        <w:t xml:space="preserve"> </w:t>
      </w:r>
      <w:r w:rsidR="00C43A27" w:rsidRPr="00F65509">
        <w:t xml:space="preserve">г. </w:t>
      </w:r>
      <w:r w:rsidRPr="00F65509">
        <w:t>№</w:t>
      </w:r>
      <w:r w:rsidR="00C43A27" w:rsidRPr="00F65509">
        <w:t xml:space="preserve">95  </w:t>
      </w:r>
      <w:r w:rsidRPr="00F65509">
        <w:t xml:space="preserve"> </w:t>
      </w:r>
      <w:r w:rsidR="00EE13BE" w:rsidRPr="00F65509">
        <w:tab/>
      </w:r>
      <w:r w:rsidR="00EE13BE" w:rsidRPr="00F65509">
        <w:tab/>
      </w:r>
    </w:p>
    <w:p w:rsidR="00EE13BE" w:rsidRPr="00F65509" w:rsidRDefault="00EE13BE" w:rsidP="00EE13BE">
      <w:r w:rsidRPr="00F65509">
        <w:t xml:space="preserve">        </w:t>
      </w:r>
      <w:proofErr w:type="spellStart"/>
      <w:r w:rsidRPr="00F65509">
        <w:t>г</w:t>
      </w:r>
      <w:proofErr w:type="gramStart"/>
      <w:r w:rsidRPr="00F65509">
        <w:t>.Ю</w:t>
      </w:r>
      <w:proofErr w:type="gramEnd"/>
      <w:r w:rsidRPr="00F65509">
        <w:t>рьевец</w:t>
      </w:r>
      <w:proofErr w:type="spellEnd"/>
    </w:p>
    <w:p w:rsidR="00EE13BE" w:rsidRPr="00F65509" w:rsidRDefault="00EE13BE" w:rsidP="00EE13BE"/>
    <w:p w:rsidR="00425B11" w:rsidRPr="00F65509" w:rsidRDefault="00EE13BE" w:rsidP="00EE13BE">
      <w:pPr>
        <w:jc w:val="center"/>
        <w:rPr>
          <w:b/>
        </w:rPr>
      </w:pPr>
      <w:r w:rsidRPr="00F65509">
        <w:rPr>
          <w:b/>
        </w:rPr>
        <w:t xml:space="preserve">Об </w:t>
      </w:r>
      <w:r w:rsidR="00B17D12" w:rsidRPr="00F65509">
        <w:rPr>
          <w:b/>
        </w:rPr>
        <w:t xml:space="preserve">утверждении административного регламента предоставления муниципальной услуги «Выдача справок </w:t>
      </w:r>
      <w:r w:rsidR="003F1258" w:rsidRPr="00F65509">
        <w:rPr>
          <w:b/>
        </w:rPr>
        <w:t>по обращению граждан</w:t>
      </w:r>
      <w:r w:rsidR="001A2699" w:rsidRPr="00F65509">
        <w:rPr>
          <w:b/>
        </w:rPr>
        <w:t>, проживающих в многоквартирных домах на территории Юрьевецкого городского поселения</w:t>
      </w:r>
      <w:r w:rsidR="00B17D12" w:rsidRPr="00F65509">
        <w:rPr>
          <w:b/>
        </w:rPr>
        <w:t>»</w:t>
      </w:r>
    </w:p>
    <w:p w:rsidR="009F1A0A" w:rsidRPr="00F65509" w:rsidRDefault="009F1A0A" w:rsidP="009F1A0A">
      <w:pPr>
        <w:ind w:firstLine="720"/>
        <w:jc w:val="both"/>
      </w:pPr>
    </w:p>
    <w:p w:rsidR="008D2111" w:rsidRPr="00F65509" w:rsidRDefault="009F1A0A" w:rsidP="008169E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5509">
        <w:rPr>
          <w:lang w:eastAsia="en-US"/>
        </w:rPr>
        <w:t xml:space="preserve">В соответствии с Федеральным </w:t>
      </w:r>
      <w:hyperlink r:id="rId7" w:history="1">
        <w:r w:rsidRPr="00F65509">
          <w:rPr>
            <w:lang w:eastAsia="en-US"/>
          </w:rPr>
          <w:t>законом</w:t>
        </w:r>
      </w:hyperlink>
      <w:r w:rsidRPr="00F65509">
        <w:rPr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65509">
          <w:rPr>
            <w:lang w:eastAsia="en-US"/>
          </w:rPr>
          <w:t>законом</w:t>
        </w:r>
      </w:hyperlink>
      <w:r w:rsidRPr="00F65509">
        <w:rPr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r w:rsidR="00E8422A" w:rsidRPr="00F65509">
        <w:t xml:space="preserve">Федеральным законом от 02.05.2006 № 59-ФЗ "О порядке рассмотрения обращений граждан Российской Федерации», </w:t>
      </w:r>
      <w:r w:rsidRPr="00F65509">
        <w:rPr>
          <w:lang w:eastAsia="en-US"/>
        </w:rPr>
        <w:t>в целях повышения качества и доступности предоставляемых муниципальных услуг</w:t>
      </w:r>
      <w:r w:rsidR="00592AE1" w:rsidRPr="00F65509">
        <w:rPr>
          <w:lang w:eastAsia="en-US"/>
        </w:rPr>
        <w:t xml:space="preserve">, </w:t>
      </w:r>
      <w:r w:rsidR="00592AE1" w:rsidRPr="00F65509">
        <w:t>администрация Юрьевецкого муниципального района</w:t>
      </w:r>
      <w:r w:rsidR="00E8422A" w:rsidRPr="00F65509">
        <w:t>:</w:t>
      </w:r>
      <w:r w:rsidRPr="00F65509">
        <w:rPr>
          <w:lang w:eastAsia="en-US"/>
        </w:rPr>
        <w:t xml:space="preserve"> </w:t>
      </w:r>
      <w:proofErr w:type="gramEnd"/>
    </w:p>
    <w:p w:rsidR="008D2111" w:rsidRPr="00F65509" w:rsidRDefault="008D2111" w:rsidP="008D2111">
      <w:pPr>
        <w:widowControl w:val="0"/>
        <w:autoSpaceDE w:val="0"/>
        <w:autoSpaceDN w:val="0"/>
        <w:adjustRightInd w:val="0"/>
        <w:jc w:val="both"/>
      </w:pPr>
    </w:p>
    <w:p w:rsidR="00B17D12" w:rsidRPr="00F65509" w:rsidRDefault="008D2111" w:rsidP="008D211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65509">
        <w:t>П</w:t>
      </w:r>
      <w:r w:rsidR="00B17D12" w:rsidRPr="00F65509">
        <w:t>остановля</w:t>
      </w:r>
      <w:r w:rsidR="008169EE" w:rsidRPr="00F65509">
        <w:t>ет</w:t>
      </w:r>
      <w:r w:rsidR="00B17D12" w:rsidRPr="00F65509">
        <w:t>:</w:t>
      </w:r>
    </w:p>
    <w:p w:rsidR="008D2111" w:rsidRPr="00F65509" w:rsidRDefault="008D2111" w:rsidP="008D2111">
      <w:pPr>
        <w:ind w:firstLine="540"/>
      </w:pPr>
      <w:bookmarkStart w:id="0" w:name="sub_1"/>
    </w:p>
    <w:p w:rsidR="00B17D12" w:rsidRPr="00F65509" w:rsidRDefault="00B17D12" w:rsidP="00B865B3">
      <w:pPr>
        <w:ind w:firstLine="540"/>
        <w:jc w:val="both"/>
      </w:pPr>
      <w:r w:rsidRPr="00F65509">
        <w:t xml:space="preserve">1. Утвердить административный регламент предоставления муниципальной услуги </w:t>
      </w:r>
      <w:r w:rsidR="003F1258" w:rsidRPr="00F65509">
        <w:t>«Выдача справок по обращению граждан</w:t>
      </w:r>
      <w:r w:rsidR="001A2699" w:rsidRPr="00F65509">
        <w:t>, проживающих в многоквартирных домах на территории Юрьевецкого городского поселения</w:t>
      </w:r>
      <w:r w:rsidR="003F1258" w:rsidRPr="00F65509">
        <w:t xml:space="preserve">» </w:t>
      </w:r>
      <w:r w:rsidRPr="00F65509">
        <w:t>(</w:t>
      </w:r>
      <w:hyperlink w:anchor="sub_1000" w:history="1">
        <w:r w:rsidRPr="00F65509">
          <w:rPr>
            <w:rStyle w:val="a6"/>
            <w:rFonts w:eastAsiaTheme="minorEastAsia"/>
            <w:color w:val="auto"/>
          </w:rPr>
          <w:t>прил</w:t>
        </w:r>
        <w:r w:rsidR="008169EE" w:rsidRPr="00F65509">
          <w:rPr>
            <w:rStyle w:val="a6"/>
            <w:rFonts w:eastAsiaTheme="minorEastAsia"/>
            <w:color w:val="auto"/>
          </w:rPr>
          <w:t>агается</w:t>
        </w:r>
      </w:hyperlink>
      <w:r w:rsidRPr="00F65509">
        <w:t>).</w:t>
      </w:r>
    </w:p>
    <w:p w:rsidR="00B17D12" w:rsidRPr="00F65509" w:rsidRDefault="00B17D12" w:rsidP="00B865B3">
      <w:pPr>
        <w:ind w:firstLine="540"/>
        <w:jc w:val="both"/>
      </w:pPr>
      <w:bookmarkStart w:id="1" w:name="sub_2"/>
      <w:bookmarkEnd w:id="0"/>
      <w:r w:rsidRPr="00F65509">
        <w:t xml:space="preserve">2. </w:t>
      </w:r>
      <w:hyperlink r:id="rId9" w:history="1">
        <w:r w:rsidRPr="00F65509">
          <w:rPr>
            <w:rStyle w:val="a6"/>
            <w:rFonts w:eastAsiaTheme="minorEastAsia"/>
            <w:color w:val="auto"/>
          </w:rPr>
          <w:t>Опубликовать</w:t>
        </w:r>
      </w:hyperlink>
      <w:r w:rsidRPr="00F65509">
        <w:t xml:space="preserve"> настоящее постановление в средствах массовой информации, </w:t>
      </w:r>
      <w:r w:rsidR="003F1258" w:rsidRPr="00F65509">
        <w:t>разместить</w:t>
      </w:r>
      <w:r w:rsidRPr="00F65509">
        <w:t xml:space="preserve"> на официальном сайте Администрации Юрьевецкого муниципального района.</w:t>
      </w:r>
    </w:p>
    <w:p w:rsidR="00B17D12" w:rsidRPr="00F65509" w:rsidRDefault="00B17D12" w:rsidP="00B865B3">
      <w:pPr>
        <w:ind w:firstLine="540"/>
        <w:jc w:val="both"/>
      </w:pPr>
      <w:bookmarkStart w:id="2" w:name="sub_3"/>
      <w:bookmarkEnd w:id="1"/>
      <w:r w:rsidRPr="00F65509">
        <w:t xml:space="preserve">3. </w:t>
      </w:r>
      <w:proofErr w:type="gramStart"/>
      <w:r w:rsidRPr="00F65509">
        <w:t>Контроль за</w:t>
      </w:r>
      <w:proofErr w:type="gramEnd"/>
      <w:r w:rsidRPr="00F65509">
        <w:t xml:space="preserve"> исполнением настоящего постановления возложить на</w:t>
      </w:r>
      <w:r w:rsidR="008169EE" w:rsidRPr="00F65509">
        <w:t xml:space="preserve"> Первого заместителя</w:t>
      </w:r>
      <w:r w:rsidRPr="00F65509">
        <w:t xml:space="preserve"> главы Администрации Юрьевецкого муниципального района</w:t>
      </w:r>
      <w:bookmarkEnd w:id="2"/>
      <w:r w:rsidR="00B865B3" w:rsidRPr="00F65509">
        <w:t xml:space="preserve"> </w:t>
      </w:r>
      <w:r w:rsidR="008169EE" w:rsidRPr="00F65509">
        <w:t xml:space="preserve"> Круглова Д.А.</w:t>
      </w:r>
    </w:p>
    <w:p w:rsidR="00B17D12" w:rsidRPr="00F65509" w:rsidRDefault="00B17D12" w:rsidP="00B17D12">
      <w:pPr>
        <w:pStyle w:val="a7"/>
        <w:rPr>
          <w:rFonts w:ascii="Times New Roman" w:hAnsi="Times New Roman" w:cs="Times New Roman"/>
        </w:rPr>
      </w:pPr>
    </w:p>
    <w:p w:rsidR="00B17D12" w:rsidRPr="00F65509" w:rsidRDefault="00B17D12" w:rsidP="00B17D12">
      <w:pPr>
        <w:pStyle w:val="a7"/>
        <w:rPr>
          <w:rFonts w:ascii="Times New Roman" w:hAnsi="Times New Roman" w:cs="Times New Roman"/>
        </w:rPr>
      </w:pPr>
    </w:p>
    <w:p w:rsidR="00B17D12" w:rsidRPr="00F65509" w:rsidRDefault="00B17D12" w:rsidP="00EE13BE">
      <w:pPr>
        <w:jc w:val="both"/>
      </w:pPr>
    </w:p>
    <w:p w:rsidR="008D2111" w:rsidRPr="00F65509" w:rsidRDefault="008D2111" w:rsidP="00EE13BE">
      <w:pPr>
        <w:jc w:val="both"/>
      </w:pPr>
    </w:p>
    <w:p w:rsidR="00B17D12" w:rsidRPr="00F65509" w:rsidRDefault="00B17D12" w:rsidP="00EE13BE">
      <w:pPr>
        <w:jc w:val="both"/>
        <w:rPr>
          <w:b/>
        </w:rPr>
      </w:pPr>
      <w:r w:rsidRPr="00F65509">
        <w:rPr>
          <w:b/>
        </w:rPr>
        <w:t xml:space="preserve">Глава Юрьевецкого </w:t>
      </w:r>
    </w:p>
    <w:p w:rsidR="00121B1B" w:rsidRPr="00F65509" w:rsidRDefault="00B17D12" w:rsidP="00EE13BE">
      <w:pPr>
        <w:jc w:val="both"/>
        <w:rPr>
          <w:b/>
        </w:rPr>
      </w:pPr>
      <w:r w:rsidRPr="00F65509">
        <w:rPr>
          <w:b/>
        </w:rPr>
        <w:t xml:space="preserve">муниципального района                          </w:t>
      </w:r>
      <w:r w:rsidR="001064F6" w:rsidRPr="00F65509">
        <w:rPr>
          <w:b/>
        </w:rPr>
        <w:t xml:space="preserve">           </w:t>
      </w:r>
      <w:r w:rsidR="00C01EDD">
        <w:rPr>
          <w:b/>
        </w:rPr>
        <w:t xml:space="preserve">                      </w:t>
      </w:r>
      <w:r w:rsidR="001064F6" w:rsidRPr="00F65509">
        <w:rPr>
          <w:b/>
        </w:rPr>
        <w:t xml:space="preserve">             </w:t>
      </w:r>
      <w:r w:rsidRPr="00F65509">
        <w:rPr>
          <w:b/>
        </w:rPr>
        <w:t xml:space="preserve">       Ю.И. Тимошенко</w:t>
      </w:r>
    </w:p>
    <w:p w:rsidR="00121B1B" w:rsidRPr="00F65509" w:rsidRDefault="00121B1B" w:rsidP="00EE13BE">
      <w:pPr>
        <w:jc w:val="both"/>
        <w:rPr>
          <w:b/>
        </w:rPr>
      </w:pPr>
    </w:p>
    <w:p w:rsidR="00B5097E" w:rsidRDefault="00B5097E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Default="00C01EDD" w:rsidP="00121B1B">
      <w:pPr>
        <w:jc w:val="right"/>
      </w:pPr>
    </w:p>
    <w:p w:rsidR="00C01EDD" w:rsidRPr="00F65509" w:rsidRDefault="00C01EDD" w:rsidP="00121B1B">
      <w:pPr>
        <w:jc w:val="right"/>
      </w:pPr>
    </w:p>
    <w:p w:rsidR="00B5097E" w:rsidRPr="00F65509" w:rsidRDefault="00B5097E" w:rsidP="00121B1B">
      <w:pPr>
        <w:jc w:val="right"/>
      </w:pPr>
    </w:p>
    <w:p w:rsidR="00121B1B" w:rsidRPr="00F65509" w:rsidRDefault="00121B1B" w:rsidP="00121B1B">
      <w:pPr>
        <w:jc w:val="right"/>
      </w:pPr>
      <w:r w:rsidRPr="00F65509">
        <w:lastRenderedPageBreak/>
        <w:t xml:space="preserve">Приложение </w:t>
      </w:r>
    </w:p>
    <w:p w:rsidR="00121B1B" w:rsidRPr="00F65509" w:rsidRDefault="00121B1B" w:rsidP="00121B1B">
      <w:pPr>
        <w:jc w:val="right"/>
      </w:pPr>
      <w:r w:rsidRPr="00F65509">
        <w:t>к Постановлению Администрации</w:t>
      </w:r>
    </w:p>
    <w:p w:rsidR="00121B1B" w:rsidRPr="00F65509" w:rsidRDefault="00121B1B" w:rsidP="00121B1B">
      <w:pPr>
        <w:jc w:val="right"/>
      </w:pPr>
      <w:r w:rsidRPr="00F65509">
        <w:t xml:space="preserve"> Юрьевецкого муниципального района</w:t>
      </w:r>
    </w:p>
    <w:p w:rsidR="00121B1B" w:rsidRPr="00F65509" w:rsidRDefault="0045659D" w:rsidP="00121B1B">
      <w:pPr>
        <w:jc w:val="right"/>
      </w:pPr>
      <w:r w:rsidRPr="00F65509">
        <w:t xml:space="preserve">от </w:t>
      </w:r>
      <w:r w:rsidR="00C43A27" w:rsidRPr="00F65509">
        <w:t>28.03.</w:t>
      </w:r>
      <w:r w:rsidRPr="00F65509">
        <w:t>2016 г. №</w:t>
      </w:r>
      <w:r w:rsidR="00C43A27" w:rsidRPr="00F65509">
        <w:t>95</w:t>
      </w:r>
      <w:r w:rsidRPr="00F65509">
        <w:t xml:space="preserve"> </w:t>
      </w:r>
    </w:p>
    <w:p w:rsidR="00B17D12" w:rsidRPr="00F65509" w:rsidRDefault="00B17D12" w:rsidP="00B17D12"/>
    <w:p w:rsidR="003F1258" w:rsidRPr="00F65509" w:rsidRDefault="00B17D12" w:rsidP="003F12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Административный регламент</w:t>
      </w:r>
      <w:r w:rsidRPr="00F65509">
        <w:rPr>
          <w:rFonts w:ascii="Times New Roman" w:hAnsi="Times New Roman" w:cs="Times New Roman"/>
          <w:color w:val="auto"/>
        </w:rPr>
        <w:br/>
        <w:t xml:space="preserve">предоставления муниципальной услуги </w:t>
      </w:r>
    </w:p>
    <w:p w:rsidR="001A2699" w:rsidRPr="00F65509" w:rsidRDefault="003F1258" w:rsidP="003F12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«Выдача справок по обращению граждан</w:t>
      </w:r>
      <w:r w:rsidR="001A2699" w:rsidRPr="00F65509">
        <w:rPr>
          <w:rFonts w:ascii="Times New Roman" w:hAnsi="Times New Roman" w:cs="Times New Roman"/>
          <w:color w:val="auto"/>
        </w:rPr>
        <w:t xml:space="preserve">, </w:t>
      </w:r>
    </w:p>
    <w:p w:rsidR="001A2699" w:rsidRPr="00F65509" w:rsidRDefault="001A2699" w:rsidP="003F12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F65509">
        <w:rPr>
          <w:rFonts w:ascii="Times New Roman" w:hAnsi="Times New Roman" w:cs="Times New Roman"/>
          <w:color w:val="auto"/>
        </w:rPr>
        <w:t xml:space="preserve">проживающих в многоквартирных домах </w:t>
      </w:r>
      <w:proofErr w:type="gramEnd"/>
    </w:p>
    <w:p w:rsidR="00B17D12" w:rsidRPr="00F65509" w:rsidRDefault="001A2699" w:rsidP="003F12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на территории Юрьевецкого городского поселения</w:t>
      </w:r>
      <w:r w:rsidR="003F1258" w:rsidRPr="00F65509">
        <w:rPr>
          <w:rFonts w:ascii="Times New Roman" w:hAnsi="Times New Roman" w:cs="Times New Roman"/>
          <w:color w:val="auto"/>
        </w:rPr>
        <w:t>»</w:t>
      </w:r>
    </w:p>
    <w:p w:rsidR="00C01EDD" w:rsidRDefault="00C01EDD" w:rsidP="008904DA">
      <w:pPr>
        <w:pStyle w:val="1"/>
        <w:rPr>
          <w:rFonts w:ascii="Times New Roman" w:hAnsi="Times New Roman" w:cs="Times New Roman"/>
          <w:color w:val="auto"/>
        </w:rPr>
      </w:pPr>
      <w:bookmarkStart w:id="3" w:name="sub_1100"/>
    </w:p>
    <w:p w:rsidR="00B17D12" w:rsidRPr="00F65509" w:rsidRDefault="00B17D12" w:rsidP="008904DA">
      <w:pPr>
        <w:pStyle w:val="1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1. Общие положения</w:t>
      </w:r>
      <w:bookmarkEnd w:id="3"/>
    </w:p>
    <w:p w:rsidR="00B17D12" w:rsidRPr="00F65509" w:rsidRDefault="00B17D12" w:rsidP="004028A3">
      <w:pPr>
        <w:ind w:firstLine="708"/>
        <w:jc w:val="both"/>
      </w:pPr>
      <w:bookmarkStart w:id="4" w:name="sub_101"/>
      <w:r w:rsidRPr="00F65509">
        <w:t>1.</w:t>
      </w:r>
      <w:r w:rsidR="004028A3" w:rsidRPr="00F65509">
        <w:t>1.</w:t>
      </w:r>
      <w:r w:rsidRPr="00F65509">
        <w:t xml:space="preserve"> </w:t>
      </w:r>
      <w:proofErr w:type="gramStart"/>
      <w:r w:rsidRPr="00F65509">
        <w:t xml:space="preserve">Административный регламент предоставления муниципальной услуги </w:t>
      </w:r>
      <w:r w:rsidR="003F1258" w:rsidRPr="00F65509">
        <w:t>«Выдача справок по обращению граждан</w:t>
      </w:r>
      <w:r w:rsidR="001A2699" w:rsidRPr="00F65509">
        <w:t>, проживающих в многоквартирных домах на территории Юрьевецкого городского поселения</w:t>
      </w:r>
      <w:r w:rsidR="003F1258" w:rsidRPr="00F65509">
        <w:t>»</w:t>
      </w:r>
      <w:r w:rsidRPr="00F65509">
        <w:t xml:space="preserve"> (далее - административный регламент)</w:t>
      </w:r>
      <w:r w:rsidR="00754025" w:rsidRPr="00F65509">
        <w:t xml:space="preserve">, </w:t>
      </w:r>
      <w:r w:rsidRPr="00F65509">
        <w:t xml:space="preserve">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B17D12" w:rsidRPr="00F65509" w:rsidRDefault="009F7E76" w:rsidP="003F1258">
      <w:pPr>
        <w:autoSpaceDE w:val="0"/>
        <w:autoSpaceDN w:val="0"/>
        <w:adjustRightInd w:val="0"/>
        <w:ind w:firstLine="708"/>
        <w:jc w:val="both"/>
      </w:pPr>
      <w:bookmarkStart w:id="5" w:name="sub_102"/>
      <w:bookmarkEnd w:id="4"/>
      <w:r w:rsidRPr="00F65509">
        <w:t>1</w:t>
      </w:r>
      <w:r w:rsidR="00B17D12" w:rsidRPr="00F65509">
        <w:t>.</w:t>
      </w:r>
      <w:r w:rsidRPr="00F65509">
        <w:t>2</w:t>
      </w:r>
      <w:r w:rsidR="004028A3" w:rsidRPr="00F65509">
        <w:t>.</w:t>
      </w:r>
      <w:r w:rsidR="00B17D12" w:rsidRPr="00F65509">
        <w:t xml:space="preserve"> Муниципальная услуга предоставляется </w:t>
      </w:r>
      <w:r w:rsidR="008959EA" w:rsidRPr="00F65509">
        <w:t>муниципальн</w:t>
      </w:r>
      <w:r w:rsidR="00E8422A" w:rsidRPr="00F65509">
        <w:t>ым</w:t>
      </w:r>
      <w:r w:rsidR="008959EA" w:rsidRPr="00F65509">
        <w:t xml:space="preserve"> казенн</w:t>
      </w:r>
      <w:r w:rsidR="00E8422A" w:rsidRPr="00F65509">
        <w:t>ым</w:t>
      </w:r>
      <w:r w:rsidR="008959EA" w:rsidRPr="00F65509">
        <w:t xml:space="preserve"> учреждение</w:t>
      </w:r>
      <w:r w:rsidR="00E8422A" w:rsidRPr="00F65509">
        <w:t>м</w:t>
      </w:r>
      <w:r w:rsidR="008959EA" w:rsidRPr="00F65509">
        <w:rPr>
          <w:lang w:eastAsia="zh-CN"/>
        </w:rPr>
        <w:t xml:space="preserve"> </w:t>
      </w:r>
      <w:r w:rsidR="00E8422A" w:rsidRPr="00F65509">
        <w:rPr>
          <w:lang w:eastAsia="zh-CN"/>
        </w:rPr>
        <w:t>«</w:t>
      </w:r>
      <w:r w:rsidR="00E8422A" w:rsidRPr="00F65509">
        <w:t xml:space="preserve">Многофункциональный центр предоставления государственных и муниципальных услуг </w:t>
      </w:r>
      <w:r w:rsidR="003F1258" w:rsidRPr="00F65509">
        <w:rPr>
          <w:lang w:eastAsia="zh-CN"/>
        </w:rPr>
        <w:t xml:space="preserve">«Мои документы» Юрьевецкого муниципального района </w:t>
      </w:r>
      <w:r w:rsidR="00B17D12" w:rsidRPr="00F65509">
        <w:t xml:space="preserve">(далее - </w:t>
      </w:r>
      <w:r w:rsidR="003F1258" w:rsidRPr="00F65509">
        <w:t>МФЦ</w:t>
      </w:r>
      <w:r w:rsidR="00B17D12" w:rsidRPr="00F65509">
        <w:t>).</w:t>
      </w:r>
    </w:p>
    <w:p w:rsidR="00972FEB" w:rsidRPr="00F65509" w:rsidRDefault="00B843EC" w:rsidP="00972FEB">
      <w:pPr>
        <w:ind w:firstLine="708"/>
        <w:jc w:val="both"/>
      </w:pPr>
      <w:bookmarkStart w:id="6" w:name="sub_105"/>
      <w:bookmarkEnd w:id="5"/>
      <w:r w:rsidRPr="00F65509">
        <w:t>1.</w:t>
      </w:r>
      <w:r w:rsidR="00930A49" w:rsidRPr="00F65509">
        <w:t>3</w:t>
      </w:r>
      <w:r w:rsidR="009F7E76" w:rsidRPr="00F65509">
        <w:t>.</w:t>
      </w:r>
      <w:bookmarkStart w:id="7" w:name="sub_1200"/>
      <w:bookmarkEnd w:id="6"/>
      <w:r w:rsidR="00972FEB" w:rsidRPr="00F65509">
        <w:t xml:space="preserve"> Получателями муниципальной услуги являются физические лица, проживающие на территории Юрьевецкого городского поселения Юрьевецкого муниципального района.</w:t>
      </w:r>
      <w:r w:rsidR="00630F3A" w:rsidRPr="00F65509">
        <w:t xml:space="preserve"> От имени получателя муниципальной услуги может выступать уполномоченный представитель (далее – заявитель), действующий на основании доверенности, оформленной в соответствии с законодательством Российской Федерации.</w:t>
      </w:r>
    </w:p>
    <w:p w:rsidR="00B17D12" w:rsidRPr="00F65509" w:rsidRDefault="009F7E76" w:rsidP="00F33B4C">
      <w:pPr>
        <w:pStyle w:val="1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2</w:t>
      </w:r>
      <w:r w:rsidR="00B17D12" w:rsidRPr="00F65509">
        <w:rPr>
          <w:rFonts w:ascii="Times New Roman" w:hAnsi="Times New Roman" w:cs="Times New Roman"/>
          <w:color w:val="auto"/>
        </w:rPr>
        <w:t xml:space="preserve">. </w:t>
      </w:r>
      <w:bookmarkEnd w:id="7"/>
      <w:r w:rsidR="008C04C6" w:rsidRPr="00F65509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p w:rsidR="00930A49" w:rsidRPr="00F65509" w:rsidRDefault="00930A49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930A49" w:rsidRPr="00F65509" w:rsidRDefault="00930A49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Выдача справок по обращению граждан</w:t>
      </w:r>
      <w:r w:rsidR="001A2699" w:rsidRPr="00F65509">
        <w:rPr>
          <w:rFonts w:ascii="Times New Roman" w:hAnsi="Times New Roman" w:cs="Times New Roman"/>
          <w:sz w:val="24"/>
          <w:szCs w:val="24"/>
        </w:rPr>
        <w:t>, проживающих в многоквартирных домах на территории Юрьевецкого городского поселения</w:t>
      </w:r>
      <w:r w:rsidR="00E8422A" w:rsidRPr="00F65509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</w:t>
      </w:r>
      <w:r w:rsidRPr="00F65509">
        <w:rPr>
          <w:rFonts w:ascii="Times New Roman" w:hAnsi="Times New Roman" w:cs="Times New Roman"/>
          <w:sz w:val="24"/>
          <w:szCs w:val="24"/>
        </w:rPr>
        <w:t>.</w:t>
      </w:r>
    </w:p>
    <w:p w:rsidR="00930A49" w:rsidRPr="00F65509" w:rsidRDefault="00930A49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предоставляющего, предоставляющего муниципальную услугу.</w:t>
      </w:r>
    </w:p>
    <w:p w:rsidR="00930A49" w:rsidRPr="00F65509" w:rsidRDefault="00930A49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Муниципальная услуга предоставляется МКУ «МФЦ «Мои документы» Юрьевецкого муниципального района</w:t>
      </w:r>
      <w:r w:rsidR="00C43A27" w:rsidRPr="00F65509">
        <w:rPr>
          <w:rFonts w:ascii="Times New Roman" w:hAnsi="Times New Roman" w:cs="Times New Roman"/>
          <w:sz w:val="24"/>
          <w:szCs w:val="24"/>
        </w:rPr>
        <w:t>»</w:t>
      </w:r>
      <w:r w:rsidRPr="00F65509">
        <w:rPr>
          <w:rFonts w:ascii="Times New Roman" w:hAnsi="Times New Roman" w:cs="Times New Roman"/>
          <w:sz w:val="24"/>
          <w:szCs w:val="24"/>
        </w:rPr>
        <w:t xml:space="preserve"> по адресу: 155453 Ивановская область, </w:t>
      </w:r>
      <w:proofErr w:type="spellStart"/>
      <w:r w:rsidRPr="00F655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550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65509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F65509">
        <w:rPr>
          <w:rFonts w:ascii="Times New Roman" w:hAnsi="Times New Roman" w:cs="Times New Roman"/>
          <w:sz w:val="24"/>
          <w:szCs w:val="24"/>
        </w:rPr>
        <w:t>, ул. Тарковского,  дом 1</w:t>
      </w:r>
      <w:r w:rsidR="009F4B16" w:rsidRPr="00F65509">
        <w:rPr>
          <w:rFonts w:ascii="Times New Roman" w:hAnsi="Times New Roman" w:cs="Times New Roman"/>
          <w:sz w:val="24"/>
          <w:szCs w:val="24"/>
        </w:rPr>
        <w:t>А</w:t>
      </w:r>
      <w:r w:rsidRPr="00F65509">
        <w:rPr>
          <w:rFonts w:ascii="Times New Roman" w:hAnsi="Times New Roman" w:cs="Times New Roman"/>
          <w:sz w:val="24"/>
          <w:szCs w:val="24"/>
        </w:rPr>
        <w:t>.</w:t>
      </w:r>
    </w:p>
    <w:p w:rsidR="008959EA" w:rsidRPr="00F65509" w:rsidRDefault="003261A3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9EA" w:rsidRPr="00F655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8959EA" w:rsidRPr="00F65509" w:rsidRDefault="008959EA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Понедельник  с 10-00 до 17-00</w:t>
      </w:r>
    </w:p>
    <w:p w:rsidR="008959EA" w:rsidRPr="00F65509" w:rsidRDefault="008959EA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3261A3" w:rsidRPr="00F655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5509">
        <w:rPr>
          <w:rFonts w:ascii="Times New Roman" w:hAnsi="Times New Roman" w:cs="Times New Roman"/>
          <w:sz w:val="24"/>
          <w:szCs w:val="24"/>
        </w:rPr>
        <w:t xml:space="preserve"> с 10-00 до 17-00</w:t>
      </w:r>
    </w:p>
    <w:p w:rsidR="008959EA" w:rsidRPr="00F65509" w:rsidRDefault="008959EA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Среда</w:t>
      </w:r>
      <w:r w:rsidR="003261A3" w:rsidRPr="00F655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509">
        <w:rPr>
          <w:rFonts w:ascii="Times New Roman" w:hAnsi="Times New Roman" w:cs="Times New Roman"/>
          <w:sz w:val="24"/>
          <w:szCs w:val="24"/>
        </w:rPr>
        <w:t>с 10-00 до 19-00</w:t>
      </w:r>
    </w:p>
    <w:p w:rsidR="003261A3" w:rsidRPr="00F65509" w:rsidRDefault="003261A3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Четверг           с 10-00 до 17-00</w:t>
      </w:r>
    </w:p>
    <w:p w:rsidR="008959EA" w:rsidRPr="00F65509" w:rsidRDefault="003261A3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Пятница          с 10-00 до 16-00</w:t>
      </w:r>
      <w:r w:rsidR="008959EA" w:rsidRPr="00F6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A3" w:rsidRPr="00F65509" w:rsidRDefault="003261A3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Суббота          с 10-00 до 13-00</w:t>
      </w:r>
    </w:p>
    <w:p w:rsidR="00930A49" w:rsidRPr="00F65509" w:rsidRDefault="00930A49" w:rsidP="0093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1341A" w:rsidRPr="00F65509" w:rsidRDefault="0041341A" w:rsidP="0041341A">
      <w:pPr>
        <w:ind w:firstLine="708"/>
        <w:jc w:val="both"/>
      </w:pPr>
      <w:r w:rsidRPr="00F65509">
        <w:t>2.3.1. Конечным результатом предоставления муниципальной услуги является выдача справок по обращению граждан;</w:t>
      </w:r>
    </w:p>
    <w:p w:rsidR="0041341A" w:rsidRPr="00F65509" w:rsidRDefault="0041341A" w:rsidP="0041341A">
      <w:pPr>
        <w:jc w:val="both"/>
      </w:pPr>
      <w:r w:rsidRPr="00F65509">
        <w:tab/>
        <w:t>2.3.2. отказ в выдаче справок в случаях, предусмотренных настоящим Регламентом.</w:t>
      </w:r>
    </w:p>
    <w:p w:rsidR="00A26EEE" w:rsidRPr="00F65509" w:rsidRDefault="00A26EEE" w:rsidP="003A6A46">
      <w:pPr>
        <w:ind w:firstLine="708"/>
        <w:jc w:val="both"/>
      </w:pPr>
      <w:r w:rsidRPr="00F65509">
        <w:t>Перечень справок, выдаваемых МФЦ:</w:t>
      </w:r>
    </w:p>
    <w:p w:rsidR="00A26EEE" w:rsidRPr="00F65509" w:rsidRDefault="00A26EEE" w:rsidP="00207CAE">
      <w:pPr>
        <w:pStyle w:val="a5"/>
        <w:numPr>
          <w:ilvl w:val="0"/>
          <w:numId w:val="4"/>
        </w:numPr>
      </w:pPr>
      <w:r w:rsidRPr="00F65509">
        <w:t>справка о составе семьи</w:t>
      </w:r>
      <w:r w:rsidR="0068703D" w:rsidRPr="00F65509">
        <w:t xml:space="preserve"> (форма №</w:t>
      </w:r>
      <w:r w:rsidR="00266863" w:rsidRPr="00F65509">
        <w:t>1</w:t>
      </w:r>
      <w:r w:rsidR="0068703D" w:rsidRPr="00F65509">
        <w:t>);</w:t>
      </w:r>
    </w:p>
    <w:p w:rsidR="00A26EEE" w:rsidRPr="00F65509" w:rsidRDefault="00A26EEE" w:rsidP="00207CAE">
      <w:pPr>
        <w:pStyle w:val="a5"/>
        <w:numPr>
          <w:ilvl w:val="0"/>
          <w:numId w:val="4"/>
        </w:numPr>
      </w:pPr>
      <w:proofErr w:type="gramStart"/>
      <w:r w:rsidRPr="00F65509">
        <w:lastRenderedPageBreak/>
        <w:t>справка о совместном проживании с умершим/о регистрации на день смерти</w:t>
      </w:r>
      <w:r w:rsidR="0068703D" w:rsidRPr="00F65509">
        <w:t xml:space="preserve"> (форма №</w:t>
      </w:r>
      <w:r w:rsidR="00266863" w:rsidRPr="00F65509">
        <w:t>2</w:t>
      </w:r>
      <w:r w:rsidR="0068703D" w:rsidRPr="00F65509">
        <w:t>);</w:t>
      </w:r>
      <w:proofErr w:type="gramEnd"/>
    </w:p>
    <w:p w:rsidR="0041341A" w:rsidRPr="00F65509" w:rsidRDefault="0041341A" w:rsidP="001064F6">
      <w:pPr>
        <w:ind w:firstLine="708"/>
        <w:jc w:val="both"/>
      </w:pPr>
      <w:r w:rsidRPr="00F65509">
        <w:t>Форм</w:t>
      </w:r>
      <w:r w:rsidR="0068703D" w:rsidRPr="00F65509">
        <w:t xml:space="preserve">ы справок </w:t>
      </w:r>
      <w:r w:rsidR="00266863" w:rsidRPr="00F65509">
        <w:t>№1,2</w:t>
      </w:r>
      <w:r w:rsidRPr="00F65509">
        <w:t xml:space="preserve"> указан</w:t>
      </w:r>
      <w:r w:rsidR="0068703D" w:rsidRPr="00F65509">
        <w:t>ы</w:t>
      </w:r>
      <w:r w:rsidRPr="00F65509">
        <w:t xml:space="preserve"> в Приложение </w:t>
      </w:r>
      <w:r w:rsidR="001064F6" w:rsidRPr="00F65509">
        <w:t>2</w:t>
      </w:r>
      <w:r w:rsidRPr="00F65509">
        <w:t xml:space="preserve"> к настоящему Регламенту.</w:t>
      </w:r>
    </w:p>
    <w:p w:rsidR="003A6A46" w:rsidRPr="00F65509" w:rsidRDefault="003A6A46" w:rsidP="003A6A46">
      <w:pPr>
        <w:ind w:firstLine="708"/>
        <w:jc w:val="both"/>
      </w:pPr>
      <w:r w:rsidRPr="00F65509">
        <w:t>2.</w:t>
      </w:r>
      <w:r w:rsidR="00BE1CAF" w:rsidRPr="00F65509">
        <w:t>4</w:t>
      </w:r>
      <w:r w:rsidRPr="00F65509">
        <w:t>.</w:t>
      </w:r>
      <w:r w:rsidR="00BE1CAF" w:rsidRPr="00F65509">
        <w:t xml:space="preserve"> </w:t>
      </w:r>
      <w:r w:rsidRPr="00F65509">
        <w:t>Правовые основания для предоставления муниципальной услуги:</w:t>
      </w:r>
      <w:bookmarkStart w:id="8" w:name="sub_103"/>
    </w:p>
    <w:p w:rsidR="003A6A46" w:rsidRPr="00F65509" w:rsidRDefault="003A6A46" w:rsidP="003A6A46">
      <w:pPr>
        <w:jc w:val="both"/>
      </w:pPr>
      <w:r w:rsidRPr="00F65509">
        <w:t xml:space="preserve">Предоставление муниципальной услуги осуществляется в соответствии </w:t>
      </w:r>
      <w:proofErr w:type="gramStart"/>
      <w:r w:rsidRPr="00F65509">
        <w:t>с</w:t>
      </w:r>
      <w:proofErr w:type="gramEnd"/>
      <w:r w:rsidRPr="00F65509">
        <w:t>:</w:t>
      </w:r>
    </w:p>
    <w:p w:rsidR="003A6A46" w:rsidRPr="00F65509" w:rsidRDefault="003A6A46" w:rsidP="003A6A46">
      <w:pPr>
        <w:ind w:firstLine="708"/>
        <w:jc w:val="both"/>
      </w:pPr>
      <w:r w:rsidRPr="00F65509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A6A46" w:rsidRPr="00F65509" w:rsidRDefault="003A6A46" w:rsidP="003A6A46">
      <w:pPr>
        <w:ind w:firstLine="708"/>
        <w:jc w:val="both"/>
      </w:pPr>
      <w:r w:rsidRPr="00F65509">
        <w:t xml:space="preserve"> - </w:t>
      </w:r>
      <w:hyperlink r:id="rId10" w:history="1">
        <w:r w:rsidRPr="00F65509">
          <w:rPr>
            <w:rStyle w:val="a6"/>
            <w:rFonts w:eastAsiaTheme="minorEastAsia"/>
            <w:color w:val="auto"/>
          </w:rPr>
          <w:t>Федеральным законом</w:t>
        </w:r>
      </w:hyperlink>
      <w:r w:rsidRPr="00F65509">
        <w:t xml:space="preserve"> от 2 мая 2006 г. N 59-ФЗ "О порядке рассмотрения обращений граждан Российской Федерации"</w:t>
      </w:r>
      <w:bookmarkEnd w:id="8"/>
      <w:r w:rsidRPr="00F65509">
        <w:t>;</w:t>
      </w:r>
    </w:p>
    <w:p w:rsidR="003A6A46" w:rsidRPr="00F65509" w:rsidRDefault="003A6A46" w:rsidP="003A6A46">
      <w:pPr>
        <w:ind w:firstLine="708"/>
        <w:jc w:val="both"/>
      </w:pPr>
      <w:r w:rsidRPr="00F65509">
        <w:t>- Федеральный закон от 27 июля 2010 г. N 210-ФЗ "Об организации предоставления государственных и муниципальных услуг";</w:t>
      </w:r>
    </w:p>
    <w:p w:rsidR="003A6A46" w:rsidRPr="00F65509" w:rsidRDefault="003A6A46" w:rsidP="003A6A46">
      <w:pPr>
        <w:ind w:firstLine="708"/>
        <w:jc w:val="both"/>
      </w:pPr>
      <w:r w:rsidRPr="00F65509">
        <w:t xml:space="preserve"> - Федеральный закон РФ от 27 июля 2006 года № 152-ФЗ «О персональных данных»;</w:t>
      </w:r>
    </w:p>
    <w:p w:rsidR="003A6A46" w:rsidRPr="00F65509" w:rsidRDefault="003A6A46" w:rsidP="003A6A46">
      <w:pPr>
        <w:ind w:firstLine="708"/>
        <w:jc w:val="both"/>
      </w:pPr>
      <w:r w:rsidRPr="00F65509">
        <w:t xml:space="preserve">- </w:t>
      </w:r>
      <w:r w:rsidR="00266863" w:rsidRPr="00F65509">
        <w:t>постановление</w:t>
      </w:r>
      <w:r w:rsidRPr="00F65509">
        <w:t xml:space="preserve"> администрации Юрьевецкого муниципального района Ивановской области</w:t>
      </w:r>
      <w:r w:rsidR="00266863" w:rsidRPr="00F65509">
        <w:t xml:space="preserve"> от 10.04.2015г. №151</w:t>
      </w:r>
      <w:r w:rsidRPr="00F65509">
        <w:t xml:space="preserve"> «О создании муниципального </w:t>
      </w:r>
      <w:r w:rsidR="00266863" w:rsidRPr="00F65509">
        <w:t>казенного</w:t>
      </w:r>
      <w:r w:rsidRPr="00F65509">
        <w:t xml:space="preserve"> учреждения Многофункциональный центр предоставления государственных и муниципальных услуг</w:t>
      </w:r>
      <w:r w:rsidR="00266863" w:rsidRPr="00F65509">
        <w:t xml:space="preserve"> «Мои документы</w:t>
      </w:r>
      <w:r w:rsidRPr="00F65509">
        <w:t>»</w:t>
      </w:r>
      <w:r w:rsidR="00266863" w:rsidRPr="00F65509">
        <w:t xml:space="preserve"> Юрьевецкого района</w:t>
      </w:r>
      <w:r w:rsidRPr="00F65509">
        <w:t>.</w:t>
      </w:r>
    </w:p>
    <w:p w:rsidR="00EE0649" w:rsidRPr="00F65509" w:rsidRDefault="00EE0649" w:rsidP="00E906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BE1CAF" w:rsidRPr="00F65509">
        <w:rPr>
          <w:rFonts w:ascii="Times New Roman" w:hAnsi="Times New Roman"/>
          <w:sz w:val="24"/>
          <w:szCs w:val="24"/>
        </w:rPr>
        <w:t>5</w:t>
      </w:r>
      <w:r w:rsidRPr="00F65509">
        <w:rPr>
          <w:rFonts w:ascii="Times New Roman" w:hAnsi="Times New Roman"/>
          <w:sz w:val="24"/>
          <w:szCs w:val="24"/>
        </w:rPr>
        <w:t>. Исчерпывающий перечень документов, необходимых для предоставления муниципальной услуги:</w:t>
      </w:r>
    </w:p>
    <w:p w:rsidR="00EE0649" w:rsidRPr="00F65509" w:rsidRDefault="00EE0649" w:rsidP="00E906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DB36A2" w:rsidRPr="00F65509">
        <w:rPr>
          <w:rFonts w:ascii="Times New Roman" w:hAnsi="Times New Roman"/>
          <w:sz w:val="24"/>
          <w:szCs w:val="24"/>
        </w:rPr>
        <w:t>5</w:t>
      </w:r>
      <w:r w:rsidRPr="00F65509">
        <w:rPr>
          <w:rFonts w:ascii="Times New Roman" w:hAnsi="Times New Roman"/>
          <w:sz w:val="24"/>
          <w:szCs w:val="24"/>
        </w:rPr>
        <w:t>.1</w:t>
      </w:r>
      <w:r w:rsidR="00DB36A2" w:rsidRPr="00F65509">
        <w:rPr>
          <w:rFonts w:ascii="Times New Roman" w:hAnsi="Times New Roman"/>
          <w:sz w:val="24"/>
          <w:szCs w:val="24"/>
        </w:rPr>
        <w:t>.</w:t>
      </w:r>
      <w:r w:rsidRPr="00F65509">
        <w:rPr>
          <w:rFonts w:ascii="Times New Roman" w:hAnsi="Times New Roman"/>
          <w:sz w:val="24"/>
          <w:szCs w:val="24"/>
        </w:rPr>
        <w:t xml:space="preserve"> Для получения справк</w:t>
      </w:r>
      <w:r w:rsidR="00E325C6" w:rsidRPr="00F65509">
        <w:rPr>
          <w:rFonts w:ascii="Times New Roman" w:hAnsi="Times New Roman"/>
          <w:sz w:val="24"/>
          <w:szCs w:val="24"/>
        </w:rPr>
        <w:t>и</w:t>
      </w:r>
      <w:r w:rsidRPr="00F65509">
        <w:rPr>
          <w:rFonts w:ascii="Times New Roman" w:hAnsi="Times New Roman"/>
          <w:sz w:val="24"/>
          <w:szCs w:val="24"/>
        </w:rPr>
        <w:t xml:space="preserve"> </w:t>
      </w:r>
      <w:r w:rsidR="00E325C6" w:rsidRPr="00F65509">
        <w:rPr>
          <w:rFonts w:ascii="Times New Roman" w:hAnsi="Times New Roman"/>
          <w:sz w:val="24"/>
          <w:szCs w:val="24"/>
        </w:rPr>
        <w:t>о составе семьи</w:t>
      </w:r>
      <w:r w:rsidRPr="00F65509">
        <w:rPr>
          <w:rFonts w:ascii="Times New Roman" w:hAnsi="Times New Roman"/>
          <w:sz w:val="24"/>
          <w:szCs w:val="24"/>
        </w:rPr>
        <w:t xml:space="preserve"> заявитель представляет в МФЦ следующие документы:</w:t>
      </w:r>
    </w:p>
    <w:p w:rsidR="00EE0649" w:rsidRPr="00F65509" w:rsidRDefault="00EE0649" w:rsidP="00EE0649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- паспорт заявителя;</w:t>
      </w:r>
    </w:p>
    <w:p w:rsidR="00683455" w:rsidRPr="00F65509" w:rsidRDefault="00EE0649" w:rsidP="00EE0649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509">
        <w:rPr>
          <w:rFonts w:ascii="Times New Roman" w:hAnsi="Times New Roman"/>
          <w:sz w:val="24"/>
          <w:szCs w:val="24"/>
        </w:rPr>
        <w:t xml:space="preserve">- надлежащим образом оформленную доверенность (в случае обращения за </w:t>
      </w:r>
      <w:proofErr w:type="gramEnd"/>
    </w:p>
    <w:p w:rsidR="00EE0649" w:rsidRPr="00F65509" w:rsidRDefault="00683455" w:rsidP="00EE0649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 xml:space="preserve">   </w:t>
      </w:r>
      <w:r w:rsidR="00EE0649" w:rsidRPr="00F65509">
        <w:rPr>
          <w:rFonts w:ascii="Times New Roman" w:hAnsi="Times New Roman"/>
          <w:sz w:val="24"/>
          <w:szCs w:val="24"/>
        </w:rPr>
        <w:t>получением справок уполномоченного представителя заявителя).</w:t>
      </w:r>
    </w:p>
    <w:p w:rsidR="00EE0649" w:rsidRPr="00F65509" w:rsidRDefault="00EE0649" w:rsidP="00E906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DB36A2" w:rsidRPr="00F65509">
        <w:rPr>
          <w:rFonts w:ascii="Times New Roman" w:hAnsi="Times New Roman"/>
          <w:sz w:val="24"/>
          <w:szCs w:val="24"/>
        </w:rPr>
        <w:t>5</w:t>
      </w:r>
      <w:r w:rsidRPr="00F65509">
        <w:rPr>
          <w:rFonts w:ascii="Times New Roman" w:hAnsi="Times New Roman"/>
          <w:sz w:val="24"/>
          <w:szCs w:val="24"/>
        </w:rPr>
        <w:t>.2</w:t>
      </w:r>
      <w:r w:rsidR="00DB36A2" w:rsidRPr="00F65509">
        <w:rPr>
          <w:rFonts w:ascii="Times New Roman" w:hAnsi="Times New Roman"/>
          <w:sz w:val="24"/>
          <w:szCs w:val="24"/>
        </w:rPr>
        <w:t>.</w:t>
      </w:r>
      <w:r w:rsidRPr="00F65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509">
        <w:rPr>
          <w:rFonts w:ascii="Times New Roman" w:hAnsi="Times New Roman"/>
          <w:sz w:val="24"/>
          <w:szCs w:val="24"/>
        </w:rPr>
        <w:t>Для получения справки о совместном проживании с умершим/о регистрации на день</w:t>
      </w:r>
      <w:proofErr w:type="gramEnd"/>
      <w:r w:rsidRPr="00F65509">
        <w:rPr>
          <w:rFonts w:ascii="Times New Roman" w:hAnsi="Times New Roman"/>
          <w:sz w:val="24"/>
          <w:szCs w:val="24"/>
        </w:rPr>
        <w:t xml:space="preserve"> смерти, заявитель представляет в МФЦ следующие документы:</w:t>
      </w:r>
    </w:p>
    <w:p w:rsidR="00EE0649" w:rsidRPr="00F65509" w:rsidRDefault="00EE0649" w:rsidP="00683455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-</w:t>
      </w:r>
      <w:r w:rsidR="00683455" w:rsidRPr="00F65509">
        <w:rPr>
          <w:rFonts w:ascii="Times New Roman" w:hAnsi="Times New Roman"/>
          <w:sz w:val="24"/>
          <w:szCs w:val="24"/>
        </w:rPr>
        <w:t xml:space="preserve"> </w:t>
      </w:r>
      <w:r w:rsidRPr="00F65509">
        <w:rPr>
          <w:rFonts w:ascii="Times New Roman" w:hAnsi="Times New Roman"/>
          <w:sz w:val="24"/>
          <w:szCs w:val="24"/>
        </w:rPr>
        <w:t>паспорт заявителя;</w:t>
      </w:r>
    </w:p>
    <w:p w:rsidR="00EE0649" w:rsidRPr="00F65509" w:rsidRDefault="00EE0649" w:rsidP="00683455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-</w:t>
      </w:r>
      <w:r w:rsidR="00683455" w:rsidRPr="00F65509">
        <w:rPr>
          <w:rFonts w:ascii="Times New Roman" w:hAnsi="Times New Roman"/>
          <w:sz w:val="24"/>
          <w:szCs w:val="24"/>
        </w:rPr>
        <w:t xml:space="preserve"> </w:t>
      </w:r>
      <w:r w:rsidRPr="00F65509">
        <w:rPr>
          <w:rFonts w:ascii="Times New Roman" w:hAnsi="Times New Roman"/>
          <w:sz w:val="24"/>
          <w:szCs w:val="24"/>
        </w:rPr>
        <w:t>свидетельство о смерти;</w:t>
      </w:r>
    </w:p>
    <w:p w:rsidR="00683455" w:rsidRPr="00F65509" w:rsidRDefault="00EE0649" w:rsidP="00683455">
      <w:pPr>
        <w:pStyle w:val="ad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509">
        <w:rPr>
          <w:rFonts w:ascii="Times New Roman" w:hAnsi="Times New Roman"/>
          <w:sz w:val="24"/>
          <w:szCs w:val="24"/>
        </w:rPr>
        <w:t>-</w:t>
      </w:r>
      <w:r w:rsidR="00683455" w:rsidRPr="00F65509">
        <w:rPr>
          <w:rFonts w:ascii="Times New Roman" w:hAnsi="Times New Roman"/>
          <w:sz w:val="24"/>
          <w:szCs w:val="24"/>
        </w:rPr>
        <w:t xml:space="preserve"> </w:t>
      </w:r>
      <w:r w:rsidRPr="00F65509">
        <w:rPr>
          <w:rFonts w:ascii="Times New Roman" w:hAnsi="Times New Roman"/>
          <w:sz w:val="24"/>
          <w:szCs w:val="24"/>
        </w:rPr>
        <w:t xml:space="preserve">надлежащим образом оформленную доверенность (в случае обращения за </w:t>
      </w:r>
      <w:proofErr w:type="gramEnd"/>
    </w:p>
    <w:p w:rsidR="00EE0649" w:rsidRPr="00F65509" w:rsidRDefault="00683455" w:rsidP="0002785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 xml:space="preserve">  </w:t>
      </w:r>
      <w:r w:rsidR="00EE0649" w:rsidRPr="00F65509">
        <w:rPr>
          <w:rFonts w:ascii="Times New Roman" w:hAnsi="Times New Roman"/>
          <w:sz w:val="24"/>
          <w:szCs w:val="24"/>
        </w:rPr>
        <w:t xml:space="preserve">получением справки </w:t>
      </w:r>
      <w:r w:rsidRPr="00F65509">
        <w:rPr>
          <w:rFonts w:ascii="Times New Roman" w:hAnsi="Times New Roman"/>
          <w:sz w:val="24"/>
          <w:szCs w:val="24"/>
        </w:rPr>
        <w:t>уполномоченного</w:t>
      </w:r>
      <w:r w:rsidR="00EE0649" w:rsidRPr="00F65509">
        <w:rPr>
          <w:rFonts w:ascii="Times New Roman" w:hAnsi="Times New Roman"/>
          <w:sz w:val="24"/>
          <w:szCs w:val="24"/>
        </w:rPr>
        <w:t xml:space="preserve"> представителя заявителя).</w:t>
      </w:r>
    </w:p>
    <w:p w:rsidR="00027850" w:rsidRPr="00F65509" w:rsidRDefault="00027850" w:rsidP="00E906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65509">
        <w:rPr>
          <w:rFonts w:ascii="Times New Roman" w:hAnsi="Times New Roman" w:cs="Times New Roman"/>
          <w:b w:val="0"/>
          <w:color w:val="auto"/>
        </w:rPr>
        <w:t>2.</w:t>
      </w:r>
      <w:r w:rsidR="00DB36A2" w:rsidRPr="00F65509">
        <w:rPr>
          <w:rFonts w:ascii="Times New Roman" w:hAnsi="Times New Roman" w:cs="Times New Roman"/>
          <w:b w:val="0"/>
          <w:color w:val="auto"/>
        </w:rPr>
        <w:t>6</w:t>
      </w:r>
      <w:r w:rsidRPr="00F65509">
        <w:rPr>
          <w:rFonts w:ascii="Times New Roman" w:hAnsi="Times New Roman" w:cs="Times New Roman"/>
          <w:b w:val="0"/>
          <w:color w:val="auto"/>
        </w:rPr>
        <w:t>.Требования к документам, представляемым заявителем</w:t>
      </w:r>
    </w:p>
    <w:p w:rsidR="00027850" w:rsidRPr="00F65509" w:rsidRDefault="00027850" w:rsidP="00E90625">
      <w:pPr>
        <w:ind w:firstLine="708"/>
        <w:jc w:val="both"/>
      </w:pPr>
      <w:r w:rsidRPr="00F65509">
        <w:t>2.</w:t>
      </w:r>
      <w:r w:rsidR="00DB36A2" w:rsidRPr="00F65509">
        <w:t>6</w:t>
      </w:r>
      <w:r w:rsidRPr="00F65509">
        <w:t>.1.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истолковывать их содержание.</w:t>
      </w:r>
    </w:p>
    <w:p w:rsidR="00027850" w:rsidRPr="00F65509" w:rsidRDefault="00027850" w:rsidP="00E90625">
      <w:pPr>
        <w:ind w:firstLine="708"/>
        <w:jc w:val="both"/>
      </w:pPr>
      <w:r w:rsidRPr="00F65509">
        <w:t>2.</w:t>
      </w:r>
      <w:r w:rsidR="00DB36A2" w:rsidRPr="00F65509">
        <w:t>6</w:t>
      </w:r>
      <w:r w:rsidRPr="00F65509">
        <w:t>.2. Все документы представляются на бумажном носителе.</w:t>
      </w:r>
    </w:p>
    <w:p w:rsidR="00EE0649" w:rsidRPr="00F65509" w:rsidRDefault="00EE0649" w:rsidP="00E90625">
      <w:pPr>
        <w:pStyle w:val="ad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DB36A2" w:rsidRPr="00F65509">
        <w:rPr>
          <w:rFonts w:ascii="Times New Roman" w:hAnsi="Times New Roman"/>
          <w:sz w:val="24"/>
          <w:szCs w:val="24"/>
        </w:rPr>
        <w:t>7</w:t>
      </w:r>
      <w:r w:rsidRPr="00F65509">
        <w:rPr>
          <w:rFonts w:ascii="Times New Roman" w:hAnsi="Times New Roman"/>
          <w:sz w:val="24"/>
          <w:szCs w:val="24"/>
        </w:rPr>
        <w:t>.</w:t>
      </w:r>
      <w:r w:rsidR="00683455" w:rsidRPr="00F65509">
        <w:rPr>
          <w:rFonts w:ascii="Times New Roman" w:hAnsi="Times New Roman"/>
          <w:sz w:val="24"/>
          <w:szCs w:val="24"/>
        </w:rPr>
        <w:t xml:space="preserve"> </w:t>
      </w:r>
      <w:r w:rsidRPr="00F65509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EE0649" w:rsidRPr="00F65509" w:rsidRDefault="00EE0649" w:rsidP="00E906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DB36A2" w:rsidRPr="00F65509">
        <w:rPr>
          <w:rFonts w:ascii="Times New Roman" w:hAnsi="Times New Roman"/>
          <w:sz w:val="24"/>
          <w:szCs w:val="24"/>
        </w:rPr>
        <w:t>7</w:t>
      </w:r>
      <w:r w:rsidRPr="00F65509">
        <w:rPr>
          <w:rFonts w:ascii="Times New Roman" w:hAnsi="Times New Roman"/>
          <w:sz w:val="24"/>
          <w:szCs w:val="24"/>
        </w:rPr>
        <w:t>.1</w:t>
      </w:r>
      <w:proofErr w:type="gramStart"/>
      <w:r w:rsidRPr="00F6550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5509">
        <w:rPr>
          <w:rFonts w:ascii="Times New Roman" w:hAnsi="Times New Roman"/>
          <w:sz w:val="24"/>
          <w:szCs w:val="24"/>
        </w:rPr>
        <w:t xml:space="preserve"> предоставлении муниципальной услуги может быть отказано в случае, если заявителем предоставлены документы, предусмотренные пунктами 2.</w:t>
      </w:r>
      <w:r w:rsidR="00DB36A2" w:rsidRPr="00F65509">
        <w:rPr>
          <w:rFonts w:ascii="Times New Roman" w:hAnsi="Times New Roman"/>
          <w:sz w:val="24"/>
          <w:szCs w:val="24"/>
        </w:rPr>
        <w:t>5</w:t>
      </w:r>
      <w:r w:rsidRPr="00F65509">
        <w:rPr>
          <w:rFonts w:ascii="Times New Roman" w:hAnsi="Times New Roman"/>
          <w:sz w:val="24"/>
          <w:szCs w:val="24"/>
        </w:rPr>
        <w:t>.1 и 2.</w:t>
      </w:r>
      <w:r w:rsidR="00DB36A2" w:rsidRPr="00F65509">
        <w:rPr>
          <w:rFonts w:ascii="Times New Roman" w:hAnsi="Times New Roman"/>
          <w:sz w:val="24"/>
          <w:szCs w:val="24"/>
        </w:rPr>
        <w:t>5</w:t>
      </w:r>
      <w:r w:rsidRPr="00F65509">
        <w:rPr>
          <w:rFonts w:ascii="Times New Roman" w:hAnsi="Times New Roman"/>
          <w:sz w:val="24"/>
          <w:szCs w:val="24"/>
        </w:rPr>
        <w:t>.2. административного регламента, не в полном объеме и ненадлежащего качества.</w:t>
      </w:r>
    </w:p>
    <w:p w:rsidR="0069408A" w:rsidRPr="00F65509" w:rsidRDefault="0069408A" w:rsidP="00E906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 xml:space="preserve">2.7.2. При отказе в предоставлении муниципальной услуги заявителю сообщаются причины отказа в письменном виде. </w:t>
      </w:r>
    </w:p>
    <w:p w:rsidR="00EE0649" w:rsidRPr="00F65509" w:rsidRDefault="00EE0649" w:rsidP="00E906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65509">
        <w:rPr>
          <w:rFonts w:ascii="Times New Roman" w:hAnsi="Times New Roman"/>
          <w:sz w:val="24"/>
          <w:szCs w:val="24"/>
        </w:rPr>
        <w:t>2.</w:t>
      </w:r>
      <w:r w:rsidR="00DB36A2" w:rsidRPr="00F65509">
        <w:rPr>
          <w:rFonts w:ascii="Times New Roman" w:hAnsi="Times New Roman"/>
          <w:sz w:val="24"/>
          <w:szCs w:val="24"/>
        </w:rPr>
        <w:t>7</w:t>
      </w:r>
      <w:r w:rsidRPr="00F65509">
        <w:rPr>
          <w:rFonts w:ascii="Times New Roman" w:hAnsi="Times New Roman"/>
          <w:sz w:val="24"/>
          <w:szCs w:val="24"/>
        </w:rPr>
        <w:t>.</w:t>
      </w:r>
      <w:r w:rsidR="0069408A" w:rsidRPr="00F65509">
        <w:rPr>
          <w:rFonts w:ascii="Times New Roman" w:hAnsi="Times New Roman"/>
          <w:sz w:val="24"/>
          <w:szCs w:val="24"/>
        </w:rPr>
        <w:t>3</w:t>
      </w:r>
      <w:r w:rsidRPr="00F65509">
        <w:rPr>
          <w:rFonts w:ascii="Times New Roman" w:hAnsi="Times New Roman"/>
          <w:sz w:val="24"/>
          <w:szCs w:val="24"/>
        </w:rPr>
        <w:t>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DF40E9" w:rsidRPr="00F65509" w:rsidRDefault="00DF40E9" w:rsidP="00E906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09">
        <w:rPr>
          <w:rFonts w:ascii="Times New Roman" w:hAnsi="Times New Roman" w:cs="Times New Roman"/>
          <w:sz w:val="24"/>
          <w:szCs w:val="24"/>
        </w:rPr>
        <w:t>2.</w:t>
      </w:r>
      <w:r w:rsidR="00DB36A2" w:rsidRPr="00F65509">
        <w:rPr>
          <w:rFonts w:ascii="Times New Roman" w:hAnsi="Times New Roman" w:cs="Times New Roman"/>
          <w:sz w:val="24"/>
          <w:szCs w:val="24"/>
        </w:rPr>
        <w:t>8</w:t>
      </w:r>
      <w:r w:rsidRPr="00F65509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бесплатно. </w:t>
      </w:r>
    </w:p>
    <w:p w:rsidR="008F63C8" w:rsidRPr="00F65509" w:rsidRDefault="008F63C8" w:rsidP="00E90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9" w:name="sub_215"/>
      <w:r w:rsidRPr="00F65509">
        <w:rPr>
          <w:rFonts w:ascii="Times New Roman" w:hAnsi="Times New Roman" w:cs="Times New Roman"/>
          <w:b w:val="0"/>
          <w:color w:val="auto"/>
        </w:rPr>
        <w:t>2.</w:t>
      </w:r>
      <w:r w:rsidR="00DB36A2" w:rsidRPr="00F65509">
        <w:rPr>
          <w:rFonts w:ascii="Times New Roman" w:hAnsi="Times New Roman" w:cs="Times New Roman"/>
          <w:b w:val="0"/>
          <w:color w:val="auto"/>
        </w:rPr>
        <w:t>9</w:t>
      </w:r>
      <w:r w:rsidRPr="00F65509">
        <w:rPr>
          <w:rFonts w:ascii="Times New Roman" w:hAnsi="Times New Roman" w:cs="Times New Roman"/>
          <w:b w:val="0"/>
          <w:color w:val="auto"/>
        </w:rPr>
        <w:t>.Сроки предоставления муниципальной услуги</w:t>
      </w:r>
      <w:bookmarkEnd w:id="9"/>
      <w:r w:rsidR="00E90625" w:rsidRPr="00F65509">
        <w:rPr>
          <w:rFonts w:ascii="Times New Roman" w:hAnsi="Times New Roman" w:cs="Times New Roman"/>
          <w:b w:val="0"/>
          <w:color w:val="auto"/>
        </w:rPr>
        <w:t>:</w:t>
      </w:r>
    </w:p>
    <w:p w:rsidR="008F63C8" w:rsidRPr="00F65509" w:rsidRDefault="008F63C8" w:rsidP="00E90625">
      <w:pPr>
        <w:ind w:firstLine="708"/>
        <w:jc w:val="both"/>
      </w:pPr>
      <w:r w:rsidRPr="00F65509">
        <w:t>2.</w:t>
      </w:r>
      <w:r w:rsidR="00DB36A2" w:rsidRPr="00F65509">
        <w:t>9</w:t>
      </w:r>
      <w:r w:rsidRPr="00F65509">
        <w:t xml:space="preserve">.1. </w:t>
      </w:r>
      <w:r w:rsidR="00E90625" w:rsidRPr="00F65509">
        <w:t>м</w:t>
      </w:r>
      <w:r w:rsidRPr="00F65509">
        <w:t>аксимальное время ожидания в очереди при подаче соответствующих документов, а также на получение консультаций не должно превышать 15 минут</w:t>
      </w:r>
      <w:r w:rsidR="00E90625" w:rsidRPr="00F65509">
        <w:t>;</w:t>
      </w:r>
    </w:p>
    <w:p w:rsidR="008F63C8" w:rsidRPr="00F65509" w:rsidRDefault="008F63C8" w:rsidP="00E90625">
      <w:pPr>
        <w:ind w:firstLine="708"/>
        <w:jc w:val="both"/>
      </w:pPr>
      <w:bookmarkStart w:id="10" w:name="sub_216"/>
      <w:r w:rsidRPr="00F65509">
        <w:t>2.</w:t>
      </w:r>
      <w:r w:rsidR="00DB36A2" w:rsidRPr="00F65509">
        <w:t>9</w:t>
      </w:r>
      <w:r w:rsidRPr="00F65509">
        <w:t xml:space="preserve">.2. </w:t>
      </w:r>
      <w:r w:rsidR="00E90625" w:rsidRPr="00F65509">
        <w:t>м</w:t>
      </w:r>
      <w:r w:rsidRPr="00F65509">
        <w:t>аксимальный срок предоставления услуги не должен превышать 20 минут</w:t>
      </w:r>
      <w:bookmarkEnd w:id="10"/>
      <w:r w:rsidR="00E90625" w:rsidRPr="00F65509">
        <w:t>;</w:t>
      </w:r>
    </w:p>
    <w:p w:rsidR="00B17D12" w:rsidRPr="00F65509" w:rsidRDefault="006040D6" w:rsidP="00E90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11" w:name="sub_223"/>
      <w:r w:rsidRPr="00F65509">
        <w:rPr>
          <w:rFonts w:ascii="Times New Roman" w:hAnsi="Times New Roman" w:cs="Times New Roman"/>
          <w:b w:val="0"/>
          <w:color w:val="auto"/>
        </w:rPr>
        <w:t>2.</w:t>
      </w:r>
      <w:r w:rsidR="00772171" w:rsidRPr="00F65509">
        <w:rPr>
          <w:rFonts w:ascii="Times New Roman" w:hAnsi="Times New Roman" w:cs="Times New Roman"/>
          <w:b w:val="0"/>
          <w:color w:val="auto"/>
        </w:rPr>
        <w:t>1</w:t>
      </w:r>
      <w:r w:rsidR="00DB36A2" w:rsidRPr="00F65509">
        <w:rPr>
          <w:rFonts w:ascii="Times New Roman" w:hAnsi="Times New Roman" w:cs="Times New Roman"/>
          <w:b w:val="0"/>
          <w:color w:val="auto"/>
        </w:rPr>
        <w:t>0</w:t>
      </w:r>
      <w:r w:rsidRPr="00F65509">
        <w:rPr>
          <w:rFonts w:ascii="Times New Roman" w:hAnsi="Times New Roman" w:cs="Times New Roman"/>
          <w:b w:val="0"/>
          <w:color w:val="auto"/>
        </w:rPr>
        <w:t>.</w:t>
      </w:r>
      <w:r w:rsidR="00E90625" w:rsidRPr="00F65509">
        <w:rPr>
          <w:rFonts w:ascii="Times New Roman" w:hAnsi="Times New Roman" w:cs="Times New Roman"/>
          <w:b w:val="0"/>
          <w:color w:val="auto"/>
        </w:rPr>
        <w:t xml:space="preserve"> </w:t>
      </w:r>
      <w:r w:rsidR="00B17D12" w:rsidRPr="00F65509">
        <w:rPr>
          <w:rFonts w:ascii="Times New Roman" w:hAnsi="Times New Roman" w:cs="Times New Roman"/>
          <w:b w:val="0"/>
          <w:color w:val="auto"/>
        </w:rPr>
        <w:t>Требования к местам предоставления муниципальной услуги. Требования к помещению</w:t>
      </w:r>
      <w:bookmarkEnd w:id="11"/>
      <w:r w:rsidR="00E90625" w:rsidRPr="00F65509">
        <w:rPr>
          <w:rFonts w:ascii="Times New Roman" w:hAnsi="Times New Roman" w:cs="Times New Roman"/>
          <w:b w:val="0"/>
          <w:color w:val="auto"/>
        </w:rPr>
        <w:t>:</w:t>
      </w:r>
    </w:p>
    <w:p w:rsidR="00B17D12" w:rsidRPr="00F65509" w:rsidRDefault="006040D6" w:rsidP="00E90625">
      <w:pPr>
        <w:ind w:firstLine="708"/>
        <w:jc w:val="both"/>
      </w:pPr>
      <w:r w:rsidRPr="00F65509">
        <w:lastRenderedPageBreak/>
        <w:t>2.</w:t>
      </w:r>
      <w:r w:rsidR="00772171" w:rsidRPr="00F65509">
        <w:t>1</w:t>
      </w:r>
      <w:r w:rsidR="00DB36A2" w:rsidRPr="00F65509">
        <w:t>0</w:t>
      </w:r>
      <w:r w:rsidRPr="00F65509">
        <w:t>.1</w:t>
      </w:r>
      <w:r w:rsidR="00E90625" w:rsidRPr="00F65509">
        <w:t>. п</w:t>
      </w:r>
      <w:r w:rsidR="00B17D12" w:rsidRPr="00F65509">
        <w:t xml:space="preserve">омещение </w:t>
      </w:r>
      <w:r w:rsidR="00772171" w:rsidRPr="00F65509">
        <w:t>МФЦ</w:t>
      </w:r>
      <w:r w:rsidR="00B17D12" w:rsidRPr="00F65509">
        <w:t xml:space="preserve"> должно соответствовать санитарно-эпиде</w:t>
      </w:r>
      <w:r w:rsidR="00E90625" w:rsidRPr="00F65509">
        <w:t>миологическим правилам и нормам;</w:t>
      </w:r>
    </w:p>
    <w:p w:rsidR="00B17D12" w:rsidRPr="00F65509" w:rsidRDefault="006040D6" w:rsidP="00E90625">
      <w:pPr>
        <w:ind w:firstLine="708"/>
        <w:jc w:val="both"/>
      </w:pPr>
      <w:bookmarkStart w:id="12" w:name="sub_224"/>
      <w:r w:rsidRPr="00F65509">
        <w:t>2.</w:t>
      </w:r>
      <w:r w:rsidR="00772171" w:rsidRPr="00F65509">
        <w:t>1</w:t>
      </w:r>
      <w:r w:rsidR="008E5238" w:rsidRPr="00F65509">
        <w:t>0</w:t>
      </w:r>
      <w:r w:rsidRPr="00F65509">
        <w:t>.2</w:t>
      </w:r>
      <w:r w:rsidR="00B17D12" w:rsidRPr="00F65509">
        <w:t xml:space="preserve">. </w:t>
      </w:r>
      <w:r w:rsidR="00E90625" w:rsidRPr="00F65509">
        <w:t>п</w:t>
      </w:r>
      <w:r w:rsidR="00B17D12" w:rsidRPr="00F65509">
        <w:t xml:space="preserve">омещения </w:t>
      </w:r>
      <w:r w:rsidR="00772171" w:rsidRPr="00F65509">
        <w:t>МФЦ</w:t>
      </w:r>
      <w:r w:rsidR="00B17D12" w:rsidRPr="00F65509">
        <w:t xml:space="preserve"> должны оснащаться:</w:t>
      </w:r>
    </w:p>
    <w:bookmarkEnd w:id="12"/>
    <w:p w:rsidR="00B17D12" w:rsidRPr="00F65509" w:rsidRDefault="00B17D12" w:rsidP="00E90625">
      <w:pPr>
        <w:jc w:val="both"/>
      </w:pPr>
      <w:r w:rsidRPr="00F65509">
        <w:t>- туалетными комнатами для заявителей;</w:t>
      </w:r>
    </w:p>
    <w:p w:rsidR="00B17D12" w:rsidRPr="00F65509" w:rsidRDefault="00B17D12" w:rsidP="00E90625">
      <w:pPr>
        <w:jc w:val="both"/>
      </w:pPr>
      <w:r w:rsidRPr="00F65509">
        <w:t>- средствами пожаротушения;</w:t>
      </w:r>
    </w:p>
    <w:p w:rsidR="00B17D12" w:rsidRPr="00F65509" w:rsidRDefault="00B17D12" w:rsidP="00E90625">
      <w:pPr>
        <w:jc w:val="both"/>
      </w:pPr>
      <w:r w:rsidRPr="00F65509">
        <w:t>- системой оповещения о возни</w:t>
      </w:r>
      <w:r w:rsidR="009F1A0A" w:rsidRPr="00F65509">
        <w:t>кновении чрезвычайной ситуации.</w:t>
      </w:r>
    </w:p>
    <w:p w:rsidR="00B17D12" w:rsidRPr="00F65509" w:rsidRDefault="006040D6" w:rsidP="00E90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13" w:name="sub_225"/>
      <w:r w:rsidRPr="00F65509">
        <w:rPr>
          <w:rFonts w:ascii="Times New Roman" w:hAnsi="Times New Roman" w:cs="Times New Roman"/>
          <w:b w:val="0"/>
          <w:color w:val="auto"/>
        </w:rPr>
        <w:t>2.</w:t>
      </w:r>
      <w:r w:rsidR="00B843EC" w:rsidRPr="00F65509">
        <w:rPr>
          <w:rFonts w:ascii="Times New Roman" w:hAnsi="Times New Roman" w:cs="Times New Roman"/>
          <w:b w:val="0"/>
          <w:color w:val="auto"/>
        </w:rPr>
        <w:t>1</w:t>
      </w:r>
      <w:r w:rsidR="008E5238" w:rsidRPr="00F65509">
        <w:rPr>
          <w:rFonts w:ascii="Times New Roman" w:hAnsi="Times New Roman" w:cs="Times New Roman"/>
          <w:b w:val="0"/>
          <w:color w:val="auto"/>
        </w:rPr>
        <w:t>1</w:t>
      </w:r>
      <w:r w:rsidRPr="00F65509">
        <w:rPr>
          <w:rFonts w:ascii="Times New Roman" w:hAnsi="Times New Roman" w:cs="Times New Roman"/>
          <w:b w:val="0"/>
          <w:color w:val="auto"/>
        </w:rPr>
        <w:t>.</w:t>
      </w:r>
      <w:r w:rsidR="00B17D12" w:rsidRPr="00F65509">
        <w:rPr>
          <w:rFonts w:ascii="Times New Roman" w:hAnsi="Times New Roman" w:cs="Times New Roman"/>
          <w:b w:val="0"/>
          <w:color w:val="auto"/>
        </w:rPr>
        <w:t>Требования к входу в помещение</w:t>
      </w:r>
      <w:bookmarkEnd w:id="13"/>
      <w:r w:rsidR="001725D3" w:rsidRPr="00F65509">
        <w:rPr>
          <w:rFonts w:ascii="Times New Roman" w:hAnsi="Times New Roman" w:cs="Times New Roman"/>
          <w:b w:val="0"/>
          <w:color w:val="auto"/>
        </w:rPr>
        <w:t>:</w:t>
      </w:r>
    </w:p>
    <w:p w:rsidR="00B17D12" w:rsidRPr="00F65509" w:rsidRDefault="006040D6" w:rsidP="00E90625">
      <w:pPr>
        <w:ind w:left="-567" w:firstLine="1275"/>
        <w:jc w:val="both"/>
      </w:pPr>
      <w:r w:rsidRPr="00F65509">
        <w:t>2.</w:t>
      </w:r>
      <w:r w:rsidR="00B843EC" w:rsidRPr="00F65509">
        <w:t>1</w:t>
      </w:r>
      <w:r w:rsidR="008E5238" w:rsidRPr="00F65509">
        <w:t>1</w:t>
      </w:r>
      <w:r w:rsidRPr="00F65509">
        <w:t>.1</w:t>
      </w:r>
      <w:r w:rsidR="00B17D12" w:rsidRPr="00F65509">
        <w:t>. в темное время суток долж</w:t>
      </w:r>
      <w:r w:rsidR="001725D3" w:rsidRPr="00F65509">
        <w:t>но</w:t>
      </w:r>
      <w:r w:rsidR="00B17D12" w:rsidRPr="00F65509">
        <w:t xml:space="preserve"> освещаться</w:t>
      </w:r>
      <w:r w:rsidR="001725D3" w:rsidRPr="00F65509">
        <w:t>;</w:t>
      </w:r>
    </w:p>
    <w:p w:rsidR="00B17D12" w:rsidRPr="00F65509" w:rsidRDefault="00B17D12" w:rsidP="00E90625">
      <w:pPr>
        <w:ind w:firstLine="708"/>
        <w:jc w:val="both"/>
      </w:pPr>
      <w:bookmarkStart w:id="14" w:name="sub_27"/>
      <w:r w:rsidRPr="00F65509">
        <w:t>2</w:t>
      </w:r>
      <w:r w:rsidR="006040D6" w:rsidRPr="00F65509">
        <w:t>.</w:t>
      </w:r>
      <w:r w:rsidR="00B843EC" w:rsidRPr="00F65509">
        <w:t>1</w:t>
      </w:r>
      <w:r w:rsidR="008E5238" w:rsidRPr="00F65509">
        <w:t>1</w:t>
      </w:r>
      <w:r w:rsidRPr="00F65509">
        <w:t>.</w:t>
      </w:r>
      <w:r w:rsidR="006040D6" w:rsidRPr="00F65509">
        <w:t>2.</w:t>
      </w:r>
      <w:r w:rsidR="001725D3" w:rsidRPr="00F65509">
        <w:t xml:space="preserve"> должно</w:t>
      </w:r>
      <w:r w:rsidRPr="00F65509">
        <w:t xml:space="preserve"> </w:t>
      </w:r>
      <w:r w:rsidR="00E8422A" w:rsidRPr="00F65509">
        <w:t xml:space="preserve">быть </w:t>
      </w:r>
      <w:r w:rsidRPr="00F65509">
        <w:t>оборудова</w:t>
      </w:r>
      <w:r w:rsidR="00E8422A" w:rsidRPr="00F65509">
        <w:t>но</w:t>
      </w:r>
      <w:r w:rsidRPr="00F65509">
        <w:t xml:space="preserve"> информационной табличкой, содержащей следующую информацию:</w:t>
      </w:r>
    </w:p>
    <w:bookmarkEnd w:id="14"/>
    <w:p w:rsidR="00B17D12" w:rsidRPr="00F65509" w:rsidRDefault="00772171" w:rsidP="00E90625">
      <w:pPr>
        <w:ind w:firstLine="708"/>
        <w:jc w:val="both"/>
      </w:pPr>
      <w:r w:rsidRPr="00F65509">
        <w:t>- название МФЦ</w:t>
      </w:r>
      <w:r w:rsidR="00B17D12" w:rsidRPr="00F65509">
        <w:t>;</w:t>
      </w:r>
    </w:p>
    <w:p w:rsidR="00B17D12" w:rsidRPr="00F65509" w:rsidRDefault="00B17D12" w:rsidP="00E90625">
      <w:pPr>
        <w:ind w:firstLine="708"/>
        <w:jc w:val="both"/>
      </w:pPr>
      <w:r w:rsidRPr="00F65509">
        <w:t>- адрес места нахождения;</w:t>
      </w:r>
    </w:p>
    <w:p w:rsidR="007A0549" w:rsidRPr="00F65509" w:rsidRDefault="00AD299E" w:rsidP="00E90625">
      <w:pPr>
        <w:ind w:firstLine="708"/>
        <w:jc w:val="both"/>
      </w:pPr>
      <w:bookmarkStart w:id="15" w:name="sub_228"/>
      <w:r w:rsidRPr="00F65509">
        <w:t xml:space="preserve">- график работы </w:t>
      </w:r>
      <w:r w:rsidR="00772171" w:rsidRPr="00F65509">
        <w:t>МФЦ</w:t>
      </w:r>
      <w:r w:rsidRPr="00F65509">
        <w:t>.</w:t>
      </w:r>
    </w:p>
    <w:p w:rsidR="008E5238" w:rsidRPr="00F65509" w:rsidRDefault="008E5238" w:rsidP="00E90625">
      <w:pPr>
        <w:ind w:hanging="567"/>
        <w:jc w:val="both"/>
      </w:pPr>
      <w:r w:rsidRPr="00F65509">
        <w:tab/>
      </w:r>
      <w:r w:rsidR="00E90625" w:rsidRPr="00F65509">
        <w:tab/>
      </w:r>
      <w:r w:rsidRPr="00F65509">
        <w:t xml:space="preserve">2.11.3. </w:t>
      </w:r>
      <w:r w:rsidR="0082669C" w:rsidRPr="00F65509">
        <w:t>долж</w:t>
      </w:r>
      <w:r w:rsidR="001725D3" w:rsidRPr="00F65509">
        <w:t>но</w:t>
      </w:r>
      <w:r w:rsidR="0082669C" w:rsidRPr="00F65509">
        <w:t xml:space="preserve"> быть </w:t>
      </w:r>
      <w:r w:rsidR="0082669C" w:rsidRPr="00F65509">
        <w:rPr>
          <w:shd w:val="clear" w:color="auto" w:fill="FFFFFF"/>
        </w:rPr>
        <w:t>приспособлен</w:t>
      </w:r>
      <w:r w:rsidR="001725D3" w:rsidRPr="00F65509">
        <w:rPr>
          <w:shd w:val="clear" w:color="auto" w:fill="FFFFFF"/>
        </w:rPr>
        <w:t>о</w:t>
      </w:r>
      <w:r w:rsidR="0082669C" w:rsidRPr="00F65509">
        <w:rPr>
          <w:shd w:val="clear" w:color="auto" w:fill="FFFFFF"/>
        </w:rPr>
        <w:t xml:space="preserve"> для люд</w:t>
      </w:r>
      <w:r w:rsidR="001725D3" w:rsidRPr="00F65509">
        <w:rPr>
          <w:shd w:val="clear" w:color="auto" w:fill="FFFFFF"/>
        </w:rPr>
        <w:t>ей</w:t>
      </w:r>
      <w:r w:rsidR="0082669C" w:rsidRPr="00F65509">
        <w:rPr>
          <w:shd w:val="clear" w:color="auto" w:fill="FFFFFF"/>
        </w:rPr>
        <w:t xml:space="preserve"> с ограниченными возможностями.</w:t>
      </w:r>
    </w:p>
    <w:p w:rsidR="00B17D12" w:rsidRPr="00F65509" w:rsidRDefault="006040D6" w:rsidP="00E90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65509">
        <w:rPr>
          <w:rFonts w:ascii="Times New Roman" w:hAnsi="Times New Roman" w:cs="Times New Roman"/>
          <w:b w:val="0"/>
          <w:color w:val="auto"/>
        </w:rPr>
        <w:t>2.</w:t>
      </w:r>
      <w:r w:rsidR="00B843EC" w:rsidRPr="00F65509">
        <w:rPr>
          <w:rFonts w:ascii="Times New Roman" w:hAnsi="Times New Roman" w:cs="Times New Roman"/>
          <w:b w:val="0"/>
          <w:color w:val="auto"/>
        </w:rPr>
        <w:t>1</w:t>
      </w:r>
      <w:r w:rsidR="008E5238" w:rsidRPr="00F65509">
        <w:rPr>
          <w:rFonts w:ascii="Times New Roman" w:hAnsi="Times New Roman" w:cs="Times New Roman"/>
          <w:b w:val="0"/>
          <w:color w:val="auto"/>
        </w:rPr>
        <w:t>2</w:t>
      </w:r>
      <w:r w:rsidRPr="00F65509">
        <w:rPr>
          <w:rFonts w:ascii="Times New Roman" w:hAnsi="Times New Roman" w:cs="Times New Roman"/>
          <w:b w:val="0"/>
          <w:color w:val="auto"/>
        </w:rPr>
        <w:t>.</w:t>
      </w:r>
      <w:r w:rsidR="00B17D12" w:rsidRPr="00F65509">
        <w:rPr>
          <w:rFonts w:ascii="Times New Roman" w:hAnsi="Times New Roman" w:cs="Times New Roman"/>
          <w:b w:val="0"/>
          <w:color w:val="auto"/>
        </w:rPr>
        <w:t>Требования к местам ожидания и к местам приема заявителей</w:t>
      </w:r>
      <w:bookmarkEnd w:id="15"/>
      <w:r w:rsidR="00E90625" w:rsidRPr="00F65509">
        <w:rPr>
          <w:rFonts w:ascii="Times New Roman" w:hAnsi="Times New Roman" w:cs="Times New Roman"/>
          <w:b w:val="0"/>
          <w:color w:val="auto"/>
        </w:rPr>
        <w:t>:</w:t>
      </w:r>
    </w:p>
    <w:p w:rsidR="00B17D12" w:rsidRPr="00F65509" w:rsidRDefault="006040D6" w:rsidP="00E90625">
      <w:pPr>
        <w:ind w:firstLine="708"/>
        <w:jc w:val="both"/>
      </w:pPr>
      <w:bookmarkStart w:id="16" w:name="sub_229"/>
      <w:r w:rsidRPr="00F65509">
        <w:t>2.</w:t>
      </w:r>
      <w:r w:rsidR="00B843EC" w:rsidRPr="00F65509">
        <w:t>1</w:t>
      </w:r>
      <w:r w:rsidR="008E5238" w:rsidRPr="00F65509">
        <w:t>2</w:t>
      </w:r>
      <w:r w:rsidRPr="00F65509">
        <w:t>.2.</w:t>
      </w:r>
      <w:r w:rsidR="00B17D12" w:rsidRPr="00F65509">
        <w:t xml:space="preserve"> </w:t>
      </w:r>
      <w:r w:rsidR="00E90625" w:rsidRPr="00F65509">
        <w:t>м</w:t>
      </w:r>
      <w:r w:rsidR="00B17D12" w:rsidRPr="00F65509">
        <w:t>еста, предназначенные для ознакомления заявителей с информационными материалами и</w:t>
      </w:r>
      <w:r w:rsidR="00D94A9F" w:rsidRPr="00F65509">
        <w:t xml:space="preserve"> для</w:t>
      </w:r>
      <w:r w:rsidR="00B17D12" w:rsidRPr="00F65509">
        <w:t xml:space="preserve"> ожидания приема</w:t>
      </w:r>
      <w:r w:rsidR="00B36D9B" w:rsidRPr="00F65509">
        <w:t>,</w:t>
      </w:r>
      <w:r w:rsidR="00B17D12" w:rsidRPr="00F65509">
        <w:t xml:space="preserve"> оборудуются информационными стендами, стульями и столами для возможности оформления документов.</w:t>
      </w:r>
    </w:p>
    <w:p w:rsidR="00B17D12" w:rsidRPr="00F65509" w:rsidRDefault="006040D6" w:rsidP="00073239">
      <w:pPr>
        <w:pStyle w:val="1"/>
        <w:rPr>
          <w:rFonts w:ascii="Times New Roman" w:hAnsi="Times New Roman" w:cs="Times New Roman"/>
          <w:color w:val="auto"/>
        </w:rPr>
      </w:pPr>
      <w:bookmarkStart w:id="17" w:name="sub_1300"/>
      <w:bookmarkEnd w:id="16"/>
      <w:r w:rsidRPr="00F65509">
        <w:rPr>
          <w:rFonts w:ascii="Times New Roman" w:hAnsi="Times New Roman" w:cs="Times New Roman"/>
          <w:color w:val="auto"/>
        </w:rPr>
        <w:t>3.</w:t>
      </w:r>
      <w:r w:rsidR="00B17D12" w:rsidRPr="00F65509">
        <w:rPr>
          <w:rFonts w:ascii="Times New Roman" w:hAnsi="Times New Roman" w:cs="Times New Roman"/>
          <w:color w:val="auto"/>
        </w:rPr>
        <w:t xml:space="preserve"> Административные процедуры</w:t>
      </w:r>
      <w:r w:rsidR="00D94A9F" w:rsidRPr="00F65509">
        <w:rPr>
          <w:rFonts w:ascii="Times New Roman" w:hAnsi="Times New Roman" w:cs="Times New Roman"/>
          <w:color w:val="auto"/>
        </w:rPr>
        <w:t>.</w:t>
      </w:r>
      <w:r w:rsidR="00B17D12" w:rsidRPr="00F65509">
        <w:rPr>
          <w:rFonts w:ascii="Times New Roman" w:hAnsi="Times New Roman" w:cs="Times New Roman"/>
          <w:color w:val="auto"/>
        </w:rPr>
        <w:t xml:space="preserve"> Последовательность выполнения административных процедур</w:t>
      </w:r>
      <w:bookmarkEnd w:id="17"/>
      <w:r w:rsidR="00D94A9F" w:rsidRPr="00F65509">
        <w:rPr>
          <w:rFonts w:ascii="Times New Roman" w:hAnsi="Times New Roman" w:cs="Times New Roman"/>
          <w:color w:val="auto"/>
        </w:rPr>
        <w:t>.</w:t>
      </w:r>
    </w:p>
    <w:p w:rsidR="00B17D12" w:rsidRPr="00F65509" w:rsidRDefault="006040D6" w:rsidP="001064F6">
      <w:pPr>
        <w:ind w:left="-567" w:firstLine="567"/>
        <w:jc w:val="both"/>
      </w:pPr>
      <w:bookmarkStart w:id="18" w:name="sub_333"/>
      <w:r w:rsidRPr="00F65509">
        <w:t>П</w:t>
      </w:r>
      <w:r w:rsidR="00B17D12" w:rsidRPr="00F65509">
        <w:t>редоставление муниципальной услуги включает в себя следующие административные процедуры:</w:t>
      </w:r>
    </w:p>
    <w:bookmarkEnd w:id="18"/>
    <w:p w:rsidR="00B17D12" w:rsidRPr="00F65509" w:rsidRDefault="00B17D12" w:rsidP="008169EE">
      <w:pPr>
        <w:jc w:val="both"/>
      </w:pPr>
      <w:r w:rsidRPr="00F65509">
        <w:t>- прием и рассмотрение документов;</w:t>
      </w:r>
    </w:p>
    <w:p w:rsidR="00B17D12" w:rsidRPr="00F65509" w:rsidRDefault="00B17D12" w:rsidP="008169EE">
      <w:pPr>
        <w:jc w:val="both"/>
      </w:pPr>
      <w:r w:rsidRPr="00F65509">
        <w:t>- оформление справки;</w:t>
      </w:r>
    </w:p>
    <w:p w:rsidR="00B17D12" w:rsidRPr="00F65509" w:rsidRDefault="009F1A0A" w:rsidP="008169EE">
      <w:pPr>
        <w:jc w:val="both"/>
      </w:pPr>
      <w:r w:rsidRPr="00F65509">
        <w:t>- выдача справки.</w:t>
      </w:r>
    </w:p>
    <w:p w:rsidR="00B17D12" w:rsidRPr="00F65509" w:rsidRDefault="006040D6" w:rsidP="00E9062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9" w:name="sub_334"/>
      <w:r w:rsidRPr="00F65509">
        <w:rPr>
          <w:rFonts w:ascii="Times New Roman" w:hAnsi="Times New Roman" w:cs="Times New Roman"/>
          <w:b w:val="0"/>
          <w:color w:val="auto"/>
        </w:rPr>
        <w:t xml:space="preserve">3.1. </w:t>
      </w:r>
      <w:r w:rsidR="00B17D12" w:rsidRPr="00F65509">
        <w:rPr>
          <w:rFonts w:ascii="Times New Roman" w:hAnsi="Times New Roman" w:cs="Times New Roman"/>
          <w:b w:val="0"/>
          <w:color w:val="auto"/>
        </w:rPr>
        <w:t>Прием и рассмотрение документов</w:t>
      </w:r>
      <w:bookmarkEnd w:id="19"/>
    </w:p>
    <w:p w:rsidR="00B17D12" w:rsidRPr="00F65509" w:rsidRDefault="006040D6" w:rsidP="00E90625">
      <w:pPr>
        <w:ind w:left="142" w:firstLine="567"/>
        <w:jc w:val="both"/>
      </w:pPr>
      <w:r w:rsidRPr="00F65509">
        <w:t>3.1.1.</w:t>
      </w:r>
      <w:r w:rsidR="00B17D12" w:rsidRPr="00F65509">
        <w:t xml:space="preserve"> Основанием для начала исполнения административной процедуры по приему и рассмотрению документов является личное обращение заявителя или его </w:t>
      </w:r>
      <w:r w:rsidR="00042068" w:rsidRPr="00F65509">
        <w:t>уполномоченного п</w:t>
      </w:r>
      <w:r w:rsidR="00B17D12" w:rsidRPr="00F65509">
        <w:t>редставителя с необходимыми документами для предоставления муниципальной услуги.</w:t>
      </w:r>
    </w:p>
    <w:p w:rsidR="00B17D12" w:rsidRPr="00F65509" w:rsidRDefault="006040D6" w:rsidP="00E90625">
      <w:pPr>
        <w:ind w:left="142" w:firstLine="566"/>
        <w:jc w:val="both"/>
      </w:pPr>
      <w:bookmarkStart w:id="20" w:name="sub_335"/>
      <w:r w:rsidRPr="00F65509">
        <w:t>3.1.2.</w:t>
      </w:r>
      <w:r w:rsidR="00B17D12" w:rsidRPr="00F65509">
        <w:t xml:space="preserve"> </w:t>
      </w:r>
      <w:r w:rsidR="00ED273B" w:rsidRPr="00F65509">
        <w:t>специалист МФЦ</w:t>
      </w:r>
      <w:r w:rsidR="00B17D12" w:rsidRPr="00F65509">
        <w:t xml:space="preserve"> проверяет представленные в соответствии с </w:t>
      </w:r>
      <w:hyperlink w:anchor="sub_217" w:history="1">
        <w:r w:rsidR="00B17D12" w:rsidRPr="00F65509">
          <w:rPr>
            <w:rStyle w:val="a6"/>
            <w:rFonts w:eastAsiaTheme="minorEastAsia"/>
            <w:color w:val="auto"/>
          </w:rPr>
          <w:t xml:space="preserve">пунктами </w:t>
        </w:r>
        <w:r w:rsidR="008436C7" w:rsidRPr="00F65509">
          <w:rPr>
            <w:rStyle w:val="a6"/>
            <w:rFonts w:eastAsiaTheme="minorEastAsia"/>
            <w:color w:val="auto"/>
          </w:rPr>
          <w:t>2.6.</w:t>
        </w:r>
      </w:hyperlink>
      <w:r w:rsidR="00747AD5" w:rsidRPr="00F65509">
        <w:t xml:space="preserve"> </w:t>
      </w:r>
      <w:r w:rsidR="00B17D12" w:rsidRPr="00F65509">
        <w:t xml:space="preserve">административного регламента документы на соответствие их требованиям, установленным </w:t>
      </w:r>
      <w:hyperlink w:anchor="sub_219" w:history="1">
        <w:r w:rsidR="00B17D12" w:rsidRPr="00F65509">
          <w:rPr>
            <w:rStyle w:val="a6"/>
            <w:rFonts w:eastAsiaTheme="minorEastAsia"/>
            <w:color w:val="auto"/>
          </w:rPr>
          <w:t xml:space="preserve">пунктами </w:t>
        </w:r>
      </w:hyperlink>
      <w:r w:rsidR="008436C7" w:rsidRPr="00F65509">
        <w:t>2.7.</w:t>
      </w:r>
      <w:r w:rsidR="00B17D12" w:rsidRPr="00F65509">
        <w:t xml:space="preserve"> административного регламента.</w:t>
      </w:r>
    </w:p>
    <w:p w:rsidR="00B17D12" w:rsidRPr="00F65509" w:rsidRDefault="006040D6" w:rsidP="00E90625">
      <w:pPr>
        <w:ind w:left="142" w:firstLine="566"/>
        <w:jc w:val="both"/>
      </w:pPr>
      <w:bookmarkStart w:id="21" w:name="sub_336"/>
      <w:bookmarkEnd w:id="20"/>
      <w:r w:rsidRPr="00F65509">
        <w:t>3.1.</w:t>
      </w:r>
      <w:r w:rsidR="00B843EC" w:rsidRPr="00F65509">
        <w:t>3</w:t>
      </w:r>
      <w:r w:rsidRPr="00F65509">
        <w:t>.</w:t>
      </w:r>
      <w:r w:rsidR="00B17D12" w:rsidRPr="00F65509">
        <w:t xml:space="preserve"> В случае представления документов, предусмотренных </w:t>
      </w:r>
      <w:hyperlink w:anchor="sub_217" w:history="1">
        <w:r w:rsidR="00B17D12" w:rsidRPr="00F65509">
          <w:rPr>
            <w:rStyle w:val="a6"/>
            <w:rFonts w:eastAsiaTheme="minorEastAsia"/>
            <w:color w:val="auto"/>
          </w:rPr>
          <w:t xml:space="preserve">пунктами </w:t>
        </w:r>
      </w:hyperlink>
      <w:r w:rsidR="00747AD5" w:rsidRPr="00F65509">
        <w:t>2.6.</w:t>
      </w:r>
      <w:r w:rsidR="00B17D12" w:rsidRPr="00F65509">
        <w:t xml:space="preserve"> административного регламента, не в полном объеме и (или) не соответствующих требованиям, установленным </w:t>
      </w:r>
      <w:hyperlink w:anchor="sub_219" w:history="1">
        <w:r w:rsidR="00B17D12" w:rsidRPr="00F65509">
          <w:rPr>
            <w:rStyle w:val="a6"/>
            <w:rFonts w:eastAsiaTheme="minorEastAsia"/>
            <w:color w:val="auto"/>
          </w:rPr>
          <w:t xml:space="preserve">пунктами </w:t>
        </w:r>
      </w:hyperlink>
      <w:hyperlink w:anchor="sub_220" w:history="1">
        <w:r w:rsidR="00747AD5" w:rsidRPr="00F65509">
          <w:rPr>
            <w:rStyle w:val="a6"/>
            <w:rFonts w:eastAsiaTheme="minorEastAsia"/>
            <w:color w:val="auto"/>
          </w:rPr>
          <w:t>2.7.</w:t>
        </w:r>
      </w:hyperlink>
      <w:r w:rsidR="00B17D12" w:rsidRPr="00F65509">
        <w:t xml:space="preserve"> административного регламента, специалист</w:t>
      </w:r>
      <w:r w:rsidR="00ED273B" w:rsidRPr="00F65509">
        <w:t xml:space="preserve"> МФЦ</w:t>
      </w:r>
      <w:r w:rsidR="00080DD2" w:rsidRPr="00F65509">
        <w:t xml:space="preserve"> </w:t>
      </w:r>
      <w:r w:rsidR="00B17D12" w:rsidRPr="00F65509">
        <w:t xml:space="preserve"> отказывает заявителю в предоставлении муниципальной услуги, предоставляет заявителю устную консультацию и выдает памятку с перечнем документов, необходимых для предоставления муниципальной услуги.</w:t>
      </w:r>
    </w:p>
    <w:p w:rsidR="007A0549" w:rsidRPr="00F65509" w:rsidRDefault="006040D6" w:rsidP="00E90625">
      <w:pPr>
        <w:ind w:left="142" w:firstLine="566"/>
        <w:jc w:val="both"/>
      </w:pPr>
      <w:bookmarkStart w:id="22" w:name="sub_337"/>
      <w:bookmarkEnd w:id="21"/>
      <w:r w:rsidRPr="00F65509">
        <w:t>3.1.</w:t>
      </w:r>
      <w:r w:rsidR="00B843EC" w:rsidRPr="00F65509">
        <w:t>4</w:t>
      </w:r>
      <w:r w:rsidRPr="00F65509">
        <w:t>.</w:t>
      </w:r>
      <w:r w:rsidR="00B17D12" w:rsidRPr="00F65509">
        <w:t xml:space="preserve"> Максимальный срок исполнения данной админис</w:t>
      </w:r>
      <w:r w:rsidR="00E90625" w:rsidRPr="00F65509">
        <w:t>тративной процедуры составляет 20</w:t>
      </w:r>
      <w:r w:rsidR="00B17D12" w:rsidRPr="00F65509">
        <w:t xml:space="preserve"> минут с момента обращения заявителя</w:t>
      </w:r>
      <w:r w:rsidR="00754025" w:rsidRPr="00F65509">
        <w:t>.</w:t>
      </w:r>
      <w:bookmarkStart w:id="23" w:name="sub_338"/>
      <w:bookmarkEnd w:id="22"/>
    </w:p>
    <w:p w:rsidR="00B17D12" w:rsidRPr="00F65509" w:rsidRDefault="006040D6" w:rsidP="00E9062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65509">
        <w:rPr>
          <w:rFonts w:ascii="Times New Roman" w:hAnsi="Times New Roman" w:cs="Times New Roman"/>
          <w:b w:val="0"/>
          <w:color w:val="auto"/>
        </w:rPr>
        <w:t xml:space="preserve">3.2. </w:t>
      </w:r>
      <w:r w:rsidR="00B17D12" w:rsidRPr="00F65509">
        <w:rPr>
          <w:rFonts w:ascii="Times New Roman" w:hAnsi="Times New Roman" w:cs="Times New Roman"/>
          <w:b w:val="0"/>
          <w:color w:val="auto"/>
        </w:rPr>
        <w:t>Оформление и выдача справки</w:t>
      </w:r>
      <w:bookmarkEnd w:id="23"/>
      <w:r w:rsidR="00ED273B" w:rsidRPr="00F65509">
        <w:rPr>
          <w:rFonts w:ascii="Times New Roman" w:hAnsi="Times New Roman" w:cs="Times New Roman"/>
          <w:b w:val="0"/>
          <w:color w:val="auto"/>
        </w:rPr>
        <w:t>.</w:t>
      </w:r>
    </w:p>
    <w:p w:rsidR="00B17D12" w:rsidRPr="00F65509" w:rsidRDefault="006040D6" w:rsidP="00E90625">
      <w:pPr>
        <w:ind w:left="142" w:firstLine="566"/>
        <w:jc w:val="both"/>
      </w:pPr>
      <w:r w:rsidRPr="00F65509">
        <w:t>3.2.1.</w:t>
      </w:r>
      <w:r w:rsidR="00B17D12" w:rsidRPr="00F65509">
        <w:t xml:space="preserve"> Основанием для начала исполнения административной процедуры является результат рассмотрения документов и их соответствие требованиям, предъявляемым к данным документам.</w:t>
      </w:r>
    </w:p>
    <w:p w:rsidR="00446051" w:rsidRPr="00F65509" w:rsidRDefault="006040D6" w:rsidP="00E90625">
      <w:pPr>
        <w:ind w:left="142" w:firstLine="566"/>
        <w:jc w:val="both"/>
      </w:pPr>
      <w:bookmarkStart w:id="24" w:name="sub_339"/>
      <w:r w:rsidRPr="00F65509">
        <w:t>3.2.2</w:t>
      </w:r>
      <w:r w:rsidR="00B17D12" w:rsidRPr="00F65509">
        <w:t>. По результатам рассмотрения документов</w:t>
      </w:r>
      <w:r w:rsidR="00754025" w:rsidRPr="00F65509">
        <w:t xml:space="preserve">, </w:t>
      </w:r>
      <w:r w:rsidR="00ED273B" w:rsidRPr="00F65509">
        <w:t>специалист МФЦ</w:t>
      </w:r>
      <w:r w:rsidR="00B17D12" w:rsidRPr="00F65509">
        <w:t xml:space="preserve"> оформляет справк</w:t>
      </w:r>
      <w:r w:rsidR="00ED273B" w:rsidRPr="00F65509">
        <w:t>и</w:t>
      </w:r>
      <w:r w:rsidR="00B17D12" w:rsidRPr="00F65509">
        <w:t xml:space="preserve"> согласно </w:t>
      </w:r>
      <w:r w:rsidR="00E325C6" w:rsidRPr="00F65509">
        <w:t>приложениям к</w:t>
      </w:r>
      <w:r w:rsidR="00B17D12" w:rsidRPr="00F65509">
        <w:t xml:space="preserve"> настоящему административному регламенту, подписывает и заверяет ее печатью </w:t>
      </w:r>
      <w:r w:rsidR="00ED273B" w:rsidRPr="00F65509">
        <w:t>МФЦ</w:t>
      </w:r>
      <w:r w:rsidR="00B17D12" w:rsidRPr="00F65509">
        <w:t xml:space="preserve"> и выдает заявителю.</w:t>
      </w:r>
      <w:bookmarkStart w:id="25" w:name="sub_1400"/>
      <w:bookmarkEnd w:id="24"/>
    </w:p>
    <w:p w:rsidR="00073239" w:rsidRDefault="00073239" w:rsidP="008D2111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C61C3B" w:rsidRDefault="00C61C3B" w:rsidP="008D2111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C61C3B" w:rsidRDefault="00C61C3B" w:rsidP="008D2111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C61C3B" w:rsidRPr="00F65509" w:rsidRDefault="00C61C3B" w:rsidP="008D2111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</w:p>
    <w:p w:rsidR="00B17D12" w:rsidRPr="00F65509" w:rsidRDefault="008D2111" w:rsidP="00073239">
      <w:pPr>
        <w:jc w:val="center"/>
        <w:rPr>
          <w:b/>
        </w:rPr>
      </w:pPr>
      <w:r w:rsidRPr="00F65509">
        <w:rPr>
          <w:b/>
        </w:rPr>
        <w:lastRenderedPageBreak/>
        <w:t>4</w:t>
      </w:r>
      <w:r w:rsidR="006040D6" w:rsidRPr="00F65509">
        <w:rPr>
          <w:b/>
        </w:rPr>
        <w:t>.</w:t>
      </w:r>
      <w:r w:rsidR="00B17D12" w:rsidRPr="00F65509">
        <w:rPr>
          <w:b/>
        </w:rPr>
        <w:t xml:space="preserve"> Порядок и формы </w:t>
      </w:r>
      <w:proofErr w:type="gramStart"/>
      <w:r w:rsidR="00B17D12" w:rsidRPr="00F65509">
        <w:rPr>
          <w:b/>
        </w:rPr>
        <w:t>контроля за</w:t>
      </w:r>
      <w:proofErr w:type="gramEnd"/>
      <w:r w:rsidR="00B17D12" w:rsidRPr="00F65509">
        <w:rPr>
          <w:b/>
        </w:rPr>
        <w:t xml:space="preserve"> предоставлением муниципальной услуги</w:t>
      </w:r>
      <w:bookmarkEnd w:id="25"/>
      <w:r w:rsidRPr="00F65509">
        <w:rPr>
          <w:b/>
        </w:rPr>
        <w:t>.</w:t>
      </w:r>
    </w:p>
    <w:p w:rsidR="00B17D12" w:rsidRPr="00F65509" w:rsidRDefault="008436C7" w:rsidP="00A3050D">
      <w:pPr>
        <w:ind w:left="142" w:firstLine="566"/>
        <w:jc w:val="both"/>
      </w:pPr>
      <w:bookmarkStart w:id="26" w:name="sub_440"/>
      <w:r w:rsidRPr="00F65509">
        <w:t>4</w:t>
      </w:r>
      <w:r w:rsidR="006040D6" w:rsidRPr="00F65509">
        <w:t>.1.</w:t>
      </w:r>
      <w:r w:rsidR="00B17D12" w:rsidRPr="00F65509">
        <w:t xml:space="preserve"> Текущий </w:t>
      </w:r>
      <w:proofErr w:type="gramStart"/>
      <w:r w:rsidR="00B17D12" w:rsidRPr="00F65509">
        <w:t>контроль за</w:t>
      </w:r>
      <w:proofErr w:type="gramEnd"/>
      <w:r w:rsidR="00B17D12" w:rsidRPr="00F65509">
        <w:t xml:space="preserve"> соблюдением и исполнением специалистами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AF1E4E" w:rsidRPr="00F65509">
        <w:t>директором МФЦ</w:t>
      </w:r>
      <w:r w:rsidR="00B17D12" w:rsidRPr="00F65509">
        <w:t>.</w:t>
      </w:r>
    </w:p>
    <w:bookmarkEnd w:id="26"/>
    <w:p w:rsidR="00B17D12" w:rsidRPr="00F65509" w:rsidRDefault="00B17D12" w:rsidP="00A3050D">
      <w:pPr>
        <w:ind w:left="142" w:firstLine="566"/>
        <w:jc w:val="both"/>
      </w:pPr>
      <w:r w:rsidRPr="00F65509">
        <w:t>Текущий контроль осуществляется путем проведения указанным должностным лицом проверок соблюде</w:t>
      </w:r>
      <w:r w:rsidR="00E90625" w:rsidRPr="00F65509">
        <w:t xml:space="preserve">ния и исполнения специалистами МФЦ </w:t>
      </w:r>
      <w:r w:rsidRPr="00F65509">
        <w:t>положений регламента, нормативных правовых актов Российской Федерации и муниципальных правовых актов. Проверка также может проводиться по конкретному обращению заявителя.</w:t>
      </w:r>
    </w:p>
    <w:p w:rsidR="00B17D12" w:rsidRPr="00F65509" w:rsidRDefault="008436C7" w:rsidP="00A3050D">
      <w:pPr>
        <w:ind w:left="142" w:firstLine="566"/>
        <w:jc w:val="both"/>
      </w:pPr>
      <w:bookmarkStart w:id="27" w:name="sub_441"/>
      <w:r w:rsidRPr="00F65509">
        <w:t>4</w:t>
      </w:r>
      <w:r w:rsidR="006040D6" w:rsidRPr="00F65509">
        <w:t>.2.</w:t>
      </w:r>
      <w:r w:rsidR="00B17D12" w:rsidRPr="00F65509">
        <w:t xml:space="preserve"> </w:t>
      </w:r>
      <w:proofErr w:type="gramStart"/>
      <w:r w:rsidR="00B17D12" w:rsidRPr="00F65509">
        <w:t>Специалисты,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bookmarkEnd w:id="27"/>
      <w:proofErr w:type="gramEnd"/>
    </w:p>
    <w:p w:rsidR="00B17D12" w:rsidRPr="00F65509" w:rsidRDefault="008436C7" w:rsidP="00073239">
      <w:pPr>
        <w:pStyle w:val="1"/>
        <w:rPr>
          <w:rFonts w:ascii="Times New Roman" w:hAnsi="Times New Roman" w:cs="Times New Roman"/>
          <w:color w:val="auto"/>
        </w:rPr>
      </w:pPr>
      <w:bookmarkStart w:id="28" w:name="sub_1500"/>
      <w:r w:rsidRPr="00F65509">
        <w:rPr>
          <w:rFonts w:ascii="Times New Roman" w:hAnsi="Times New Roman" w:cs="Times New Roman"/>
          <w:color w:val="auto"/>
        </w:rPr>
        <w:t>5</w:t>
      </w:r>
      <w:r w:rsidR="006040D6" w:rsidRPr="00F65509">
        <w:rPr>
          <w:rFonts w:ascii="Times New Roman" w:hAnsi="Times New Roman" w:cs="Times New Roman"/>
          <w:color w:val="auto"/>
        </w:rPr>
        <w:t>.</w:t>
      </w:r>
      <w:r w:rsidR="00B17D12" w:rsidRPr="00F65509">
        <w:rPr>
          <w:rFonts w:ascii="Times New Roman" w:hAnsi="Times New Roman" w:cs="Times New Roman"/>
          <w:color w:val="auto"/>
        </w:rPr>
        <w:t xml:space="preserve"> Порядок обжалования действий (бездействия) и решений, принятых в ходе предоставления муниципальной услуги</w:t>
      </w:r>
      <w:bookmarkEnd w:id="28"/>
      <w:r w:rsidR="008D2111" w:rsidRPr="00F65509">
        <w:rPr>
          <w:rFonts w:ascii="Times New Roman" w:hAnsi="Times New Roman" w:cs="Times New Roman"/>
          <w:color w:val="auto"/>
        </w:rPr>
        <w:t>.</w:t>
      </w:r>
    </w:p>
    <w:p w:rsidR="00B17D12" w:rsidRPr="00F65509" w:rsidRDefault="008436C7" w:rsidP="00A3050D">
      <w:pPr>
        <w:ind w:left="142" w:firstLine="566"/>
        <w:jc w:val="both"/>
      </w:pPr>
      <w:bookmarkStart w:id="29" w:name="sub_542"/>
      <w:r w:rsidRPr="00F65509">
        <w:t>5</w:t>
      </w:r>
      <w:r w:rsidR="006040D6" w:rsidRPr="00F65509">
        <w:t>.1.</w:t>
      </w:r>
      <w:r w:rsidR="00B17D12" w:rsidRPr="00F65509">
        <w:t xml:space="preserve">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B17D12" w:rsidRPr="00F65509" w:rsidRDefault="008436C7" w:rsidP="00A3050D">
      <w:pPr>
        <w:ind w:left="142" w:firstLine="566"/>
        <w:jc w:val="both"/>
      </w:pPr>
      <w:bookmarkStart w:id="30" w:name="sub_543"/>
      <w:bookmarkEnd w:id="29"/>
      <w:r w:rsidRPr="00F65509">
        <w:t>5</w:t>
      </w:r>
      <w:r w:rsidR="006040D6" w:rsidRPr="00F65509">
        <w:t>.2.</w:t>
      </w:r>
      <w:r w:rsidR="00B17D12" w:rsidRPr="00F65509">
        <w:t xml:space="preserve"> Жалоба в досудебном (внесудебном) порядке рассматривается в соответствии с </w:t>
      </w:r>
      <w:hyperlink r:id="rId11" w:history="1">
        <w:r w:rsidR="00B17D12" w:rsidRPr="00F65509">
          <w:rPr>
            <w:rStyle w:val="a6"/>
            <w:rFonts w:eastAsiaTheme="minorEastAsia"/>
            <w:color w:val="auto"/>
          </w:rPr>
          <w:t>Федеральным законом</w:t>
        </w:r>
      </w:hyperlink>
      <w:r w:rsidR="00B17D12" w:rsidRPr="00F65509">
        <w:t xml:space="preserve"> от 2 мая 2006 г. N 59-ФЗ "О порядке рассмотрения обращений граждан Российской Федерации".</w:t>
      </w:r>
    </w:p>
    <w:p w:rsidR="00B17D12" w:rsidRPr="00F65509" w:rsidRDefault="008436C7" w:rsidP="00A3050D">
      <w:pPr>
        <w:ind w:left="284" w:firstLine="424"/>
        <w:jc w:val="both"/>
      </w:pPr>
      <w:bookmarkStart w:id="31" w:name="sub_544"/>
      <w:bookmarkEnd w:id="30"/>
      <w:r w:rsidRPr="00F65509">
        <w:t>5</w:t>
      </w:r>
      <w:r w:rsidR="006040D6" w:rsidRPr="00F65509">
        <w:t>.3.</w:t>
      </w:r>
      <w:r w:rsidR="00B17D12" w:rsidRPr="00F65509">
        <w:t xml:space="preserve">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законодательством.</w:t>
      </w:r>
    </w:p>
    <w:p w:rsidR="008904DA" w:rsidRPr="00F65509" w:rsidRDefault="008904DA" w:rsidP="003F4D4B">
      <w:pPr>
        <w:rPr>
          <w:rStyle w:val="a8"/>
          <w:bCs/>
          <w:color w:val="auto"/>
        </w:rPr>
      </w:pPr>
      <w:bookmarkStart w:id="32" w:name="sub_100"/>
      <w:bookmarkEnd w:id="31"/>
    </w:p>
    <w:p w:rsidR="008D2111" w:rsidRDefault="008D2111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C61C3B" w:rsidRPr="00F65509" w:rsidRDefault="00C61C3B" w:rsidP="00B17D12">
      <w:pPr>
        <w:ind w:firstLine="698"/>
        <w:jc w:val="right"/>
        <w:rPr>
          <w:rStyle w:val="a8"/>
          <w:bCs/>
          <w:color w:val="auto"/>
        </w:rPr>
      </w:pPr>
    </w:p>
    <w:p w:rsidR="008436C7" w:rsidRPr="00F65509" w:rsidRDefault="008436C7" w:rsidP="00B17D12">
      <w:pPr>
        <w:ind w:firstLine="698"/>
        <w:jc w:val="right"/>
        <w:rPr>
          <w:rStyle w:val="a8"/>
          <w:bCs/>
          <w:color w:val="auto"/>
        </w:rPr>
      </w:pPr>
    </w:p>
    <w:p w:rsidR="00B17D12" w:rsidRPr="00F65509" w:rsidRDefault="00621D06" w:rsidP="00B17D12">
      <w:pPr>
        <w:ind w:firstLine="698"/>
        <w:jc w:val="right"/>
      </w:pPr>
      <w:r w:rsidRPr="00F65509">
        <w:rPr>
          <w:rStyle w:val="a8"/>
          <w:bCs/>
          <w:color w:val="auto"/>
        </w:rPr>
        <w:lastRenderedPageBreak/>
        <w:t xml:space="preserve">  </w:t>
      </w:r>
      <w:r w:rsidR="00B17D12" w:rsidRPr="00F65509">
        <w:rPr>
          <w:rStyle w:val="a8"/>
          <w:bCs/>
          <w:color w:val="auto"/>
        </w:rPr>
        <w:t>Приложение 1</w:t>
      </w:r>
    </w:p>
    <w:bookmarkEnd w:id="32"/>
    <w:p w:rsidR="00B17D12" w:rsidRPr="00F65509" w:rsidRDefault="00B17D12" w:rsidP="00B17D12">
      <w:pPr>
        <w:ind w:firstLine="698"/>
        <w:jc w:val="right"/>
      </w:pPr>
      <w:r w:rsidRPr="00F65509">
        <w:rPr>
          <w:rStyle w:val="a8"/>
          <w:b w:val="0"/>
          <w:bCs/>
          <w:color w:val="auto"/>
        </w:rPr>
        <w:t>к</w:t>
      </w:r>
      <w:r w:rsidRPr="00F65509">
        <w:rPr>
          <w:rStyle w:val="a8"/>
          <w:bCs/>
          <w:color w:val="auto"/>
        </w:rPr>
        <w:t xml:space="preserve"> </w:t>
      </w:r>
      <w:hyperlink w:anchor="sub_1000" w:history="1">
        <w:r w:rsidRPr="00F65509">
          <w:rPr>
            <w:rStyle w:val="a6"/>
            <w:rFonts w:eastAsiaTheme="minorEastAsia"/>
            <w:color w:val="auto"/>
          </w:rPr>
          <w:t>административному регламенту</w:t>
        </w:r>
      </w:hyperlink>
    </w:p>
    <w:p w:rsidR="00B17D12" w:rsidRPr="00F65509" w:rsidRDefault="00B17D12" w:rsidP="00B17D12"/>
    <w:p w:rsidR="00B17D12" w:rsidRPr="00F65509" w:rsidRDefault="00B17D12" w:rsidP="00B17D12">
      <w:pPr>
        <w:pStyle w:val="1"/>
        <w:rPr>
          <w:rFonts w:ascii="Times New Roman" w:hAnsi="Times New Roman" w:cs="Times New Roman"/>
          <w:color w:val="auto"/>
        </w:rPr>
      </w:pPr>
      <w:r w:rsidRPr="00F65509">
        <w:rPr>
          <w:rFonts w:ascii="Times New Roman" w:hAnsi="Times New Roman" w:cs="Times New Roman"/>
          <w:color w:val="auto"/>
        </w:rPr>
        <w:t>Блок-схема предоставления муниципальной услуги</w:t>
      </w:r>
    </w:p>
    <w:p w:rsidR="00B17D12" w:rsidRPr="00F65509" w:rsidRDefault="00B17D12" w:rsidP="00B17D12"/>
    <w:p w:rsidR="00B17D12" w:rsidRPr="00C61C3B" w:rsidRDefault="00B17D12" w:rsidP="00B17D12">
      <w:pPr>
        <w:pStyle w:val="aa"/>
      </w:pPr>
      <w:r w:rsidRPr="00C61C3B">
        <w:t xml:space="preserve">                      ┌──────────────────┐</w:t>
      </w:r>
    </w:p>
    <w:p w:rsidR="00B17D12" w:rsidRPr="00C61C3B" w:rsidRDefault="00B17D12" w:rsidP="00B17D12">
      <w:pPr>
        <w:pStyle w:val="aa"/>
      </w:pPr>
      <w:r w:rsidRPr="00C61C3B">
        <w:t xml:space="preserve">                      │ Личное обращение │</w:t>
      </w:r>
    </w:p>
    <w:p w:rsidR="00B17D12" w:rsidRPr="00C61C3B" w:rsidRDefault="00B17D12" w:rsidP="00B17D12">
      <w:pPr>
        <w:pStyle w:val="aa"/>
      </w:pPr>
      <w:r w:rsidRPr="00C61C3B">
        <w:t xml:space="preserve">                      │заявителя или его │</w:t>
      </w:r>
    </w:p>
    <w:p w:rsidR="007D32CB" w:rsidRPr="00C61C3B" w:rsidRDefault="00B17D12" w:rsidP="00B17D12">
      <w:pPr>
        <w:pStyle w:val="aa"/>
      </w:pPr>
      <w:r w:rsidRPr="00C61C3B">
        <w:t xml:space="preserve">                      │  </w:t>
      </w:r>
      <w:r w:rsidR="007D32CB" w:rsidRPr="00C61C3B">
        <w:t xml:space="preserve">уполномоченного </w:t>
      </w:r>
    </w:p>
    <w:p w:rsidR="00B17D12" w:rsidRPr="00C61C3B" w:rsidRDefault="007D32CB" w:rsidP="00B17D12">
      <w:pPr>
        <w:pStyle w:val="aa"/>
      </w:pPr>
      <w:r w:rsidRPr="00C61C3B">
        <w:t xml:space="preserve">                         </w:t>
      </w:r>
      <w:r w:rsidR="00B17D12" w:rsidRPr="00C61C3B">
        <w:t>представителя   │</w:t>
      </w:r>
    </w:p>
    <w:p w:rsidR="00B17D12" w:rsidRPr="00C61C3B" w:rsidRDefault="00B17D12" w:rsidP="00B17D12">
      <w:pPr>
        <w:pStyle w:val="aa"/>
      </w:pPr>
      <w:r w:rsidRPr="00C61C3B">
        <w:t xml:space="preserve">                      └─────────┬────────┘</w:t>
      </w:r>
    </w:p>
    <w:p w:rsidR="00B17D12" w:rsidRPr="00C61C3B" w:rsidRDefault="00B17D12" w:rsidP="00B17D12">
      <w:pPr>
        <w:pStyle w:val="aa"/>
      </w:pPr>
      <w:r w:rsidRPr="00C61C3B">
        <w:t xml:space="preserve">                                │</w:t>
      </w:r>
    </w:p>
    <w:p w:rsidR="00B17D12" w:rsidRPr="00C61C3B" w:rsidRDefault="00B17D12" w:rsidP="00B17D12">
      <w:pPr>
        <w:pStyle w:val="aa"/>
      </w:pPr>
      <w:r w:rsidRPr="00C61C3B">
        <w:t xml:space="preserve">                          ┌─────┴──────┐</w:t>
      </w:r>
    </w:p>
    <w:p w:rsidR="00B17D12" w:rsidRPr="00C61C3B" w:rsidRDefault="00B17D12" w:rsidP="00B17D12">
      <w:pPr>
        <w:pStyle w:val="aa"/>
      </w:pPr>
      <w:r w:rsidRPr="00C61C3B">
        <w:t xml:space="preserve">  Имеются основания       │  Прием и   │   Основания для отказа</w:t>
      </w:r>
    </w:p>
    <w:p w:rsidR="00B17D12" w:rsidRPr="00C61C3B" w:rsidRDefault="00B17D12" w:rsidP="00B17D12">
      <w:pPr>
        <w:pStyle w:val="aa"/>
      </w:pPr>
      <w:r w:rsidRPr="00C61C3B">
        <w:t xml:space="preserve">    для отказа в          │рассмотрение│     в предоставлении</w:t>
      </w:r>
    </w:p>
    <w:p w:rsidR="00B17D12" w:rsidRPr="00C61C3B" w:rsidRDefault="00B17D12" w:rsidP="00B17D12">
      <w:pPr>
        <w:pStyle w:val="aa"/>
      </w:pPr>
      <w:r w:rsidRPr="00C61C3B">
        <w:t xml:space="preserve">   </w:t>
      </w:r>
      <w:proofErr w:type="gramStart"/>
      <w:r w:rsidRPr="00C61C3B">
        <w:t>предоставлении</w:t>
      </w:r>
      <w:proofErr w:type="gramEnd"/>
      <w:r w:rsidRPr="00C61C3B">
        <w:t xml:space="preserve">         │ документов │   муниципальной услуги</w:t>
      </w:r>
    </w:p>
    <w:p w:rsidR="00B17D12" w:rsidRPr="00C61C3B" w:rsidRDefault="00B17D12" w:rsidP="00B17D12">
      <w:pPr>
        <w:pStyle w:val="aa"/>
      </w:pPr>
      <w:r w:rsidRPr="00C61C3B">
        <w:t xml:space="preserve"> муниципальной услуги     │            │        отсутствуют</w:t>
      </w:r>
    </w:p>
    <w:p w:rsidR="00B17D12" w:rsidRPr="00C61C3B" w:rsidRDefault="00B17D12" w:rsidP="00B17D12">
      <w:pPr>
        <w:pStyle w:val="aa"/>
      </w:pPr>
      <w:r w:rsidRPr="00C61C3B">
        <w:t xml:space="preserve">                          ├─────┬──────┤</w:t>
      </w:r>
    </w:p>
    <w:p w:rsidR="00B17D12" w:rsidRPr="00C61C3B" w:rsidRDefault="00B17D12" w:rsidP="00B17D12">
      <w:pPr>
        <w:pStyle w:val="aa"/>
      </w:pPr>
      <w:r w:rsidRPr="00C61C3B">
        <w:t xml:space="preserve">                          │     │      │</w:t>
      </w:r>
    </w:p>
    <w:p w:rsidR="00B17D12" w:rsidRPr="00C61C3B" w:rsidRDefault="00B17D12" w:rsidP="00B17D12">
      <w:pPr>
        <w:pStyle w:val="aa"/>
      </w:pPr>
      <w:r w:rsidRPr="00C61C3B">
        <w:t xml:space="preserve">                          │     │      │</w:t>
      </w:r>
    </w:p>
    <w:p w:rsidR="00B17D12" w:rsidRPr="00C61C3B" w:rsidRDefault="00B17D12" w:rsidP="00B17D12">
      <w:pPr>
        <w:pStyle w:val="aa"/>
      </w:pPr>
      <w:r w:rsidRPr="00C61C3B">
        <w:t xml:space="preserve">           ┌──────────────┴─────┴──────┴─────────────┐</w:t>
      </w:r>
    </w:p>
    <w:p w:rsidR="00B17D12" w:rsidRPr="00C61C3B" w:rsidRDefault="00B17D12" w:rsidP="00B17D12">
      <w:pPr>
        <w:pStyle w:val="aa"/>
      </w:pPr>
      <w:r w:rsidRPr="00C61C3B">
        <w:t xml:space="preserve">           │                                         │</w:t>
      </w:r>
    </w:p>
    <w:p w:rsidR="00B17D12" w:rsidRPr="00C61C3B" w:rsidRDefault="00B17D12" w:rsidP="00B17D12">
      <w:pPr>
        <w:pStyle w:val="aa"/>
      </w:pPr>
      <w:r w:rsidRPr="00C61C3B">
        <w:t>┌──────────┴──────────┐                    ┌─────────┴────────┐</w:t>
      </w:r>
    </w:p>
    <w:p w:rsidR="00B17D12" w:rsidRPr="00C61C3B" w:rsidRDefault="00B17D12" w:rsidP="00B17D12">
      <w:pPr>
        <w:pStyle w:val="aa"/>
      </w:pPr>
      <w:r w:rsidRPr="00C61C3B">
        <w:t xml:space="preserve">│      Отказ </w:t>
      </w:r>
      <w:proofErr w:type="gramStart"/>
      <w:r w:rsidRPr="00C61C3B">
        <w:t>в</w:t>
      </w:r>
      <w:proofErr w:type="gramEnd"/>
      <w:r w:rsidRPr="00C61C3B">
        <w:t xml:space="preserve">        │                    │                  │</w:t>
      </w:r>
    </w:p>
    <w:p w:rsidR="00B17D12" w:rsidRPr="00C61C3B" w:rsidRDefault="00B17D12" w:rsidP="00B17D12">
      <w:pPr>
        <w:pStyle w:val="aa"/>
      </w:pPr>
      <w:r w:rsidRPr="00C61C3B">
        <w:t xml:space="preserve">│   </w:t>
      </w:r>
      <w:proofErr w:type="gramStart"/>
      <w:r w:rsidRPr="00C61C3B">
        <w:t>предоставлении</w:t>
      </w:r>
      <w:proofErr w:type="gramEnd"/>
      <w:r w:rsidRPr="00C61C3B">
        <w:t xml:space="preserve">    │                    │Оформление справки│</w:t>
      </w:r>
    </w:p>
    <w:p w:rsidR="00B17D12" w:rsidRPr="00C61C3B" w:rsidRDefault="00B17D12" w:rsidP="00B17D12">
      <w:pPr>
        <w:pStyle w:val="aa"/>
      </w:pPr>
      <w:r w:rsidRPr="00C61C3B">
        <w:t>│муниципальной услуги │                    │                  │</w:t>
      </w:r>
    </w:p>
    <w:p w:rsidR="00B17D12" w:rsidRPr="00C61C3B" w:rsidRDefault="00B17D12" w:rsidP="00B17D12">
      <w:pPr>
        <w:pStyle w:val="aa"/>
      </w:pPr>
      <w:r w:rsidRPr="00C61C3B">
        <w:t>└─────────────────────┘                    └──────────────────┘</w:t>
      </w:r>
    </w:p>
    <w:p w:rsidR="00B17D12" w:rsidRPr="00C61C3B" w:rsidRDefault="00B17D12" w:rsidP="00B17D12">
      <w:pPr>
        <w:rPr>
          <w:rFonts w:ascii="Courier New" w:hAnsi="Courier New" w:cs="Courier New"/>
        </w:rPr>
      </w:pPr>
    </w:p>
    <w:p w:rsidR="003F4D4B" w:rsidRPr="00F65509" w:rsidRDefault="003F4D4B" w:rsidP="00B17D12">
      <w:pPr>
        <w:ind w:firstLine="698"/>
        <w:jc w:val="right"/>
        <w:rPr>
          <w:rStyle w:val="a8"/>
          <w:bCs/>
          <w:color w:val="auto"/>
        </w:rPr>
      </w:pPr>
      <w:bookmarkStart w:id="33" w:name="sub_200"/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3F4D4B" w:rsidRPr="00F65509" w:rsidRDefault="003F4D4B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B17D12" w:rsidRPr="00F65509" w:rsidRDefault="00B17D12" w:rsidP="00B17D12">
      <w:pPr>
        <w:ind w:firstLine="698"/>
        <w:jc w:val="right"/>
      </w:pPr>
      <w:bookmarkStart w:id="34" w:name="_GoBack"/>
      <w:bookmarkEnd w:id="34"/>
      <w:r w:rsidRPr="00F65509">
        <w:rPr>
          <w:rStyle w:val="a8"/>
          <w:bCs/>
          <w:color w:val="auto"/>
        </w:rPr>
        <w:lastRenderedPageBreak/>
        <w:t>Приложение 2</w:t>
      </w:r>
    </w:p>
    <w:bookmarkEnd w:id="33"/>
    <w:p w:rsidR="00B17D12" w:rsidRPr="00F65509" w:rsidRDefault="00B17D12" w:rsidP="00B17D12">
      <w:pPr>
        <w:ind w:firstLine="698"/>
        <w:jc w:val="right"/>
        <w:rPr>
          <w:rStyle w:val="a6"/>
          <w:rFonts w:eastAsiaTheme="minorEastAsia"/>
          <w:color w:val="auto"/>
        </w:rPr>
      </w:pPr>
      <w:r w:rsidRPr="00F65509">
        <w:rPr>
          <w:rStyle w:val="a8"/>
          <w:bCs/>
          <w:color w:val="auto"/>
        </w:rPr>
        <w:t xml:space="preserve">к </w:t>
      </w:r>
      <w:hyperlink w:anchor="sub_1000" w:history="1">
        <w:r w:rsidRPr="00F65509">
          <w:rPr>
            <w:rStyle w:val="a6"/>
            <w:rFonts w:eastAsiaTheme="minorEastAsia"/>
            <w:color w:val="auto"/>
          </w:rPr>
          <w:t>административному регламенту</w:t>
        </w:r>
      </w:hyperlink>
    </w:p>
    <w:p w:rsidR="00072455" w:rsidRPr="00F65509" w:rsidRDefault="00072455" w:rsidP="00B17D12">
      <w:pPr>
        <w:ind w:firstLine="698"/>
        <w:jc w:val="right"/>
        <w:rPr>
          <w:rStyle w:val="a6"/>
          <w:rFonts w:eastAsiaTheme="minorEastAsia"/>
          <w:color w:val="auto"/>
        </w:rPr>
      </w:pPr>
    </w:p>
    <w:p w:rsidR="00072455" w:rsidRPr="00F65509" w:rsidRDefault="0068703D" w:rsidP="00383155">
      <w:pPr>
        <w:ind w:firstLine="708"/>
        <w:rPr>
          <w:i/>
        </w:rPr>
      </w:pPr>
      <w:r w:rsidRPr="00F65509">
        <w:rPr>
          <w:i/>
        </w:rPr>
        <w:t>Форма №</w:t>
      </w:r>
      <w:r w:rsidR="00E325C6" w:rsidRPr="00F65509">
        <w:rPr>
          <w:i/>
        </w:rPr>
        <w:t>1</w:t>
      </w:r>
    </w:p>
    <w:p w:rsidR="0082669C" w:rsidRPr="00F65509" w:rsidRDefault="0082669C" w:rsidP="0082669C">
      <w:pPr>
        <w:jc w:val="center"/>
      </w:pPr>
    </w:p>
    <w:p w:rsidR="0082669C" w:rsidRPr="00F65509" w:rsidRDefault="0082669C" w:rsidP="0082669C">
      <w:pPr>
        <w:jc w:val="center"/>
        <w:rPr>
          <w:i/>
        </w:rPr>
      </w:pPr>
      <w:r w:rsidRPr="00F65509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274C443" wp14:editId="649A2D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638175"/>
            <wp:effectExtent l="0" t="0" r="0" b="9525"/>
            <wp:wrapSquare wrapText="bothSides"/>
            <wp:docPr id="3" name="Рисунок 3" descr="F:\МФЦ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ФЦ\Логоти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509">
        <w:rPr>
          <w:i/>
        </w:rPr>
        <w:t>Муниципальное казенное учреждение «Многофункциональный центр предоставления государственных и муниципальных услуг «Мои документы» Юрьевецкого муниципального района Ивановской области»</w:t>
      </w:r>
    </w:p>
    <w:p w:rsidR="0082669C" w:rsidRPr="00F65509" w:rsidRDefault="0082669C" w:rsidP="0082669C">
      <w:pPr>
        <w:rPr>
          <w:i/>
        </w:rPr>
      </w:pPr>
      <w:r w:rsidRPr="00F65509">
        <w:rPr>
          <w:i/>
        </w:rPr>
        <w:t xml:space="preserve">                                           155453, Ивановская область, </w:t>
      </w:r>
      <w:proofErr w:type="spellStart"/>
      <w:r w:rsidRPr="00F65509">
        <w:rPr>
          <w:i/>
        </w:rPr>
        <w:t>г</w:t>
      </w:r>
      <w:proofErr w:type="gramStart"/>
      <w:r w:rsidRPr="00F65509">
        <w:rPr>
          <w:i/>
        </w:rPr>
        <w:t>.Ю</w:t>
      </w:r>
      <w:proofErr w:type="gramEnd"/>
      <w:r w:rsidRPr="00F65509">
        <w:rPr>
          <w:i/>
        </w:rPr>
        <w:t>рьевец</w:t>
      </w:r>
      <w:proofErr w:type="spellEnd"/>
      <w:r w:rsidRPr="00F65509">
        <w:rPr>
          <w:i/>
        </w:rPr>
        <w:t xml:space="preserve">, </w:t>
      </w:r>
      <w:proofErr w:type="spellStart"/>
      <w:r w:rsidRPr="00F65509">
        <w:rPr>
          <w:i/>
        </w:rPr>
        <w:t>ул.Тарсковского</w:t>
      </w:r>
      <w:proofErr w:type="spellEnd"/>
      <w:r w:rsidRPr="00F65509">
        <w:rPr>
          <w:i/>
        </w:rPr>
        <w:t>, д.1 «А»</w:t>
      </w:r>
    </w:p>
    <w:p w:rsidR="0082669C" w:rsidRPr="00F65509" w:rsidRDefault="0082669C" w:rsidP="0082669C"/>
    <w:p w:rsidR="0082669C" w:rsidRPr="00F65509" w:rsidRDefault="0082669C" w:rsidP="0082669C"/>
    <w:p w:rsidR="0082669C" w:rsidRPr="00F65509" w:rsidRDefault="0082669C" w:rsidP="0082669C">
      <w:r w:rsidRPr="00F65509">
        <w:t>«_____» ______________20</w:t>
      </w:r>
      <w:r w:rsidR="00233249" w:rsidRPr="00F65509">
        <w:t>_</w:t>
      </w:r>
      <w:r w:rsidRPr="00F65509">
        <w:t>_г.</w:t>
      </w:r>
    </w:p>
    <w:p w:rsidR="0082669C" w:rsidRPr="00F65509" w:rsidRDefault="0082669C" w:rsidP="0082669C">
      <w:pPr>
        <w:jc w:val="center"/>
        <w:rPr>
          <w:b/>
        </w:rPr>
      </w:pPr>
      <w:r w:rsidRPr="00F65509">
        <w:rPr>
          <w:b/>
        </w:rPr>
        <w:t xml:space="preserve">С </w:t>
      </w:r>
      <w:proofErr w:type="gramStart"/>
      <w:r w:rsidRPr="00F65509">
        <w:rPr>
          <w:b/>
        </w:rPr>
        <w:t>П</w:t>
      </w:r>
      <w:proofErr w:type="gramEnd"/>
      <w:r w:rsidRPr="00F65509">
        <w:rPr>
          <w:b/>
        </w:rPr>
        <w:t xml:space="preserve"> Р А В К А</w:t>
      </w:r>
    </w:p>
    <w:p w:rsidR="00072455" w:rsidRPr="00F65509" w:rsidRDefault="00072455" w:rsidP="00B17D12"/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F65509" w:rsidRPr="00F65509" w:rsidTr="0082669C">
        <w:trPr>
          <w:trHeight w:val="3055"/>
        </w:trPr>
        <w:tc>
          <w:tcPr>
            <w:tcW w:w="9356" w:type="dxa"/>
          </w:tcPr>
          <w:p w:rsidR="0082669C" w:rsidRPr="00F65509" w:rsidRDefault="0082669C" w:rsidP="0082669C">
            <w:pPr>
              <w:jc w:val="both"/>
            </w:pPr>
            <w:bookmarkStart w:id="35" w:name="sub_3000"/>
            <w:r w:rsidRPr="00F65509">
              <w:t>Настоящая выдана гр.______________________________________________</w:t>
            </w:r>
          </w:p>
          <w:p w:rsidR="0082669C" w:rsidRPr="00F65509" w:rsidRDefault="0082669C" w:rsidP="0082669C">
            <w:pPr>
              <w:jc w:val="both"/>
            </w:pPr>
            <w:r w:rsidRPr="00F65509">
              <w:rPr>
                <w:b/>
              </w:rPr>
              <w:t>__________________________________________________</w:t>
            </w:r>
          </w:p>
          <w:p w:rsidR="0082669C" w:rsidRPr="00F65509" w:rsidRDefault="0082669C" w:rsidP="0082669C">
            <w:pPr>
              <w:jc w:val="both"/>
            </w:pPr>
            <w:r w:rsidRPr="00F65509">
              <w:t xml:space="preserve"> в том, что о</w:t>
            </w:r>
            <w:proofErr w:type="gramStart"/>
            <w:r w:rsidRPr="00F65509">
              <w:t>н(</w:t>
            </w:r>
            <w:proofErr w:type="gramEnd"/>
            <w:r w:rsidRPr="00F65509">
              <w:t>она) зарегистрирован(а) в городе Юрьевце Ивановской области по  адресу_________________________________________________</w:t>
            </w:r>
          </w:p>
          <w:tbl>
            <w:tblPr>
              <w:tblpPr w:leftFromText="180" w:rightFromText="180" w:vertAnchor="text" w:horzAnchor="margin" w:tblpY="573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6516"/>
              <w:gridCol w:w="1559"/>
            </w:tblGrid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65509">
                    <w:t>Степень родства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65509">
                    <w:t>Ф.И.О.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65509">
                    <w:t>Год рождения</w:t>
                  </w:r>
                </w:p>
              </w:tc>
            </w:tr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65509" w:rsidRPr="00F65509" w:rsidTr="00233249"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249" w:rsidRPr="00F65509" w:rsidRDefault="00233249" w:rsidP="002332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82669C" w:rsidRPr="00F65509" w:rsidRDefault="0082669C" w:rsidP="0082669C">
            <w:pPr>
              <w:jc w:val="both"/>
            </w:pPr>
            <w:r w:rsidRPr="00F65509">
              <w:t xml:space="preserve">совместно с: </w:t>
            </w:r>
          </w:p>
        </w:tc>
      </w:tr>
    </w:tbl>
    <w:p w:rsidR="00073239" w:rsidRPr="00F65509" w:rsidRDefault="00E64876" w:rsidP="00073239">
      <w:r w:rsidRPr="00F65509">
        <w:rPr>
          <w:b/>
        </w:rPr>
        <w:t xml:space="preserve">     </w:t>
      </w:r>
      <w:r w:rsidR="00073239" w:rsidRPr="00F65509">
        <w:rPr>
          <w:b/>
        </w:rPr>
        <w:t xml:space="preserve">                               </w:t>
      </w:r>
      <w:r w:rsidR="00073239" w:rsidRPr="00F65509">
        <w:t xml:space="preserve">                                                                                         </w:t>
      </w:r>
    </w:p>
    <w:p w:rsidR="00073239" w:rsidRPr="00F65509" w:rsidRDefault="00383155" w:rsidP="00073239">
      <w:r w:rsidRPr="00F65509">
        <w:t>Справка выдана для предъявления по месту требования.</w:t>
      </w:r>
    </w:p>
    <w:p w:rsidR="00383155" w:rsidRPr="00F65509" w:rsidRDefault="00383155" w:rsidP="00383155">
      <w:pPr>
        <w:jc w:val="both"/>
      </w:pPr>
      <w:r w:rsidRPr="00F65509">
        <w:t>Все сведения соответствуют данным поквартирной картотеки.</w:t>
      </w:r>
    </w:p>
    <w:p w:rsidR="00383155" w:rsidRPr="00F65509" w:rsidRDefault="00383155" w:rsidP="00383155">
      <w:pPr>
        <w:jc w:val="both"/>
      </w:pPr>
    </w:p>
    <w:p w:rsidR="00233249" w:rsidRPr="00F65509" w:rsidRDefault="00233249" w:rsidP="00233249">
      <w:pPr>
        <w:jc w:val="center"/>
      </w:pPr>
      <w:r w:rsidRPr="00F65509">
        <w:t>Специалист         __________________  (Ф.И.О.)</w:t>
      </w:r>
    </w:p>
    <w:p w:rsidR="00B17D12" w:rsidRPr="00F65509" w:rsidRDefault="00B17D12" w:rsidP="00B17D12">
      <w:pPr>
        <w:ind w:firstLine="698"/>
        <w:jc w:val="right"/>
        <w:rPr>
          <w:rStyle w:val="a8"/>
          <w:bCs/>
          <w:color w:val="auto"/>
        </w:rPr>
      </w:pPr>
    </w:p>
    <w:p w:rsidR="00135E8E" w:rsidRPr="00F65509" w:rsidRDefault="00135E8E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A3050D" w:rsidRPr="00F65509" w:rsidRDefault="00A3050D" w:rsidP="00B17D12">
      <w:pPr>
        <w:ind w:firstLine="698"/>
        <w:jc w:val="right"/>
        <w:rPr>
          <w:rStyle w:val="a8"/>
          <w:bCs/>
          <w:color w:val="auto"/>
        </w:rPr>
      </w:pPr>
    </w:p>
    <w:p w:rsidR="00233249" w:rsidRPr="00F65509" w:rsidRDefault="00233249" w:rsidP="00B17D12">
      <w:pPr>
        <w:ind w:firstLine="698"/>
        <w:jc w:val="right"/>
        <w:rPr>
          <w:rStyle w:val="a8"/>
          <w:bCs/>
          <w:color w:val="auto"/>
        </w:rPr>
      </w:pPr>
    </w:p>
    <w:p w:rsidR="00383155" w:rsidRPr="00F65509" w:rsidRDefault="00383155" w:rsidP="00383155">
      <w:pPr>
        <w:ind w:firstLine="708"/>
        <w:rPr>
          <w:i/>
        </w:rPr>
      </w:pPr>
      <w:r w:rsidRPr="00F65509">
        <w:rPr>
          <w:i/>
        </w:rPr>
        <w:t>Форма №</w:t>
      </w:r>
      <w:r w:rsidR="00E325C6" w:rsidRPr="00F65509">
        <w:rPr>
          <w:i/>
        </w:rPr>
        <w:t>2</w:t>
      </w:r>
    </w:p>
    <w:p w:rsidR="00233249" w:rsidRPr="00F65509" w:rsidRDefault="00233249" w:rsidP="00383155">
      <w:pPr>
        <w:ind w:firstLine="708"/>
        <w:rPr>
          <w:i/>
        </w:rPr>
      </w:pPr>
    </w:p>
    <w:p w:rsidR="00233249" w:rsidRPr="00F65509" w:rsidRDefault="00233249" w:rsidP="00233249">
      <w:pPr>
        <w:jc w:val="center"/>
        <w:rPr>
          <w:i/>
        </w:rPr>
      </w:pPr>
      <w:r w:rsidRPr="00F65509"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5ECFC952" wp14:editId="646B40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638175"/>
            <wp:effectExtent l="0" t="0" r="0" b="9525"/>
            <wp:wrapSquare wrapText="bothSides"/>
            <wp:docPr id="4" name="Рисунок 4" descr="F:\МФЦ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ФЦ\Логоти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509">
        <w:rPr>
          <w:i/>
        </w:rPr>
        <w:t>Муниципальное казенное учреждение «Многофункциональный центр предоставления государственных и муниципальных услуг «Мои документы» Юрьевецкого муниципального района Ивановской области»</w:t>
      </w:r>
    </w:p>
    <w:p w:rsidR="00233249" w:rsidRPr="00F65509" w:rsidRDefault="00233249" w:rsidP="00233249">
      <w:pPr>
        <w:rPr>
          <w:i/>
        </w:rPr>
      </w:pPr>
      <w:r w:rsidRPr="00F65509">
        <w:rPr>
          <w:i/>
        </w:rPr>
        <w:t xml:space="preserve">                                           155453, Ивановская область, </w:t>
      </w:r>
      <w:proofErr w:type="spellStart"/>
      <w:r w:rsidRPr="00F65509">
        <w:rPr>
          <w:i/>
        </w:rPr>
        <w:t>г</w:t>
      </w:r>
      <w:proofErr w:type="gramStart"/>
      <w:r w:rsidRPr="00F65509">
        <w:rPr>
          <w:i/>
        </w:rPr>
        <w:t>.Ю</w:t>
      </w:r>
      <w:proofErr w:type="gramEnd"/>
      <w:r w:rsidRPr="00F65509">
        <w:rPr>
          <w:i/>
        </w:rPr>
        <w:t>рьевец</w:t>
      </w:r>
      <w:proofErr w:type="spellEnd"/>
      <w:r w:rsidRPr="00F65509">
        <w:rPr>
          <w:i/>
        </w:rPr>
        <w:t xml:space="preserve">, </w:t>
      </w:r>
      <w:proofErr w:type="spellStart"/>
      <w:r w:rsidRPr="00F65509">
        <w:rPr>
          <w:i/>
        </w:rPr>
        <w:t>ул.Тарсковского</w:t>
      </w:r>
      <w:proofErr w:type="spellEnd"/>
      <w:r w:rsidRPr="00F65509">
        <w:rPr>
          <w:i/>
        </w:rPr>
        <w:t>, д.1 «А»</w:t>
      </w:r>
    </w:p>
    <w:p w:rsidR="00233249" w:rsidRPr="00F65509" w:rsidRDefault="00233249" w:rsidP="00233249"/>
    <w:p w:rsidR="00233249" w:rsidRPr="00F65509" w:rsidRDefault="00233249" w:rsidP="00233249"/>
    <w:p w:rsidR="00233249" w:rsidRPr="00F65509" w:rsidRDefault="00233249" w:rsidP="00233249">
      <w:r w:rsidRPr="00F65509">
        <w:t>«_____» ______________20__г.</w:t>
      </w:r>
    </w:p>
    <w:p w:rsidR="00233249" w:rsidRPr="00F65509" w:rsidRDefault="00233249" w:rsidP="00233249">
      <w:pPr>
        <w:jc w:val="center"/>
        <w:rPr>
          <w:b/>
        </w:rPr>
      </w:pPr>
      <w:r w:rsidRPr="00F65509">
        <w:rPr>
          <w:b/>
        </w:rPr>
        <w:t xml:space="preserve">С </w:t>
      </w:r>
      <w:proofErr w:type="gramStart"/>
      <w:r w:rsidRPr="00F65509">
        <w:rPr>
          <w:b/>
        </w:rPr>
        <w:t>П</w:t>
      </w:r>
      <w:proofErr w:type="gramEnd"/>
      <w:r w:rsidRPr="00F65509">
        <w:rPr>
          <w:b/>
        </w:rPr>
        <w:t xml:space="preserve"> Р А В К А</w:t>
      </w:r>
    </w:p>
    <w:p w:rsidR="00233249" w:rsidRPr="00F65509" w:rsidRDefault="00233249" w:rsidP="00233249">
      <w:pPr>
        <w:jc w:val="center"/>
        <w:rPr>
          <w:b/>
        </w:rPr>
      </w:pPr>
    </w:p>
    <w:p w:rsidR="00233249" w:rsidRPr="00F65509" w:rsidRDefault="00233249" w:rsidP="00233249">
      <w:pPr>
        <w:ind w:firstLine="708"/>
      </w:pPr>
      <w:proofErr w:type="gramStart"/>
      <w:r w:rsidRPr="00F65509">
        <w:t>Дана</w:t>
      </w:r>
      <w:proofErr w:type="gramEnd"/>
      <w:r w:rsidRPr="00F65509">
        <w:t xml:space="preserve"> в том, что действительно гр. ________________________________</w:t>
      </w:r>
    </w:p>
    <w:p w:rsidR="00233249" w:rsidRPr="00F65509" w:rsidRDefault="00233249" w:rsidP="00233249">
      <w:pPr>
        <w:pStyle w:val="aa"/>
        <w:jc w:val="both"/>
        <w:rPr>
          <w:rFonts w:ascii="Times New Roman" w:hAnsi="Times New Roman" w:cs="Times New Roman"/>
        </w:rPr>
      </w:pPr>
      <w:r w:rsidRPr="00F65509">
        <w:rPr>
          <w:rFonts w:ascii="Times New Roman" w:hAnsi="Times New Roman" w:cs="Times New Roman"/>
        </w:rPr>
        <w:t xml:space="preserve">до момента смерти (свидетельство о смерти): серия __________ N ____________ </w:t>
      </w:r>
      <w:proofErr w:type="gramStart"/>
      <w:r w:rsidRPr="00F65509">
        <w:rPr>
          <w:rFonts w:ascii="Times New Roman" w:hAnsi="Times New Roman" w:cs="Times New Roman"/>
        </w:rPr>
        <w:t>от _________________ был</w:t>
      </w:r>
      <w:proofErr w:type="gramEnd"/>
      <w:r w:rsidRPr="00F65509">
        <w:rPr>
          <w:rFonts w:ascii="Times New Roman" w:hAnsi="Times New Roman" w:cs="Times New Roman"/>
        </w:rPr>
        <w:t xml:space="preserve"> зарегистрирован в г. Юрьевец Ивановской области по адресу________________________________________</w:t>
      </w:r>
    </w:p>
    <w:p w:rsidR="00233249" w:rsidRPr="00F65509" w:rsidRDefault="00233249" w:rsidP="00233249">
      <w:r w:rsidRPr="00F65509">
        <w:t>совместно с:</w:t>
      </w:r>
    </w:p>
    <w:p w:rsidR="00233249" w:rsidRPr="00F65509" w:rsidRDefault="00233249" w:rsidP="00233249"/>
    <w:tbl>
      <w:tblPr>
        <w:tblpPr w:leftFromText="180" w:rightFromText="180" w:vertAnchor="text" w:horzAnchor="margin" w:tblpY="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559"/>
      </w:tblGrid>
      <w:tr w:rsidR="00F65509" w:rsidRPr="00F65509" w:rsidTr="00AA521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509">
              <w:t>Степень родства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509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509">
              <w:t>Год рождения</w:t>
            </w:r>
          </w:p>
        </w:tc>
      </w:tr>
      <w:tr w:rsidR="00F65509" w:rsidRPr="00F65509" w:rsidTr="00AA521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509" w:rsidRPr="00F65509" w:rsidTr="00AA521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509" w:rsidRPr="00F65509" w:rsidTr="00AA521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509" w:rsidRPr="00F65509" w:rsidTr="00AA521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5" w:rsidRPr="00F65509" w:rsidRDefault="00383155" w:rsidP="00AA52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83155" w:rsidRPr="00F65509" w:rsidRDefault="00383155" w:rsidP="00383155">
      <w:r w:rsidRPr="00F65509">
        <w:rPr>
          <w:b/>
        </w:rPr>
        <w:t xml:space="preserve">                                    </w:t>
      </w:r>
      <w:r w:rsidRPr="00F65509">
        <w:t xml:space="preserve">                                                                                                           </w:t>
      </w:r>
    </w:p>
    <w:p w:rsidR="00383155" w:rsidRPr="00F65509" w:rsidRDefault="00383155" w:rsidP="00383155">
      <w:r w:rsidRPr="00F65509">
        <w:t>Справка выдана для предъявления по месту требования.</w:t>
      </w:r>
    </w:p>
    <w:p w:rsidR="00383155" w:rsidRPr="00F65509" w:rsidRDefault="00383155" w:rsidP="00383155">
      <w:pPr>
        <w:jc w:val="both"/>
      </w:pPr>
      <w:r w:rsidRPr="00F65509">
        <w:t>Все сведения соответствуют данным поквартирной картотеки.</w:t>
      </w:r>
    </w:p>
    <w:p w:rsidR="001303B8" w:rsidRPr="00F65509" w:rsidRDefault="001303B8" w:rsidP="00383155"/>
    <w:p w:rsidR="00233249" w:rsidRPr="00F65509" w:rsidRDefault="00233249" w:rsidP="00383155"/>
    <w:bookmarkEnd w:id="35"/>
    <w:p w:rsidR="00233249" w:rsidRPr="00F65509" w:rsidRDefault="00233249" w:rsidP="00233249">
      <w:pPr>
        <w:jc w:val="center"/>
      </w:pPr>
      <w:r w:rsidRPr="00F65509">
        <w:t>Специалист         __________________  (Ф.И.О.)</w:t>
      </w:r>
    </w:p>
    <w:p w:rsidR="00135E8E" w:rsidRPr="00F65509" w:rsidRDefault="00135E8E" w:rsidP="00233249">
      <w:pPr>
        <w:rPr>
          <w:rStyle w:val="a8"/>
          <w:bCs/>
          <w:color w:val="auto"/>
        </w:rPr>
      </w:pPr>
    </w:p>
    <w:sectPr w:rsidR="00135E8E" w:rsidRPr="00F65509" w:rsidSect="00407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88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464C4"/>
    <w:multiLevelType w:val="multilevel"/>
    <w:tmpl w:val="39503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2ED5EEA"/>
    <w:multiLevelType w:val="multilevel"/>
    <w:tmpl w:val="E11CA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5A814C2B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C6488"/>
    <w:multiLevelType w:val="hybridMultilevel"/>
    <w:tmpl w:val="2940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E"/>
    <w:rsid w:val="00027850"/>
    <w:rsid w:val="00030340"/>
    <w:rsid w:val="00042068"/>
    <w:rsid w:val="0007219C"/>
    <w:rsid w:val="00072455"/>
    <w:rsid w:val="00073239"/>
    <w:rsid w:val="00080DD2"/>
    <w:rsid w:val="0008350E"/>
    <w:rsid w:val="000D5699"/>
    <w:rsid w:val="000D5C41"/>
    <w:rsid w:val="001064F6"/>
    <w:rsid w:val="00121B1B"/>
    <w:rsid w:val="001303B8"/>
    <w:rsid w:val="00135E8E"/>
    <w:rsid w:val="001725D3"/>
    <w:rsid w:val="00181F12"/>
    <w:rsid w:val="00193A39"/>
    <w:rsid w:val="001A2699"/>
    <w:rsid w:val="001C459C"/>
    <w:rsid w:val="002067E0"/>
    <w:rsid w:val="00207CAE"/>
    <w:rsid w:val="00225789"/>
    <w:rsid w:val="00227F71"/>
    <w:rsid w:val="00233249"/>
    <w:rsid w:val="0026337E"/>
    <w:rsid w:val="00266863"/>
    <w:rsid w:val="00277C6F"/>
    <w:rsid w:val="002D2FD0"/>
    <w:rsid w:val="002F7F72"/>
    <w:rsid w:val="003261A3"/>
    <w:rsid w:val="00383155"/>
    <w:rsid w:val="003A6A46"/>
    <w:rsid w:val="003E086A"/>
    <w:rsid w:val="003F1258"/>
    <w:rsid w:val="003F4D4B"/>
    <w:rsid w:val="004028A3"/>
    <w:rsid w:val="00406B02"/>
    <w:rsid w:val="0040756F"/>
    <w:rsid w:val="0041341A"/>
    <w:rsid w:val="00425B11"/>
    <w:rsid w:val="00446051"/>
    <w:rsid w:val="004477F0"/>
    <w:rsid w:val="0045659D"/>
    <w:rsid w:val="004903F2"/>
    <w:rsid w:val="004F1941"/>
    <w:rsid w:val="005009A7"/>
    <w:rsid w:val="00592AE1"/>
    <w:rsid w:val="005C2D77"/>
    <w:rsid w:val="005D4273"/>
    <w:rsid w:val="0060192B"/>
    <w:rsid w:val="006040D6"/>
    <w:rsid w:val="00621D06"/>
    <w:rsid w:val="00626866"/>
    <w:rsid w:val="00630F3A"/>
    <w:rsid w:val="006575DF"/>
    <w:rsid w:val="00675F63"/>
    <w:rsid w:val="00677CE1"/>
    <w:rsid w:val="00683455"/>
    <w:rsid w:val="0068703D"/>
    <w:rsid w:val="0069408A"/>
    <w:rsid w:val="006D683A"/>
    <w:rsid w:val="00747AD5"/>
    <w:rsid w:val="00754025"/>
    <w:rsid w:val="00772171"/>
    <w:rsid w:val="007958A3"/>
    <w:rsid w:val="007A0549"/>
    <w:rsid w:val="007D32CB"/>
    <w:rsid w:val="007E5AF4"/>
    <w:rsid w:val="008169EE"/>
    <w:rsid w:val="00821350"/>
    <w:rsid w:val="0082669C"/>
    <w:rsid w:val="0083373B"/>
    <w:rsid w:val="008436C7"/>
    <w:rsid w:val="008904DA"/>
    <w:rsid w:val="008959EA"/>
    <w:rsid w:val="008C04C6"/>
    <w:rsid w:val="008D2111"/>
    <w:rsid w:val="008E5238"/>
    <w:rsid w:val="008F5A8E"/>
    <w:rsid w:val="008F63C8"/>
    <w:rsid w:val="00930A49"/>
    <w:rsid w:val="00935E1C"/>
    <w:rsid w:val="009369F2"/>
    <w:rsid w:val="00954E92"/>
    <w:rsid w:val="00972FEB"/>
    <w:rsid w:val="009E6C3E"/>
    <w:rsid w:val="009F040C"/>
    <w:rsid w:val="009F1A0A"/>
    <w:rsid w:val="009F4B16"/>
    <w:rsid w:val="009F7E76"/>
    <w:rsid w:val="00A04D8D"/>
    <w:rsid w:val="00A26EEE"/>
    <w:rsid w:val="00A3050D"/>
    <w:rsid w:val="00A44AD3"/>
    <w:rsid w:val="00A60E23"/>
    <w:rsid w:val="00A743FB"/>
    <w:rsid w:val="00A753FC"/>
    <w:rsid w:val="00AA5AA6"/>
    <w:rsid w:val="00AD299E"/>
    <w:rsid w:val="00AD37BB"/>
    <w:rsid w:val="00AF1E4E"/>
    <w:rsid w:val="00B05C64"/>
    <w:rsid w:val="00B17D12"/>
    <w:rsid w:val="00B36D9B"/>
    <w:rsid w:val="00B5097E"/>
    <w:rsid w:val="00B75C61"/>
    <w:rsid w:val="00B843EC"/>
    <w:rsid w:val="00B865B3"/>
    <w:rsid w:val="00BE1CAF"/>
    <w:rsid w:val="00BE72FF"/>
    <w:rsid w:val="00BF6B68"/>
    <w:rsid w:val="00C01EDD"/>
    <w:rsid w:val="00C43A27"/>
    <w:rsid w:val="00C61C3B"/>
    <w:rsid w:val="00D60210"/>
    <w:rsid w:val="00D77CFF"/>
    <w:rsid w:val="00D92821"/>
    <w:rsid w:val="00D94A9F"/>
    <w:rsid w:val="00DA2BE6"/>
    <w:rsid w:val="00DB36A2"/>
    <w:rsid w:val="00DC4F31"/>
    <w:rsid w:val="00DE6493"/>
    <w:rsid w:val="00DF40E9"/>
    <w:rsid w:val="00E0047B"/>
    <w:rsid w:val="00E325C6"/>
    <w:rsid w:val="00E64876"/>
    <w:rsid w:val="00E8422A"/>
    <w:rsid w:val="00E90625"/>
    <w:rsid w:val="00EA5083"/>
    <w:rsid w:val="00ED273B"/>
    <w:rsid w:val="00EE0649"/>
    <w:rsid w:val="00EE13BE"/>
    <w:rsid w:val="00F02C26"/>
    <w:rsid w:val="00F33B4C"/>
    <w:rsid w:val="00F568CA"/>
    <w:rsid w:val="00F65509"/>
    <w:rsid w:val="00F80207"/>
    <w:rsid w:val="00F87C43"/>
    <w:rsid w:val="00FD0920"/>
    <w:rsid w:val="00FD413B"/>
    <w:rsid w:val="00FD6F41"/>
    <w:rsid w:val="00FF3251"/>
    <w:rsid w:val="00FF4C1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CE6A2943658225364EC94FA4D664C0B30FCC5F04698F4BDy7t8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32158F44D3205E47D7F7CC0A8C813C9CE7A39E365D225364EC94FA4D664C0B30FCC5F04698F5B0y7tFN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3610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9E5F-6558-4385-A907-0CDD656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Тютин Николай Павлович</cp:lastModifiedBy>
  <cp:revision>40</cp:revision>
  <cp:lastPrinted>2016-03-31T12:18:00Z</cp:lastPrinted>
  <dcterms:created xsi:type="dcterms:W3CDTF">2016-03-26T17:01:00Z</dcterms:created>
  <dcterms:modified xsi:type="dcterms:W3CDTF">2016-04-07T13:20:00Z</dcterms:modified>
</cp:coreProperties>
</file>