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070" w:rsidRPr="00045070" w:rsidRDefault="00045070" w:rsidP="00045070">
      <w:pPr>
        <w:jc w:val="center"/>
        <w:rPr>
          <w:sz w:val="20"/>
          <w:szCs w:val="20"/>
        </w:rPr>
      </w:pPr>
      <w:r w:rsidRPr="00045070">
        <w:rPr>
          <w:noProof/>
          <w:sz w:val="20"/>
          <w:szCs w:val="20"/>
        </w:rPr>
        <w:drawing>
          <wp:inline distT="0" distB="0" distL="0" distR="0" wp14:anchorId="6C3CFD9C" wp14:editId="7ADA2A40">
            <wp:extent cx="542925" cy="638175"/>
            <wp:effectExtent l="0" t="0" r="9525" b="9525"/>
            <wp:docPr id="2" name="Рисунок 2" descr="Герб Юрьевецкого район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Юрьевецкого район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070" w:rsidRPr="00045070" w:rsidRDefault="00045070" w:rsidP="00045070">
      <w:pPr>
        <w:jc w:val="center"/>
        <w:rPr>
          <w:sz w:val="20"/>
          <w:szCs w:val="20"/>
        </w:rPr>
      </w:pPr>
    </w:p>
    <w:p w:rsidR="00045070" w:rsidRPr="00045070" w:rsidRDefault="00045070" w:rsidP="00045070">
      <w:pPr>
        <w:jc w:val="center"/>
        <w:outlineLvl w:val="0"/>
        <w:rPr>
          <w:b/>
          <w:sz w:val="32"/>
          <w:szCs w:val="32"/>
        </w:rPr>
      </w:pPr>
      <w:r w:rsidRPr="00045070">
        <w:rPr>
          <w:b/>
          <w:sz w:val="32"/>
          <w:szCs w:val="32"/>
        </w:rPr>
        <w:t>АДМИНИСТРАЦИЯ   ЮРЬЕВЕЦКОГО  МУНИЦИПАЛЬНОГО РАЙОНА</w:t>
      </w:r>
    </w:p>
    <w:p w:rsidR="00045070" w:rsidRPr="00045070" w:rsidRDefault="00045070" w:rsidP="00045070">
      <w:pPr>
        <w:jc w:val="center"/>
        <w:outlineLvl w:val="0"/>
        <w:rPr>
          <w:b/>
          <w:sz w:val="28"/>
          <w:szCs w:val="28"/>
        </w:rPr>
      </w:pPr>
      <w:r w:rsidRPr="00045070">
        <w:rPr>
          <w:b/>
          <w:sz w:val="32"/>
          <w:szCs w:val="32"/>
        </w:rPr>
        <w:t>ИВАНОВСКОЙ ОБЛАСТИ</w:t>
      </w:r>
    </w:p>
    <w:p w:rsidR="00045070" w:rsidRPr="00045070" w:rsidRDefault="00045070" w:rsidP="00045070">
      <w:pPr>
        <w:jc w:val="center"/>
        <w:rPr>
          <w:b/>
          <w:sz w:val="28"/>
          <w:szCs w:val="28"/>
        </w:rPr>
      </w:pPr>
      <w:r w:rsidRPr="0004507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93DEB3" wp14:editId="29D33FD6">
                <wp:simplePos x="0" y="0"/>
                <wp:positionH relativeFrom="column">
                  <wp:posOffset>-336550</wp:posOffset>
                </wp:positionH>
                <wp:positionV relativeFrom="paragraph">
                  <wp:posOffset>137160</wp:posOffset>
                </wp:positionV>
                <wp:extent cx="6400800" cy="0"/>
                <wp:effectExtent l="19685" t="19050" r="1841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1F52CF" id="Прямая соединительная линия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5pt,10.8pt" to="477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" strokeweight="2.25pt"/>
            </w:pict>
          </mc:Fallback>
        </mc:AlternateContent>
      </w:r>
    </w:p>
    <w:p w:rsidR="00045070" w:rsidRPr="00045070" w:rsidRDefault="00045070" w:rsidP="00045070">
      <w:pPr>
        <w:jc w:val="center"/>
        <w:outlineLvl w:val="0"/>
        <w:rPr>
          <w:b/>
          <w:sz w:val="32"/>
          <w:szCs w:val="32"/>
        </w:rPr>
      </w:pPr>
      <w:r w:rsidRPr="00045070">
        <w:rPr>
          <w:b/>
          <w:sz w:val="32"/>
          <w:szCs w:val="32"/>
        </w:rPr>
        <w:t>ПОСТАНОВЛЕНИЕ</w:t>
      </w:r>
    </w:p>
    <w:p w:rsidR="00045070" w:rsidRPr="00045070" w:rsidRDefault="000C1D8B" w:rsidP="00045070">
      <w:pPr>
        <w:jc w:val="both"/>
        <w:outlineLvl w:val="0"/>
        <w:rPr>
          <w:u w:val="single"/>
        </w:rPr>
      </w:pPr>
      <w:r>
        <w:rPr>
          <w:u w:val="single"/>
        </w:rPr>
        <w:t>от 12.02.2016 г.  № 45</w:t>
      </w:r>
    </w:p>
    <w:p w:rsidR="00045070" w:rsidRPr="00045070" w:rsidRDefault="00045070" w:rsidP="00045070">
      <w:pPr>
        <w:jc w:val="both"/>
        <w:outlineLvl w:val="0"/>
        <w:rPr>
          <w:b/>
          <w:sz w:val="28"/>
          <w:szCs w:val="28"/>
        </w:rPr>
      </w:pPr>
      <w:r w:rsidRPr="00045070">
        <w:tab/>
        <w:t>г. Юрьевец</w:t>
      </w:r>
    </w:p>
    <w:p w:rsidR="00045070" w:rsidRDefault="00045070" w:rsidP="00045070">
      <w:pPr>
        <w:tabs>
          <w:tab w:val="left" w:pos="5280"/>
        </w:tabs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Юрьевецкого муниципального района Ивановской области от 03.11.2010г. № 649 «О  создании  межведомственной   комиссии  по обеспечению своевременности  и полноты  поступлений обязательных платежей  в бюджеты всех уровней Юрьевецкого муниципального района»</w:t>
      </w:r>
    </w:p>
    <w:p w:rsidR="00045070" w:rsidRPr="00045070" w:rsidRDefault="00045070" w:rsidP="00045070">
      <w:pPr>
        <w:tabs>
          <w:tab w:val="left" w:pos="4060"/>
        </w:tabs>
        <w:jc w:val="center"/>
        <w:rPr>
          <w:sz w:val="28"/>
          <w:szCs w:val="28"/>
        </w:rPr>
      </w:pPr>
    </w:p>
    <w:p w:rsidR="00045070" w:rsidRPr="00FD42AE" w:rsidRDefault="00045070" w:rsidP="00045070">
      <w:pPr>
        <w:ind w:firstLine="567"/>
        <w:jc w:val="both"/>
        <w:rPr>
          <w:sz w:val="28"/>
          <w:szCs w:val="28"/>
        </w:rPr>
      </w:pPr>
      <w:r w:rsidRPr="00FD42AE">
        <w:rPr>
          <w:sz w:val="28"/>
          <w:szCs w:val="28"/>
        </w:rPr>
        <w:t>На основании решения Совета Юрьевецкого муниципального района от 29.12.2015г. № 26 «Об утверждении структуры администрации Юрьевецкого муниципального района»</w:t>
      </w:r>
    </w:p>
    <w:p w:rsidR="00045070" w:rsidRPr="00045070" w:rsidRDefault="00045070" w:rsidP="00045070">
      <w:pPr>
        <w:tabs>
          <w:tab w:val="left" w:pos="4060"/>
        </w:tabs>
        <w:ind w:firstLine="567"/>
        <w:rPr>
          <w:sz w:val="26"/>
          <w:szCs w:val="26"/>
        </w:rPr>
      </w:pPr>
      <w:r>
        <w:rPr>
          <w:b/>
          <w:sz w:val="28"/>
          <w:szCs w:val="28"/>
        </w:rPr>
        <w:t xml:space="preserve"> </w:t>
      </w:r>
      <w:r w:rsidRPr="00045070">
        <w:rPr>
          <w:b/>
          <w:sz w:val="26"/>
          <w:szCs w:val="26"/>
        </w:rPr>
        <w:t>постановляет:</w:t>
      </w:r>
    </w:p>
    <w:p w:rsidR="00045070" w:rsidRDefault="00045070" w:rsidP="00045070">
      <w:pPr>
        <w:jc w:val="both"/>
        <w:rPr>
          <w:sz w:val="10"/>
          <w:szCs w:val="28"/>
        </w:rPr>
      </w:pPr>
      <w:r>
        <w:rPr>
          <w:sz w:val="28"/>
          <w:szCs w:val="28"/>
        </w:rPr>
        <w:t xml:space="preserve"> </w:t>
      </w:r>
    </w:p>
    <w:p w:rsidR="00045070" w:rsidRDefault="00045070" w:rsidP="00045070">
      <w:pPr>
        <w:tabs>
          <w:tab w:val="left" w:pos="528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 Приложение №1 постановления администрации Юрьевецкого муниципального района Ивановской области от 03.11.2010г. № 649 «О  создании  межведомственной   комиссии  по обеспечению своевременности  и полноты  поступлений обязательных платежей  в бюджеты всех уровней Юрьевецкого муниципального района» читать в следующей редакции:</w:t>
      </w:r>
    </w:p>
    <w:p w:rsidR="00045070" w:rsidRDefault="00045070" w:rsidP="00045070">
      <w:pPr>
        <w:jc w:val="both"/>
        <w:rPr>
          <w:sz w:val="10"/>
          <w:szCs w:val="28"/>
        </w:rPr>
      </w:pPr>
    </w:p>
    <w:p w:rsidR="00045070" w:rsidRDefault="00045070" w:rsidP="0004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Председатель комиссии</w:t>
      </w:r>
    </w:p>
    <w:p w:rsidR="00045070" w:rsidRDefault="00045070" w:rsidP="00045070">
      <w:pPr>
        <w:jc w:val="center"/>
        <w:rPr>
          <w:b/>
          <w:sz w:val="6"/>
          <w:szCs w:val="28"/>
        </w:rPr>
      </w:pPr>
    </w:p>
    <w:p w:rsidR="00045070" w:rsidRDefault="00045070" w:rsidP="00045070">
      <w:pPr>
        <w:jc w:val="both"/>
        <w:rPr>
          <w:sz w:val="28"/>
          <w:szCs w:val="28"/>
        </w:rPr>
      </w:pPr>
      <w:r>
        <w:rPr>
          <w:sz w:val="28"/>
          <w:szCs w:val="28"/>
        </w:rPr>
        <w:t>Круглов Д.А.  – заместитель главы администрации Юрьевецкого                                    муниципального района;</w:t>
      </w:r>
    </w:p>
    <w:p w:rsidR="00045070" w:rsidRDefault="00045070" w:rsidP="00045070">
      <w:pPr>
        <w:rPr>
          <w:sz w:val="6"/>
          <w:szCs w:val="28"/>
        </w:rPr>
      </w:pPr>
    </w:p>
    <w:p w:rsidR="00045070" w:rsidRDefault="00045070" w:rsidP="0004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Заместители председателя комиссии</w:t>
      </w:r>
    </w:p>
    <w:p w:rsidR="00045070" w:rsidRDefault="00045070" w:rsidP="00045070">
      <w:pPr>
        <w:jc w:val="center"/>
        <w:rPr>
          <w:b/>
          <w:sz w:val="6"/>
          <w:szCs w:val="28"/>
        </w:rPr>
      </w:pPr>
    </w:p>
    <w:p w:rsidR="00045070" w:rsidRDefault="00045070" w:rsidP="00045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Смыслова</w:t>
      </w:r>
      <w:proofErr w:type="spellEnd"/>
      <w:r>
        <w:rPr>
          <w:sz w:val="28"/>
          <w:szCs w:val="28"/>
        </w:rPr>
        <w:t xml:space="preserve"> Е.В.   –  заместитель главы администрации</w:t>
      </w:r>
      <w:r w:rsidR="00FD42AE">
        <w:rPr>
          <w:sz w:val="28"/>
          <w:szCs w:val="28"/>
        </w:rPr>
        <w:t xml:space="preserve"> Юрьевецкого района</w:t>
      </w:r>
      <w:r>
        <w:rPr>
          <w:sz w:val="28"/>
          <w:szCs w:val="28"/>
        </w:rPr>
        <w:t>,  начальник финансового отдела;</w:t>
      </w:r>
    </w:p>
    <w:p w:rsidR="00045070" w:rsidRDefault="00045070" w:rsidP="00045070">
      <w:pPr>
        <w:rPr>
          <w:b/>
          <w:sz w:val="6"/>
          <w:szCs w:val="28"/>
        </w:rPr>
      </w:pPr>
    </w:p>
    <w:p w:rsidR="00045070" w:rsidRDefault="00045070" w:rsidP="0004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Секретарь комиссии</w:t>
      </w:r>
    </w:p>
    <w:p w:rsidR="00045070" w:rsidRDefault="00045070" w:rsidP="00045070">
      <w:pPr>
        <w:jc w:val="center"/>
        <w:rPr>
          <w:b/>
          <w:sz w:val="6"/>
          <w:szCs w:val="28"/>
        </w:rPr>
      </w:pPr>
    </w:p>
    <w:p w:rsidR="00045070" w:rsidRDefault="00045070" w:rsidP="00045070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Карпова Е.В.        –  главный специалист отдела экономики и муниципального контроля</w:t>
      </w:r>
      <w:r w:rsidR="00FD42AE">
        <w:rPr>
          <w:sz w:val="28"/>
          <w:szCs w:val="28"/>
        </w:rPr>
        <w:t xml:space="preserve"> администрации Юрьевецкого района</w:t>
      </w:r>
      <w:r>
        <w:rPr>
          <w:sz w:val="28"/>
          <w:szCs w:val="28"/>
        </w:rPr>
        <w:t xml:space="preserve">; </w:t>
      </w:r>
    </w:p>
    <w:p w:rsidR="00045070" w:rsidRDefault="00045070" w:rsidP="00045070">
      <w:pPr>
        <w:jc w:val="center"/>
        <w:rPr>
          <w:sz w:val="6"/>
          <w:szCs w:val="28"/>
        </w:rPr>
      </w:pPr>
    </w:p>
    <w:p w:rsidR="00045070" w:rsidRDefault="00045070" w:rsidP="000450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</w:t>
      </w:r>
    </w:p>
    <w:p w:rsidR="00FD42AE" w:rsidRDefault="00FD42AE" w:rsidP="00FD42AE">
      <w:pPr>
        <w:rPr>
          <w:sz w:val="28"/>
          <w:szCs w:val="28"/>
        </w:rPr>
      </w:pPr>
      <w:r>
        <w:rPr>
          <w:sz w:val="28"/>
          <w:szCs w:val="28"/>
        </w:rPr>
        <w:t xml:space="preserve">Гурьянова О.Н.    – начальник  отдела экономики и муниципального                   контроля администрации Юрьевецкого района;   </w:t>
      </w:r>
    </w:p>
    <w:p w:rsidR="00045070" w:rsidRDefault="00045070" w:rsidP="00045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Пахотина</w:t>
      </w:r>
      <w:proofErr w:type="spellEnd"/>
      <w:r>
        <w:rPr>
          <w:sz w:val="28"/>
          <w:szCs w:val="28"/>
        </w:rPr>
        <w:t xml:space="preserve"> М.Б.    –   председатель комитета по управлению муниципальным имуществом, земельным отношениям и сельскому хозяйству</w:t>
      </w:r>
      <w:r w:rsidR="00FD42AE" w:rsidRPr="00FD42AE">
        <w:rPr>
          <w:sz w:val="28"/>
          <w:szCs w:val="28"/>
        </w:rPr>
        <w:t xml:space="preserve"> </w:t>
      </w:r>
      <w:r w:rsidR="00FD42AE">
        <w:rPr>
          <w:sz w:val="28"/>
          <w:szCs w:val="28"/>
        </w:rPr>
        <w:t xml:space="preserve">администрации Юрьевецкого района </w:t>
      </w:r>
      <w:r>
        <w:rPr>
          <w:sz w:val="28"/>
          <w:szCs w:val="28"/>
        </w:rPr>
        <w:t xml:space="preserve">; </w:t>
      </w:r>
    </w:p>
    <w:p w:rsidR="00045070" w:rsidRDefault="00045070" w:rsidP="00045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Смыслова</w:t>
      </w:r>
      <w:proofErr w:type="spellEnd"/>
      <w:r>
        <w:rPr>
          <w:sz w:val="28"/>
          <w:szCs w:val="28"/>
        </w:rPr>
        <w:t xml:space="preserve"> И.Ф. – начальник организационно-кадровой службы и архивного дела</w:t>
      </w:r>
      <w:r w:rsidR="00FD42AE">
        <w:rPr>
          <w:sz w:val="28"/>
          <w:szCs w:val="28"/>
        </w:rPr>
        <w:t xml:space="preserve"> администрации Юрьевецкого района</w:t>
      </w:r>
      <w:r>
        <w:rPr>
          <w:sz w:val="28"/>
          <w:szCs w:val="28"/>
        </w:rPr>
        <w:t>;</w:t>
      </w:r>
    </w:p>
    <w:p w:rsidR="00045070" w:rsidRDefault="00FD42AE" w:rsidP="00FD42AE">
      <w:pPr>
        <w:rPr>
          <w:sz w:val="28"/>
          <w:szCs w:val="28"/>
        </w:rPr>
      </w:pPr>
      <w:r>
        <w:rPr>
          <w:sz w:val="28"/>
          <w:szCs w:val="26"/>
        </w:rPr>
        <w:t xml:space="preserve">Зубова Т.В.       </w:t>
      </w:r>
      <w:r w:rsidR="00045070">
        <w:rPr>
          <w:sz w:val="28"/>
          <w:szCs w:val="26"/>
        </w:rPr>
        <w:t xml:space="preserve">     – начальник межрайонной ИФНС России  № 7 по                                 </w:t>
      </w:r>
      <w:r>
        <w:rPr>
          <w:sz w:val="28"/>
          <w:szCs w:val="26"/>
        </w:rPr>
        <w:t xml:space="preserve">   </w:t>
      </w:r>
      <w:r w:rsidR="00045070">
        <w:rPr>
          <w:sz w:val="28"/>
          <w:szCs w:val="26"/>
        </w:rPr>
        <w:t xml:space="preserve">Ивановской области; </w:t>
      </w:r>
      <w:r w:rsidR="00045070">
        <w:rPr>
          <w:sz w:val="28"/>
          <w:szCs w:val="28"/>
        </w:rPr>
        <w:t xml:space="preserve">(по  согласованию); </w:t>
      </w:r>
    </w:p>
    <w:p w:rsidR="00045070" w:rsidRDefault="00045070" w:rsidP="0004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Комарова В.Д.   -   начальник   Управления  ПФ РФ в  Юрьевецком                                муниципальном   районе (по согласованию);        </w:t>
      </w:r>
    </w:p>
    <w:p w:rsidR="00045070" w:rsidRDefault="00045070" w:rsidP="000450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Павлова Л.А.    -  руководитель  Юрьевецкого  районного                                 подразделения   « </w:t>
      </w:r>
      <w:proofErr w:type="spellStart"/>
      <w:r>
        <w:rPr>
          <w:sz w:val="28"/>
          <w:szCs w:val="28"/>
        </w:rPr>
        <w:t>Ивановостат</w:t>
      </w:r>
      <w:proofErr w:type="spellEnd"/>
      <w:r>
        <w:rPr>
          <w:sz w:val="28"/>
          <w:szCs w:val="28"/>
        </w:rPr>
        <w:t xml:space="preserve">» (по согласованию); </w:t>
      </w:r>
    </w:p>
    <w:p w:rsidR="00045070" w:rsidRDefault="00045070" w:rsidP="0004507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Ф</w:t>
      </w:r>
      <w:r w:rsidR="004A0D9C">
        <w:rPr>
          <w:sz w:val="28"/>
          <w:szCs w:val="28"/>
        </w:rPr>
        <w:t>е</w:t>
      </w:r>
      <w:r>
        <w:rPr>
          <w:sz w:val="28"/>
          <w:szCs w:val="28"/>
        </w:rPr>
        <w:t>дулитова</w:t>
      </w:r>
      <w:proofErr w:type="spellEnd"/>
      <w:r>
        <w:rPr>
          <w:sz w:val="28"/>
          <w:szCs w:val="28"/>
        </w:rPr>
        <w:t xml:space="preserve"> А.В.  – ведущий специалист – уполномоченный</w:t>
      </w:r>
      <w:r w:rsidR="00FD42AE">
        <w:rPr>
          <w:sz w:val="28"/>
          <w:szCs w:val="28"/>
        </w:rPr>
        <w:t xml:space="preserve">   Г</w:t>
      </w:r>
      <w:r>
        <w:rPr>
          <w:sz w:val="28"/>
          <w:szCs w:val="28"/>
        </w:rPr>
        <w:t>осударственного учреждения Ивановского    регионального отделения фонда социального  страхования РФ (по согласованию);</w:t>
      </w:r>
    </w:p>
    <w:p w:rsidR="00045070" w:rsidRDefault="00045070" w:rsidP="0004507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 заместителя главы администрации Юрьевецкого муниципального района </w:t>
      </w:r>
      <w:r w:rsidR="00FD42AE">
        <w:rPr>
          <w:sz w:val="28"/>
          <w:szCs w:val="28"/>
        </w:rPr>
        <w:t>Круглова Д.А.</w:t>
      </w:r>
    </w:p>
    <w:p w:rsidR="00045070" w:rsidRDefault="00045070" w:rsidP="00045070">
      <w:pPr>
        <w:jc w:val="both"/>
        <w:rPr>
          <w:sz w:val="28"/>
          <w:szCs w:val="28"/>
        </w:rPr>
      </w:pPr>
    </w:p>
    <w:p w:rsidR="00045070" w:rsidRDefault="00045070" w:rsidP="00045070">
      <w:pPr>
        <w:rPr>
          <w:b/>
          <w:sz w:val="28"/>
          <w:szCs w:val="28"/>
        </w:rPr>
      </w:pPr>
    </w:p>
    <w:p w:rsidR="00045070" w:rsidRDefault="00045070" w:rsidP="00045070">
      <w:pPr>
        <w:rPr>
          <w:b/>
          <w:sz w:val="28"/>
          <w:szCs w:val="28"/>
        </w:rPr>
      </w:pPr>
    </w:p>
    <w:p w:rsidR="00045070" w:rsidRDefault="00045070" w:rsidP="00045070">
      <w:pPr>
        <w:rPr>
          <w:b/>
          <w:sz w:val="28"/>
          <w:szCs w:val="28"/>
        </w:rPr>
      </w:pPr>
    </w:p>
    <w:p w:rsidR="00045070" w:rsidRDefault="00045070" w:rsidP="00045070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 Юрьевецкого</w:t>
      </w:r>
    </w:p>
    <w:p w:rsidR="00045070" w:rsidRDefault="00045070" w:rsidP="0004507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 района                             </w:t>
      </w:r>
      <w:r w:rsidR="00FD42AE">
        <w:rPr>
          <w:b/>
          <w:sz w:val="28"/>
          <w:szCs w:val="28"/>
        </w:rPr>
        <w:tab/>
      </w:r>
      <w:r w:rsidR="00FD42AE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Ю.И. Тимошенко</w:t>
      </w:r>
      <w:bookmarkStart w:id="0" w:name="_GoBack"/>
      <w:bookmarkEnd w:id="0"/>
    </w:p>
    <w:sectPr w:rsidR="00045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98"/>
    <w:rsid w:val="00045070"/>
    <w:rsid w:val="000C1D8B"/>
    <w:rsid w:val="004A0D9C"/>
    <w:rsid w:val="00506E91"/>
    <w:rsid w:val="00703B6D"/>
    <w:rsid w:val="009F1057"/>
    <w:rsid w:val="00B0366D"/>
    <w:rsid w:val="00CD4498"/>
    <w:rsid w:val="00CF0C87"/>
    <w:rsid w:val="00D45C24"/>
    <w:rsid w:val="00FD4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07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7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4507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04507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4507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4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7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0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45070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070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045070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character" w:customStyle="1" w:styleId="a4">
    <w:name w:val="Название Знак"/>
    <w:basedOn w:val="a0"/>
    <w:link w:val="a3"/>
    <w:rsid w:val="00045070"/>
    <w:rPr>
      <w:rFonts w:ascii="Arial" w:eastAsia="Times New Roman" w:hAnsi="Arial" w:cs="Times New Roman"/>
      <w:b/>
      <w:kern w:val="28"/>
      <w:sz w:val="32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045070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0450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0450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4507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507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7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8D45-9581-4665-B808-24E9BDE468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Тютин Николай Павлович</cp:lastModifiedBy>
  <cp:revision>9</cp:revision>
  <cp:lastPrinted>2016-02-12T05:29:00Z</cp:lastPrinted>
  <dcterms:created xsi:type="dcterms:W3CDTF">2016-02-11T11:25:00Z</dcterms:created>
  <dcterms:modified xsi:type="dcterms:W3CDTF">2016-03-10T12:11:00Z</dcterms:modified>
</cp:coreProperties>
</file>