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F" w:rsidRPr="00062814" w:rsidRDefault="0095244F" w:rsidP="0095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6281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AD9EF4" wp14:editId="64B7A971">
            <wp:extent cx="542925" cy="647700"/>
            <wp:effectExtent l="0" t="0" r="9525" b="0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4F" w:rsidRPr="00062814" w:rsidRDefault="0095244F" w:rsidP="0095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814">
        <w:rPr>
          <w:rFonts w:ascii="Times New Roman" w:eastAsia="Calibri" w:hAnsi="Times New Roman" w:cs="Times New Roman"/>
          <w:b/>
          <w:sz w:val="28"/>
          <w:szCs w:val="28"/>
        </w:rPr>
        <w:t>АДМИНИСТРАЦИЯ ЮРЬЕВЕЦКОГО МУНИЦИПАЛЬНОГО РАЙОНА</w:t>
      </w:r>
    </w:p>
    <w:p w:rsidR="0095244F" w:rsidRPr="00062814" w:rsidRDefault="0095244F" w:rsidP="0095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814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</w:p>
    <w:p w:rsidR="0095244F" w:rsidRPr="00062814" w:rsidRDefault="0095244F" w:rsidP="009524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8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33BB" wp14:editId="24898B6A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2860" t="20320" r="152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" strokeweight="2.25pt"/>
            </w:pict>
          </mc:Fallback>
        </mc:AlternateContent>
      </w:r>
    </w:p>
    <w:p w:rsidR="0095244F" w:rsidRPr="00062814" w:rsidRDefault="0095244F" w:rsidP="0095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244F" w:rsidRPr="00062814" w:rsidRDefault="0095244F" w:rsidP="0095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8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5244F" w:rsidRPr="00062814" w:rsidRDefault="0095244F" w:rsidP="00952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44F" w:rsidRPr="00062814" w:rsidRDefault="00B55DEF" w:rsidP="00952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14">
        <w:rPr>
          <w:rFonts w:ascii="Times New Roman" w:eastAsia="Calibri" w:hAnsi="Times New Roman" w:cs="Times New Roman"/>
          <w:sz w:val="28"/>
          <w:szCs w:val="28"/>
        </w:rPr>
        <w:t>от 24.01.2014 № 34</w:t>
      </w:r>
      <w:r w:rsidR="0095244F" w:rsidRPr="000628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г. Юрьевец</w:t>
      </w:r>
    </w:p>
    <w:p w:rsidR="0095244F" w:rsidRPr="00062814" w:rsidRDefault="0095244F" w:rsidP="00952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44F" w:rsidRPr="00062814" w:rsidRDefault="0036053E" w:rsidP="0095244F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x-none"/>
        </w:rPr>
      </w:pPr>
      <w:r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x-none" w:eastAsia="x-none"/>
        </w:rPr>
        <w:t>«</w:t>
      </w:r>
      <w:r w:rsidR="0095244F"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 порядке создания и использования</w:t>
      </w:r>
      <w:r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резерва материальных ресурсов администрации </w:t>
      </w:r>
      <w:r w:rsidR="00997776"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Юрьевецкого </w:t>
      </w:r>
      <w:r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муниципального района для ликвидации чрезвычайных ситуаций</w:t>
      </w:r>
      <w:r w:rsidR="00997776"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муниципального и межмуниципального характера</w:t>
      </w:r>
      <w:r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val="x-none" w:eastAsia="x-none"/>
        </w:rPr>
        <w:t>»</w:t>
      </w:r>
    </w:p>
    <w:p w:rsidR="0095244F" w:rsidRPr="00062814" w:rsidRDefault="0095244F" w:rsidP="009524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690" w:rsidRPr="00062814" w:rsidRDefault="0036053E" w:rsidP="00E9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997776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Закона Ивановской области от 05.02.1997 № 2-ОЗ «О защите населения и</w:t>
      </w:r>
      <w:proofErr w:type="gramEnd"/>
      <w:r w:rsidR="00997776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территорий от чрезвычайных ситуаций природного и техногенного в Ивановской области» (в ред. Постановления Правительства Ивановской области от 01.06.2011 № 184-п) и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целях своевременного и качественного обеспечения мероприятий по ликвидации чрезвычайных ситуаций и защите населен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ия на территории Юрьевецкого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ниципального района, администрация Юрьевецкого муниципального района постановляет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E90690" w:rsidRPr="00062814" w:rsidRDefault="00E90690" w:rsidP="00E9069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90690" w:rsidRPr="00062814" w:rsidRDefault="0036053E" w:rsidP="00E9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Утвердить «Порядок создания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использования резерва материальных ресурсов для ликвидации чрезвычайных ситуаций 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муниципального и межмуниципального характера на территории Юрьевецкого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района» (Приложение № 1).</w:t>
      </w:r>
    </w:p>
    <w:p w:rsidR="00E90690" w:rsidRPr="00062814" w:rsidRDefault="0036053E" w:rsidP="00E90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и межмуниципального характера на территории Юрьевецкого муниципального района»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(Приложение № 2).</w:t>
      </w:r>
    </w:p>
    <w:p w:rsidR="0036053E" w:rsidRPr="00062814" w:rsidRDefault="009D4408" w:rsidP="00E9069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Рекомендовать 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главам администраций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городского поселения и сельских 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поселений,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руководителям предприятий, организаций и учреждений 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 территории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муниципального района создать соответствующие резервы материальных ресурсов для ликвидации чрезвычайных ситуаций.</w:t>
      </w:r>
    </w:p>
    <w:p w:rsidR="009D4408" w:rsidRPr="00062814" w:rsidRDefault="009D4408" w:rsidP="009D4408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="00E9069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Рекомендовать главам администраций городского поселения и сельских поселений Юрьевецкого муниципального района представлять информацию о создании, накоплении и использовании резервов материальных ресурсов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администраций и организаций в орган, уполномоченный на решение задач в области ГО ЧС администрации Юрьевецкого муниципального района до 25 числа последнего месяца текущего квартала.</w:t>
      </w:r>
    </w:p>
    <w:p w:rsidR="00AF11FA" w:rsidRPr="00062814" w:rsidRDefault="009D4408" w:rsidP="009D4408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</w:t>
      </w:r>
      <w:r w:rsidR="009067A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 (лицо), специально уполномоченное на решение задач в области ГО  ЧС администрации Юрьевецкого муниципального района</w:t>
      </w:r>
      <w:r w:rsidR="00AF11FA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9067A1" w:rsidRPr="00062814" w:rsidRDefault="00AF11FA" w:rsidP="009067A1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 информировать о состоянии резерва материальных ресурсов для ликвидации чрезвычайных ситуаций на территории му</w:t>
      </w:r>
      <w:r w:rsidR="00A83932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ниципального района главу админ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истрации Юрьевецкого муниципального района </w:t>
      </w:r>
      <w:r w:rsidR="009067A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ежегодно до 15 января;</w:t>
      </w:r>
    </w:p>
    <w:p w:rsidR="006C71F2" w:rsidRPr="00062814" w:rsidRDefault="00AF11FA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довести настоящее постановление до сведения всех заинтересованных лиц.</w:t>
      </w:r>
    </w:p>
    <w:p w:rsidR="009067A1" w:rsidRPr="00062814" w:rsidRDefault="009067A1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 </w:t>
      </w:r>
      <w:r w:rsidR="00323297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Постановления главы администрации Юрьевецкого муниципального района Ивановской области от 09.06.2006 № 324 «О создании резерва материальных ресурсов и порядке его использования для ликвидации чрезвычайных ситуаций в </w:t>
      </w:r>
      <w:proofErr w:type="spellStart"/>
      <w:r w:rsidR="00323297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Юрьевецком</w:t>
      </w:r>
      <w:proofErr w:type="spellEnd"/>
      <w:r w:rsidR="00323297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муниципальном районе» и от 14.11.2006 № 673 «О создании резерва материальных ресурсов для ликвидации чрезвычайных ситуаций природного и техногенного хар</w:t>
      </w:r>
      <w:r w:rsidR="005D3B17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актера» отменить</w:t>
      </w:r>
      <w:r w:rsidR="00323297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36053E" w:rsidRPr="00062814" w:rsidRDefault="00323297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</w:t>
      </w:r>
      <w:r w:rsidR="00AF11FA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постановления возложить на заместителя главы администрации, председателя КУМИЗО администрации Юрьевецкого муниципального района Ю.И. Тимошенко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26282F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b/>
          <w:color w:val="26282F"/>
          <w:kern w:val="2"/>
          <w:sz w:val="28"/>
          <w:szCs w:val="28"/>
        </w:rPr>
        <w:t>Глава администрации района                                       А.А. Соколов</w:t>
      </w: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C71F2" w:rsidRPr="00062814" w:rsidRDefault="006C71F2" w:rsidP="006C71F2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6053E" w:rsidRPr="00062814" w:rsidRDefault="0036053E" w:rsidP="00A964C6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Приложение № 1</w:t>
      </w:r>
    </w:p>
    <w:p w:rsidR="0036053E" w:rsidRPr="00062814" w:rsidRDefault="0036053E" w:rsidP="0036053E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106BBE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 w:rsidR="00675C63" w:rsidRPr="00062814">
        <w:rPr>
          <w:rFonts w:ascii="Times New Roman" w:eastAsia="DejaVu Sans" w:hAnsi="Times New Roman" w:cs="Times New Roman"/>
          <w:kern w:val="2"/>
          <w:sz w:val="28"/>
          <w:szCs w:val="28"/>
        </w:rPr>
        <w:t>постановлению</w:t>
      </w:r>
      <w:r w:rsidRPr="0006281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 администрации </w:t>
      </w:r>
    </w:p>
    <w:p w:rsidR="0036053E" w:rsidRPr="00062814" w:rsidRDefault="00AF11FA" w:rsidP="0036053E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Юрьевецкого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</w:t>
      </w:r>
    </w:p>
    <w:p w:rsidR="0036053E" w:rsidRPr="00062814" w:rsidRDefault="00D40D05" w:rsidP="0036053E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24 января 2014 г. № 34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6053E" w:rsidRPr="00062814" w:rsidRDefault="0036053E" w:rsidP="0036053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ПОРЯДОК </w:t>
      </w:r>
    </w:p>
    <w:p w:rsidR="0036053E" w:rsidRPr="00062814" w:rsidRDefault="00A964C6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 порядке создания и использования резерва материальных ресурсов администрации Юрьевецкого муниципального района для ликвидации чрезвычайных ситуаций муниципального и межмуниципального характера</w:t>
      </w:r>
    </w:p>
    <w:p w:rsidR="00A964C6" w:rsidRPr="00062814" w:rsidRDefault="00A964C6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F2441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</w:t>
      </w:r>
      <w:proofErr w:type="gramStart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</w:t>
      </w:r>
      <w:r w:rsidR="00A964C6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ного и техногенного характера»,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A964C6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постановлением Правительства ивановской области от 22.10.2008 № 278-п «О</w:t>
      </w:r>
      <w:proofErr w:type="gramEnd"/>
      <w:r w:rsidR="00A964C6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="00A964C6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порядке</w:t>
      </w:r>
      <w:proofErr w:type="gramEnd"/>
      <w:r w:rsidR="00A964C6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создания, хранения, использования и восполнения резерва материальных ресурсов для ликвидации чрезвычайных ситуаций межмуниципального и регионального характера на территории Ивановской области», «Методических рекомендаций по созданию, хранению. Использованию и восполнению резервов материальных ресурсов для ликвидации чрезвычайных ситуаций природного и техногенного характера» Министерства Российской Федерации по делам ГО, чрезвычайной ситуации и ликвидации последствий сти</w:t>
      </w:r>
      <w:r w:rsidR="006F244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хийных бедствий Москва, 2006 г.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2. </w:t>
      </w:r>
      <w:proofErr w:type="gramStart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Резерв </w:t>
      </w:r>
      <w:r w:rsidR="006F244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материальных ресурсов администрации Юрьевецкого муниципального района для ликвидации чрезвычайных ситуаций муниципального и межмуниципального характера (далее – Резерв)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создается заблаговременно в целях экстренного привлечения необходимых </w:t>
      </w:r>
      <w:r w:rsidR="006F244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материальных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</w:t>
      </w:r>
      <w:r w:rsidR="006F244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медицинской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</w:t>
      </w:r>
      <w:proofErr w:type="gramEnd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последствий чрезвычайных ситуаций.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Резе</w:t>
      </w:r>
      <w:proofErr w:type="gramStart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рв вкл</w:t>
      </w:r>
      <w:proofErr w:type="gramEnd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4. Номенклатура и объемы материальных ресурсов резерва утверждаются постановлением администрации </w:t>
      </w:r>
      <w:r w:rsidR="00696D4D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Юрьевецкого муниципального района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дл</w:t>
      </w:r>
      <w:proofErr w:type="gramEnd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ликвидации чрезвычайных ситуаций.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5. Создание и восполнение резерва осуществляется за счет средств бюджета </w:t>
      </w:r>
      <w:r w:rsidR="00696D4D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района.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ресурсы.</w:t>
      </w:r>
    </w:p>
    <w:p w:rsidR="0036053E" w:rsidRPr="00062814" w:rsidRDefault="00696D4D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Функции по созданию и восполнению резерва возлагаются на отдел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финансов, отдел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учет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отчетности, орган (лицо), специально уполномоченное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 решение задач в области ГО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Ч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администрации Юрьевецкого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района.</w:t>
      </w:r>
    </w:p>
    <w:p w:rsidR="0036053E" w:rsidRPr="00062814" w:rsidRDefault="00696D4D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Органы, на которые возложены функции по созданию резерва: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представляют на очередной год бюджет для закупки материальных ресурсов в резерв;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36053E" w:rsidRPr="00062814" w:rsidRDefault="0036053E" w:rsidP="00696D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резерв;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ведут учет и отчетность по операциям с материальными ресурсами резерва;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36053E" w:rsidRPr="00062814" w:rsidRDefault="00696D4D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Общее руководство по созданию</w:t>
      </w:r>
      <w:r w:rsidR="009067A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использованию резерва возлагается на</w:t>
      </w:r>
      <w:r w:rsidR="009067A1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 (лицо), специально уполномоченное на решение задач в области ГО  ЧС администрации Юрьевецкого муниципального района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36053E" w:rsidRPr="00062814" w:rsidRDefault="009067A1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" w:name="sub_120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законом от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 апреля 2013 г. № 4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4-ФЗ «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 контрактной системе в сфере закупок товаров, работ,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услуг для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обеспечения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государственных и муниципальных нужд».</w:t>
      </w:r>
    </w:p>
    <w:p w:rsidR="0036053E" w:rsidRPr="00062814" w:rsidRDefault="00323297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2" w:name="sub_130"/>
      <w:bookmarkEnd w:id="1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11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льным законом, указанным в п. 10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настоящего Порядка.</w:t>
      </w:r>
    </w:p>
    <w:p w:rsidR="0036053E" w:rsidRPr="00062814" w:rsidRDefault="0014459D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bookmarkStart w:id="3" w:name="sub_140"/>
      <w:bookmarkEnd w:id="2"/>
      <w:r w:rsidRPr="00062814">
        <w:rPr>
          <w:rFonts w:ascii="Times New Roman" w:eastAsia="DejaVu Sans" w:hAnsi="Times New Roman" w:cs="Times New Roman"/>
          <w:kern w:val="2"/>
          <w:sz w:val="28"/>
          <w:szCs w:val="28"/>
        </w:rPr>
        <w:t>12</w:t>
      </w:r>
      <w:r w:rsidR="0036053E" w:rsidRPr="00062814">
        <w:rPr>
          <w:rFonts w:ascii="Times New Roman" w:eastAsia="DejaVu Sans" w:hAnsi="Times New Roman" w:cs="Times New Roman"/>
          <w:kern w:val="2"/>
          <w:sz w:val="28"/>
          <w:szCs w:val="28"/>
        </w:rPr>
        <w:t>. Хранение материальных ресурсов резерва организуется в соответствии с заключенными договорами на базах и складах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6053E" w:rsidRPr="00062814" w:rsidRDefault="0014459D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4" w:name="sub_150"/>
      <w:bookmarkEnd w:id="3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13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Органы, на которые возложены функции по созданию резерва и заключившие догов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оры, предусмотренные пунктами 11 и 12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настоящего Порядка, осуществляют </w:t>
      </w:r>
      <w:proofErr w:type="gramStart"/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kern w:val="2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</w:t>
      </w:r>
      <w:r w:rsidR="0014459D" w:rsidRPr="00062814">
        <w:rPr>
          <w:rFonts w:ascii="Times New Roman" w:eastAsia="DejaVu Sans" w:hAnsi="Times New Roman" w:cs="Times New Roman"/>
          <w:kern w:val="2"/>
          <w:sz w:val="28"/>
          <w:szCs w:val="28"/>
        </w:rPr>
        <w:t>т средств бюджета Юрьевецкого</w:t>
      </w:r>
      <w:r w:rsidRPr="0006281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муниципального района.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5" w:name="sub_160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FB242F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Выпуск материальных ресурсов из резерва осуществляетс</w:t>
      </w:r>
      <w:r w:rsidR="0014459D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по решению КЧС и ОПБ Юрьевецкого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</w:t>
      </w:r>
      <w:r w:rsidR="00FB242F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Решения готовятся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B242F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органами местного самоуправления,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 </w:t>
      </w:r>
      <w:r w:rsidR="00FB242F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которые возложены функции по созданию Резерва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36053E" w:rsidRPr="00062814" w:rsidRDefault="00FB242F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6" w:name="sub_170"/>
      <w:bookmarkEnd w:id="5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15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6"/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6053E" w:rsidRPr="00062814" w:rsidRDefault="00FB242F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7" w:name="sub_180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16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 администрацией Юрьевецкого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района.</w:t>
      </w:r>
    </w:p>
    <w:p w:rsidR="0036053E" w:rsidRPr="00062814" w:rsidRDefault="00FB242F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8" w:name="sub_190"/>
      <w:bookmarkEnd w:id="7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17. Органы местного самоуправления Юрьевецкого муниципального района (далее – ОМСУ), п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36053E" w:rsidRPr="00062814" w:rsidRDefault="00FB242F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18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Отчет о целевом использовании выделенных из резерва материальных ресурсов готовят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ОМСУ,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предприятия, учреждения и организации, которым они выделялись. Документы, подтверждающие целевое использование материальных ресурсов, представляютс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в администрацию Юрьевецкого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пального района, в 2-х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месячный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срок.</w:t>
      </w:r>
    </w:p>
    <w:p w:rsidR="0036053E" w:rsidRPr="00062814" w:rsidRDefault="0036053E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FB242F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Для ликвидации чрезвычайных ситуаций и обеспечения жизнедеятельности пострадавшего населе</w:t>
      </w:r>
      <w:r w:rsidR="00EE7F8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ния администрация Юрьевецкого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 может использовать находящиеся на его территории объектовые </w:t>
      </w:r>
      <w:r w:rsidR="00EE7F80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местные 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резервы материальных ресурсов по согласованию с организациями, их создавшими.</w:t>
      </w:r>
    </w:p>
    <w:p w:rsidR="0036053E" w:rsidRPr="00062814" w:rsidRDefault="00EE7F80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9" w:name="sub_220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нии администрации Юрьевецкого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 о выделении ресурсов из Резерва.</w:t>
      </w:r>
    </w:p>
    <w:p w:rsidR="00EE7F80" w:rsidRPr="00062814" w:rsidRDefault="00EE7F80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Освежение материальных ресурсов в Резерв для ликвидации чрезвычайных ситуаций планируется при формировании районного бюджета на очередной финансовый  и плановый период, а также в рамках муниципальных программ в порядке, предусмотренном законодательством.</w:t>
      </w:r>
    </w:p>
    <w:p w:rsidR="0036053E" w:rsidRPr="00062814" w:rsidRDefault="00EE7F80" w:rsidP="003605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0" w:name="sub_230"/>
      <w:bookmarkEnd w:id="9"/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21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По опера</w:t>
      </w: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циям с материальными ресурсами Р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езерва организации </w:t>
      </w:r>
      <w:r w:rsidR="0036053E"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несут ответственность в порядке, установленном законодательством РФ и договорами.</w:t>
      </w:r>
    </w:p>
    <w:p w:rsidR="004535A9" w:rsidRPr="00062814" w:rsidRDefault="0036053E" w:rsidP="0036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 w:type="page"/>
      </w:r>
      <w:bookmarkEnd w:id="10"/>
    </w:p>
    <w:p w:rsidR="00675C63" w:rsidRPr="00062814" w:rsidRDefault="00675C63" w:rsidP="00675C63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lastRenderedPageBreak/>
        <w:t>Приложение № 2</w:t>
      </w:r>
    </w:p>
    <w:p w:rsidR="00675C63" w:rsidRPr="00062814" w:rsidRDefault="00675C63" w:rsidP="00675C63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106BBE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 w:rsidRPr="00062814">
        <w:rPr>
          <w:rFonts w:ascii="Times New Roman" w:eastAsia="DejaVu Sans" w:hAnsi="Times New Roman" w:cs="Times New Roman"/>
          <w:kern w:val="2"/>
          <w:sz w:val="28"/>
          <w:szCs w:val="28"/>
        </w:rPr>
        <w:t>постановлению</w:t>
      </w:r>
      <w:r w:rsidRPr="00062814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 администрации </w:t>
      </w:r>
    </w:p>
    <w:p w:rsidR="00675C63" w:rsidRPr="00062814" w:rsidRDefault="00675C63" w:rsidP="00675C63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Юрьевецкого муниципального района</w:t>
      </w:r>
    </w:p>
    <w:p w:rsidR="00675C63" w:rsidRPr="00062814" w:rsidRDefault="00D40D05" w:rsidP="00675C63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24 января 2014 г. № 34</w:t>
      </w:r>
    </w:p>
    <w:p w:rsidR="00675C63" w:rsidRPr="00062814" w:rsidRDefault="00675C63" w:rsidP="00675C63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675C63" w:rsidRPr="00062814" w:rsidRDefault="00675C63" w:rsidP="00675C63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p w:rsidR="00675C63" w:rsidRPr="00062814" w:rsidRDefault="00675C63" w:rsidP="00675C63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НОМЕНКЛАТУРА</w:t>
      </w:r>
    </w:p>
    <w:p w:rsidR="00675C63" w:rsidRPr="00062814" w:rsidRDefault="00536124" w:rsidP="00675C63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  <w:r w:rsidRPr="00062814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И ОБЪЕМЫ НАКОПЛЕНИЯ РЕЗЕРВА МАТЕРИАЛЬНЫХ РЕСУРСОВ ДЛЯ ЛИКВИДАЦИИ ЧРЕЗВЫЧАЙНЫХ СИТУАЦИЙ МУНИЦИПАЛЬНОГО И МЕЖМУНИЦИПАЛЬНОГО ХАРАКТЕРА НА ТЕРРИТОРИИ ЮРЬЕВЕЦКОГО МУНИЦИПАЛЬНОГО РАЙОНА ИВАНОВСКОЙ ОБЛАСТИ</w:t>
      </w:r>
    </w:p>
    <w:p w:rsidR="00536124" w:rsidRPr="00062814" w:rsidRDefault="00536124" w:rsidP="00675C63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3117"/>
        <w:gridCol w:w="910"/>
        <w:gridCol w:w="1121"/>
        <w:gridCol w:w="776"/>
        <w:gridCol w:w="806"/>
        <w:gridCol w:w="806"/>
        <w:gridCol w:w="2019"/>
      </w:tblGrid>
      <w:tr w:rsidR="00D02799" w:rsidRPr="00062814" w:rsidTr="00062814">
        <w:tc>
          <w:tcPr>
            <w:tcW w:w="617" w:type="dxa"/>
            <w:vMerge w:val="restart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910" w:type="dxa"/>
            <w:vMerge w:val="restart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1121" w:type="dxa"/>
            <w:vMerge w:val="restart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Общее кол-во</w:t>
            </w:r>
          </w:p>
        </w:tc>
        <w:tc>
          <w:tcPr>
            <w:tcW w:w="2388" w:type="dxa"/>
            <w:gridSpan w:val="3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Количество по годам</w:t>
            </w:r>
          </w:p>
        </w:tc>
        <w:tc>
          <w:tcPr>
            <w:tcW w:w="2019" w:type="dxa"/>
            <w:vMerge w:val="restart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Примечание</w:t>
            </w:r>
          </w:p>
        </w:tc>
      </w:tr>
      <w:tr w:rsidR="00FA7625" w:rsidRPr="00062814" w:rsidTr="00062814">
        <w:tc>
          <w:tcPr>
            <w:tcW w:w="617" w:type="dxa"/>
            <w:vMerge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6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2014</w:t>
            </w:r>
          </w:p>
        </w:tc>
        <w:tc>
          <w:tcPr>
            <w:tcW w:w="806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2015</w:t>
            </w:r>
          </w:p>
        </w:tc>
        <w:tc>
          <w:tcPr>
            <w:tcW w:w="806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2016</w:t>
            </w:r>
          </w:p>
        </w:tc>
        <w:tc>
          <w:tcPr>
            <w:tcW w:w="2019" w:type="dxa"/>
            <w:vMerge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FA7625" w:rsidRPr="00062814" w:rsidTr="00062814">
        <w:tc>
          <w:tcPr>
            <w:tcW w:w="617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536124" w:rsidRPr="00062814" w:rsidTr="00062814">
        <w:tc>
          <w:tcPr>
            <w:tcW w:w="10172" w:type="dxa"/>
            <w:gridSpan w:val="8"/>
          </w:tcPr>
          <w:p w:rsidR="00536124" w:rsidRPr="00062814" w:rsidRDefault="00536124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1. </w:t>
            </w:r>
            <w:r w:rsidR="002E7618"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Сельскохозяйственная продукция, сырье и продовольствие</w:t>
            </w: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D80C46" w:rsidRPr="00062814" w:rsidRDefault="00D80C46" w:rsidP="002E7618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Мука пшеничная</w:t>
            </w:r>
          </w:p>
        </w:tc>
        <w:tc>
          <w:tcPr>
            <w:tcW w:w="910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D80C46" w:rsidRPr="00062814" w:rsidRDefault="00D80C46" w:rsidP="00D80C46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Материальные ценности на экстренную поставку закладываются в договор, оплата производится по факту поставки</w:t>
            </w: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D80C46" w:rsidRPr="00062814" w:rsidRDefault="00D80C46" w:rsidP="002E7618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Хлеб из ржаной муки</w:t>
            </w:r>
          </w:p>
        </w:tc>
        <w:tc>
          <w:tcPr>
            <w:tcW w:w="910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180</w:t>
            </w:r>
          </w:p>
        </w:tc>
        <w:tc>
          <w:tcPr>
            <w:tcW w:w="77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180</w:t>
            </w: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D80C46" w:rsidRPr="00062814" w:rsidRDefault="00D80C46" w:rsidP="002E7618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Хлеб из пшеничной муки</w:t>
            </w:r>
          </w:p>
        </w:tc>
        <w:tc>
          <w:tcPr>
            <w:tcW w:w="910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160</w:t>
            </w:r>
          </w:p>
        </w:tc>
        <w:tc>
          <w:tcPr>
            <w:tcW w:w="77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160</w:t>
            </w: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3117" w:type="dxa"/>
          </w:tcPr>
          <w:p w:rsidR="00D80C46" w:rsidRPr="00062814" w:rsidRDefault="00D80C46" w:rsidP="002E7618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Крупа разная</w:t>
            </w:r>
          </w:p>
        </w:tc>
        <w:tc>
          <w:tcPr>
            <w:tcW w:w="910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675C63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Макаронные изделия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Мясо и мясопродукты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Рыба и рыбопродукты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Жиры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Сахар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Картофель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Овощи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75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75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Соль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Чай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0,6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0,6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AE41C0" w:rsidRPr="00062814" w:rsidTr="00062814">
        <w:tc>
          <w:tcPr>
            <w:tcW w:w="10172" w:type="dxa"/>
            <w:gridSpan w:val="8"/>
          </w:tcPr>
          <w:p w:rsidR="00AE41C0" w:rsidRPr="00062814" w:rsidRDefault="00FA7625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2. </w:t>
            </w:r>
            <w:r w:rsidR="00AE41C0"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Вещевое имущество и товары первой необходимости</w:t>
            </w: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Перчатки трикотажные 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D80C46" w:rsidRPr="00062814" w:rsidRDefault="00D80C46" w:rsidP="00D80C46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Материальные ценности на экстренную поставку закладываются в договор, оплата производится по факту поставки</w:t>
            </w: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Белье нательное (комплект из 2 предметов)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Носки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Шапка 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Платки 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Шарфы 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Обувь летняя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Постельные </w:t>
            </w: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принадлежности: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Матрац </w:t>
            </w:r>
          </w:p>
        </w:tc>
        <w:tc>
          <w:tcPr>
            <w:tcW w:w="910" w:type="dxa"/>
          </w:tcPr>
          <w:p w:rsidR="00D80C46" w:rsidRPr="00062814" w:rsidRDefault="00D80C46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Наволочка </w:t>
            </w:r>
          </w:p>
        </w:tc>
        <w:tc>
          <w:tcPr>
            <w:tcW w:w="910" w:type="dxa"/>
          </w:tcPr>
          <w:p w:rsidR="00D80C46" w:rsidRPr="00062814" w:rsidRDefault="00D80C46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Подушка</w:t>
            </w:r>
          </w:p>
        </w:tc>
        <w:tc>
          <w:tcPr>
            <w:tcW w:w="910" w:type="dxa"/>
          </w:tcPr>
          <w:p w:rsidR="00D80C46" w:rsidRPr="00062814" w:rsidRDefault="00D80C46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Одеяло </w:t>
            </w:r>
          </w:p>
        </w:tc>
        <w:tc>
          <w:tcPr>
            <w:tcW w:w="910" w:type="dxa"/>
          </w:tcPr>
          <w:p w:rsidR="00D80C46" w:rsidRPr="00062814" w:rsidRDefault="00D80C46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Простыня </w:t>
            </w:r>
          </w:p>
        </w:tc>
        <w:tc>
          <w:tcPr>
            <w:tcW w:w="910" w:type="dxa"/>
          </w:tcPr>
          <w:p w:rsidR="00D80C46" w:rsidRPr="00062814" w:rsidRDefault="00D80C46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jc w:val="center"/>
              <w:rPr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Посуда (миска, ложка, кружка)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6A2E24">
        <w:trPr>
          <w:trHeight w:val="332"/>
        </w:trPr>
        <w:tc>
          <w:tcPr>
            <w:tcW w:w="617" w:type="dxa"/>
            <w:tcBorders>
              <w:bottom w:val="single" w:sz="4" w:space="0" w:color="auto"/>
            </w:tcBorders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Мыло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62814" w:rsidRPr="00062814" w:rsidRDefault="00062814" w:rsidP="006F5CE8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62814" w:rsidRPr="00062814" w:rsidRDefault="00062814" w:rsidP="006F5CE8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062814" w:rsidRPr="00062814" w:rsidRDefault="00062814" w:rsidP="00D80C46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Материальные ценности на экстренную поставку закладываются в договор, оплата производится по факту поставки</w:t>
            </w:r>
          </w:p>
        </w:tc>
      </w:tr>
      <w:tr w:rsidR="00062814" w:rsidRPr="00062814" w:rsidTr="00062814"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Сапоги резиновые</w:t>
            </w:r>
          </w:p>
        </w:tc>
        <w:tc>
          <w:tcPr>
            <w:tcW w:w="910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062814"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Валенки</w:t>
            </w:r>
          </w:p>
        </w:tc>
        <w:tc>
          <w:tcPr>
            <w:tcW w:w="910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062814"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Светильник (фонарь)</w:t>
            </w:r>
          </w:p>
        </w:tc>
        <w:tc>
          <w:tcPr>
            <w:tcW w:w="910" w:type="dxa"/>
          </w:tcPr>
          <w:p w:rsidR="00062814" w:rsidRPr="00062814" w:rsidRDefault="00062814" w:rsidP="00D80C46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062814"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Элементы питания для фонарей</w:t>
            </w:r>
          </w:p>
        </w:tc>
        <w:tc>
          <w:tcPr>
            <w:tcW w:w="910" w:type="dxa"/>
          </w:tcPr>
          <w:p w:rsidR="00062814" w:rsidRPr="00062814" w:rsidRDefault="00062814" w:rsidP="00D80C46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062814"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Раскладушки </w:t>
            </w:r>
          </w:p>
        </w:tc>
        <w:tc>
          <w:tcPr>
            <w:tcW w:w="910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062814"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Посуда одноразовая</w:t>
            </w:r>
          </w:p>
        </w:tc>
        <w:tc>
          <w:tcPr>
            <w:tcW w:w="910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450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450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062814"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Мешки для мусора</w:t>
            </w:r>
          </w:p>
        </w:tc>
        <w:tc>
          <w:tcPr>
            <w:tcW w:w="910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уп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10172" w:type="dxa"/>
            <w:gridSpan w:val="8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 Горюче-смазочные материалы</w:t>
            </w: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Бензин А-92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0,5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D80C46" w:rsidRPr="00062814" w:rsidRDefault="00D80C46" w:rsidP="00D80C46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Материальные ценности на экстренную поставку закладываются в договор, оплата производится по факту поставки</w:t>
            </w: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Дизельное топливо 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0,5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0,5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6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Масла и смазки</w:t>
            </w:r>
          </w:p>
        </w:tc>
        <w:tc>
          <w:tcPr>
            <w:tcW w:w="910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</w:t>
            </w:r>
          </w:p>
        </w:tc>
        <w:tc>
          <w:tcPr>
            <w:tcW w:w="1121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0,02</w:t>
            </w:r>
          </w:p>
        </w:tc>
        <w:tc>
          <w:tcPr>
            <w:tcW w:w="77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0,02</w:t>
            </w: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80C46" w:rsidRPr="00062814" w:rsidTr="00062814">
        <w:tc>
          <w:tcPr>
            <w:tcW w:w="10172" w:type="dxa"/>
            <w:gridSpan w:val="8"/>
          </w:tcPr>
          <w:p w:rsidR="00D80C46" w:rsidRPr="00062814" w:rsidRDefault="00D80C46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 Строительные материалы</w:t>
            </w: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Цемент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7B6C74" w:rsidRPr="00062814" w:rsidRDefault="007B6C74" w:rsidP="007B6C74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Материальные ценности на экстренную поставку закладываются в договор, оплата производится по факту поставки</w:t>
            </w: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Рубероид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рулон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Фанера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vertAlign w:val="superscript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</w:t>
            </w: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Полимерная пленка 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</w:t>
            </w: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Гвозди 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Проволока вязальная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Шифер 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лист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Электроды 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Провод электрический осветительный (2х1,5 мм</w:t>
            </w: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vertAlign w:val="superscript"/>
              </w:rPr>
              <w:t>2</w:t>
            </w:r>
            <w:proofErr w:type="gram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6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</w:t>
            </w:r>
          </w:p>
        </w:tc>
        <w:tc>
          <w:tcPr>
            <w:tcW w:w="3117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Рукавицы</w:t>
            </w:r>
          </w:p>
        </w:tc>
        <w:tc>
          <w:tcPr>
            <w:tcW w:w="910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1121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77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B6C74" w:rsidRPr="00062814" w:rsidTr="00062814">
        <w:tc>
          <w:tcPr>
            <w:tcW w:w="10172" w:type="dxa"/>
            <w:gridSpan w:val="8"/>
          </w:tcPr>
          <w:p w:rsidR="007B6C74" w:rsidRPr="00062814" w:rsidRDefault="007B6C7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 Дезинфицирующие средства</w:t>
            </w: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Хлорная известь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D02799" w:rsidRPr="00062814" w:rsidRDefault="001729BF" w:rsidP="001729BF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Материальные </w:t>
            </w: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ценности на экстренную поставку закладываются в договор, оплата производится по факту поставки</w:t>
            </w: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Моющие средства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л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Бромосепт</w:t>
            </w:r>
            <w:proofErr w:type="spellEnd"/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л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Формалин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л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586AE8" w:rsidRPr="00062814" w:rsidTr="00062814">
        <w:tc>
          <w:tcPr>
            <w:tcW w:w="10172" w:type="dxa"/>
            <w:gridSpan w:val="8"/>
          </w:tcPr>
          <w:p w:rsidR="00586AE8" w:rsidRPr="00062814" w:rsidRDefault="005C3687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 Медицинская продукция и препараты</w:t>
            </w: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Бинт стерильный 5м х 10 см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D02799" w:rsidRPr="00062814" w:rsidRDefault="001729BF" w:rsidP="001729BF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Материальные ценности на экстренную поставку закладываются в договор, оплата производится по факту поставки</w:t>
            </w:r>
          </w:p>
          <w:p w:rsidR="001729BF" w:rsidRPr="00062814" w:rsidRDefault="001729BF" w:rsidP="001729BF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1729BF" w:rsidRPr="00062814" w:rsidRDefault="001729BF" w:rsidP="001729BF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Бинт нестерильный 5м х 10 см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Вата нестерильная, 250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упак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Вата нестерильная хирург</w:t>
            </w:r>
            <w:proofErr w:type="gram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., </w:t>
            </w:r>
            <w:proofErr w:type="gramEnd"/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упак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Лейкопластырь 2х500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062814" w:rsidRPr="00062814" w:rsidTr="00100EC9">
        <w:trPr>
          <w:trHeight w:val="654"/>
        </w:trPr>
        <w:tc>
          <w:tcPr>
            <w:tcW w:w="6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</w:t>
            </w:r>
          </w:p>
        </w:tc>
        <w:tc>
          <w:tcPr>
            <w:tcW w:w="3117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Марля медицинская шириной  90 см</w:t>
            </w:r>
          </w:p>
        </w:tc>
        <w:tc>
          <w:tcPr>
            <w:tcW w:w="910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</w:t>
            </w:r>
          </w:p>
        </w:tc>
        <w:tc>
          <w:tcPr>
            <w:tcW w:w="1121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62814" w:rsidRPr="00062814" w:rsidRDefault="00062814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D02799" w:rsidRPr="00062814" w:rsidTr="00062814">
        <w:tc>
          <w:tcPr>
            <w:tcW w:w="6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</w:t>
            </w:r>
          </w:p>
        </w:tc>
        <w:tc>
          <w:tcPr>
            <w:tcW w:w="3117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Салфетки двухслойные</w:t>
            </w:r>
          </w:p>
        </w:tc>
        <w:tc>
          <w:tcPr>
            <w:tcW w:w="910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упак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02799" w:rsidRPr="00062814" w:rsidRDefault="00D02799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Шприц (одноразовый) 2,0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300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300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1729BF" w:rsidRPr="00062814" w:rsidRDefault="001729BF" w:rsidP="001729BF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Материальные ценности на экстренную поставку закладываются в договор, оплата производится по факту поставки</w:t>
            </w: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Шприц (одноразовый) 10,0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400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400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Шприц (одноразовый) 20,0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Валидол 0,5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упак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Корвалол</w:t>
            </w:r>
            <w:proofErr w:type="spellEnd"/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флак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Йод раствор 5% 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флак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Раствор бриллиантовой зелени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флак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Уголь активированный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упак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17.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Перекись водорода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флак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1729BF" w:rsidRPr="00062814" w:rsidTr="00062814">
        <w:tc>
          <w:tcPr>
            <w:tcW w:w="6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18.</w:t>
            </w:r>
          </w:p>
        </w:tc>
        <w:tc>
          <w:tcPr>
            <w:tcW w:w="3117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Анальгин 0,5</w:t>
            </w:r>
          </w:p>
        </w:tc>
        <w:tc>
          <w:tcPr>
            <w:tcW w:w="910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упак</w:t>
            </w:r>
            <w:proofErr w:type="spellEnd"/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062814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729BF" w:rsidRPr="00062814" w:rsidRDefault="001729BF" w:rsidP="00AE41C0">
            <w:pPr>
              <w:keepNext/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536124" w:rsidRPr="00062814" w:rsidRDefault="00536124" w:rsidP="00675C63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535A9" w:rsidRPr="00062814" w:rsidRDefault="004535A9" w:rsidP="00675C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5A9" w:rsidRPr="00062814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A9" w:rsidRPr="00062814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A9" w:rsidRPr="00062814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A9" w:rsidRPr="00062814" w:rsidRDefault="004535A9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CA" w:rsidRPr="00062814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CA" w:rsidRPr="00062814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CA" w:rsidRPr="00062814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CA" w:rsidRPr="00062814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CA" w:rsidRPr="00062814" w:rsidRDefault="00352DCA" w:rsidP="0054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CA" w:rsidRPr="00062814" w:rsidRDefault="00352DCA" w:rsidP="00352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52DCA" w:rsidRPr="00062814" w:rsidSect="0083590D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A"/>
    <w:rsid w:val="00010C0A"/>
    <w:rsid w:val="00062814"/>
    <w:rsid w:val="0014459D"/>
    <w:rsid w:val="001729BF"/>
    <w:rsid w:val="002E7618"/>
    <w:rsid w:val="00310A2B"/>
    <w:rsid w:val="00323297"/>
    <w:rsid w:val="00352DCA"/>
    <w:rsid w:val="0036053E"/>
    <w:rsid w:val="004535A9"/>
    <w:rsid w:val="00536124"/>
    <w:rsid w:val="00542032"/>
    <w:rsid w:val="00577CFF"/>
    <w:rsid w:val="00586AE8"/>
    <w:rsid w:val="005C3687"/>
    <w:rsid w:val="005D3B17"/>
    <w:rsid w:val="005D46D9"/>
    <w:rsid w:val="00675C63"/>
    <w:rsid w:val="00696D4D"/>
    <w:rsid w:val="006C71F2"/>
    <w:rsid w:val="006F2441"/>
    <w:rsid w:val="00702FF2"/>
    <w:rsid w:val="00703CA9"/>
    <w:rsid w:val="007B6C74"/>
    <w:rsid w:val="007D64A1"/>
    <w:rsid w:val="0083590D"/>
    <w:rsid w:val="008F1686"/>
    <w:rsid w:val="009067A1"/>
    <w:rsid w:val="0095244F"/>
    <w:rsid w:val="00997776"/>
    <w:rsid w:val="009C0732"/>
    <w:rsid w:val="009D4408"/>
    <w:rsid w:val="009E769D"/>
    <w:rsid w:val="00A12025"/>
    <w:rsid w:val="00A83932"/>
    <w:rsid w:val="00A964C6"/>
    <w:rsid w:val="00AE41C0"/>
    <w:rsid w:val="00AF11FA"/>
    <w:rsid w:val="00B01453"/>
    <w:rsid w:val="00B55DEF"/>
    <w:rsid w:val="00BC2843"/>
    <w:rsid w:val="00D02799"/>
    <w:rsid w:val="00D40D05"/>
    <w:rsid w:val="00D80C46"/>
    <w:rsid w:val="00E90690"/>
    <w:rsid w:val="00EE7F80"/>
    <w:rsid w:val="00F23E0C"/>
    <w:rsid w:val="00F85053"/>
    <w:rsid w:val="00FA7625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D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D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Зазунов Сергей Юрьевич</dc:creator>
  <cp:keywords/>
  <dc:description/>
  <cp:lastModifiedBy>Тютин Николай Павлович</cp:lastModifiedBy>
  <cp:revision>14</cp:revision>
  <cp:lastPrinted>2013-10-30T18:29:00Z</cp:lastPrinted>
  <dcterms:created xsi:type="dcterms:W3CDTF">2013-11-12T15:19:00Z</dcterms:created>
  <dcterms:modified xsi:type="dcterms:W3CDTF">2014-02-03T06:17:00Z</dcterms:modified>
</cp:coreProperties>
</file>