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80" w:rsidRDefault="008F3F80" w:rsidP="008F509A">
      <w:pPr>
        <w:rPr>
          <w:rFonts w:ascii="Times New Roman" w:hAnsi="Times New Roman"/>
        </w:rPr>
      </w:pPr>
    </w:p>
    <w:p w:rsidR="008F3F80" w:rsidRPr="00AD6617" w:rsidRDefault="008F3F80" w:rsidP="008F3F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1665" cy="78676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F80" w:rsidRPr="000002E7" w:rsidRDefault="008F3F80" w:rsidP="008F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0002E7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8F3F80" w:rsidRPr="000002E7" w:rsidRDefault="008F3F80" w:rsidP="008F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8F3F80" w:rsidRPr="000002E7" w:rsidRDefault="008F3F80" w:rsidP="008F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8F3F80" w:rsidRPr="000002E7" w:rsidRDefault="008F3F80" w:rsidP="008F3F8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02E7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8F3F80" w:rsidRPr="000002E7" w:rsidRDefault="008F3F80" w:rsidP="008F3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80" w:rsidRPr="000002E7" w:rsidRDefault="008F3F80" w:rsidP="008F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РЕШЕНИЕ</w:t>
      </w:r>
    </w:p>
    <w:p w:rsidR="008F3F80" w:rsidRPr="000002E7" w:rsidRDefault="008F3F80" w:rsidP="008F3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80" w:rsidRDefault="00B00C44" w:rsidP="008F3F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3F80">
        <w:rPr>
          <w:rFonts w:ascii="Times New Roman" w:hAnsi="Times New Roman"/>
          <w:sz w:val="24"/>
          <w:szCs w:val="24"/>
        </w:rPr>
        <w:t xml:space="preserve">т 30.03.2016г.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18</w:t>
      </w:r>
    </w:p>
    <w:p w:rsidR="008F3F80" w:rsidRPr="008F3F80" w:rsidRDefault="008F3F80" w:rsidP="008F3F8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F3F80" w:rsidRPr="008F3F80" w:rsidRDefault="008F3F80" w:rsidP="008F3F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3F80">
        <w:rPr>
          <w:rFonts w:ascii="Times New Roman" w:hAnsi="Times New Roman"/>
          <w:b/>
          <w:sz w:val="24"/>
          <w:szCs w:val="24"/>
        </w:rPr>
        <w:t xml:space="preserve">Об утверждении положения о предоставлении депутатами Совета Юрьевецкого </w:t>
      </w:r>
      <w:r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b/>
          <w:sz w:val="24"/>
          <w:szCs w:val="24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Pr="008F3F80">
        <w:rPr>
          <w:rFonts w:ascii="Times New Roman" w:hAnsi="Times New Roman"/>
          <w:sz w:val="24"/>
          <w:szCs w:val="24"/>
        </w:rPr>
        <w:t xml:space="preserve"> </w:t>
      </w:r>
      <w:r w:rsidRPr="008F3F80">
        <w:rPr>
          <w:rFonts w:ascii="Times New Roman" w:hAnsi="Times New Roman"/>
          <w:b/>
          <w:sz w:val="24"/>
          <w:szCs w:val="24"/>
        </w:rPr>
        <w:t>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Юрьевецкого муниципального района и предоставления этих сведений средствам массовой информации</w:t>
      </w:r>
    </w:p>
    <w:p w:rsidR="008F3F80" w:rsidRPr="008F3F80" w:rsidRDefault="008F3F80" w:rsidP="008F3F8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F3F80" w:rsidRPr="008F3F80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8F3F80">
          <w:rPr>
            <w:rFonts w:ascii="Times New Roman" w:hAnsi="Times New Roman"/>
            <w:sz w:val="24"/>
            <w:szCs w:val="24"/>
          </w:rPr>
          <w:t>25.12.2008</w:t>
        </w:r>
      </w:smartTag>
      <w:r w:rsidRPr="008F3F80">
        <w:rPr>
          <w:rFonts w:ascii="Times New Roman" w:hAnsi="Times New Roman"/>
          <w:sz w:val="24"/>
          <w:szCs w:val="24"/>
        </w:rPr>
        <w:t xml:space="preserve">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>
        <w:rPr>
          <w:rFonts w:ascii="Times New Roman" w:hAnsi="Times New Roman"/>
          <w:sz w:val="24"/>
          <w:szCs w:val="24"/>
        </w:rPr>
        <w:t xml:space="preserve">зидента Российской Федерации», </w:t>
      </w:r>
      <w:r w:rsidRPr="008F3F80">
        <w:rPr>
          <w:rFonts w:ascii="Times New Roman" w:hAnsi="Times New Roman"/>
          <w:b/>
          <w:bCs/>
          <w:sz w:val="24"/>
          <w:szCs w:val="24"/>
        </w:rPr>
        <w:t xml:space="preserve">Совет Юрьевецкого </w:t>
      </w:r>
      <w:r>
        <w:rPr>
          <w:rFonts w:ascii="Times New Roman" w:hAnsi="Times New Roman"/>
          <w:b/>
          <w:bCs/>
          <w:sz w:val="24"/>
          <w:szCs w:val="24"/>
        </w:rPr>
        <w:t>городского поселения РЕШИЛ: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3F80" w:rsidRPr="008F3F80" w:rsidRDefault="008F3F80" w:rsidP="008F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1. Утвердить:</w:t>
      </w:r>
    </w:p>
    <w:p w:rsidR="008F3F80" w:rsidRPr="008F3F80" w:rsidRDefault="008F3F80" w:rsidP="008F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1.1. Форму и положение о представлении депутатами Совета Юрьевецкого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</w:t>
      </w:r>
    </w:p>
    <w:p w:rsidR="008F3F80" w:rsidRPr="008F3F80" w:rsidRDefault="008F3F80" w:rsidP="008F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1.2. Форму и порядок размещения сведений о доходах, расходах, об имуществе и обязательствах имущественного характера депутатами Совета Юрьевецкого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sz w:val="24"/>
          <w:szCs w:val="24"/>
        </w:rPr>
        <w:t>, и членов их семей на официальном сайте Юрьевецкого муниципального района и предоставления этих сведений муниципальным средствам массовой информации для опубликования (далее – Порядок) (приложение №2).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2. Опубликовать настоящее решение в общественно-политической газете «Волга» и </w:t>
      </w:r>
      <w:r w:rsidR="004E6512">
        <w:rPr>
          <w:rFonts w:ascii="Times New Roman" w:hAnsi="Times New Roman"/>
          <w:sz w:val="24"/>
          <w:szCs w:val="24"/>
        </w:rPr>
        <w:t xml:space="preserve">разместить </w:t>
      </w:r>
      <w:r w:rsidRPr="008F3F80">
        <w:rPr>
          <w:rFonts w:ascii="Times New Roman" w:hAnsi="Times New Roman"/>
          <w:sz w:val="24"/>
          <w:szCs w:val="24"/>
        </w:rPr>
        <w:t>на официальном сайте Юрьевецкого муниципального района.</w:t>
      </w:r>
    </w:p>
    <w:p w:rsidR="000C0504" w:rsidRDefault="000C0504" w:rsidP="000C0504">
      <w:pPr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F80" w:rsidRPr="008F3F80" w:rsidRDefault="008F3F80" w:rsidP="000C0504">
      <w:pPr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3F80">
        <w:rPr>
          <w:rFonts w:ascii="Times New Roman" w:hAnsi="Times New Roman"/>
          <w:b/>
          <w:sz w:val="24"/>
          <w:szCs w:val="24"/>
        </w:rPr>
        <w:t xml:space="preserve">Глава Юрьевецкого </w:t>
      </w:r>
    </w:p>
    <w:p w:rsidR="008F3F80" w:rsidRPr="008F509A" w:rsidRDefault="008F3F80" w:rsidP="000C0504">
      <w:pPr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b/>
          <w:sz w:val="24"/>
          <w:szCs w:val="24"/>
        </w:rPr>
        <w:t xml:space="preserve"> </w:t>
      </w:r>
      <w:r w:rsidRPr="008F3F80">
        <w:rPr>
          <w:rFonts w:ascii="Times New Roman" w:hAnsi="Times New Roman"/>
          <w:b/>
          <w:sz w:val="24"/>
          <w:szCs w:val="24"/>
        </w:rPr>
        <w:tab/>
      </w:r>
      <w:r w:rsidRPr="008F3F80">
        <w:rPr>
          <w:rFonts w:ascii="Times New Roman" w:hAnsi="Times New Roman"/>
          <w:b/>
          <w:sz w:val="24"/>
          <w:szCs w:val="24"/>
        </w:rPr>
        <w:tab/>
      </w:r>
      <w:r w:rsidRPr="008F3F80">
        <w:rPr>
          <w:rFonts w:ascii="Times New Roman" w:hAnsi="Times New Roman"/>
          <w:b/>
          <w:sz w:val="24"/>
          <w:szCs w:val="24"/>
        </w:rPr>
        <w:tab/>
      </w:r>
      <w:r w:rsidRPr="008F3F80">
        <w:rPr>
          <w:rFonts w:ascii="Times New Roman" w:hAnsi="Times New Roman"/>
          <w:b/>
          <w:sz w:val="24"/>
          <w:szCs w:val="24"/>
        </w:rPr>
        <w:tab/>
      </w:r>
      <w:r w:rsidRPr="008F3F80">
        <w:rPr>
          <w:rFonts w:ascii="Times New Roman" w:hAnsi="Times New Roman"/>
          <w:b/>
          <w:sz w:val="24"/>
          <w:szCs w:val="24"/>
        </w:rPr>
        <w:tab/>
      </w:r>
      <w:r w:rsidRPr="008F3F80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F509A">
        <w:rPr>
          <w:rFonts w:ascii="Times New Roman" w:hAnsi="Times New Roman"/>
          <w:b/>
          <w:sz w:val="24"/>
          <w:szCs w:val="24"/>
        </w:rPr>
        <w:t>С.А.Баранова</w:t>
      </w:r>
      <w:proofErr w:type="spellEnd"/>
    </w:p>
    <w:p w:rsidR="008F3F80" w:rsidRP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8F3F80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8F3F80" w:rsidRP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8F3F80">
        <w:rPr>
          <w:rFonts w:ascii="Times New Roman" w:hAnsi="Times New Roman"/>
          <w:bCs/>
          <w:sz w:val="24"/>
          <w:szCs w:val="24"/>
        </w:rPr>
        <w:t>к решению Совета Юрьевецкого</w:t>
      </w:r>
    </w:p>
    <w:p w:rsidR="008F3F80" w:rsidRP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8F3F80" w:rsidRPr="008F3F80" w:rsidRDefault="00B00C44" w:rsidP="008F3F80">
      <w:pPr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30.03.2016 № 18</w:t>
      </w:r>
    </w:p>
    <w:p w:rsidR="008F3F80" w:rsidRPr="008F3F80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F80" w:rsidRPr="008F3F80" w:rsidRDefault="008F3F80" w:rsidP="008F3F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3F80">
        <w:rPr>
          <w:rFonts w:ascii="Times New Roman" w:hAnsi="Times New Roman"/>
          <w:b/>
          <w:sz w:val="24"/>
          <w:szCs w:val="24"/>
        </w:rPr>
        <w:t>ПОЛОЖЕНИЕ</w:t>
      </w:r>
    </w:p>
    <w:p w:rsidR="008F3F80" w:rsidRPr="008F3F80" w:rsidRDefault="008F3F80" w:rsidP="008F3F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3F80">
        <w:rPr>
          <w:rFonts w:ascii="Times New Roman" w:hAnsi="Times New Roman"/>
          <w:b/>
          <w:sz w:val="24"/>
          <w:szCs w:val="24"/>
        </w:rPr>
        <w:t xml:space="preserve">о предоставлении депутатами Совета Юрьевецкого </w:t>
      </w: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0C0504">
        <w:rPr>
          <w:rFonts w:ascii="Times New Roman" w:hAnsi="Times New Roman"/>
          <w:b/>
          <w:sz w:val="24"/>
          <w:szCs w:val="24"/>
        </w:rPr>
        <w:t>поселения</w:t>
      </w:r>
      <w:r w:rsidR="000C0504" w:rsidRPr="008F3F80">
        <w:rPr>
          <w:rFonts w:ascii="Times New Roman" w:hAnsi="Times New Roman"/>
          <w:b/>
          <w:sz w:val="24"/>
          <w:szCs w:val="24"/>
        </w:rPr>
        <w:t xml:space="preserve"> сведений</w:t>
      </w:r>
      <w:r w:rsidRPr="008F3F80">
        <w:rPr>
          <w:rFonts w:ascii="Times New Roman" w:hAnsi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:rsidR="008F3F80" w:rsidRPr="008F3F80" w:rsidRDefault="008F3F80" w:rsidP="008F3F8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F3F80" w:rsidRPr="008F3F80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1. Настоящим Положением определяется порядок представления депутатами Совета Юрьевецкого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sz w:val="24"/>
          <w:szCs w:val="24"/>
        </w:rPr>
        <w:t xml:space="preserve">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8F3F80" w:rsidRPr="008F3F80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8F3F80" w:rsidRPr="008F3F80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3. Депутат Совета Юрьевецкого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sz w:val="24"/>
          <w:szCs w:val="24"/>
        </w:rPr>
        <w:t xml:space="preserve"> ежегодно, не позднее 30 апреля, представляет:</w:t>
      </w:r>
    </w:p>
    <w:p w:rsidR="008F3F80" w:rsidRPr="008F3F80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8F3F80" w:rsidRPr="008F3F80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в соответствии с приложе</w:t>
      </w:r>
      <w:r>
        <w:rPr>
          <w:rFonts w:ascii="Times New Roman" w:hAnsi="Times New Roman"/>
          <w:sz w:val="24"/>
          <w:szCs w:val="24"/>
        </w:rPr>
        <w:t>нием №1 к настоящему Положению.</w:t>
      </w:r>
    </w:p>
    <w:p w:rsidR="008F3F80" w:rsidRPr="008F3F80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8F3F80" w:rsidRPr="008F3F80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4. Сведения о доходах, об имуществе и обязательствах имущественного характера представляются </w:t>
      </w:r>
      <w:r>
        <w:rPr>
          <w:rFonts w:ascii="Times New Roman" w:hAnsi="Times New Roman"/>
          <w:sz w:val="24"/>
          <w:szCs w:val="24"/>
        </w:rPr>
        <w:t>секретарю</w:t>
      </w:r>
      <w:r w:rsidRPr="008F3F80">
        <w:rPr>
          <w:rFonts w:ascii="Times New Roman" w:hAnsi="Times New Roman"/>
          <w:sz w:val="24"/>
          <w:szCs w:val="24"/>
        </w:rPr>
        <w:t xml:space="preserve"> Совета Юрьевецкого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sz w:val="24"/>
          <w:szCs w:val="24"/>
        </w:rPr>
        <w:t>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5. В случае если депутат Юрьевецкого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sz w:val="24"/>
          <w:szCs w:val="24"/>
        </w:rPr>
        <w:t xml:space="preserve">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6. 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lastRenderedPageBreak/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8. О фактах непредставления депутатом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секретарь </w:t>
      </w:r>
      <w:r w:rsidRPr="008F3F80">
        <w:rPr>
          <w:rFonts w:ascii="Times New Roman" w:hAnsi="Times New Roman"/>
          <w:sz w:val="24"/>
          <w:szCs w:val="24"/>
        </w:rPr>
        <w:t xml:space="preserve">Совета Юрьевецкого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sz w:val="24"/>
          <w:szCs w:val="24"/>
        </w:rPr>
        <w:t xml:space="preserve"> в срок до 1 мая года, следующего за отчетным финансовым годом, информирует Совет Юрьевецкого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F3F80">
        <w:rPr>
          <w:rFonts w:ascii="Times New Roman" w:hAnsi="Times New Roman"/>
          <w:sz w:val="24"/>
          <w:szCs w:val="24"/>
        </w:rPr>
        <w:t>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Секретарь</w:t>
      </w:r>
      <w:r w:rsidRPr="008F3F80">
        <w:rPr>
          <w:rFonts w:ascii="Times New Roman" w:hAnsi="Times New Roman"/>
          <w:sz w:val="24"/>
          <w:szCs w:val="24"/>
        </w:rPr>
        <w:t xml:space="preserve"> Совета, в должностные обязанности которого входит работа с представленными депутатом сведениями о доходах, расходах,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законодательством, несет ответственность в соответствии с законодательством Российской Федерации.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Юрьевецкого муниципального района.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14. Порядок предоставления и хранения справок о доходах: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14.1. Справка проверяется </w:t>
      </w:r>
      <w:r>
        <w:rPr>
          <w:rFonts w:ascii="Times New Roman" w:hAnsi="Times New Roman"/>
          <w:sz w:val="24"/>
          <w:szCs w:val="24"/>
        </w:rPr>
        <w:t>секретарем</w:t>
      </w:r>
      <w:r w:rsidRPr="008F3F80">
        <w:rPr>
          <w:rFonts w:ascii="Times New Roman" w:hAnsi="Times New Roman"/>
          <w:sz w:val="24"/>
          <w:szCs w:val="24"/>
        </w:rPr>
        <w:t xml:space="preserve"> Совета в присутствии депутата на правильность оформления, после чего подписывается лицом, принявшим справку.</w:t>
      </w:r>
    </w:p>
    <w:p w:rsidR="008F3F80" w:rsidRP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 xml:space="preserve">14.2. Справка хранится в </w:t>
      </w:r>
      <w:r>
        <w:rPr>
          <w:rFonts w:ascii="Times New Roman" w:hAnsi="Times New Roman"/>
          <w:sz w:val="24"/>
          <w:szCs w:val="24"/>
        </w:rPr>
        <w:t xml:space="preserve">Совете Юрьевецкого городского поселения </w:t>
      </w:r>
      <w:r w:rsidRPr="008F3F80">
        <w:rPr>
          <w:rFonts w:ascii="Times New Roman" w:hAnsi="Times New Roman"/>
          <w:sz w:val="24"/>
          <w:szCs w:val="24"/>
        </w:rPr>
        <w:t>5 лет. Справка, срок хранения которой истек, возвращается депутату.</w:t>
      </w:r>
    </w:p>
    <w:p w:rsidR="008F3F80" w:rsidRPr="008F3F80" w:rsidRDefault="008F3F80" w:rsidP="008F3F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F3F80">
        <w:rPr>
          <w:rFonts w:ascii="Times New Roman" w:hAnsi="Times New Roman"/>
          <w:sz w:val="24"/>
          <w:szCs w:val="24"/>
        </w:rPr>
        <w:t>15.</w:t>
      </w:r>
      <w:r w:rsidRPr="008F3F80">
        <w:rPr>
          <w:rFonts w:ascii="Times New Roman" w:hAnsi="Times New Roman" w:cs="Times New Roman"/>
          <w:sz w:val="24"/>
          <w:szCs w:val="24"/>
        </w:rPr>
        <w:t xml:space="preserve"> Полномочия депутата Совета Юрьевецкого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F3F80">
        <w:rPr>
          <w:rFonts w:ascii="Times New Roman" w:hAnsi="Times New Roman" w:cs="Times New Roman"/>
          <w:sz w:val="24"/>
          <w:szCs w:val="24"/>
        </w:rPr>
        <w:t xml:space="preserve"> прекращаются досрочно в </w:t>
      </w:r>
      <w:r w:rsidRPr="008F3F80">
        <w:rPr>
          <w:rFonts w:ascii="Times New Roman" w:hAnsi="Times New Roman"/>
          <w:sz w:val="24"/>
          <w:szCs w:val="24"/>
        </w:rPr>
        <w:t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8F3F80" w:rsidRPr="00591CFD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F3F80" w:rsidRPr="00591CFD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591CFD">
        <w:rPr>
          <w:rFonts w:ascii="Times New Roman" w:hAnsi="Times New Roman"/>
        </w:rPr>
        <w:lastRenderedPageBreak/>
        <w:t xml:space="preserve">Приложение №1 </w:t>
      </w:r>
    </w:p>
    <w:p w:rsidR="008F3F80" w:rsidRPr="00591CFD" w:rsidRDefault="008F3F80" w:rsidP="008F3F80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591CFD">
        <w:rPr>
          <w:rFonts w:ascii="Times New Roman" w:hAnsi="Times New Roman"/>
        </w:rPr>
        <w:t>к Положению</w:t>
      </w:r>
    </w:p>
    <w:p w:rsidR="008F3F80" w:rsidRPr="003D05A1" w:rsidRDefault="008F3F80" w:rsidP="008F3F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В 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федерального,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государственного органа, иного органа или организации)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8F3F80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605" w:history="1">
        <w:r w:rsidRPr="008F3F8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606" w:history="1">
        <w:r w:rsidRPr="008F3F8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паспорта,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F3F80">
        <w:rPr>
          <w:rFonts w:ascii="Times New Roman" w:hAnsi="Times New Roman" w:cs="Times New Roman"/>
          <w:sz w:val="24"/>
          <w:szCs w:val="24"/>
        </w:rPr>
        <w:t xml:space="preserve"> (адрес места регистрации)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сообщаю   сведения   о   доходах, расходах   своих, супруги (супруга),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(фамилия, имя, отчество, год рождения, серия и номер паспорта,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за    отчетный   период   с 1 января 20__ г.   по   31 декабря 20__ г.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8F3F80">
        <w:rPr>
          <w:rFonts w:ascii="Times New Roman" w:hAnsi="Times New Roman" w:cs="Times New Roman"/>
          <w:sz w:val="24"/>
          <w:szCs w:val="24"/>
        </w:rPr>
        <w:t>имуществе, принадлежащем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на   праве   собственности, о   вкладах в банках, ценных бумагах, об</w:t>
      </w: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lastRenderedPageBreak/>
        <w:t xml:space="preserve">Раздел 1. Сведения о доходах </w:t>
      </w:r>
      <w:hyperlink w:anchor="P607" w:history="1">
        <w:r w:rsidRPr="008F3F8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8F3F80" w:rsidRPr="008F3F80" w:rsidTr="00850903">
        <w:tc>
          <w:tcPr>
            <w:tcW w:w="709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608" w:history="1">
              <w:r w:rsidRPr="008F3F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8F3F8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F3F80" w:rsidRPr="008F3F80" w:rsidTr="00850903">
        <w:tc>
          <w:tcPr>
            <w:tcW w:w="709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F80" w:rsidRPr="008F3F80" w:rsidTr="00850903">
        <w:tc>
          <w:tcPr>
            <w:tcW w:w="709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80" w:rsidRPr="008F3F80" w:rsidTr="00850903">
        <w:tc>
          <w:tcPr>
            <w:tcW w:w="709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80" w:rsidRPr="008F3F80" w:rsidTr="00850903">
        <w:tc>
          <w:tcPr>
            <w:tcW w:w="709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80" w:rsidRPr="008F3F80" w:rsidTr="00850903">
        <w:tc>
          <w:tcPr>
            <w:tcW w:w="709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80" w:rsidRPr="008F3F80" w:rsidTr="00850903">
        <w:tc>
          <w:tcPr>
            <w:tcW w:w="709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F3F80" w:rsidRPr="008F3F80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80" w:rsidRPr="003D05A1" w:rsidTr="00850903">
        <w:tc>
          <w:tcPr>
            <w:tcW w:w="709" w:type="dxa"/>
            <w:vMerge w:val="restart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709" w:type="dxa"/>
            <w:vMerge/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709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00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</w:t>
      </w: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w:anchor="P609" w:history="1">
        <w:r w:rsidRPr="008F3F80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8F3F80" w:rsidRPr="003D05A1" w:rsidTr="0085090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Основание приобретения </w:t>
            </w:r>
            <w:hyperlink w:anchor="P610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&lt;6&gt;</w:t>
              </w:r>
            </w:hyperlink>
          </w:p>
        </w:tc>
      </w:tr>
      <w:tr w:rsidR="008F3F80" w:rsidRPr="003D05A1" w:rsidTr="0085090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8F3F80" w:rsidRPr="003D05A1" w:rsidTr="008509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8F3F80" w:rsidRPr="003D05A1" w:rsidTr="008509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Вид собственности </w:t>
            </w:r>
            <w:hyperlink w:anchor="P611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Основание приобретения и источник средств </w:t>
            </w:r>
            <w:hyperlink w:anchor="P612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&lt;8&gt;</w:t>
              </w:r>
            </w:hyperlink>
          </w:p>
        </w:tc>
      </w:tr>
      <w:tr w:rsidR="008F3F80" w:rsidRPr="003D05A1" w:rsidTr="008509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Земельные участки </w:t>
            </w:r>
            <w:hyperlink w:anchor="P613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&lt;9&gt;</w:t>
              </w:r>
            </w:hyperlink>
            <w:r w:rsidRPr="003D05A1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</w:t>
      </w: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</w:t>
      </w:r>
      <w:r w:rsidRPr="008F3F80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8F3F80" w:rsidRPr="003D05A1" w:rsidTr="008509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Вид собственности </w:t>
            </w:r>
            <w:hyperlink w:anchor="P614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Место регистрации</w:t>
            </w:r>
          </w:p>
        </w:tc>
      </w:tr>
      <w:tr w:rsidR="008F3F80" w:rsidRPr="003D05A1" w:rsidTr="008509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D05A1">
              <w:rPr>
                <w:rFonts w:ascii="Times New Roman" w:hAnsi="Times New Roman"/>
                <w:sz w:val="24"/>
                <w:szCs w:val="20"/>
              </w:rPr>
              <w:t>Мототранспортные</w:t>
            </w:r>
            <w:proofErr w:type="spellEnd"/>
            <w:r w:rsidRPr="003D05A1">
              <w:rPr>
                <w:rFonts w:ascii="Times New Roman" w:hAnsi="Times New Roman"/>
                <w:sz w:val="24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3F80" w:rsidRPr="003D05A1" w:rsidRDefault="008F3F80" w:rsidP="0085090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8F3F80" w:rsidRPr="003D05A1" w:rsidTr="00850903">
        <w:tc>
          <w:tcPr>
            <w:tcW w:w="56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22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Вид и валюта счета </w:t>
            </w:r>
            <w:hyperlink w:anchor="P615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&lt;11&gt;</w:t>
              </w:r>
            </w:hyperlink>
          </w:p>
        </w:tc>
        <w:tc>
          <w:tcPr>
            <w:tcW w:w="1441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Дата открытия счета</w:t>
            </w:r>
          </w:p>
        </w:tc>
        <w:tc>
          <w:tcPr>
            <w:tcW w:w="144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Остаток на счете </w:t>
            </w:r>
            <w:hyperlink w:anchor="P616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&lt;12&gt;</w:t>
              </w:r>
            </w:hyperlink>
            <w:r w:rsidRPr="003D05A1"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  <w:tc>
          <w:tcPr>
            <w:tcW w:w="226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Сумма поступивших на счет денежных средств </w:t>
            </w:r>
            <w:hyperlink w:anchor="P617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&lt;13&gt;</w:t>
              </w:r>
            </w:hyperlink>
            <w:r w:rsidRPr="003D05A1"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</w:tr>
      <w:tr w:rsidR="008F3F80" w:rsidRPr="003D05A1" w:rsidTr="00850903">
        <w:tc>
          <w:tcPr>
            <w:tcW w:w="56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2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5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441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44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26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8F3F80" w:rsidRPr="003D05A1" w:rsidTr="00850903">
        <w:tc>
          <w:tcPr>
            <w:tcW w:w="56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2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1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6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2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1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6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2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1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6"/>
      <w:bookmarkEnd w:id="1"/>
      <w:r w:rsidRPr="008F3F80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8"/>
      <w:bookmarkEnd w:id="2"/>
      <w:r w:rsidRPr="008F3F80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8F3F80" w:rsidRPr="003D05A1" w:rsidTr="00850903">
        <w:tc>
          <w:tcPr>
            <w:tcW w:w="55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250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&lt;14&gt;</w:t>
              </w:r>
            </w:hyperlink>
          </w:p>
        </w:tc>
        <w:tc>
          <w:tcPr>
            <w:tcW w:w="221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Уставный капитал </w:t>
            </w:r>
            <w:hyperlink w:anchor="P619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&lt;15&gt;</w:t>
              </w:r>
            </w:hyperlink>
            <w:r w:rsidRPr="003D05A1"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  <w:tc>
          <w:tcPr>
            <w:tcW w:w="12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Доля участия </w:t>
            </w:r>
            <w:hyperlink w:anchor="P620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&lt;16&gt;</w:t>
              </w:r>
            </w:hyperlink>
          </w:p>
        </w:tc>
        <w:tc>
          <w:tcPr>
            <w:tcW w:w="154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Основание участия </w:t>
            </w:r>
            <w:hyperlink w:anchor="P621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&lt;17&gt;</w:t>
              </w:r>
            </w:hyperlink>
          </w:p>
        </w:tc>
      </w:tr>
      <w:tr w:rsidR="008F3F80" w:rsidRPr="003D05A1" w:rsidTr="00850903">
        <w:tc>
          <w:tcPr>
            <w:tcW w:w="55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50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21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56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54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8F3F80" w:rsidRPr="003D05A1" w:rsidTr="00850903">
        <w:tc>
          <w:tcPr>
            <w:tcW w:w="55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50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5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50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5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50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5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50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5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50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133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Вид ценной бумаги </w:t>
            </w:r>
            <w:hyperlink w:anchor="P622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&lt;18&gt;</w:t>
              </w:r>
            </w:hyperlink>
          </w:p>
        </w:tc>
        <w:tc>
          <w:tcPr>
            <w:tcW w:w="194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Общее количество</w:t>
            </w:r>
          </w:p>
        </w:tc>
        <w:tc>
          <w:tcPr>
            <w:tcW w:w="161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Общая стоимость </w:t>
            </w:r>
            <w:hyperlink w:anchor="P623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&lt;19&gt;</w:t>
              </w:r>
            </w:hyperlink>
            <w:r w:rsidRPr="003D05A1"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33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94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54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65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61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33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133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33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33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33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33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426" w:history="1">
        <w:r w:rsidRPr="008F3F80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8F3F80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</w:t>
      </w:r>
      <w:proofErr w:type="gramStart"/>
      <w:r w:rsidRPr="008F3F80">
        <w:rPr>
          <w:rFonts w:ascii="Times New Roman" w:hAnsi="Times New Roman" w:cs="Times New Roman"/>
          <w:sz w:val="24"/>
          <w:szCs w:val="24"/>
        </w:rPr>
        <w:t>"  суммарная</w:t>
      </w:r>
      <w:proofErr w:type="gramEnd"/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24" w:history="1">
        <w:r w:rsidRPr="008F3F80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17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Вид имущества </w:t>
            </w:r>
            <w:hyperlink w:anchor="P625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&lt;21&gt;</w:t>
              </w:r>
            </w:hyperlink>
          </w:p>
        </w:tc>
        <w:tc>
          <w:tcPr>
            <w:tcW w:w="19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Вид и сроки пользования </w:t>
            </w:r>
            <w:hyperlink w:anchor="P626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&lt;22&gt;</w:t>
              </w:r>
            </w:hyperlink>
          </w:p>
        </w:tc>
        <w:tc>
          <w:tcPr>
            <w:tcW w:w="180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Основание пользования </w:t>
            </w:r>
            <w:hyperlink w:anchor="P627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&lt;23&gt;</w:t>
              </w:r>
            </w:hyperlink>
          </w:p>
        </w:tc>
        <w:tc>
          <w:tcPr>
            <w:tcW w:w="228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Местонахождение (адрес)</w:t>
            </w:r>
          </w:p>
        </w:tc>
        <w:tc>
          <w:tcPr>
            <w:tcW w:w="135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Площадь (кв. м)</w:t>
            </w: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9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80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28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35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8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7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8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72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8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</w:t>
      </w:r>
      <w:r w:rsidRPr="008F3F80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w:anchor="P628" w:history="1">
        <w:r w:rsidRPr="008F3F80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8F3F80" w:rsidRPr="003D05A1" w:rsidTr="00850903">
        <w:tc>
          <w:tcPr>
            <w:tcW w:w="57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179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Содержание обязательства </w:t>
            </w:r>
            <w:hyperlink w:anchor="P629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&lt;25&gt;</w:t>
              </w:r>
            </w:hyperlink>
          </w:p>
        </w:tc>
        <w:tc>
          <w:tcPr>
            <w:tcW w:w="145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Кредитор (должник) </w:t>
            </w:r>
            <w:hyperlink w:anchor="P630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&lt;26&gt;</w:t>
              </w:r>
            </w:hyperlink>
          </w:p>
        </w:tc>
        <w:tc>
          <w:tcPr>
            <w:tcW w:w="169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Основание возникновения </w:t>
            </w:r>
            <w:hyperlink w:anchor="P631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&lt;27&gt;</w:t>
              </w:r>
            </w:hyperlink>
          </w:p>
        </w:tc>
        <w:tc>
          <w:tcPr>
            <w:tcW w:w="278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&lt;28&gt;</w:t>
              </w:r>
            </w:hyperlink>
            <w:r w:rsidRPr="003D05A1"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  <w:tc>
          <w:tcPr>
            <w:tcW w:w="130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 xml:space="preserve">Условия обязательства </w:t>
            </w:r>
            <w:hyperlink w:anchor="P633" w:history="1">
              <w:r w:rsidRPr="003D05A1">
                <w:rPr>
                  <w:rFonts w:ascii="Times New Roman" w:hAnsi="Times New Roman"/>
                  <w:color w:val="0000FF"/>
                  <w:sz w:val="24"/>
                  <w:szCs w:val="20"/>
                </w:rPr>
                <w:t>&lt;29&gt;</w:t>
              </w:r>
            </w:hyperlink>
          </w:p>
        </w:tc>
      </w:tr>
      <w:tr w:rsidR="008F3F80" w:rsidRPr="003D05A1" w:rsidTr="00850903">
        <w:tc>
          <w:tcPr>
            <w:tcW w:w="57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9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5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69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78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30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8F3F80" w:rsidRPr="003D05A1" w:rsidTr="00850903">
        <w:tc>
          <w:tcPr>
            <w:tcW w:w="57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9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78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/</w:t>
            </w:r>
          </w:p>
        </w:tc>
        <w:tc>
          <w:tcPr>
            <w:tcW w:w="130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7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79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78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/</w:t>
            </w:r>
          </w:p>
        </w:tc>
        <w:tc>
          <w:tcPr>
            <w:tcW w:w="130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3F80" w:rsidRPr="003D05A1" w:rsidTr="00850903">
        <w:tc>
          <w:tcPr>
            <w:tcW w:w="578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79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4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785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5A1">
              <w:rPr>
                <w:rFonts w:ascii="Times New Roman" w:hAnsi="Times New Roman"/>
                <w:sz w:val="24"/>
                <w:szCs w:val="20"/>
              </w:rPr>
              <w:t>/</w:t>
            </w:r>
          </w:p>
        </w:tc>
        <w:tc>
          <w:tcPr>
            <w:tcW w:w="1302" w:type="dxa"/>
          </w:tcPr>
          <w:p w:rsidR="008F3F80" w:rsidRPr="003D05A1" w:rsidRDefault="008F3F80" w:rsidP="0085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F3F80" w:rsidRPr="003D05A1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F80" w:rsidRPr="008F3F80" w:rsidRDefault="008F3F80" w:rsidP="008F3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80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3F80" w:rsidRPr="003D05A1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5A1">
        <w:rPr>
          <w:rFonts w:ascii="Times New Roman" w:hAnsi="Times New Roman"/>
          <w:sz w:val="28"/>
          <w:szCs w:val="28"/>
        </w:rPr>
        <w:t>--------------------------------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&lt;20&gt; Указываются по состоянию на отчетную дату.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6503FC">
        <w:rPr>
          <w:rFonts w:ascii="Times New Roman" w:hAnsi="Times New Roman"/>
          <w:sz w:val="20"/>
          <w:szCs w:val="20"/>
        </w:rPr>
        <w:t>должником</w:t>
      </w:r>
      <w:proofErr w:type="gramEnd"/>
      <w:r w:rsidRPr="006503FC">
        <w:rPr>
          <w:rFonts w:ascii="Times New Roman" w:hAnsi="Times New Roman"/>
          <w:sz w:val="20"/>
          <w:szCs w:val="20"/>
        </w:rPr>
        <w:t xml:space="preserve"> по которым является лицо, сведения об обязательствах которого представляются.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lastRenderedPageBreak/>
        <w:t>&lt;25&gt; Указывается существо обязательства (заем, кредит и другие).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F3F80" w:rsidRPr="006503FC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03FC">
        <w:rPr>
          <w:rFonts w:ascii="Times New Roman" w:hAnsi="Times New Roman"/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F3F80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F3F80" w:rsidRP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8F3F80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8F3F80" w:rsidRP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F3F80">
        <w:rPr>
          <w:rFonts w:ascii="Times New Roman" w:hAnsi="Times New Roman"/>
          <w:bCs/>
          <w:sz w:val="24"/>
          <w:szCs w:val="24"/>
        </w:rPr>
        <w:t xml:space="preserve">к решению Совета Юрьевецкого </w:t>
      </w:r>
    </w:p>
    <w:p w:rsidR="008F3F80" w:rsidRP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8F3F80" w:rsidRPr="008F3F80" w:rsidRDefault="008F3F80" w:rsidP="008F3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F3F80">
        <w:rPr>
          <w:rFonts w:ascii="Times New Roman" w:hAnsi="Times New Roman"/>
          <w:bCs/>
          <w:sz w:val="24"/>
          <w:szCs w:val="24"/>
        </w:rPr>
        <w:t xml:space="preserve">от </w:t>
      </w:r>
      <w:r w:rsidR="00B00C44">
        <w:rPr>
          <w:rFonts w:ascii="Times New Roman" w:hAnsi="Times New Roman"/>
          <w:bCs/>
          <w:sz w:val="24"/>
          <w:szCs w:val="24"/>
        </w:rPr>
        <w:t>30.03.2016 №18</w:t>
      </w:r>
    </w:p>
    <w:p w:rsidR="008F3F80" w:rsidRPr="008F3F80" w:rsidRDefault="008F3F80" w:rsidP="008F3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E1C53">
        <w:rPr>
          <w:rFonts w:ascii="Times New Roman" w:eastAsia="Calibri" w:hAnsi="Times New Roman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sz w:val="24"/>
          <w:szCs w:val="24"/>
        </w:rPr>
        <w:t xml:space="preserve">депутатов Совета Юрьевецкого </w:t>
      </w:r>
      <w:r w:rsidR="00DC7C1A">
        <w:rPr>
          <w:rFonts w:ascii="Times New Roman" w:eastAsia="Calibri" w:hAnsi="Times New Roman"/>
          <w:b/>
          <w:sz w:val="24"/>
          <w:szCs w:val="24"/>
        </w:rPr>
        <w:t>городского посел</w:t>
      </w:r>
      <w:r w:rsidR="004E6512">
        <w:rPr>
          <w:rFonts w:ascii="Times New Roman" w:eastAsia="Calibri" w:hAnsi="Times New Roman"/>
          <w:b/>
          <w:sz w:val="24"/>
          <w:szCs w:val="24"/>
        </w:rPr>
        <w:t>е</w:t>
      </w:r>
      <w:r w:rsidR="00DC7C1A">
        <w:rPr>
          <w:rFonts w:ascii="Times New Roman" w:eastAsia="Calibri" w:hAnsi="Times New Roman"/>
          <w:b/>
          <w:sz w:val="24"/>
          <w:szCs w:val="24"/>
        </w:rPr>
        <w:t>ния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7E1C53">
        <w:rPr>
          <w:rFonts w:ascii="Times New Roman" w:eastAsia="Calibri" w:hAnsi="Times New Roman"/>
          <w:b/>
          <w:sz w:val="24"/>
          <w:szCs w:val="24"/>
        </w:rPr>
        <w:t xml:space="preserve">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</w:t>
      </w:r>
      <w:r>
        <w:rPr>
          <w:rFonts w:ascii="Times New Roman" w:eastAsia="Calibri" w:hAnsi="Times New Roman"/>
          <w:b/>
          <w:sz w:val="24"/>
          <w:szCs w:val="24"/>
        </w:rPr>
        <w:t>Юрьевецкого муниципального района</w:t>
      </w:r>
      <w:r w:rsidRPr="007E1C53">
        <w:rPr>
          <w:rFonts w:ascii="Times New Roman" w:eastAsia="Calibri" w:hAnsi="Times New Roman"/>
          <w:b/>
          <w:sz w:val="24"/>
          <w:szCs w:val="24"/>
        </w:rPr>
        <w:t xml:space="preserve"> и предоставления этих сведений средствам массовой информации.</w:t>
      </w:r>
    </w:p>
    <w:p w:rsidR="008F3F80" w:rsidRPr="007E1C53" w:rsidRDefault="008F3F80" w:rsidP="008F3F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1.Настоящим Порядком устанавливаются обязанности органов местного самоуправления </w:t>
      </w:r>
      <w:r>
        <w:rPr>
          <w:rFonts w:ascii="Times New Roman" w:eastAsia="Calibri" w:hAnsi="Times New Roman"/>
          <w:sz w:val="24"/>
          <w:szCs w:val="24"/>
        </w:rPr>
        <w:t xml:space="preserve">Юрьевецкого </w:t>
      </w:r>
      <w:r w:rsidR="00DC7C1A">
        <w:rPr>
          <w:rFonts w:ascii="Times New Roman" w:eastAsia="Calibri" w:hAnsi="Times New Roman"/>
          <w:sz w:val="24"/>
          <w:szCs w:val="24"/>
        </w:rPr>
        <w:t>городского поселения</w:t>
      </w:r>
      <w:r w:rsidRPr="007E1C53">
        <w:rPr>
          <w:rFonts w:ascii="Times New Roman" w:eastAsia="Calibri" w:hAnsi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sz w:val="24"/>
          <w:szCs w:val="24"/>
        </w:rPr>
        <w:t xml:space="preserve">депутатов Совета Юрьевецкого </w:t>
      </w:r>
      <w:r w:rsidR="00DC7C1A">
        <w:rPr>
          <w:rFonts w:ascii="Times New Roman" w:eastAsia="Calibri" w:hAnsi="Times New Roman"/>
          <w:sz w:val="24"/>
          <w:szCs w:val="24"/>
        </w:rPr>
        <w:t>городского поселения</w:t>
      </w:r>
      <w:r w:rsidRPr="007E1C53">
        <w:rPr>
          <w:rFonts w:ascii="Times New Roman" w:eastAsia="Calibri" w:hAnsi="Times New Roman"/>
          <w:sz w:val="24"/>
          <w:szCs w:val="24"/>
        </w:rPr>
        <w:t xml:space="preserve">, а также их супруга (супруги) и несовершеннолетних детей на официальном сайте </w:t>
      </w:r>
      <w:r>
        <w:rPr>
          <w:rFonts w:ascii="Times New Roman" w:eastAsia="Calibri" w:hAnsi="Times New Roman"/>
          <w:sz w:val="24"/>
          <w:szCs w:val="24"/>
        </w:rPr>
        <w:t>Юрьевецкого муниципального района</w:t>
      </w:r>
      <w:r w:rsidRPr="007E1C53">
        <w:rPr>
          <w:rFonts w:ascii="Times New Roman" w:eastAsia="Calibri" w:hAnsi="Times New Roman"/>
          <w:sz w:val="24"/>
          <w:szCs w:val="24"/>
        </w:rPr>
        <w:t xml:space="preserve"> и предоставлению этих сведений средствам массовой информа</w:t>
      </w:r>
      <w:bookmarkStart w:id="3" w:name="_GoBack"/>
      <w:bookmarkEnd w:id="3"/>
      <w:r w:rsidRPr="007E1C53">
        <w:rPr>
          <w:rFonts w:ascii="Times New Roman" w:eastAsia="Calibri" w:hAnsi="Times New Roman"/>
          <w:sz w:val="24"/>
          <w:szCs w:val="24"/>
        </w:rPr>
        <w:t>ции для опубликования.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2.Размещаются на официальном сайте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sz w:val="24"/>
          <w:szCs w:val="24"/>
        </w:rPr>
        <w:t>депутатов</w:t>
      </w:r>
      <w:r w:rsidRPr="007E1C53">
        <w:rPr>
          <w:rFonts w:ascii="Times New Roman" w:eastAsia="Calibri" w:hAnsi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>б) перечень транспортных средств с указанием вида и марки;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>в) декларированный годовой доход;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DC7C1A">
        <w:rPr>
          <w:rFonts w:ascii="Times New Roman" w:eastAsia="Calibri" w:hAnsi="Times New Roman"/>
          <w:sz w:val="24"/>
          <w:szCs w:val="24"/>
        </w:rPr>
        <w:t>депутата</w:t>
      </w:r>
      <w:r w:rsidR="00DC7C1A" w:rsidRPr="007E1C53">
        <w:rPr>
          <w:rFonts w:ascii="Times New Roman" w:eastAsia="Calibri" w:hAnsi="Times New Roman"/>
          <w:sz w:val="24"/>
          <w:szCs w:val="24"/>
        </w:rPr>
        <w:t xml:space="preserve"> и</w:t>
      </w:r>
      <w:r w:rsidRPr="007E1C53">
        <w:rPr>
          <w:rFonts w:ascii="Times New Roman" w:eastAsia="Calibri" w:hAnsi="Times New Roman"/>
          <w:sz w:val="24"/>
          <w:szCs w:val="24"/>
        </w:rPr>
        <w:t xml:space="preserve"> его супруги (супруга) за три последних года, предшествующих совершению сделки.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а) иные сведения, кроме указанных в </w:t>
      </w:r>
      <w:hyperlink w:anchor="Par48" w:history="1">
        <w:r w:rsidRPr="007E1C53">
          <w:rPr>
            <w:rFonts w:ascii="Times New Roman" w:eastAsia="Calibri" w:hAnsi="Times New Roman"/>
            <w:sz w:val="24"/>
            <w:szCs w:val="24"/>
          </w:rPr>
          <w:t>пункте 2</w:t>
        </w:r>
      </w:hyperlink>
      <w:r w:rsidRPr="007E1C53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rFonts w:ascii="Times New Roman" w:eastAsia="Calibri" w:hAnsi="Times New Roman"/>
          <w:sz w:val="24"/>
          <w:szCs w:val="24"/>
        </w:rPr>
        <w:t>депутата</w:t>
      </w:r>
      <w:r w:rsidRPr="007E1C53">
        <w:rPr>
          <w:rFonts w:ascii="Times New Roman" w:eastAsia="Calibri" w:hAnsi="Times New Roman"/>
          <w:sz w:val="24"/>
          <w:szCs w:val="24"/>
        </w:rPr>
        <w:t>;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eastAsia="Calibri" w:hAnsi="Times New Roman"/>
          <w:sz w:val="24"/>
          <w:szCs w:val="24"/>
        </w:rPr>
        <w:t xml:space="preserve">депутата, </w:t>
      </w:r>
      <w:r w:rsidRPr="007E1C53">
        <w:rPr>
          <w:rFonts w:ascii="Times New Roman" w:eastAsia="Calibri" w:hAnsi="Times New Roman"/>
          <w:sz w:val="24"/>
          <w:szCs w:val="24"/>
        </w:rPr>
        <w:t>его супруги (супруга), детей и иных членов семьи;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eastAsia="Calibri" w:hAnsi="Times New Roman"/>
          <w:sz w:val="24"/>
          <w:szCs w:val="24"/>
        </w:rPr>
        <w:t>депутату</w:t>
      </w:r>
      <w:r w:rsidRPr="007E1C53">
        <w:rPr>
          <w:rFonts w:ascii="Times New Roman" w:eastAsia="Calibri" w:hAnsi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7E1C53">
          <w:rPr>
            <w:rFonts w:ascii="Times New Roman" w:eastAsia="Calibri" w:hAnsi="Times New Roman"/>
            <w:sz w:val="24"/>
            <w:szCs w:val="24"/>
          </w:rPr>
          <w:t>пункте 2</w:t>
        </w:r>
      </w:hyperlink>
      <w:r w:rsidRPr="007E1C53">
        <w:rPr>
          <w:rFonts w:ascii="Times New Roman" w:eastAsia="Calibri" w:hAnsi="Times New Roman"/>
          <w:sz w:val="24"/>
          <w:szCs w:val="24"/>
        </w:rPr>
        <w:t xml:space="preserve"> настоящего Порядка, за весь период </w:t>
      </w:r>
      <w:r>
        <w:rPr>
          <w:rFonts w:ascii="Times New Roman" w:eastAsia="Calibri" w:hAnsi="Times New Roman"/>
          <w:sz w:val="24"/>
          <w:szCs w:val="24"/>
        </w:rPr>
        <w:t xml:space="preserve">полномочий депутата </w:t>
      </w:r>
      <w:r w:rsidRPr="007E1C53">
        <w:rPr>
          <w:rFonts w:ascii="Times New Roman" w:eastAsia="Calibri" w:hAnsi="Times New Roman"/>
          <w:sz w:val="24"/>
          <w:szCs w:val="24"/>
        </w:rPr>
        <w:t xml:space="preserve">находятся на официальном сайте </w:t>
      </w:r>
      <w:r>
        <w:rPr>
          <w:rFonts w:ascii="Times New Roman" w:eastAsia="Calibri" w:hAnsi="Times New Roman"/>
          <w:sz w:val="24"/>
          <w:szCs w:val="24"/>
        </w:rPr>
        <w:t>Юрьевецкого муниципального района</w:t>
      </w:r>
      <w:r w:rsidRPr="007E1C53">
        <w:rPr>
          <w:rFonts w:ascii="Times New Roman" w:eastAsia="Calibri" w:hAnsi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5. Размещение на официальных сайтах сведений о доходах, расходах, об имуществе и </w:t>
      </w:r>
      <w:r w:rsidRPr="007E1C53">
        <w:rPr>
          <w:rFonts w:ascii="Times New Roman" w:eastAsia="Calibri" w:hAnsi="Times New Roman"/>
          <w:sz w:val="24"/>
          <w:szCs w:val="24"/>
        </w:rPr>
        <w:lastRenderedPageBreak/>
        <w:t xml:space="preserve">обязательствах имущественного характера, указанных в </w:t>
      </w:r>
      <w:hyperlink w:anchor="Par48" w:history="1">
        <w:r w:rsidRPr="007E1C53">
          <w:rPr>
            <w:rFonts w:ascii="Times New Roman" w:eastAsia="Calibri" w:hAnsi="Times New Roman"/>
            <w:sz w:val="24"/>
            <w:szCs w:val="24"/>
          </w:rPr>
          <w:t>пункте 2</w:t>
        </w:r>
      </w:hyperlink>
      <w:r w:rsidRPr="007E1C53">
        <w:rPr>
          <w:rFonts w:ascii="Times New Roman" w:eastAsia="Calibri" w:hAnsi="Times New Roman"/>
          <w:sz w:val="24"/>
          <w:szCs w:val="24"/>
        </w:rPr>
        <w:t xml:space="preserve"> настоящего Порядка, обеспечивается </w:t>
      </w:r>
      <w:r>
        <w:rPr>
          <w:rFonts w:ascii="Times New Roman" w:eastAsia="Calibri" w:hAnsi="Times New Roman"/>
          <w:sz w:val="24"/>
          <w:szCs w:val="24"/>
        </w:rPr>
        <w:t>главным специалистом, системным администратором администрации Юрьевецкого муниципального района.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6. </w:t>
      </w:r>
      <w:r>
        <w:rPr>
          <w:rFonts w:ascii="Times New Roman" w:eastAsia="Calibri" w:hAnsi="Times New Roman"/>
          <w:sz w:val="24"/>
          <w:szCs w:val="24"/>
        </w:rPr>
        <w:t>Главный специалист, системный администратор администрации Юрьевецкого муниципального района</w:t>
      </w:r>
      <w:r w:rsidRPr="007E1C53">
        <w:rPr>
          <w:rFonts w:ascii="Times New Roman" w:eastAsia="Calibri" w:hAnsi="Times New Roman"/>
          <w:sz w:val="24"/>
          <w:szCs w:val="24"/>
        </w:rPr>
        <w:t>: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а) в течение трех рабочих дней со дня поступления запроса от </w:t>
      </w:r>
      <w:r>
        <w:rPr>
          <w:rFonts w:ascii="Times New Roman" w:eastAsia="Calibri" w:hAnsi="Times New Roman"/>
          <w:sz w:val="24"/>
          <w:szCs w:val="24"/>
        </w:rPr>
        <w:t>СМИ</w:t>
      </w:r>
      <w:r w:rsidRPr="007E1C53">
        <w:rPr>
          <w:rFonts w:ascii="Times New Roman" w:eastAsia="Calibri" w:hAnsi="Times New Roman"/>
          <w:sz w:val="24"/>
          <w:szCs w:val="24"/>
        </w:rPr>
        <w:t xml:space="preserve"> сообща</w:t>
      </w:r>
      <w:r>
        <w:rPr>
          <w:rFonts w:ascii="Times New Roman" w:eastAsia="Calibri" w:hAnsi="Times New Roman"/>
          <w:sz w:val="24"/>
          <w:szCs w:val="24"/>
        </w:rPr>
        <w:t>е</w:t>
      </w:r>
      <w:r w:rsidRPr="007E1C53">
        <w:rPr>
          <w:rFonts w:ascii="Times New Roman" w:eastAsia="Calibri" w:hAnsi="Times New Roman"/>
          <w:sz w:val="24"/>
          <w:szCs w:val="24"/>
        </w:rPr>
        <w:t xml:space="preserve">т о нем </w:t>
      </w:r>
      <w:r>
        <w:rPr>
          <w:rFonts w:ascii="Times New Roman" w:eastAsia="Calibri" w:hAnsi="Times New Roman"/>
          <w:sz w:val="24"/>
          <w:szCs w:val="24"/>
        </w:rPr>
        <w:t>депутату</w:t>
      </w:r>
      <w:r w:rsidRPr="007E1C53">
        <w:rPr>
          <w:rFonts w:ascii="Times New Roman" w:eastAsia="Calibri" w:hAnsi="Times New Roman"/>
          <w:sz w:val="24"/>
          <w:szCs w:val="24"/>
        </w:rPr>
        <w:t>, в отношении которого поступил запрос;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б) в течение семи рабочих дней со дня поступления запроса от </w:t>
      </w:r>
      <w:r>
        <w:rPr>
          <w:rFonts w:ascii="Times New Roman" w:eastAsia="Calibri" w:hAnsi="Times New Roman"/>
          <w:sz w:val="24"/>
          <w:szCs w:val="24"/>
        </w:rPr>
        <w:t>СМИ</w:t>
      </w:r>
      <w:r w:rsidRPr="007E1C53">
        <w:rPr>
          <w:rFonts w:ascii="Times New Roman" w:eastAsia="Calibri" w:hAnsi="Times New Roman"/>
          <w:sz w:val="24"/>
          <w:szCs w:val="24"/>
        </w:rPr>
        <w:t xml:space="preserve"> обеспечива</w:t>
      </w:r>
      <w:r>
        <w:rPr>
          <w:rFonts w:ascii="Times New Roman" w:eastAsia="Calibri" w:hAnsi="Times New Roman"/>
          <w:sz w:val="24"/>
          <w:szCs w:val="24"/>
        </w:rPr>
        <w:t>е</w:t>
      </w:r>
      <w:r w:rsidRPr="007E1C53">
        <w:rPr>
          <w:rFonts w:ascii="Times New Roman" w:eastAsia="Calibri" w:hAnsi="Times New Roman"/>
          <w:sz w:val="24"/>
          <w:szCs w:val="24"/>
        </w:rPr>
        <w:t xml:space="preserve">т предоставление сведений, указанных в </w:t>
      </w:r>
      <w:hyperlink w:anchor="Par48" w:history="1">
        <w:r w:rsidRPr="007E1C53">
          <w:rPr>
            <w:rFonts w:ascii="Times New Roman" w:eastAsia="Calibri" w:hAnsi="Times New Roman"/>
            <w:sz w:val="24"/>
            <w:szCs w:val="24"/>
          </w:rPr>
          <w:t>пункте 2</w:t>
        </w:r>
      </w:hyperlink>
      <w:r w:rsidRPr="007E1C53">
        <w:rPr>
          <w:rFonts w:ascii="Times New Roman" w:eastAsia="Calibri" w:hAnsi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F3F80" w:rsidRPr="007E1C53" w:rsidRDefault="008F3F80" w:rsidP="008F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E1C53">
        <w:rPr>
          <w:rFonts w:ascii="Times New Roman" w:eastAsia="Calibri" w:hAnsi="Times New Roman"/>
          <w:sz w:val="24"/>
          <w:szCs w:val="24"/>
        </w:rPr>
        <w:t xml:space="preserve">7. </w:t>
      </w:r>
      <w:r>
        <w:rPr>
          <w:rFonts w:ascii="Times New Roman" w:eastAsia="Calibri" w:hAnsi="Times New Roman"/>
          <w:sz w:val="24"/>
          <w:szCs w:val="24"/>
        </w:rPr>
        <w:t xml:space="preserve">Главный специалист, системный администратор администрации Юрьевецкого муниципального района, </w:t>
      </w:r>
      <w:r w:rsidRPr="007E1C53">
        <w:rPr>
          <w:rFonts w:ascii="Times New Roman" w:eastAsia="Calibri" w:hAnsi="Times New Roman"/>
          <w:sz w:val="24"/>
          <w:szCs w:val="24"/>
        </w:rPr>
        <w:t>обеспечивающ</w:t>
      </w:r>
      <w:r>
        <w:rPr>
          <w:rFonts w:ascii="Times New Roman" w:eastAsia="Calibri" w:hAnsi="Times New Roman"/>
          <w:sz w:val="24"/>
          <w:szCs w:val="24"/>
        </w:rPr>
        <w:t>ий</w:t>
      </w:r>
      <w:r w:rsidRPr="007E1C53">
        <w:rPr>
          <w:rFonts w:ascii="Times New Roman" w:eastAsia="Calibri" w:hAnsi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eastAsia="Calibri" w:hAnsi="Times New Roman"/>
          <w:sz w:val="24"/>
          <w:szCs w:val="24"/>
        </w:rPr>
        <w:t>Юрьевецкого муниципального района</w:t>
      </w:r>
      <w:r w:rsidRPr="007E1C53">
        <w:rPr>
          <w:rFonts w:ascii="Times New Roman" w:eastAsia="Calibri" w:hAnsi="Times New Roman"/>
          <w:sz w:val="24"/>
          <w:szCs w:val="24"/>
        </w:rPr>
        <w:t xml:space="preserve"> и их представление средствам массовой ин</w:t>
      </w:r>
      <w:r>
        <w:rPr>
          <w:rFonts w:ascii="Times New Roman" w:eastAsia="Calibri" w:hAnsi="Times New Roman"/>
          <w:sz w:val="24"/>
          <w:szCs w:val="24"/>
        </w:rPr>
        <w:t>формации для опубликования, несе</w:t>
      </w:r>
      <w:r w:rsidRPr="007E1C53">
        <w:rPr>
          <w:rFonts w:ascii="Times New Roman" w:eastAsia="Calibri" w:hAnsi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F3F80" w:rsidRDefault="008F3F80" w:rsidP="008F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C1A" w:rsidRDefault="00DC7C1A" w:rsidP="008F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C1A" w:rsidRDefault="00DC7C1A" w:rsidP="008F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F80" w:rsidRDefault="008F3F80" w:rsidP="004E6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3F80" w:rsidRDefault="008F3F80" w:rsidP="008F3F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C53">
        <w:rPr>
          <w:rFonts w:ascii="Times New Roman" w:hAnsi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z w:val="24"/>
          <w:szCs w:val="24"/>
        </w:rPr>
        <w:t xml:space="preserve">депутатов Совета Юрьевецкого </w:t>
      </w:r>
      <w:r w:rsidR="004E6512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  <w:r w:rsidRPr="007E1C53">
        <w:rPr>
          <w:rFonts w:ascii="Times New Roman" w:hAnsi="Times New Roman"/>
          <w:b/>
          <w:bCs/>
          <w:sz w:val="24"/>
          <w:szCs w:val="24"/>
        </w:rPr>
        <w:t xml:space="preserve"> и членов их семей </w:t>
      </w:r>
    </w:p>
    <w:p w:rsidR="008F3F80" w:rsidRPr="007E1C53" w:rsidRDefault="008F3F80" w:rsidP="008F3F8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276"/>
        <w:gridCol w:w="1559"/>
        <w:gridCol w:w="1418"/>
        <w:gridCol w:w="1275"/>
        <w:gridCol w:w="1560"/>
      </w:tblGrid>
      <w:tr w:rsidR="00DC7C1A" w:rsidRPr="007E1C53" w:rsidTr="00DC7C1A">
        <w:trPr>
          <w:cantSplit/>
        </w:trPr>
        <w:tc>
          <w:tcPr>
            <w:tcW w:w="1844" w:type="dxa"/>
            <w:vMerge w:val="restart"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5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53">
              <w:rPr>
                <w:rFonts w:ascii="Times New Roman" w:hAnsi="Times New Roman"/>
                <w:sz w:val="24"/>
                <w:szCs w:val="24"/>
              </w:rPr>
              <w:t>Общая сумма декл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арированного годового дохода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E1C5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7E1C5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5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53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C7C1A" w:rsidRPr="007E1C53" w:rsidTr="00DC7C1A">
        <w:trPr>
          <w:cantSplit/>
        </w:trPr>
        <w:tc>
          <w:tcPr>
            <w:tcW w:w="1844" w:type="dxa"/>
            <w:vMerge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C7C1A" w:rsidRPr="007E1C53" w:rsidTr="00DC7C1A">
        <w:trPr>
          <w:cantSplit/>
        </w:trPr>
        <w:tc>
          <w:tcPr>
            <w:tcW w:w="1844" w:type="dxa"/>
            <w:vMerge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53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8" w:type="dxa"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53">
              <w:rPr>
                <w:rFonts w:ascii="Times New Roman" w:hAnsi="Times New Roman"/>
                <w:sz w:val="24"/>
                <w:szCs w:val="24"/>
              </w:rPr>
              <w:t>Площадь объекта недвижимости (</w:t>
            </w:r>
            <w:proofErr w:type="spellStart"/>
            <w:r w:rsidRPr="007E1C5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1C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53">
              <w:rPr>
                <w:rFonts w:ascii="Times New Roman" w:hAnsi="Times New Roman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1560" w:type="dxa"/>
            <w:vMerge/>
          </w:tcPr>
          <w:p w:rsidR="00DC7C1A" w:rsidRPr="007E1C53" w:rsidRDefault="00DC7C1A" w:rsidP="00850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F3F80" w:rsidRDefault="008F3F80" w:rsidP="008F3F8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3F80" w:rsidRDefault="008F3F80" w:rsidP="00204727">
      <w:pPr>
        <w:jc w:val="center"/>
      </w:pPr>
    </w:p>
    <w:sectPr w:rsidR="008F3F80" w:rsidSect="00B00C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89"/>
    <w:rsid w:val="000C0504"/>
    <w:rsid w:val="00204727"/>
    <w:rsid w:val="004E6512"/>
    <w:rsid w:val="0053049A"/>
    <w:rsid w:val="00677089"/>
    <w:rsid w:val="008F3F80"/>
    <w:rsid w:val="008F509A"/>
    <w:rsid w:val="00AB1D88"/>
    <w:rsid w:val="00B00C44"/>
    <w:rsid w:val="00D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61D7-1FA6-4AA0-81A9-30252373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3F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F3F8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2016-03-31T07:14:00Z</cp:lastPrinted>
  <dcterms:created xsi:type="dcterms:W3CDTF">2016-03-11T07:04:00Z</dcterms:created>
  <dcterms:modified xsi:type="dcterms:W3CDTF">2016-03-31T07:16:00Z</dcterms:modified>
</cp:coreProperties>
</file>