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imes New Roman" w:hAnsi="Arial" w:cs="Arial"/>
          <w:b w:val="0"/>
          <w:bCs w:val="0"/>
          <w:color w:val="auto"/>
          <w:sz w:val="24"/>
          <w:szCs w:val="24"/>
          <w:lang w:eastAsia="ru-RU"/>
        </w:rPr>
        <w:id w:val="-992177646"/>
        <w:docPartObj>
          <w:docPartGallery w:val="Table of Contents"/>
          <w:docPartUnique/>
        </w:docPartObj>
      </w:sdtPr>
      <w:sdtEndPr/>
      <w:sdtContent>
        <w:p w:rsidR="006A7DA4" w:rsidRPr="00635BC7" w:rsidRDefault="006A7DA4" w:rsidP="00266234">
          <w:pPr>
            <w:pStyle w:val="af9"/>
            <w:jc w:val="center"/>
            <w:rPr>
              <w:rFonts w:ascii="Arial" w:hAnsi="Arial" w:cs="Arial"/>
              <w:color w:val="auto"/>
              <w:sz w:val="24"/>
              <w:szCs w:val="24"/>
            </w:rPr>
          </w:pPr>
          <w:r w:rsidRPr="00635BC7">
            <w:rPr>
              <w:rFonts w:ascii="Arial" w:hAnsi="Arial" w:cs="Arial"/>
              <w:color w:val="auto"/>
              <w:sz w:val="24"/>
              <w:szCs w:val="24"/>
            </w:rPr>
            <w:t>Оглавление</w:t>
          </w:r>
        </w:p>
        <w:p w:rsidR="00DD6639" w:rsidRDefault="006A7DA4">
          <w:pPr>
            <w:pStyle w:val="15"/>
            <w:tabs>
              <w:tab w:val="left" w:pos="480"/>
              <w:tab w:val="right" w:leader="dot" w:pos="9345"/>
            </w:tabs>
            <w:rPr>
              <w:rFonts w:asciiTheme="minorHAnsi" w:eastAsiaTheme="minorEastAsia" w:hAnsiTheme="minorHAnsi" w:cstheme="minorBidi"/>
              <w:noProof/>
              <w:sz w:val="22"/>
              <w:szCs w:val="22"/>
            </w:rPr>
          </w:pPr>
          <w:r w:rsidRPr="000C49FA">
            <w:rPr>
              <w:rFonts w:ascii="Arial" w:hAnsi="Arial" w:cs="Arial"/>
            </w:rPr>
            <w:fldChar w:fldCharType="begin"/>
          </w:r>
          <w:r w:rsidRPr="000C49FA">
            <w:rPr>
              <w:rFonts w:ascii="Arial" w:hAnsi="Arial" w:cs="Arial"/>
            </w:rPr>
            <w:instrText xml:space="preserve"> TOC \o "1-3" \h \z \u </w:instrText>
          </w:r>
          <w:r w:rsidRPr="000C49FA">
            <w:rPr>
              <w:rFonts w:ascii="Arial" w:hAnsi="Arial" w:cs="Arial"/>
            </w:rPr>
            <w:fldChar w:fldCharType="separate"/>
          </w:r>
          <w:hyperlink w:anchor="_Toc333333789" w:history="1">
            <w:r w:rsidR="00DD6639" w:rsidRPr="00755C1C">
              <w:rPr>
                <w:rStyle w:val="a7"/>
                <w:rFonts w:ascii="Arial" w:hAnsi="Arial" w:cs="Arial"/>
                <w:noProof/>
              </w:rPr>
              <w:t>1</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Сведения об экспертной организации.</w:t>
            </w:r>
            <w:r w:rsidR="00DD6639">
              <w:rPr>
                <w:noProof/>
                <w:webHidden/>
              </w:rPr>
              <w:tab/>
            </w:r>
            <w:r w:rsidR="00DD6639">
              <w:rPr>
                <w:noProof/>
                <w:webHidden/>
              </w:rPr>
              <w:fldChar w:fldCharType="begin"/>
            </w:r>
            <w:r w:rsidR="00DD6639">
              <w:rPr>
                <w:noProof/>
                <w:webHidden/>
              </w:rPr>
              <w:instrText xml:space="preserve"> PAGEREF _Toc333333789 \h </w:instrText>
            </w:r>
            <w:r w:rsidR="00DD6639">
              <w:rPr>
                <w:noProof/>
                <w:webHidden/>
              </w:rPr>
            </w:r>
            <w:r w:rsidR="00DD6639">
              <w:rPr>
                <w:noProof/>
                <w:webHidden/>
              </w:rPr>
              <w:fldChar w:fldCharType="separate"/>
            </w:r>
            <w:r w:rsidR="0085249A">
              <w:rPr>
                <w:noProof/>
                <w:webHidden/>
              </w:rPr>
              <w:t>4</w:t>
            </w:r>
            <w:r w:rsidR="00DD6639">
              <w:rPr>
                <w:noProof/>
                <w:webHidden/>
              </w:rPr>
              <w:fldChar w:fldCharType="end"/>
            </w:r>
          </w:hyperlink>
        </w:p>
        <w:p w:rsidR="00DD6639" w:rsidRDefault="00E70832">
          <w:pPr>
            <w:pStyle w:val="15"/>
            <w:tabs>
              <w:tab w:val="left" w:pos="480"/>
              <w:tab w:val="right" w:leader="dot" w:pos="9345"/>
            </w:tabs>
            <w:rPr>
              <w:rFonts w:asciiTheme="minorHAnsi" w:eastAsiaTheme="minorEastAsia" w:hAnsiTheme="minorHAnsi" w:cstheme="minorBidi"/>
              <w:noProof/>
              <w:sz w:val="22"/>
              <w:szCs w:val="22"/>
            </w:rPr>
          </w:pPr>
          <w:hyperlink w:anchor="_Toc333333790" w:history="1">
            <w:r w:rsidR="00DD6639" w:rsidRPr="00755C1C">
              <w:rPr>
                <w:rStyle w:val="a7"/>
                <w:rFonts w:ascii="Arial" w:hAnsi="Arial" w:cs="Arial"/>
                <w:noProof/>
              </w:rPr>
              <w:t>2</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Краткая характеристика города</w:t>
            </w:r>
            <w:r w:rsidR="00DD6639">
              <w:rPr>
                <w:noProof/>
                <w:webHidden/>
              </w:rPr>
              <w:tab/>
            </w:r>
            <w:r w:rsidR="00DD6639">
              <w:rPr>
                <w:noProof/>
                <w:webHidden/>
              </w:rPr>
              <w:fldChar w:fldCharType="begin"/>
            </w:r>
            <w:r w:rsidR="00DD6639">
              <w:rPr>
                <w:noProof/>
                <w:webHidden/>
              </w:rPr>
              <w:instrText xml:space="preserve"> PAGEREF _Toc333333790 \h </w:instrText>
            </w:r>
            <w:r w:rsidR="00DD6639">
              <w:rPr>
                <w:noProof/>
                <w:webHidden/>
              </w:rPr>
            </w:r>
            <w:r w:rsidR="00DD6639">
              <w:rPr>
                <w:noProof/>
                <w:webHidden/>
              </w:rPr>
              <w:fldChar w:fldCharType="separate"/>
            </w:r>
            <w:r w:rsidR="0085249A">
              <w:rPr>
                <w:noProof/>
                <w:webHidden/>
              </w:rPr>
              <w:t>5</w:t>
            </w:r>
            <w:r w:rsidR="00DD6639">
              <w:rPr>
                <w:noProof/>
                <w:webHidden/>
              </w:rPr>
              <w:fldChar w:fldCharType="end"/>
            </w:r>
          </w:hyperlink>
        </w:p>
        <w:p w:rsidR="00DD6639" w:rsidRDefault="00E70832">
          <w:pPr>
            <w:pStyle w:val="15"/>
            <w:tabs>
              <w:tab w:val="left" w:pos="480"/>
              <w:tab w:val="right" w:leader="dot" w:pos="9345"/>
            </w:tabs>
            <w:rPr>
              <w:rFonts w:asciiTheme="minorHAnsi" w:eastAsiaTheme="minorEastAsia" w:hAnsiTheme="minorHAnsi" w:cstheme="minorBidi"/>
              <w:noProof/>
              <w:sz w:val="22"/>
              <w:szCs w:val="22"/>
            </w:rPr>
          </w:pPr>
          <w:hyperlink w:anchor="_Toc333333791" w:history="1">
            <w:r w:rsidR="00DD6639" w:rsidRPr="00755C1C">
              <w:rPr>
                <w:rStyle w:val="a7"/>
                <w:rFonts w:ascii="Arial" w:hAnsi="Arial" w:cs="Arial"/>
                <w:noProof/>
              </w:rPr>
              <w:t>3</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Анализ существующего положения в сфере системы теплоснабжения города Юрьевец Ивановской области</w:t>
            </w:r>
            <w:r w:rsidR="00DD6639">
              <w:rPr>
                <w:noProof/>
                <w:webHidden/>
              </w:rPr>
              <w:tab/>
            </w:r>
            <w:r w:rsidR="00DD6639">
              <w:rPr>
                <w:noProof/>
                <w:webHidden/>
              </w:rPr>
              <w:fldChar w:fldCharType="begin"/>
            </w:r>
            <w:r w:rsidR="00DD6639">
              <w:rPr>
                <w:noProof/>
                <w:webHidden/>
              </w:rPr>
              <w:instrText xml:space="preserve"> PAGEREF _Toc333333791 \h </w:instrText>
            </w:r>
            <w:r w:rsidR="00DD6639">
              <w:rPr>
                <w:noProof/>
                <w:webHidden/>
              </w:rPr>
            </w:r>
            <w:r w:rsidR="00DD6639">
              <w:rPr>
                <w:noProof/>
                <w:webHidden/>
              </w:rPr>
              <w:fldChar w:fldCharType="separate"/>
            </w:r>
            <w:r w:rsidR="0085249A">
              <w:rPr>
                <w:noProof/>
                <w:webHidden/>
              </w:rPr>
              <w:t>6</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792" w:history="1">
            <w:r w:rsidR="00DD6639" w:rsidRPr="00755C1C">
              <w:rPr>
                <w:rStyle w:val="a7"/>
                <w:rFonts w:ascii="Arial" w:hAnsi="Arial" w:cs="Arial"/>
                <w:noProof/>
              </w:rPr>
              <w:t>3.1</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Технико-экономические показатели работы источников теплоснабжения.</w:t>
            </w:r>
            <w:r w:rsidR="00DD6639">
              <w:rPr>
                <w:noProof/>
                <w:webHidden/>
              </w:rPr>
              <w:tab/>
            </w:r>
            <w:r w:rsidR="00DD6639">
              <w:rPr>
                <w:noProof/>
                <w:webHidden/>
              </w:rPr>
              <w:fldChar w:fldCharType="begin"/>
            </w:r>
            <w:r w:rsidR="00DD6639">
              <w:rPr>
                <w:noProof/>
                <w:webHidden/>
              </w:rPr>
              <w:instrText xml:space="preserve"> PAGEREF _Toc333333792 \h </w:instrText>
            </w:r>
            <w:r w:rsidR="00DD6639">
              <w:rPr>
                <w:noProof/>
                <w:webHidden/>
              </w:rPr>
            </w:r>
            <w:r w:rsidR="00DD6639">
              <w:rPr>
                <w:noProof/>
                <w:webHidden/>
              </w:rPr>
              <w:fldChar w:fldCharType="separate"/>
            </w:r>
            <w:r w:rsidR="0085249A">
              <w:rPr>
                <w:noProof/>
                <w:webHidden/>
              </w:rPr>
              <w:t>6</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793" w:history="1">
            <w:r w:rsidR="00DD6639" w:rsidRPr="00755C1C">
              <w:rPr>
                <w:rStyle w:val="a7"/>
                <w:rFonts w:ascii="Arial" w:hAnsi="Arial" w:cs="Arial"/>
                <w:noProof/>
              </w:rPr>
              <w:t>3.2</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Тепловые нагрузки потребителей, групп потребителей в технологических зонах действия источников тепловой энергии</w:t>
            </w:r>
            <w:r w:rsidR="00DD6639">
              <w:rPr>
                <w:noProof/>
                <w:webHidden/>
              </w:rPr>
              <w:tab/>
            </w:r>
            <w:r w:rsidR="00DD6639">
              <w:rPr>
                <w:noProof/>
                <w:webHidden/>
              </w:rPr>
              <w:fldChar w:fldCharType="begin"/>
            </w:r>
            <w:r w:rsidR="00DD6639">
              <w:rPr>
                <w:noProof/>
                <w:webHidden/>
              </w:rPr>
              <w:instrText xml:space="preserve"> PAGEREF _Toc333333793 \h </w:instrText>
            </w:r>
            <w:r w:rsidR="00DD6639">
              <w:rPr>
                <w:noProof/>
                <w:webHidden/>
              </w:rPr>
            </w:r>
            <w:r w:rsidR="00DD6639">
              <w:rPr>
                <w:noProof/>
                <w:webHidden/>
              </w:rPr>
              <w:fldChar w:fldCharType="separate"/>
            </w:r>
            <w:r w:rsidR="0085249A">
              <w:rPr>
                <w:noProof/>
                <w:webHidden/>
              </w:rPr>
              <w:t>12</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794" w:history="1">
            <w:r w:rsidR="00DD6639" w:rsidRPr="00755C1C">
              <w:rPr>
                <w:rStyle w:val="a7"/>
                <w:rFonts w:ascii="Arial" w:hAnsi="Arial" w:cs="Arial"/>
                <w:noProof/>
              </w:rPr>
              <w:t>3.3</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№1 ООО «Теплоцентраль»</w:t>
            </w:r>
            <w:r w:rsidR="00DD6639">
              <w:rPr>
                <w:noProof/>
                <w:webHidden/>
              </w:rPr>
              <w:tab/>
            </w:r>
            <w:r w:rsidR="00DD6639">
              <w:rPr>
                <w:noProof/>
                <w:webHidden/>
              </w:rPr>
              <w:fldChar w:fldCharType="begin"/>
            </w:r>
            <w:r w:rsidR="00DD6639">
              <w:rPr>
                <w:noProof/>
                <w:webHidden/>
              </w:rPr>
              <w:instrText xml:space="preserve"> PAGEREF _Toc333333794 \h </w:instrText>
            </w:r>
            <w:r w:rsidR="00DD6639">
              <w:rPr>
                <w:noProof/>
                <w:webHidden/>
              </w:rPr>
            </w:r>
            <w:r w:rsidR="00DD6639">
              <w:rPr>
                <w:noProof/>
                <w:webHidden/>
              </w:rPr>
              <w:fldChar w:fldCharType="separate"/>
            </w:r>
            <w:r w:rsidR="0085249A">
              <w:rPr>
                <w:noProof/>
                <w:webHidden/>
              </w:rPr>
              <w:t>14</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795" w:history="1">
            <w:r w:rsidR="00DD6639" w:rsidRPr="00755C1C">
              <w:rPr>
                <w:rStyle w:val="a7"/>
                <w:rFonts w:ascii="Arial" w:hAnsi="Arial" w:cs="Arial"/>
                <w:noProof/>
              </w:rPr>
              <w:t>3.3.1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_Toc333333795 \h </w:instrText>
            </w:r>
            <w:r w:rsidR="00DD6639">
              <w:rPr>
                <w:noProof/>
                <w:webHidden/>
              </w:rPr>
            </w:r>
            <w:r w:rsidR="00DD6639">
              <w:rPr>
                <w:noProof/>
                <w:webHidden/>
              </w:rPr>
              <w:fldChar w:fldCharType="separate"/>
            </w:r>
            <w:r w:rsidR="0085249A">
              <w:rPr>
                <w:noProof/>
                <w:webHidden/>
              </w:rPr>
              <w:t>14</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796" w:history="1">
            <w:r w:rsidR="00DD6639" w:rsidRPr="00755C1C">
              <w:rPr>
                <w:rStyle w:val="a7"/>
                <w:rFonts w:ascii="Arial" w:hAnsi="Arial" w:cs="Arial"/>
                <w:noProof/>
              </w:rPr>
              <w:t>3.3.2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_Toc333333796 \h </w:instrText>
            </w:r>
            <w:r w:rsidR="00DD6639">
              <w:rPr>
                <w:noProof/>
                <w:webHidden/>
              </w:rPr>
            </w:r>
            <w:r w:rsidR="00DD6639">
              <w:rPr>
                <w:noProof/>
                <w:webHidden/>
              </w:rPr>
              <w:fldChar w:fldCharType="separate"/>
            </w:r>
            <w:r w:rsidR="0085249A">
              <w:rPr>
                <w:noProof/>
                <w:webHidden/>
              </w:rPr>
              <w:t>16</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797" w:history="1">
            <w:r w:rsidR="00DD6639" w:rsidRPr="00755C1C">
              <w:rPr>
                <w:rStyle w:val="a7"/>
                <w:rFonts w:ascii="Arial" w:hAnsi="Arial" w:cs="Arial"/>
                <w:noProof/>
              </w:rPr>
              <w:t>3.3.3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№1</w:t>
            </w:r>
            <w:r w:rsidR="00DD6639">
              <w:rPr>
                <w:noProof/>
                <w:webHidden/>
              </w:rPr>
              <w:tab/>
            </w:r>
            <w:r w:rsidR="00DD6639">
              <w:rPr>
                <w:noProof/>
                <w:webHidden/>
              </w:rPr>
              <w:fldChar w:fldCharType="begin"/>
            </w:r>
            <w:r w:rsidR="00DD6639">
              <w:rPr>
                <w:noProof/>
                <w:webHidden/>
              </w:rPr>
              <w:instrText xml:space="preserve"> PAGEREF _Toc333333797 \h </w:instrText>
            </w:r>
            <w:r w:rsidR="00DD6639">
              <w:rPr>
                <w:noProof/>
                <w:webHidden/>
              </w:rPr>
            </w:r>
            <w:r w:rsidR="00DD6639">
              <w:rPr>
                <w:noProof/>
                <w:webHidden/>
              </w:rPr>
              <w:fldChar w:fldCharType="separate"/>
            </w:r>
            <w:r w:rsidR="0085249A">
              <w:rPr>
                <w:noProof/>
                <w:webHidden/>
              </w:rPr>
              <w:t>21</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798" w:history="1">
            <w:r w:rsidR="00DD6639" w:rsidRPr="00755C1C">
              <w:rPr>
                <w:rStyle w:val="a7"/>
                <w:rFonts w:ascii="Arial" w:hAnsi="Arial" w:cs="Arial"/>
                <w:noProof/>
              </w:rPr>
              <w:t>3.4</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 10 ООО «Теплоцентраль»</w:t>
            </w:r>
            <w:r w:rsidR="00DD6639">
              <w:rPr>
                <w:noProof/>
                <w:webHidden/>
              </w:rPr>
              <w:tab/>
            </w:r>
            <w:r w:rsidR="00DD6639">
              <w:rPr>
                <w:noProof/>
                <w:webHidden/>
              </w:rPr>
              <w:fldChar w:fldCharType="begin"/>
            </w:r>
            <w:r w:rsidR="00DD6639">
              <w:rPr>
                <w:noProof/>
                <w:webHidden/>
              </w:rPr>
              <w:instrText xml:space="preserve"> PAGEREF _Toc333333798 \h </w:instrText>
            </w:r>
            <w:r w:rsidR="00DD6639">
              <w:rPr>
                <w:noProof/>
                <w:webHidden/>
              </w:rPr>
            </w:r>
            <w:r w:rsidR="00DD6639">
              <w:rPr>
                <w:noProof/>
                <w:webHidden/>
              </w:rPr>
              <w:fldChar w:fldCharType="separate"/>
            </w:r>
            <w:r w:rsidR="0085249A">
              <w:rPr>
                <w:noProof/>
                <w:webHidden/>
              </w:rPr>
              <w:t>25</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799" w:history="1">
            <w:r w:rsidR="00DD6639" w:rsidRPr="00755C1C">
              <w:rPr>
                <w:rStyle w:val="a7"/>
                <w:rFonts w:ascii="Arial" w:hAnsi="Arial" w:cs="Arial"/>
                <w:noProof/>
              </w:rPr>
              <w:t>3.4.1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_Toc333333799 \h </w:instrText>
            </w:r>
            <w:r w:rsidR="00DD6639">
              <w:rPr>
                <w:noProof/>
                <w:webHidden/>
              </w:rPr>
            </w:r>
            <w:r w:rsidR="00DD6639">
              <w:rPr>
                <w:noProof/>
                <w:webHidden/>
              </w:rPr>
              <w:fldChar w:fldCharType="separate"/>
            </w:r>
            <w:r w:rsidR="0085249A">
              <w:rPr>
                <w:noProof/>
                <w:webHidden/>
              </w:rPr>
              <w:t>25</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00" w:history="1">
            <w:r w:rsidR="00DD6639" w:rsidRPr="00755C1C">
              <w:rPr>
                <w:rStyle w:val="a7"/>
                <w:rFonts w:ascii="Arial" w:hAnsi="Arial" w:cs="Arial"/>
                <w:noProof/>
              </w:rPr>
              <w:t>3.4.2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_Toc333333800 \h </w:instrText>
            </w:r>
            <w:r w:rsidR="00DD6639">
              <w:rPr>
                <w:noProof/>
                <w:webHidden/>
              </w:rPr>
            </w:r>
            <w:r w:rsidR="00DD6639">
              <w:rPr>
                <w:noProof/>
                <w:webHidden/>
              </w:rPr>
              <w:fldChar w:fldCharType="separate"/>
            </w:r>
            <w:r w:rsidR="0085249A">
              <w:rPr>
                <w:noProof/>
                <w:webHidden/>
              </w:rPr>
              <w:t>27</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01" w:history="1">
            <w:r w:rsidR="00DD6639" w:rsidRPr="00755C1C">
              <w:rPr>
                <w:rStyle w:val="a7"/>
                <w:rFonts w:ascii="Arial" w:hAnsi="Arial" w:cs="Arial"/>
                <w:noProof/>
              </w:rPr>
              <w:t>3.4.3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№10</w:t>
            </w:r>
            <w:r w:rsidR="00DD6639">
              <w:rPr>
                <w:noProof/>
                <w:webHidden/>
              </w:rPr>
              <w:tab/>
            </w:r>
            <w:r w:rsidR="00DD6639">
              <w:rPr>
                <w:noProof/>
                <w:webHidden/>
              </w:rPr>
              <w:fldChar w:fldCharType="begin"/>
            </w:r>
            <w:r w:rsidR="00DD6639">
              <w:rPr>
                <w:noProof/>
                <w:webHidden/>
              </w:rPr>
              <w:instrText xml:space="preserve"> PAGEREF _Toc333333801 \h </w:instrText>
            </w:r>
            <w:r w:rsidR="00DD6639">
              <w:rPr>
                <w:noProof/>
                <w:webHidden/>
              </w:rPr>
            </w:r>
            <w:r w:rsidR="00DD6639">
              <w:rPr>
                <w:noProof/>
                <w:webHidden/>
              </w:rPr>
              <w:fldChar w:fldCharType="separate"/>
            </w:r>
            <w:r w:rsidR="0085249A">
              <w:rPr>
                <w:noProof/>
                <w:webHidden/>
              </w:rPr>
              <w:t>33</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802" w:history="1">
            <w:r w:rsidR="00DD6639" w:rsidRPr="00755C1C">
              <w:rPr>
                <w:rStyle w:val="a7"/>
                <w:rFonts w:ascii="Arial" w:hAnsi="Arial" w:cs="Arial"/>
                <w:noProof/>
              </w:rPr>
              <w:t>3.5</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№3 ООО «Тепло-север»</w:t>
            </w:r>
            <w:r w:rsidR="00DD6639">
              <w:rPr>
                <w:noProof/>
                <w:webHidden/>
              </w:rPr>
              <w:tab/>
            </w:r>
            <w:r w:rsidR="00DD6639">
              <w:rPr>
                <w:noProof/>
                <w:webHidden/>
              </w:rPr>
              <w:fldChar w:fldCharType="begin"/>
            </w:r>
            <w:r w:rsidR="00DD6639">
              <w:rPr>
                <w:noProof/>
                <w:webHidden/>
              </w:rPr>
              <w:instrText xml:space="preserve"> PAGEREF _Toc333333802 \h </w:instrText>
            </w:r>
            <w:r w:rsidR="00DD6639">
              <w:rPr>
                <w:noProof/>
                <w:webHidden/>
              </w:rPr>
            </w:r>
            <w:r w:rsidR="00DD6639">
              <w:rPr>
                <w:noProof/>
                <w:webHidden/>
              </w:rPr>
              <w:fldChar w:fldCharType="separate"/>
            </w:r>
            <w:r w:rsidR="0085249A">
              <w:rPr>
                <w:noProof/>
                <w:webHidden/>
              </w:rPr>
              <w:t>37</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03" w:history="1">
            <w:r w:rsidR="00DD6639" w:rsidRPr="00755C1C">
              <w:rPr>
                <w:rStyle w:val="a7"/>
                <w:rFonts w:ascii="Arial" w:hAnsi="Arial" w:cs="Arial"/>
                <w:noProof/>
                <w:kern w:val="28"/>
              </w:rPr>
              <w:t>3.5.1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kern w:val="28"/>
              </w:rPr>
              <w:t>Анализ источников теплоснабжения</w:t>
            </w:r>
            <w:r w:rsidR="00DD6639">
              <w:rPr>
                <w:noProof/>
                <w:webHidden/>
              </w:rPr>
              <w:tab/>
            </w:r>
            <w:r w:rsidR="00DD6639">
              <w:rPr>
                <w:noProof/>
                <w:webHidden/>
              </w:rPr>
              <w:fldChar w:fldCharType="begin"/>
            </w:r>
            <w:r w:rsidR="00DD6639">
              <w:rPr>
                <w:noProof/>
                <w:webHidden/>
              </w:rPr>
              <w:instrText xml:space="preserve"> PAGEREF _Toc333333803 \h </w:instrText>
            </w:r>
            <w:r w:rsidR="00DD6639">
              <w:rPr>
                <w:noProof/>
                <w:webHidden/>
              </w:rPr>
            </w:r>
            <w:r w:rsidR="00DD6639">
              <w:rPr>
                <w:noProof/>
                <w:webHidden/>
              </w:rPr>
              <w:fldChar w:fldCharType="separate"/>
            </w:r>
            <w:r w:rsidR="0085249A">
              <w:rPr>
                <w:noProof/>
                <w:webHidden/>
              </w:rPr>
              <w:t>37</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04" w:history="1">
            <w:r w:rsidR="00DD6639" w:rsidRPr="00755C1C">
              <w:rPr>
                <w:rStyle w:val="a7"/>
                <w:rFonts w:ascii="Arial" w:hAnsi="Arial" w:cs="Arial"/>
                <w:noProof/>
                <w:kern w:val="28"/>
              </w:rPr>
              <w:t>3.5.2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kern w:val="28"/>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_Toc333333804 \h </w:instrText>
            </w:r>
            <w:r w:rsidR="00DD6639">
              <w:rPr>
                <w:noProof/>
                <w:webHidden/>
              </w:rPr>
            </w:r>
            <w:r w:rsidR="00DD6639">
              <w:rPr>
                <w:noProof/>
                <w:webHidden/>
              </w:rPr>
              <w:fldChar w:fldCharType="separate"/>
            </w:r>
            <w:r w:rsidR="0085249A">
              <w:rPr>
                <w:noProof/>
                <w:webHidden/>
              </w:rPr>
              <w:t>39</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05" w:history="1">
            <w:r w:rsidR="00DD6639" w:rsidRPr="00755C1C">
              <w:rPr>
                <w:rStyle w:val="a7"/>
                <w:rFonts w:ascii="Arial" w:hAnsi="Arial" w:cs="Arial"/>
                <w:noProof/>
                <w:kern w:val="28"/>
              </w:rPr>
              <w:t>3.5.3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kern w:val="28"/>
              </w:rPr>
              <w:t>Радиус эффективного теплоснабжения от котельной №3</w:t>
            </w:r>
            <w:r w:rsidR="00DD6639">
              <w:rPr>
                <w:noProof/>
                <w:webHidden/>
              </w:rPr>
              <w:tab/>
            </w:r>
            <w:r w:rsidR="00DD6639">
              <w:rPr>
                <w:noProof/>
                <w:webHidden/>
              </w:rPr>
              <w:fldChar w:fldCharType="begin"/>
            </w:r>
            <w:r w:rsidR="00DD6639">
              <w:rPr>
                <w:noProof/>
                <w:webHidden/>
              </w:rPr>
              <w:instrText xml:space="preserve"> PAGEREF _Toc333333805 \h </w:instrText>
            </w:r>
            <w:r w:rsidR="00DD6639">
              <w:rPr>
                <w:noProof/>
                <w:webHidden/>
              </w:rPr>
            </w:r>
            <w:r w:rsidR="00DD6639">
              <w:rPr>
                <w:noProof/>
                <w:webHidden/>
              </w:rPr>
              <w:fldChar w:fldCharType="separate"/>
            </w:r>
            <w:r w:rsidR="0085249A">
              <w:rPr>
                <w:noProof/>
                <w:webHidden/>
              </w:rPr>
              <w:t>44</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806" w:history="1">
            <w:r w:rsidR="00DD6639" w:rsidRPr="00755C1C">
              <w:rPr>
                <w:rStyle w:val="a7"/>
                <w:rFonts w:ascii="Arial" w:hAnsi="Arial" w:cs="Arial"/>
                <w:noProof/>
              </w:rPr>
              <w:t>3.6</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 7 ООО «Тепло-север»</w:t>
            </w:r>
            <w:r w:rsidR="00DD6639">
              <w:rPr>
                <w:noProof/>
                <w:webHidden/>
              </w:rPr>
              <w:tab/>
            </w:r>
            <w:r w:rsidR="00DD6639">
              <w:rPr>
                <w:noProof/>
                <w:webHidden/>
              </w:rPr>
              <w:fldChar w:fldCharType="begin"/>
            </w:r>
            <w:r w:rsidR="00DD6639">
              <w:rPr>
                <w:noProof/>
                <w:webHidden/>
              </w:rPr>
              <w:instrText xml:space="preserve"> PAGEREF _Toc333333806 \h </w:instrText>
            </w:r>
            <w:r w:rsidR="00DD6639">
              <w:rPr>
                <w:noProof/>
                <w:webHidden/>
              </w:rPr>
            </w:r>
            <w:r w:rsidR="00DD6639">
              <w:rPr>
                <w:noProof/>
                <w:webHidden/>
              </w:rPr>
              <w:fldChar w:fldCharType="separate"/>
            </w:r>
            <w:r w:rsidR="0085249A">
              <w:rPr>
                <w:noProof/>
                <w:webHidden/>
              </w:rPr>
              <w:t>48</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07" w:history="1">
            <w:r w:rsidR="00DD6639" w:rsidRPr="00755C1C">
              <w:rPr>
                <w:rStyle w:val="a7"/>
                <w:rFonts w:ascii="Arial" w:hAnsi="Arial" w:cs="Arial"/>
                <w:noProof/>
              </w:rPr>
              <w:t>3.6.1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_Toc333333807 \h </w:instrText>
            </w:r>
            <w:r w:rsidR="00DD6639">
              <w:rPr>
                <w:noProof/>
                <w:webHidden/>
              </w:rPr>
            </w:r>
            <w:r w:rsidR="00DD6639">
              <w:rPr>
                <w:noProof/>
                <w:webHidden/>
              </w:rPr>
              <w:fldChar w:fldCharType="separate"/>
            </w:r>
            <w:r w:rsidR="0085249A">
              <w:rPr>
                <w:noProof/>
                <w:webHidden/>
              </w:rPr>
              <w:t>48</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08" w:history="1">
            <w:r w:rsidR="00DD6639" w:rsidRPr="00755C1C">
              <w:rPr>
                <w:rStyle w:val="a7"/>
                <w:rFonts w:ascii="Arial" w:hAnsi="Arial" w:cs="Arial"/>
                <w:noProof/>
              </w:rPr>
              <w:t>3.6.2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_Toc333333808 \h </w:instrText>
            </w:r>
            <w:r w:rsidR="00DD6639">
              <w:rPr>
                <w:noProof/>
                <w:webHidden/>
              </w:rPr>
            </w:r>
            <w:r w:rsidR="00DD6639">
              <w:rPr>
                <w:noProof/>
                <w:webHidden/>
              </w:rPr>
              <w:fldChar w:fldCharType="separate"/>
            </w:r>
            <w:r w:rsidR="0085249A">
              <w:rPr>
                <w:noProof/>
                <w:webHidden/>
              </w:rPr>
              <w:t>50</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09" w:history="1">
            <w:r w:rsidR="00DD6639" w:rsidRPr="00755C1C">
              <w:rPr>
                <w:rStyle w:val="a7"/>
                <w:rFonts w:ascii="Arial" w:hAnsi="Arial" w:cs="Arial"/>
                <w:noProof/>
              </w:rPr>
              <w:t>3.6.3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 7</w:t>
            </w:r>
            <w:r w:rsidR="00DD6639">
              <w:rPr>
                <w:noProof/>
                <w:webHidden/>
              </w:rPr>
              <w:tab/>
            </w:r>
            <w:r w:rsidR="00DD6639">
              <w:rPr>
                <w:noProof/>
                <w:webHidden/>
              </w:rPr>
              <w:fldChar w:fldCharType="begin"/>
            </w:r>
            <w:r w:rsidR="00DD6639">
              <w:rPr>
                <w:noProof/>
                <w:webHidden/>
              </w:rPr>
              <w:instrText xml:space="preserve"> PAGEREF _Toc333333809 \h </w:instrText>
            </w:r>
            <w:r w:rsidR="00DD6639">
              <w:rPr>
                <w:noProof/>
                <w:webHidden/>
              </w:rPr>
            </w:r>
            <w:r w:rsidR="00DD6639">
              <w:rPr>
                <w:noProof/>
                <w:webHidden/>
              </w:rPr>
              <w:fldChar w:fldCharType="separate"/>
            </w:r>
            <w:r w:rsidR="0085249A">
              <w:rPr>
                <w:noProof/>
                <w:webHidden/>
              </w:rPr>
              <w:t>55</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810" w:history="1">
            <w:r w:rsidR="00DD6639" w:rsidRPr="00755C1C">
              <w:rPr>
                <w:rStyle w:val="a7"/>
                <w:rFonts w:ascii="Arial" w:hAnsi="Arial" w:cs="Arial"/>
                <w:noProof/>
              </w:rPr>
              <w:t>3.7</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 22 ООО «Тепло-север»</w:t>
            </w:r>
            <w:r w:rsidR="00DD6639">
              <w:rPr>
                <w:noProof/>
                <w:webHidden/>
              </w:rPr>
              <w:tab/>
            </w:r>
            <w:r w:rsidR="00DD6639">
              <w:rPr>
                <w:noProof/>
                <w:webHidden/>
              </w:rPr>
              <w:fldChar w:fldCharType="begin"/>
            </w:r>
            <w:r w:rsidR="00DD6639">
              <w:rPr>
                <w:noProof/>
                <w:webHidden/>
              </w:rPr>
              <w:instrText xml:space="preserve"> PAGEREF _Toc333333810 \h </w:instrText>
            </w:r>
            <w:r w:rsidR="00DD6639">
              <w:rPr>
                <w:noProof/>
                <w:webHidden/>
              </w:rPr>
            </w:r>
            <w:r w:rsidR="00DD6639">
              <w:rPr>
                <w:noProof/>
                <w:webHidden/>
              </w:rPr>
              <w:fldChar w:fldCharType="separate"/>
            </w:r>
            <w:r w:rsidR="0085249A">
              <w:rPr>
                <w:noProof/>
                <w:webHidden/>
              </w:rPr>
              <w:t>59</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11" w:history="1">
            <w:r w:rsidR="00DD6639" w:rsidRPr="00755C1C">
              <w:rPr>
                <w:rStyle w:val="a7"/>
                <w:rFonts w:ascii="Arial" w:hAnsi="Arial" w:cs="Arial"/>
                <w:noProof/>
              </w:rPr>
              <w:t>3.7.1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_Toc333333811 \h </w:instrText>
            </w:r>
            <w:r w:rsidR="00DD6639">
              <w:rPr>
                <w:noProof/>
                <w:webHidden/>
              </w:rPr>
            </w:r>
            <w:r w:rsidR="00DD6639">
              <w:rPr>
                <w:noProof/>
                <w:webHidden/>
              </w:rPr>
              <w:fldChar w:fldCharType="separate"/>
            </w:r>
            <w:r w:rsidR="0085249A">
              <w:rPr>
                <w:noProof/>
                <w:webHidden/>
              </w:rPr>
              <w:t>59</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12" w:history="1">
            <w:r w:rsidR="00DD6639" w:rsidRPr="00755C1C">
              <w:rPr>
                <w:rStyle w:val="a7"/>
                <w:rFonts w:ascii="Arial" w:hAnsi="Arial" w:cs="Arial"/>
                <w:noProof/>
              </w:rPr>
              <w:t>3.7.2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_Toc333333812 \h </w:instrText>
            </w:r>
            <w:r w:rsidR="00DD6639">
              <w:rPr>
                <w:noProof/>
                <w:webHidden/>
              </w:rPr>
            </w:r>
            <w:r w:rsidR="00DD6639">
              <w:rPr>
                <w:noProof/>
                <w:webHidden/>
              </w:rPr>
              <w:fldChar w:fldCharType="separate"/>
            </w:r>
            <w:r w:rsidR="0085249A">
              <w:rPr>
                <w:noProof/>
                <w:webHidden/>
              </w:rPr>
              <w:t>61</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13" w:history="1">
            <w:r w:rsidR="00DD6639" w:rsidRPr="00755C1C">
              <w:rPr>
                <w:rStyle w:val="a7"/>
                <w:rFonts w:ascii="Arial" w:hAnsi="Arial" w:cs="Arial"/>
                <w:noProof/>
              </w:rPr>
              <w:t>3.7.3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№22</w:t>
            </w:r>
            <w:r w:rsidR="00DD6639">
              <w:rPr>
                <w:noProof/>
                <w:webHidden/>
              </w:rPr>
              <w:tab/>
            </w:r>
            <w:r w:rsidR="00DD6639">
              <w:rPr>
                <w:noProof/>
                <w:webHidden/>
              </w:rPr>
              <w:fldChar w:fldCharType="begin"/>
            </w:r>
            <w:r w:rsidR="00DD6639">
              <w:rPr>
                <w:noProof/>
                <w:webHidden/>
              </w:rPr>
              <w:instrText xml:space="preserve"> PAGEREF _Toc333333813 \h </w:instrText>
            </w:r>
            <w:r w:rsidR="00DD6639">
              <w:rPr>
                <w:noProof/>
                <w:webHidden/>
              </w:rPr>
            </w:r>
            <w:r w:rsidR="00DD6639">
              <w:rPr>
                <w:noProof/>
                <w:webHidden/>
              </w:rPr>
              <w:fldChar w:fldCharType="separate"/>
            </w:r>
            <w:r w:rsidR="0085249A">
              <w:rPr>
                <w:noProof/>
                <w:webHidden/>
              </w:rPr>
              <w:t>65</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814" w:history="1">
            <w:r w:rsidR="00DD6639" w:rsidRPr="00755C1C">
              <w:rPr>
                <w:rStyle w:val="a7"/>
                <w:rFonts w:ascii="Arial" w:hAnsi="Arial" w:cs="Arial"/>
                <w:noProof/>
              </w:rPr>
              <w:t>3.8</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 23 ООО «Тепло-север»</w:t>
            </w:r>
            <w:r w:rsidR="00DD6639">
              <w:rPr>
                <w:noProof/>
                <w:webHidden/>
              </w:rPr>
              <w:tab/>
            </w:r>
            <w:r w:rsidR="00DD6639">
              <w:rPr>
                <w:noProof/>
                <w:webHidden/>
              </w:rPr>
              <w:fldChar w:fldCharType="begin"/>
            </w:r>
            <w:r w:rsidR="00DD6639">
              <w:rPr>
                <w:noProof/>
                <w:webHidden/>
              </w:rPr>
              <w:instrText xml:space="preserve"> PAGEREF _Toc333333814 \h </w:instrText>
            </w:r>
            <w:r w:rsidR="00DD6639">
              <w:rPr>
                <w:noProof/>
                <w:webHidden/>
              </w:rPr>
            </w:r>
            <w:r w:rsidR="00DD6639">
              <w:rPr>
                <w:noProof/>
                <w:webHidden/>
              </w:rPr>
              <w:fldChar w:fldCharType="separate"/>
            </w:r>
            <w:r w:rsidR="0085249A">
              <w:rPr>
                <w:noProof/>
                <w:webHidden/>
              </w:rPr>
              <w:t>69</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15" w:history="1">
            <w:r w:rsidR="00DD6639" w:rsidRPr="00755C1C">
              <w:rPr>
                <w:rStyle w:val="a7"/>
                <w:rFonts w:ascii="Arial" w:hAnsi="Arial" w:cs="Arial"/>
                <w:noProof/>
              </w:rPr>
              <w:t>3.8.1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_Toc333333815 \h </w:instrText>
            </w:r>
            <w:r w:rsidR="00DD6639">
              <w:rPr>
                <w:noProof/>
                <w:webHidden/>
              </w:rPr>
            </w:r>
            <w:r w:rsidR="00DD6639">
              <w:rPr>
                <w:noProof/>
                <w:webHidden/>
              </w:rPr>
              <w:fldChar w:fldCharType="separate"/>
            </w:r>
            <w:r w:rsidR="0085249A">
              <w:rPr>
                <w:noProof/>
                <w:webHidden/>
              </w:rPr>
              <w:t>69</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16" w:history="1">
            <w:r w:rsidR="00DD6639" w:rsidRPr="00755C1C">
              <w:rPr>
                <w:rStyle w:val="a7"/>
                <w:rFonts w:ascii="Arial" w:hAnsi="Arial" w:cs="Arial"/>
                <w:noProof/>
              </w:rPr>
              <w:t>3.8.2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_Toc333333816 \h </w:instrText>
            </w:r>
            <w:r w:rsidR="00DD6639">
              <w:rPr>
                <w:noProof/>
                <w:webHidden/>
              </w:rPr>
            </w:r>
            <w:r w:rsidR="00DD6639">
              <w:rPr>
                <w:noProof/>
                <w:webHidden/>
              </w:rPr>
              <w:fldChar w:fldCharType="separate"/>
            </w:r>
            <w:r w:rsidR="0085249A">
              <w:rPr>
                <w:noProof/>
                <w:webHidden/>
              </w:rPr>
              <w:t>71</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17" w:history="1">
            <w:r w:rsidR="00DD6639" w:rsidRPr="00755C1C">
              <w:rPr>
                <w:rStyle w:val="a7"/>
                <w:rFonts w:ascii="Arial" w:hAnsi="Arial" w:cs="Arial"/>
                <w:noProof/>
              </w:rPr>
              <w:t>3.8.3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№23</w:t>
            </w:r>
            <w:r w:rsidR="00DD6639">
              <w:rPr>
                <w:noProof/>
                <w:webHidden/>
              </w:rPr>
              <w:tab/>
            </w:r>
            <w:r w:rsidR="00DD6639">
              <w:rPr>
                <w:noProof/>
                <w:webHidden/>
              </w:rPr>
              <w:fldChar w:fldCharType="begin"/>
            </w:r>
            <w:r w:rsidR="00DD6639">
              <w:rPr>
                <w:noProof/>
                <w:webHidden/>
              </w:rPr>
              <w:instrText xml:space="preserve"> PAGEREF _Toc333333817 \h </w:instrText>
            </w:r>
            <w:r w:rsidR="00DD6639">
              <w:rPr>
                <w:noProof/>
                <w:webHidden/>
              </w:rPr>
            </w:r>
            <w:r w:rsidR="00DD6639">
              <w:rPr>
                <w:noProof/>
                <w:webHidden/>
              </w:rPr>
              <w:fldChar w:fldCharType="separate"/>
            </w:r>
            <w:r w:rsidR="0085249A">
              <w:rPr>
                <w:noProof/>
                <w:webHidden/>
              </w:rPr>
              <w:t>75</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818" w:history="1">
            <w:r w:rsidR="00DD6639" w:rsidRPr="00755C1C">
              <w:rPr>
                <w:rStyle w:val="a7"/>
                <w:rFonts w:ascii="Arial" w:hAnsi="Arial" w:cs="Arial"/>
                <w:noProof/>
              </w:rPr>
              <w:t>3.9</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 24 ООО «Тепло-север»</w:t>
            </w:r>
            <w:r w:rsidR="00DD6639">
              <w:rPr>
                <w:noProof/>
                <w:webHidden/>
              </w:rPr>
              <w:tab/>
            </w:r>
            <w:r w:rsidR="00DD6639">
              <w:rPr>
                <w:noProof/>
                <w:webHidden/>
              </w:rPr>
              <w:fldChar w:fldCharType="begin"/>
            </w:r>
            <w:r w:rsidR="00DD6639">
              <w:rPr>
                <w:noProof/>
                <w:webHidden/>
              </w:rPr>
              <w:instrText xml:space="preserve"> PAGEREF _Toc333333818 \h </w:instrText>
            </w:r>
            <w:r w:rsidR="00DD6639">
              <w:rPr>
                <w:noProof/>
                <w:webHidden/>
              </w:rPr>
            </w:r>
            <w:r w:rsidR="00DD6639">
              <w:rPr>
                <w:noProof/>
                <w:webHidden/>
              </w:rPr>
              <w:fldChar w:fldCharType="separate"/>
            </w:r>
            <w:r w:rsidR="0085249A">
              <w:rPr>
                <w:noProof/>
                <w:webHidden/>
              </w:rPr>
              <w:t>79</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19" w:history="1">
            <w:r w:rsidR="00DD6639" w:rsidRPr="00755C1C">
              <w:rPr>
                <w:rStyle w:val="a7"/>
                <w:rFonts w:ascii="Arial" w:hAnsi="Arial" w:cs="Arial"/>
                <w:noProof/>
              </w:rPr>
              <w:t>3.9.1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_Toc333333819 \h </w:instrText>
            </w:r>
            <w:r w:rsidR="00DD6639">
              <w:rPr>
                <w:noProof/>
                <w:webHidden/>
              </w:rPr>
            </w:r>
            <w:r w:rsidR="00DD6639">
              <w:rPr>
                <w:noProof/>
                <w:webHidden/>
              </w:rPr>
              <w:fldChar w:fldCharType="separate"/>
            </w:r>
            <w:r w:rsidR="0085249A">
              <w:rPr>
                <w:noProof/>
                <w:webHidden/>
              </w:rPr>
              <w:t>79</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20" w:history="1">
            <w:r w:rsidR="00DD6639" w:rsidRPr="00755C1C">
              <w:rPr>
                <w:rStyle w:val="a7"/>
                <w:rFonts w:ascii="Arial" w:hAnsi="Arial" w:cs="Arial"/>
                <w:noProof/>
              </w:rPr>
              <w:t>3.9.2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_Toc333333820 \h </w:instrText>
            </w:r>
            <w:r w:rsidR="00DD6639">
              <w:rPr>
                <w:noProof/>
                <w:webHidden/>
              </w:rPr>
            </w:r>
            <w:r w:rsidR="00DD6639">
              <w:rPr>
                <w:noProof/>
                <w:webHidden/>
              </w:rPr>
              <w:fldChar w:fldCharType="separate"/>
            </w:r>
            <w:r w:rsidR="0085249A">
              <w:rPr>
                <w:noProof/>
                <w:webHidden/>
              </w:rPr>
              <w:t>81</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21" w:history="1">
            <w:r w:rsidR="00DD6639" w:rsidRPr="00755C1C">
              <w:rPr>
                <w:rStyle w:val="a7"/>
                <w:rFonts w:ascii="Arial" w:hAnsi="Arial" w:cs="Arial"/>
                <w:noProof/>
              </w:rPr>
              <w:t>3.9.3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 24</w:t>
            </w:r>
            <w:r w:rsidR="00DD6639">
              <w:rPr>
                <w:noProof/>
                <w:webHidden/>
              </w:rPr>
              <w:tab/>
            </w:r>
            <w:r w:rsidR="00DD6639">
              <w:rPr>
                <w:noProof/>
                <w:webHidden/>
              </w:rPr>
              <w:fldChar w:fldCharType="begin"/>
            </w:r>
            <w:r w:rsidR="00DD6639">
              <w:rPr>
                <w:noProof/>
                <w:webHidden/>
              </w:rPr>
              <w:instrText xml:space="preserve"> PAGEREF _Toc333333821 \h </w:instrText>
            </w:r>
            <w:r w:rsidR="00DD6639">
              <w:rPr>
                <w:noProof/>
                <w:webHidden/>
              </w:rPr>
            </w:r>
            <w:r w:rsidR="00DD6639">
              <w:rPr>
                <w:noProof/>
                <w:webHidden/>
              </w:rPr>
              <w:fldChar w:fldCharType="separate"/>
            </w:r>
            <w:r w:rsidR="0085249A">
              <w:rPr>
                <w:noProof/>
                <w:webHidden/>
              </w:rPr>
              <w:t>85</w:t>
            </w:r>
            <w:r w:rsidR="00DD6639">
              <w:rPr>
                <w:noProof/>
                <w:webHidden/>
              </w:rPr>
              <w:fldChar w:fldCharType="end"/>
            </w:r>
          </w:hyperlink>
        </w:p>
        <w:p w:rsidR="00DD6639" w:rsidRDefault="00E70832">
          <w:pPr>
            <w:pStyle w:val="25"/>
            <w:tabs>
              <w:tab w:val="left" w:pos="1100"/>
              <w:tab w:val="right" w:leader="dot" w:pos="9345"/>
            </w:tabs>
            <w:rPr>
              <w:rFonts w:asciiTheme="minorHAnsi" w:eastAsiaTheme="minorEastAsia" w:hAnsiTheme="minorHAnsi" w:cstheme="minorBidi"/>
              <w:noProof/>
              <w:sz w:val="22"/>
              <w:szCs w:val="22"/>
            </w:rPr>
          </w:pPr>
          <w:hyperlink w:anchor="_Toc333333822" w:history="1">
            <w:r w:rsidR="00DD6639" w:rsidRPr="00755C1C">
              <w:rPr>
                <w:rStyle w:val="a7"/>
                <w:rFonts w:ascii="Arial" w:hAnsi="Arial" w:cs="Arial"/>
                <w:noProof/>
              </w:rPr>
              <w:t>3.10</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 6 ООО «Тепло-юг»</w:t>
            </w:r>
            <w:r w:rsidR="00DD6639">
              <w:rPr>
                <w:noProof/>
                <w:webHidden/>
              </w:rPr>
              <w:tab/>
            </w:r>
            <w:r w:rsidR="00DD6639">
              <w:rPr>
                <w:noProof/>
                <w:webHidden/>
              </w:rPr>
              <w:fldChar w:fldCharType="begin"/>
            </w:r>
            <w:r w:rsidR="00DD6639">
              <w:rPr>
                <w:noProof/>
                <w:webHidden/>
              </w:rPr>
              <w:instrText xml:space="preserve"> PAGEREF _Toc333333822 \h </w:instrText>
            </w:r>
            <w:r w:rsidR="00DD6639">
              <w:rPr>
                <w:noProof/>
                <w:webHidden/>
              </w:rPr>
            </w:r>
            <w:r w:rsidR="00DD6639">
              <w:rPr>
                <w:noProof/>
                <w:webHidden/>
              </w:rPr>
              <w:fldChar w:fldCharType="separate"/>
            </w:r>
            <w:r w:rsidR="0085249A">
              <w:rPr>
                <w:noProof/>
                <w:webHidden/>
              </w:rPr>
              <w:t>89</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23" w:history="1">
            <w:r w:rsidR="00DD6639" w:rsidRPr="00755C1C">
              <w:rPr>
                <w:rStyle w:val="a7"/>
                <w:rFonts w:ascii="Arial" w:hAnsi="Arial" w:cs="Arial"/>
                <w:noProof/>
              </w:rPr>
              <w:t>3.10.1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_Toc333333823 \h </w:instrText>
            </w:r>
            <w:r w:rsidR="00DD6639">
              <w:rPr>
                <w:noProof/>
                <w:webHidden/>
              </w:rPr>
            </w:r>
            <w:r w:rsidR="00DD6639">
              <w:rPr>
                <w:noProof/>
                <w:webHidden/>
              </w:rPr>
              <w:fldChar w:fldCharType="separate"/>
            </w:r>
            <w:r w:rsidR="0085249A">
              <w:rPr>
                <w:noProof/>
                <w:webHidden/>
              </w:rPr>
              <w:t>89</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24" w:history="1">
            <w:r w:rsidR="00DD6639" w:rsidRPr="00755C1C">
              <w:rPr>
                <w:rStyle w:val="a7"/>
                <w:rFonts w:ascii="Arial" w:hAnsi="Arial" w:cs="Arial"/>
                <w:noProof/>
              </w:rPr>
              <w:t>3.10.2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_Toc333333824 \h </w:instrText>
            </w:r>
            <w:r w:rsidR="00DD6639">
              <w:rPr>
                <w:noProof/>
                <w:webHidden/>
              </w:rPr>
            </w:r>
            <w:r w:rsidR="00DD6639">
              <w:rPr>
                <w:noProof/>
                <w:webHidden/>
              </w:rPr>
              <w:fldChar w:fldCharType="separate"/>
            </w:r>
            <w:r w:rsidR="0085249A">
              <w:rPr>
                <w:noProof/>
                <w:webHidden/>
              </w:rPr>
              <w:t>91</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25" w:history="1">
            <w:r w:rsidR="00DD6639" w:rsidRPr="00755C1C">
              <w:rPr>
                <w:rStyle w:val="a7"/>
                <w:rFonts w:ascii="Arial" w:hAnsi="Arial" w:cs="Arial"/>
                <w:noProof/>
              </w:rPr>
              <w:t>3.10.3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№6</w:t>
            </w:r>
            <w:r w:rsidR="00DD6639">
              <w:rPr>
                <w:noProof/>
                <w:webHidden/>
              </w:rPr>
              <w:tab/>
            </w:r>
            <w:r w:rsidR="00DD6639">
              <w:rPr>
                <w:noProof/>
                <w:webHidden/>
              </w:rPr>
              <w:fldChar w:fldCharType="begin"/>
            </w:r>
            <w:r w:rsidR="00DD6639">
              <w:rPr>
                <w:noProof/>
                <w:webHidden/>
              </w:rPr>
              <w:instrText xml:space="preserve"> PAGEREF _Toc333333825 \h </w:instrText>
            </w:r>
            <w:r w:rsidR="00DD6639">
              <w:rPr>
                <w:noProof/>
                <w:webHidden/>
              </w:rPr>
            </w:r>
            <w:r w:rsidR="00DD6639">
              <w:rPr>
                <w:noProof/>
                <w:webHidden/>
              </w:rPr>
              <w:fldChar w:fldCharType="separate"/>
            </w:r>
            <w:r w:rsidR="0085249A">
              <w:rPr>
                <w:noProof/>
                <w:webHidden/>
              </w:rPr>
              <w:t>94</w:t>
            </w:r>
            <w:r w:rsidR="00DD6639">
              <w:rPr>
                <w:noProof/>
                <w:webHidden/>
              </w:rPr>
              <w:fldChar w:fldCharType="end"/>
            </w:r>
          </w:hyperlink>
        </w:p>
        <w:p w:rsidR="00DD6639" w:rsidRDefault="00E70832">
          <w:pPr>
            <w:pStyle w:val="25"/>
            <w:tabs>
              <w:tab w:val="left" w:pos="1100"/>
              <w:tab w:val="right" w:leader="dot" w:pos="9345"/>
            </w:tabs>
            <w:rPr>
              <w:rFonts w:asciiTheme="minorHAnsi" w:eastAsiaTheme="minorEastAsia" w:hAnsiTheme="minorHAnsi" w:cstheme="minorBidi"/>
              <w:noProof/>
              <w:sz w:val="22"/>
              <w:szCs w:val="22"/>
            </w:rPr>
          </w:pPr>
          <w:hyperlink w:anchor="_Toc333333826" w:history="1">
            <w:r w:rsidR="00DD6639" w:rsidRPr="00755C1C">
              <w:rPr>
                <w:rStyle w:val="a7"/>
                <w:rFonts w:ascii="Arial" w:hAnsi="Arial" w:cs="Arial"/>
                <w:noProof/>
              </w:rPr>
              <w:t>3.11</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 11 ООО «Тепло-юг»</w:t>
            </w:r>
            <w:r w:rsidR="00DD6639">
              <w:rPr>
                <w:noProof/>
                <w:webHidden/>
              </w:rPr>
              <w:tab/>
            </w:r>
            <w:r w:rsidR="00DD6639">
              <w:rPr>
                <w:noProof/>
                <w:webHidden/>
              </w:rPr>
              <w:fldChar w:fldCharType="begin"/>
            </w:r>
            <w:r w:rsidR="00DD6639">
              <w:rPr>
                <w:noProof/>
                <w:webHidden/>
              </w:rPr>
              <w:instrText xml:space="preserve"> PAGEREF _Toc333333826 \h </w:instrText>
            </w:r>
            <w:r w:rsidR="00DD6639">
              <w:rPr>
                <w:noProof/>
                <w:webHidden/>
              </w:rPr>
            </w:r>
            <w:r w:rsidR="00DD6639">
              <w:rPr>
                <w:noProof/>
                <w:webHidden/>
              </w:rPr>
              <w:fldChar w:fldCharType="separate"/>
            </w:r>
            <w:r w:rsidR="0085249A">
              <w:rPr>
                <w:noProof/>
                <w:webHidden/>
              </w:rPr>
              <w:t>99</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27" w:history="1">
            <w:r w:rsidR="00DD6639" w:rsidRPr="00755C1C">
              <w:rPr>
                <w:rStyle w:val="a7"/>
                <w:rFonts w:ascii="Arial" w:hAnsi="Arial" w:cs="Arial"/>
                <w:noProof/>
              </w:rPr>
              <w:t>3.11.1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_Toc333333827 \h </w:instrText>
            </w:r>
            <w:r w:rsidR="00DD6639">
              <w:rPr>
                <w:noProof/>
                <w:webHidden/>
              </w:rPr>
            </w:r>
            <w:r w:rsidR="00DD6639">
              <w:rPr>
                <w:noProof/>
                <w:webHidden/>
              </w:rPr>
              <w:fldChar w:fldCharType="separate"/>
            </w:r>
            <w:r w:rsidR="0085249A">
              <w:rPr>
                <w:noProof/>
                <w:webHidden/>
              </w:rPr>
              <w:t>99</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28" w:history="1">
            <w:r w:rsidR="00DD6639" w:rsidRPr="00755C1C">
              <w:rPr>
                <w:rStyle w:val="a7"/>
                <w:rFonts w:ascii="Arial" w:hAnsi="Arial" w:cs="Arial"/>
                <w:noProof/>
              </w:rPr>
              <w:t>3.11.2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_Toc333333828 \h </w:instrText>
            </w:r>
            <w:r w:rsidR="00DD6639">
              <w:rPr>
                <w:noProof/>
                <w:webHidden/>
              </w:rPr>
            </w:r>
            <w:r w:rsidR="00DD6639">
              <w:rPr>
                <w:noProof/>
                <w:webHidden/>
              </w:rPr>
              <w:fldChar w:fldCharType="separate"/>
            </w:r>
            <w:r w:rsidR="0085249A">
              <w:rPr>
                <w:noProof/>
                <w:webHidden/>
              </w:rPr>
              <w:t>101</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29" w:history="1">
            <w:r w:rsidR="00DD6639" w:rsidRPr="00755C1C">
              <w:rPr>
                <w:rStyle w:val="a7"/>
                <w:rFonts w:ascii="Arial" w:hAnsi="Arial" w:cs="Arial"/>
                <w:noProof/>
              </w:rPr>
              <w:t>3.11.3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№11</w:t>
            </w:r>
            <w:r w:rsidR="00DD6639">
              <w:rPr>
                <w:noProof/>
                <w:webHidden/>
              </w:rPr>
              <w:tab/>
            </w:r>
            <w:r w:rsidR="00DD6639">
              <w:rPr>
                <w:noProof/>
                <w:webHidden/>
              </w:rPr>
              <w:fldChar w:fldCharType="begin"/>
            </w:r>
            <w:r w:rsidR="00DD6639">
              <w:rPr>
                <w:noProof/>
                <w:webHidden/>
              </w:rPr>
              <w:instrText xml:space="preserve"> PAGEREF _Toc333333829 \h </w:instrText>
            </w:r>
            <w:r w:rsidR="00DD6639">
              <w:rPr>
                <w:noProof/>
                <w:webHidden/>
              </w:rPr>
            </w:r>
            <w:r w:rsidR="00DD6639">
              <w:rPr>
                <w:noProof/>
                <w:webHidden/>
              </w:rPr>
              <w:fldChar w:fldCharType="separate"/>
            </w:r>
            <w:r w:rsidR="0085249A">
              <w:rPr>
                <w:noProof/>
                <w:webHidden/>
              </w:rPr>
              <w:t>105</w:t>
            </w:r>
            <w:r w:rsidR="00DD6639">
              <w:rPr>
                <w:noProof/>
                <w:webHidden/>
              </w:rPr>
              <w:fldChar w:fldCharType="end"/>
            </w:r>
          </w:hyperlink>
        </w:p>
        <w:p w:rsidR="00DD6639" w:rsidRDefault="00E70832">
          <w:pPr>
            <w:pStyle w:val="25"/>
            <w:tabs>
              <w:tab w:val="left" w:pos="1100"/>
              <w:tab w:val="right" w:leader="dot" w:pos="9345"/>
            </w:tabs>
            <w:rPr>
              <w:rFonts w:asciiTheme="minorHAnsi" w:eastAsiaTheme="minorEastAsia" w:hAnsiTheme="minorHAnsi" w:cstheme="minorBidi"/>
              <w:noProof/>
              <w:sz w:val="22"/>
              <w:szCs w:val="22"/>
            </w:rPr>
          </w:pPr>
          <w:hyperlink w:anchor="_Toc333333830" w:history="1">
            <w:r w:rsidR="00DD6639" w:rsidRPr="00755C1C">
              <w:rPr>
                <w:rStyle w:val="a7"/>
                <w:rFonts w:ascii="Arial" w:hAnsi="Arial" w:cs="Arial"/>
                <w:noProof/>
              </w:rPr>
              <w:t>3.12</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 19 ООО «Тепло-юг»</w:t>
            </w:r>
            <w:r w:rsidR="00DD6639">
              <w:rPr>
                <w:noProof/>
                <w:webHidden/>
              </w:rPr>
              <w:tab/>
            </w:r>
            <w:r w:rsidR="00DD6639">
              <w:rPr>
                <w:noProof/>
                <w:webHidden/>
              </w:rPr>
              <w:fldChar w:fldCharType="begin"/>
            </w:r>
            <w:r w:rsidR="00DD6639">
              <w:rPr>
                <w:noProof/>
                <w:webHidden/>
              </w:rPr>
              <w:instrText xml:space="preserve"> PAGEREF _Toc333333830 \h </w:instrText>
            </w:r>
            <w:r w:rsidR="00DD6639">
              <w:rPr>
                <w:noProof/>
                <w:webHidden/>
              </w:rPr>
            </w:r>
            <w:r w:rsidR="00DD6639">
              <w:rPr>
                <w:noProof/>
                <w:webHidden/>
              </w:rPr>
              <w:fldChar w:fldCharType="separate"/>
            </w:r>
            <w:r w:rsidR="0085249A">
              <w:rPr>
                <w:noProof/>
                <w:webHidden/>
              </w:rPr>
              <w:t>110</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31" w:history="1">
            <w:r w:rsidR="00DD6639" w:rsidRPr="00755C1C">
              <w:rPr>
                <w:rStyle w:val="a7"/>
                <w:rFonts w:ascii="Arial" w:hAnsi="Arial" w:cs="Arial"/>
                <w:noProof/>
              </w:rPr>
              <w:t>3.12.1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_Toc333333831 \h </w:instrText>
            </w:r>
            <w:r w:rsidR="00DD6639">
              <w:rPr>
                <w:noProof/>
                <w:webHidden/>
              </w:rPr>
            </w:r>
            <w:r w:rsidR="00DD6639">
              <w:rPr>
                <w:noProof/>
                <w:webHidden/>
              </w:rPr>
              <w:fldChar w:fldCharType="separate"/>
            </w:r>
            <w:r w:rsidR="0085249A">
              <w:rPr>
                <w:noProof/>
                <w:webHidden/>
              </w:rPr>
              <w:t>110</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32" w:history="1">
            <w:r w:rsidR="00DD6639" w:rsidRPr="00755C1C">
              <w:rPr>
                <w:rStyle w:val="a7"/>
                <w:rFonts w:ascii="Arial" w:hAnsi="Arial" w:cs="Arial"/>
                <w:noProof/>
              </w:rPr>
              <w:t>3.12.2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_Toc333333832 \h </w:instrText>
            </w:r>
            <w:r w:rsidR="00DD6639">
              <w:rPr>
                <w:noProof/>
                <w:webHidden/>
              </w:rPr>
            </w:r>
            <w:r w:rsidR="00DD6639">
              <w:rPr>
                <w:noProof/>
                <w:webHidden/>
              </w:rPr>
              <w:fldChar w:fldCharType="separate"/>
            </w:r>
            <w:r w:rsidR="0085249A">
              <w:rPr>
                <w:noProof/>
                <w:webHidden/>
              </w:rPr>
              <w:t>112</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33" w:history="1">
            <w:r w:rsidR="00DD6639" w:rsidRPr="00755C1C">
              <w:rPr>
                <w:rStyle w:val="a7"/>
                <w:rFonts w:ascii="Arial" w:hAnsi="Arial" w:cs="Arial"/>
                <w:noProof/>
              </w:rPr>
              <w:t>3.12.3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№19</w:t>
            </w:r>
            <w:r w:rsidR="00DD6639">
              <w:rPr>
                <w:noProof/>
                <w:webHidden/>
              </w:rPr>
              <w:tab/>
            </w:r>
            <w:r w:rsidR="00DD6639">
              <w:rPr>
                <w:noProof/>
                <w:webHidden/>
              </w:rPr>
              <w:fldChar w:fldCharType="begin"/>
            </w:r>
            <w:r w:rsidR="00DD6639">
              <w:rPr>
                <w:noProof/>
                <w:webHidden/>
              </w:rPr>
              <w:instrText xml:space="preserve"> PAGEREF _Toc333333833 \h </w:instrText>
            </w:r>
            <w:r w:rsidR="00DD6639">
              <w:rPr>
                <w:noProof/>
                <w:webHidden/>
              </w:rPr>
            </w:r>
            <w:r w:rsidR="00DD6639">
              <w:rPr>
                <w:noProof/>
                <w:webHidden/>
              </w:rPr>
              <w:fldChar w:fldCharType="separate"/>
            </w:r>
            <w:r w:rsidR="0085249A">
              <w:rPr>
                <w:noProof/>
                <w:webHidden/>
              </w:rPr>
              <w:t>116</w:t>
            </w:r>
            <w:r w:rsidR="00DD6639">
              <w:rPr>
                <w:noProof/>
                <w:webHidden/>
              </w:rPr>
              <w:fldChar w:fldCharType="end"/>
            </w:r>
          </w:hyperlink>
        </w:p>
        <w:p w:rsidR="00DD6639" w:rsidRDefault="00E70832">
          <w:pPr>
            <w:pStyle w:val="25"/>
            <w:tabs>
              <w:tab w:val="left" w:pos="1100"/>
              <w:tab w:val="right" w:leader="dot" w:pos="9345"/>
            </w:tabs>
            <w:rPr>
              <w:rFonts w:asciiTheme="minorHAnsi" w:eastAsiaTheme="minorEastAsia" w:hAnsiTheme="minorHAnsi" w:cstheme="minorBidi"/>
              <w:noProof/>
              <w:sz w:val="22"/>
              <w:szCs w:val="22"/>
            </w:rPr>
          </w:pPr>
          <w:hyperlink w:anchor="_Toc333333834" w:history="1">
            <w:r w:rsidR="00DD6639" w:rsidRPr="00755C1C">
              <w:rPr>
                <w:rStyle w:val="a7"/>
                <w:rFonts w:ascii="Arial" w:hAnsi="Arial" w:cs="Arial"/>
                <w:noProof/>
              </w:rPr>
              <w:t>3.13</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 4 ООО «Тепло-восток»</w:t>
            </w:r>
            <w:r w:rsidR="00DD6639">
              <w:rPr>
                <w:noProof/>
                <w:webHidden/>
              </w:rPr>
              <w:tab/>
            </w:r>
            <w:r w:rsidR="00DD6639">
              <w:rPr>
                <w:noProof/>
                <w:webHidden/>
              </w:rPr>
              <w:fldChar w:fldCharType="begin"/>
            </w:r>
            <w:r w:rsidR="00DD6639">
              <w:rPr>
                <w:noProof/>
                <w:webHidden/>
              </w:rPr>
              <w:instrText xml:space="preserve"> PAGEREF _Toc333333834 \h </w:instrText>
            </w:r>
            <w:r w:rsidR="00DD6639">
              <w:rPr>
                <w:noProof/>
                <w:webHidden/>
              </w:rPr>
            </w:r>
            <w:r w:rsidR="00DD6639">
              <w:rPr>
                <w:noProof/>
                <w:webHidden/>
              </w:rPr>
              <w:fldChar w:fldCharType="separate"/>
            </w:r>
            <w:r w:rsidR="0085249A">
              <w:rPr>
                <w:noProof/>
                <w:webHidden/>
              </w:rPr>
              <w:t>120</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35" w:history="1">
            <w:r w:rsidR="00DD6639" w:rsidRPr="00755C1C">
              <w:rPr>
                <w:rStyle w:val="a7"/>
                <w:rFonts w:ascii="Arial" w:hAnsi="Arial" w:cs="Arial"/>
                <w:noProof/>
              </w:rPr>
              <w:t>3.13.1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_Toc333333835 \h </w:instrText>
            </w:r>
            <w:r w:rsidR="00DD6639">
              <w:rPr>
                <w:noProof/>
                <w:webHidden/>
              </w:rPr>
            </w:r>
            <w:r w:rsidR="00DD6639">
              <w:rPr>
                <w:noProof/>
                <w:webHidden/>
              </w:rPr>
              <w:fldChar w:fldCharType="separate"/>
            </w:r>
            <w:r w:rsidR="0085249A">
              <w:rPr>
                <w:noProof/>
                <w:webHidden/>
              </w:rPr>
              <w:t>120</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36" w:history="1">
            <w:r w:rsidR="00DD6639" w:rsidRPr="00755C1C">
              <w:rPr>
                <w:rStyle w:val="a7"/>
                <w:rFonts w:ascii="Arial" w:hAnsi="Arial" w:cs="Arial"/>
                <w:noProof/>
              </w:rPr>
              <w:t>3.13.2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_Toc333333836 \h </w:instrText>
            </w:r>
            <w:r w:rsidR="00DD6639">
              <w:rPr>
                <w:noProof/>
                <w:webHidden/>
              </w:rPr>
            </w:r>
            <w:r w:rsidR="00DD6639">
              <w:rPr>
                <w:noProof/>
                <w:webHidden/>
              </w:rPr>
              <w:fldChar w:fldCharType="separate"/>
            </w:r>
            <w:r w:rsidR="0085249A">
              <w:rPr>
                <w:noProof/>
                <w:webHidden/>
              </w:rPr>
              <w:t>122</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37" w:history="1">
            <w:r w:rsidR="00DD6639" w:rsidRPr="00755C1C">
              <w:rPr>
                <w:rStyle w:val="a7"/>
                <w:rFonts w:ascii="Arial" w:hAnsi="Arial" w:cs="Arial"/>
                <w:noProof/>
              </w:rPr>
              <w:t>3.13.3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№4</w:t>
            </w:r>
            <w:r w:rsidR="00DD6639">
              <w:rPr>
                <w:noProof/>
                <w:webHidden/>
              </w:rPr>
              <w:tab/>
            </w:r>
            <w:r w:rsidR="00DD6639">
              <w:rPr>
                <w:noProof/>
                <w:webHidden/>
              </w:rPr>
              <w:fldChar w:fldCharType="begin"/>
            </w:r>
            <w:r w:rsidR="00DD6639">
              <w:rPr>
                <w:noProof/>
                <w:webHidden/>
              </w:rPr>
              <w:instrText xml:space="preserve"> PAGEREF _Toc333333837 \h </w:instrText>
            </w:r>
            <w:r w:rsidR="00DD6639">
              <w:rPr>
                <w:noProof/>
                <w:webHidden/>
              </w:rPr>
            </w:r>
            <w:r w:rsidR="00DD6639">
              <w:rPr>
                <w:noProof/>
                <w:webHidden/>
              </w:rPr>
              <w:fldChar w:fldCharType="separate"/>
            </w:r>
            <w:r w:rsidR="0085249A">
              <w:rPr>
                <w:noProof/>
                <w:webHidden/>
              </w:rPr>
              <w:t>126</w:t>
            </w:r>
            <w:r w:rsidR="00DD6639">
              <w:rPr>
                <w:noProof/>
                <w:webHidden/>
              </w:rPr>
              <w:fldChar w:fldCharType="end"/>
            </w:r>
          </w:hyperlink>
        </w:p>
        <w:p w:rsidR="00DD6639" w:rsidRDefault="00E70832">
          <w:pPr>
            <w:pStyle w:val="25"/>
            <w:tabs>
              <w:tab w:val="left" w:pos="1100"/>
              <w:tab w:val="right" w:leader="dot" w:pos="9345"/>
            </w:tabs>
            <w:rPr>
              <w:rFonts w:asciiTheme="minorHAnsi" w:eastAsiaTheme="minorEastAsia" w:hAnsiTheme="minorHAnsi" w:cstheme="minorBidi"/>
              <w:noProof/>
              <w:sz w:val="22"/>
              <w:szCs w:val="22"/>
            </w:rPr>
          </w:pPr>
          <w:hyperlink w:anchor="_Toc333333838" w:history="1">
            <w:r w:rsidR="00DD6639" w:rsidRPr="00755C1C">
              <w:rPr>
                <w:rStyle w:val="a7"/>
                <w:rFonts w:ascii="Arial" w:hAnsi="Arial" w:cs="Arial"/>
                <w:noProof/>
              </w:rPr>
              <w:t>3.14</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 8 ООО «Тепло-восток»</w:t>
            </w:r>
            <w:r w:rsidR="00DD6639">
              <w:rPr>
                <w:noProof/>
                <w:webHidden/>
              </w:rPr>
              <w:tab/>
            </w:r>
            <w:r w:rsidR="00DD6639">
              <w:rPr>
                <w:noProof/>
                <w:webHidden/>
              </w:rPr>
              <w:fldChar w:fldCharType="begin"/>
            </w:r>
            <w:r w:rsidR="00DD6639">
              <w:rPr>
                <w:noProof/>
                <w:webHidden/>
              </w:rPr>
              <w:instrText xml:space="preserve"> PAGEREF _Toc333333838 \h </w:instrText>
            </w:r>
            <w:r w:rsidR="00DD6639">
              <w:rPr>
                <w:noProof/>
                <w:webHidden/>
              </w:rPr>
            </w:r>
            <w:r w:rsidR="00DD6639">
              <w:rPr>
                <w:noProof/>
                <w:webHidden/>
              </w:rPr>
              <w:fldChar w:fldCharType="separate"/>
            </w:r>
            <w:r w:rsidR="0085249A">
              <w:rPr>
                <w:noProof/>
                <w:webHidden/>
              </w:rPr>
              <w:t>131</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39" w:history="1">
            <w:r w:rsidR="00DD6639" w:rsidRPr="00755C1C">
              <w:rPr>
                <w:rStyle w:val="a7"/>
                <w:rFonts w:ascii="Arial" w:hAnsi="Arial" w:cs="Arial"/>
                <w:noProof/>
              </w:rPr>
              <w:t>3.14.1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_Toc333333839 \h </w:instrText>
            </w:r>
            <w:r w:rsidR="00DD6639">
              <w:rPr>
                <w:noProof/>
                <w:webHidden/>
              </w:rPr>
            </w:r>
            <w:r w:rsidR="00DD6639">
              <w:rPr>
                <w:noProof/>
                <w:webHidden/>
              </w:rPr>
              <w:fldChar w:fldCharType="separate"/>
            </w:r>
            <w:r w:rsidR="0085249A">
              <w:rPr>
                <w:noProof/>
                <w:webHidden/>
              </w:rPr>
              <w:t>131</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40" w:history="1">
            <w:r w:rsidR="00DD6639" w:rsidRPr="00755C1C">
              <w:rPr>
                <w:rStyle w:val="a7"/>
                <w:rFonts w:ascii="Arial" w:hAnsi="Arial" w:cs="Arial"/>
                <w:noProof/>
              </w:rPr>
              <w:t>3.14.2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_Toc333333840 \h </w:instrText>
            </w:r>
            <w:r w:rsidR="00DD6639">
              <w:rPr>
                <w:noProof/>
                <w:webHidden/>
              </w:rPr>
            </w:r>
            <w:r w:rsidR="00DD6639">
              <w:rPr>
                <w:noProof/>
                <w:webHidden/>
              </w:rPr>
              <w:fldChar w:fldCharType="separate"/>
            </w:r>
            <w:r w:rsidR="0085249A">
              <w:rPr>
                <w:noProof/>
                <w:webHidden/>
              </w:rPr>
              <w:t>133</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41" w:history="1">
            <w:r w:rsidR="00DD6639" w:rsidRPr="00755C1C">
              <w:rPr>
                <w:rStyle w:val="a7"/>
                <w:rFonts w:ascii="Arial" w:hAnsi="Arial" w:cs="Arial"/>
                <w:noProof/>
              </w:rPr>
              <w:t>3.14.3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№8</w:t>
            </w:r>
            <w:r w:rsidR="00DD6639">
              <w:rPr>
                <w:noProof/>
                <w:webHidden/>
              </w:rPr>
              <w:tab/>
            </w:r>
            <w:r w:rsidR="00DD6639">
              <w:rPr>
                <w:noProof/>
                <w:webHidden/>
              </w:rPr>
              <w:fldChar w:fldCharType="begin"/>
            </w:r>
            <w:r w:rsidR="00DD6639">
              <w:rPr>
                <w:noProof/>
                <w:webHidden/>
              </w:rPr>
              <w:instrText xml:space="preserve"> PAGEREF _Toc333333841 \h </w:instrText>
            </w:r>
            <w:r w:rsidR="00DD6639">
              <w:rPr>
                <w:noProof/>
                <w:webHidden/>
              </w:rPr>
            </w:r>
            <w:r w:rsidR="00DD6639">
              <w:rPr>
                <w:noProof/>
                <w:webHidden/>
              </w:rPr>
              <w:fldChar w:fldCharType="separate"/>
            </w:r>
            <w:r w:rsidR="0085249A">
              <w:rPr>
                <w:noProof/>
                <w:webHidden/>
              </w:rPr>
              <w:t>138</w:t>
            </w:r>
            <w:r w:rsidR="00DD6639">
              <w:rPr>
                <w:noProof/>
                <w:webHidden/>
              </w:rPr>
              <w:fldChar w:fldCharType="end"/>
            </w:r>
          </w:hyperlink>
        </w:p>
        <w:p w:rsidR="00DD6639" w:rsidRDefault="00E70832">
          <w:pPr>
            <w:pStyle w:val="25"/>
            <w:tabs>
              <w:tab w:val="left" w:pos="1100"/>
              <w:tab w:val="right" w:leader="dot" w:pos="9345"/>
            </w:tabs>
            <w:rPr>
              <w:rFonts w:asciiTheme="minorHAnsi" w:eastAsiaTheme="minorEastAsia" w:hAnsiTheme="minorHAnsi" w:cstheme="minorBidi"/>
              <w:noProof/>
              <w:sz w:val="22"/>
              <w:szCs w:val="22"/>
            </w:rPr>
          </w:pPr>
          <w:hyperlink w:anchor="_Toc333333842" w:history="1">
            <w:r w:rsidR="00DD6639" w:rsidRPr="00755C1C">
              <w:rPr>
                <w:rStyle w:val="a7"/>
                <w:rFonts w:ascii="Arial" w:hAnsi="Arial" w:cs="Arial"/>
                <w:noProof/>
              </w:rPr>
              <w:t>3.15</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 20 ООО «Тепло-восток»</w:t>
            </w:r>
            <w:r w:rsidR="00DD6639">
              <w:rPr>
                <w:noProof/>
                <w:webHidden/>
              </w:rPr>
              <w:tab/>
            </w:r>
            <w:r w:rsidR="00DD6639">
              <w:rPr>
                <w:noProof/>
                <w:webHidden/>
              </w:rPr>
              <w:fldChar w:fldCharType="begin"/>
            </w:r>
            <w:r w:rsidR="00DD6639">
              <w:rPr>
                <w:noProof/>
                <w:webHidden/>
              </w:rPr>
              <w:instrText xml:space="preserve"> PAGEREF _Toc333333842 \h </w:instrText>
            </w:r>
            <w:r w:rsidR="00DD6639">
              <w:rPr>
                <w:noProof/>
                <w:webHidden/>
              </w:rPr>
            </w:r>
            <w:r w:rsidR="00DD6639">
              <w:rPr>
                <w:noProof/>
                <w:webHidden/>
              </w:rPr>
              <w:fldChar w:fldCharType="separate"/>
            </w:r>
            <w:r w:rsidR="0085249A">
              <w:rPr>
                <w:noProof/>
                <w:webHidden/>
              </w:rPr>
              <w:t>142</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43" w:history="1">
            <w:r w:rsidR="00DD6639" w:rsidRPr="00755C1C">
              <w:rPr>
                <w:rStyle w:val="a7"/>
                <w:rFonts w:ascii="Arial" w:hAnsi="Arial" w:cs="Arial"/>
                <w:noProof/>
              </w:rPr>
              <w:t>3.15.1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_Toc333333843 \h </w:instrText>
            </w:r>
            <w:r w:rsidR="00DD6639">
              <w:rPr>
                <w:noProof/>
                <w:webHidden/>
              </w:rPr>
            </w:r>
            <w:r w:rsidR="00DD6639">
              <w:rPr>
                <w:noProof/>
                <w:webHidden/>
              </w:rPr>
              <w:fldChar w:fldCharType="separate"/>
            </w:r>
            <w:r w:rsidR="0085249A">
              <w:rPr>
                <w:noProof/>
                <w:webHidden/>
              </w:rPr>
              <w:t>142</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44" w:history="1">
            <w:r w:rsidR="00DD6639" w:rsidRPr="00755C1C">
              <w:rPr>
                <w:rStyle w:val="a7"/>
                <w:rFonts w:ascii="Arial" w:hAnsi="Arial" w:cs="Arial"/>
                <w:noProof/>
              </w:rPr>
              <w:t>3.15.2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_Toc333333844 \h </w:instrText>
            </w:r>
            <w:r w:rsidR="00DD6639">
              <w:rPr>
                <w:noProof/>
                <w:webHidden/>
              </w:rPr>
            </w:r>
            <w:r w:rsidR="00DD6639">
              <w:rPr>
                <w:noProof/>
                <w:webHidden/>
              </w:rPr>
              <w:fldChar w:fldCharType="separate"/>
            </w:r>
            <w:r w:rsidR="0085249A">
              <w:rPr>
                <w:noProof/>
                <w:webHidden/>
              </w:rPr>
              <w:t>143</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45" w:history="1">
            <w:r w:rsidR="00DD6639" w:rsidRPr="00755C1C">
              <w:rPr>
                <w:rStyle w:val="a7"/>
                <w:rFonts w:ascii="Arial" w:hAnsi="Arial" w:cs="Arial"/>
                <w:noProof/>
              </w:rPr>
              <w:t>3.15.3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№20</w:t>
            </w:r>
            <w:r w:rsidR="00DD6639">
              <w:rPr>
                <w:noProof/>
                <w:webHidden/>
              </w:rPr>
              <w:tab/>
            </w:r>
            <w:r w:rsidR="00DD6639">
              <w:rPr>
                <w:noProof/>
                <w:webHidden/>
              </w:rPr>
              <w:fldChar w:fldCharType="begin"/>
            </w:r>
            <w:r w:rsidR="00DD6639">
              <w:rPr>
                <w:noProof/>
                <w:webHidden/>
              </w:rPr>
              <w:instrText xml:space="preserve"> PAGEREF _Toc333333845 \h </w:instrText>
            </w:r>
            <w:r w:rsidR="00DD6639">
              <w:rPr>
                <w:noProof/>
                <w:webHidden/>
              </w:rPr>
            </w:r>
            <w:r w:rsidR="00DD6639">
              <w:rPr>
                <w:noProof/>
                <w:webHidden/>
              </w:rPr>
              <w:fldChar w:fldCharType="separate"/>
            </w:r>
            <w:r w:rsidR="0085249A">
              <w:rPr>
                <w:noProof/>
                <w:webHidden/>
              </w:rPr>
              <w:t>147</w:t>
            </w:r>
            <w:r w:rsidR="00DD6639">
              <w:rPr>
                <w:noProof/>
                <w:webHidden/>
              </w:rPr>
              <w:fldChar w:fldCharType="end"/>
            </w:r>
          </w:hyperlink>
        </w:p>
        <w:p w:rsidR="00DD6639" w:rsidRDefault="00E70832">
          <w:pPr>
            <w:pStyle w:val="25"/>
            <w:tabs>
              <w:tab w:val="left" w:pos="1100"/>
              <w:tab w:val="right" w:leader="dot" w:pos="9345"/>
            </w:tabs>
            <w:rPr>
              <w:rFonts w:asciiTheme="minorHAnsi" w:eastAsiaTheme="minorEastAsia" w:hAnsiTheme="minorHAnsi" w:cstheme="minorBidi"/>
              <w:noProof/>
              <w:sz w:val="22"/>
              <w:szCs w:val="22"/>
            </w:rPr>
          </w:pPr>
          <w:hyperlink w:anchor="_Toc333333846" w:history="1">
            <w:r w:rsidR="00DD6639" w:rsidRPr="00755C1C">
              <w:rPr>
                <w:rStyle w:val="a7"/>
                <w:rFonts w:ascii="Arial" w:hAnsi="Arial" w:cs="Arial"/>
                <w:noProof/>
              </w:rPr>
              <w:t>3.16</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 2 ООО «Тепло-запад»</w:t>
            </w:r>
            <w:r w:rsidR="00DD6639">
              <w:rPr>
                <w:noProof/>
                <w:webHidden/>
              </w:rPr>
              <w:tab/>
            </w:r>
            <w:r w:rsidR="00DD6639">
              <w:rPr>
                <w:noProof/>
                <w:webHidden/>
              </w:rPr>
              <w:fldChar w:fldCharType="begin"/>
            </w:r>
            <w:r w:rsidR="00DD6639">
              <w:rPr>
                <w:noProof/>
                <w:webHidden/>
              </w:rPr>
              <w:instrText xml:space="preserve"> PAGEREF _Toc333333846 \h </w:instrText>
            </w:r>
            <w:r w:rsidR="00DD6639">
              <w:rPr>
                <w:noProof/>
                <w:webHidden/>
              </w:rPr>
            </w:r>
            <w:r w:rsidR="00DD6639">
              <w:rPr>
                <w:noProof/>
                <w:webHidden/>
              </w:rPr>
              <w:fldChar w:fldCharType="separate"/>
            </w:r>
            <w:r w:rsidR="0085249A">
              <w:rPr>
                <w:noProof/>
                <w:webHidden/>
              </w:rPr>
              <w:t>152</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47" w:history="1">
            <w:r w:rsidR="00DD6639" w:rsidRPr="00755C1C">
              <w:rPr>
                <w:rStyle w:val="a7"/>
                <w:rFonts w:ascii="Arial" w:hAnsi="Arial" w:cs="Arial"/>
                <w:noProof/>
              </w:rPr>
              <w:t>3.16.1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_Toc333333847 \h </w:instrText>
            </w:r>
            <w:r w:rsidR="00DD6639">
              <w:rPr>
                <w:noProof/>
                <w:webHidden/>
              </w:rPr>
            </w:r>
            <w:r w:rsidR="00DD6639">
              <w:rPr>
                <w:noProof/>
                <w:webHidden/>
              </w:rPr>
              <w:fldChar w:fldCharType="separate"/>
            </w:r>
            <w:r w:rsidR="0085249A">
              <w:rPr>
                <w:noProof/>
                <w:webHidden/>
              </w:rPr>
              <w:t>152</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48" w:history="1">
            <w:r w:rsidR="00DD6639" w:rsidRPr="00755C1C">
              <w:rPr>
                <w:rStyle w:val="a7"/>
                <w:rFonts w:ascii="Arial" w:hAnsi="Arial" w:cs="Arial"/>
                <w:noProof/>
              </w:rPr>
              <w:t>3.16.2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_Toc333333848 \h </w:instrText>
            </w:r>
            <w:r w:rsidR="00DD6639">
              <w:rPr>
                <w:noProof/>
                <w:webHidden/>
              </w:rPr>
            </w:r>
            <w:r w:rsidR="00DD6639">
              <w:rPr>
                <w:noProof/>
                <w:webHidden/>
              </w:rPr>
              <w:fldChar w:fldCharType="separate"/>
            </w:r>
            <w:r w:rsidR="0085249A">
              <w:rPr>
                <w:noProof/>
                <w:webHidden/>
              </w:rPr>
              <w:t>154</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49" w:history="1">
            <w:r w:rsidR="00DD6639" w:rsidRPr="00755C1C">
              <w:rPr>
                <w:rStyle w:val="a7"/>
                <w:rFonts w:ascii="Arial" w:hAnsi="Arial" w:cs="Arial"/>
                <w:noProof/>
              </w:rPr>
              <w:t>3.16.3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№2</w:t>
            </w:r>
            <w:r w:rsidR="00DD6639">
              <w:rPr>
                <w:noProof/>
                <w:webHidden/>
              </w:rPr>
              <w:tab/>
            </w:r>
            <w:r w:rsidR="00DD6639">
              <w:rPr>
                <w:noProof/>
                <w:webHidden/>
              </w:rPr>
              <w:fldChar w:fldCharType="begin"/>
            </w:r>
            <w:r w:rsidR="00DD6639">
              <w:rPr>
                <w:noProof/>
                <w:webHidden/>
              </w:rPr>
              <w:instrText xml:space="preserve"> PAGEREF _Toc333333849 \h </w:instrText>
            </w:r>
            <w:r w:rsidR="00DD6639">
              <w:rPr>
                <w:noProof/>
                <w:webHidden/>
              </w:rPr>
            </w:r>
            <w:r w:rsidR="00DD6639">
              <w:rPr>
                <w:noProof/>
                <w:webHidden/>
              </w:rPr>
              <w:fldChar w:fldCharType="separate"/>
            </w:r>
            <w:r w:rsidR="0085249A">
              <w:rPr>
                <w:noProof/>
                <w:webHidden/>
              </w:rPr>
              <w:t>158</w:t>
            </w:r>
            <w:r w:rsidR="00DD6639">
              <w:rPr>
                <w:noProof/>
                <w:webHidden/>
              </w:rPr>
              <w:fldChar w:fldCharType="end"/>
            </w:r>
          </w:hyperlink>
        </w:p>
        <w:p w:rsidR="00DD6639" w:rsidRDefault="00E70832">
          <w:pPr>
            <w:pStyle w:val="25"/>
            <w:tabs>
              <w:tab w:val="left" w:pos="1100"/>
              <w:tab w:val="right" w:leader="dot" w:pos="9345"/>
            </w:tabs>
            <w:rPr>
              <w:rFonts w:asciiTheme="minorHAnsi" w:eastAsiaTheme="minorEastAsia" w:hAnsiTheme="minorHAnsi" w:cstheme="minorBidi"/>
              <w:noProof/>
              <w:sz w:val="22"/>
              <w:szCs w:val="22"/>
            </w:rPr>
          </w:pPr>
          <w:hyperlink w:anchor="_Toc333333850" w:history="1">
            <w:r w:rsidR="00DD6639" w:rsidRPr="00755C1C">
              <w:rPr>
                <w:rStyle w:val="a7"/>
                <w:rFonts w:ascii="Arial" w:hAnsi="Arial" w:cs="Arial"/>
                <w:noProof/>
              </w:rPr>
              <w:t>3.17</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 5 ООО «Тепло-запад»</w:t>
            </w:r>
            <w:r w:rsidR="00DD6639">
              <w:rPr>
                <w:noProof/>
                <w:webHidden/>
              </w:rPr>
              <w:tab/>
            </w:r>
            <w:r w:rsidR="00DD6639">
              <w:rPr>
                <w:noProof/>
                <w:webHidden/>
              </w:rPr>
              <w:fldChar w:fldCharType="begin"/>
            </w:r>
            <w:r w:rsidR="00DD6639">
              <w:rPr>
                <w:noProof/>
                <w:webHidden/>
              </w:rPr>
              <w:instrText xml:space="preserve"> PAGEREF _Toc333333850 \h </w:instrText>
            </w:r>
            <w:r w:rsidR="00DD6639">
              <w:rPr>
                <w:noProof/>
                <w:webHidden/>
              </w:rPr>
            </w:r>
            <w:r w:rsidR="00DD6639">
              <w:rPr>
                <w:noProof/>
                <w:webHidden/>
              </w:rPr>
              <w:fldChar w:fldCharType="separate"/>
            </w:r>
            <w:r w:rsidR="0085249A">
              <w:rPr>
                <w:noProof/>
                <w:webHidden/>
              </w:rPr>
              <w:t>163</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51" w:history="1">
            <w:r w:rsidR="00DD6639" w:rsidRPr="00755C1C">
              <w:rPr>
                <w:rStyle w:val="a7"/>
                <w:rFonts w:ascii="Arial" w:hAnsi="Arial" w:cs="Arial"/>
                <w:noProof/>
              </w:rPr>
              <w:t>3.17.1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_Toc333333851 \h </w:instrText>
            </w:r>
            <w:r w:rsidR="00DD6639">
              <w:rPr>
                <w:noProof/>
                <w:webHidden/>
              </w:rPr>
            </w:r>
            <w:r w:rsidR="00DD6639">
              <w:rPr>
                <w:noProof/>
                <w:webHidden/>
              </w:rPr>
              <w:fldChar w:fldCharType="separate"/>
            </w:r>
            <w:r w:rsidR="0085249A">
              <w:rPr>
                <w:noProof/>
                <w:webHidden/>
              </w:rPr>
              <w:t>163</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52" w:history="1">
            <w:r w:rsidR="00DD6639" w:rsidRPr="00755C1C">
              <w:rPr>
                <w:rStyle w:val="a7"/>
                <w:rFonts w:ascii="Arial" w:hAnsi="Arial" w:cs="Arial"/>
                <w:noProof/>
              </w:rPr>
              <w:t>3.17.2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_Toc333333852 \h </w:instrText>
            </w:r>
            <w:r w:rsidR="00DD6639">
              <w:rPr>
                <w:noProof/>
                <w:webHidden/>
              </w:rPr>
            </w:r>
            <w:r w:rsidR="00DD6639">
              <w:rPr>
                <w:noProof/>
                <w:webHidden/>
              </w:rPr>
              <w:fldChar w:fldCharType="separate"/>
            </w:r>
            <w:r w:rsidR="0085249A">
              <w:rPr>
                <w:noProof/>
                <w:webHidden/>
              </w:rPr>
              <w:t>165</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53" w:history="1">
            <w:r w:rsidR="00DD6639" w:rsidRPr="00755C1C">
              <w:rPr>
                <w:rStyle w:val="a7"/>
                <w:rFonts w:ascii="Arial" w:hAnsi="Arial" w:cs="Arial"/>
                <w:noProof/>
              </w:rPr>
              <w:t>3.17.3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№5</w:t>
            </w:r>
            <w:r w:rsidR="00DD6639">
              <w:rPr>
                <w:noProof/>
                <w:webHidden/>
              </w:rPr>
              <w:tab/>
            </w:r>
            <w:r w:rsidR="00DD6639">
              <w:rPr>
                <w:noProof/>
                <w:webHidden/>
              </w:rPr>
              <w:fldChar w:fldCharType="begin"/>
            </w:r>
            <w:r w:rsidR="00DD6639">
              <w:rPr>
                <w:noProof/>
                <w:webHidden/>
              </w:rPr>
              <w:instrText xml:space="preserve"> PAGEREF _Toc333333853 \h </w:instrText>
            </w:r>
            <w:r w:rsidR="00DD6639">
              <w:rPr>
                <w:noProof/>
                <w:webHidden/>
              </w:rPr>
            </w:r>
            <w:r w:rsidR="00DD6639">
              <w:rPr>
                <w:noProof/>
                <w:webHidden/>
              </w:rPr>
              <w:fldChar w:fldCharType="separate"/>
            </w:r>
            <w:r w:rsidR="0085249A">
              <w:rPr>
                <w:noProof/>
                <w:webHidden/>
              </w:rPr>
              <w:t>169</w:t>
            </w:r>
            <w:r w:rsidR="00DD6639">
              <w:rPr>
                <w:noProof/>
                <w:webHidden/>
              </w:rPr>
              <w:fldChar w:fldCharType="end"/>
            </w:r>
          </w:hyperlink>
        </w:p>
        <w:p w:rsidR="00DD6639" w:rsidRDefault="00E70832">
          <w:pPr>
            <w:pStyle w:val="25"/>
            <w:tabs>
              <w:tab w:val="left" w:pos="1100"/>
              <w:tab w:val="right" w:leader="dot" w:pos="9345"/>
            </w:tabs>
            <w:rPr>
              <w:rFonts w:asciiTheme="minorHAnsi" w:eastAsiaTheme="minorEastAsia" w:hAnsiTheme="minorHAnsi" w:cstheme="minorBidi"/>
              <w:noProof/>
              <w:sz w:val="22"/>
              <w:szCs w:val="22"/>
            </w:rPr>
          </w:pPr>
          <w:hyperlink w:anchor="_Toc333333854" w:history="1">
            <w:r w:rsidR="00DD6639" w:rsidRPr="00755C1C">
              <w:rPr>
                <w:rStyle w:val="a7"/>
                <w:rFonts w:ascii="Arial" w:hAnsi="Arial" w:cs="Arial"/>
                <w:noProof/>
              </w:rPr>
              <w:t>3.18</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 9 ООО «Тепло-запад»</w:t>
            </w:r>
            <w:r w:rsidR="00DD6639">
              <w:rPr>
                <w:noProof/>
                <w:webHidden/>
              </w:rPr>
              <w:tab/>
            </w:r>
            <w:r w:rsidR="00DD6639">
              <w:rPr>
                <w:noProof/>
                <w:webHidden/>
              </w:rPr>
              <w:fldChar w:fldCharType="begin"/>
            </w:r>
            <w:r w:rsidR="00DD6639">
              <w:rPr>
                <w:noProof/>
                <w:webHidden/>
              </w:rPr>
              <w:instrText xml:space="preserve"> PAGEREF _Toc333333854 \h </w:instrText>
            </w:r>
            <w:r w:rsidR="00DD6639">
              <w:rPr>
                <w:noProof/>
                <w:webHidden/>
              </w:rPr>
            </w:r>
            <w:r w:rsidR="00DD6639">
              <w:rPr>
                <w:noProof/>
                <w:webHidden/>
              </w:rPr>
              <w:fldChar w:fldCharType="separate"/>
            </w:r>
            <w:r w:rsidR="0085249A">
              <w:rPr>
                <w:noProof/>
                <w:webHidden/>
              </w:rPr>
              <w:t>173</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55" w:history="1">
            <w:r w:rsidR="00DD6639" w:rsidRPr="00755C1C">
              <w:rPr>
                <w:rStyle w:val="a7"/>
                <w:rFonts w:ascii="Arial" w:hAnsi="Arial" w:cs="Arial"/>
                <w:noProof/>
              </w:rPr>
              <w:t>3.18.1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_Toc333333855 \h </w:instrText>
            </w:r>
            <w:r w:rsidR="00DD6639">
              <w:rPr>
                <w:noProof/>
                <w:webHidden/>
              </w:rPr>
            </w:r>
            <w:r w:rsidR="00DD6639">
              <w:rPr>
                <w:noProof/>
                <w:webHidden/>
              </w:rPr>
              <w:fldChar w:fldCharType="separate"/>
            </w:r>
            <w:r w:rsidR="0085249A">
              <w:rPr>
                <w:noProof/>
                <w:webHidden/>
              </w:rPr>
              <w:t>173</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56" w:history="1">
            <w:r w:rsidR="00DD6639" w:rsidRPr="00755C1C">
              <w:rPr>
                <w:rStyle w:val="a7"/>
                <w:rFonts w:ascii="Arial" w:hAnsi="Arial" w:cs="Arial"/>
                <w:noProof/>
              </w:rPr>
              <w:t>3.18.2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_Toc333333856 \h </w:instrText>
            </w:r>
            <w:r w:rsidR="00DD6639">
              <w:rPr>
                <w:noProof/>
                <w:webHidden/>
              </w:rPr>
            </w:r>
            <w:r w:rsidR="00DD6639">
              <w:rPr>
                <w:noProof/>
                <w:webHidden/>
              </w:rPr>
              <w:fldChar w:fldCharType="separate"/>
            </w:r>
            <w:r w:rsidR="0085249A">
              <w:rPr>
                <w:noProof/>
                <w:webHidden/>
              </w:rPr>
              <w:t>175</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57" w:history="1">
            <w:r w:rsidR="00DD6639" w:rsidRPr="00755C1C">
              <w:rPr>
                <w:rStyle w:val="a7"/>
                <w:rFonts w:ascii="Arial" w:hAnsi="Arial" w:cs="Arial"/>
                <w:noProof/>
              </w:rPr>
              <w:t>3.18.3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№9</w:t>
            </w:r>
            <w:r w:rsidR="00DD6639">
              <w:rPr>
                <w:noProof/>
                <w:webHidden/>
              </w:rPr>
              <w:tab/>
            </w:r>
            <w:r w:rsidR="00DD6639">
              <w:rPr>
                <w:noProof/>
                <w:webHidden/>
              </w:rPr>
              <w:fldChar w:fldCharType="begin"/>
            </w:r>
            <w:r w:rsidR="00DD6639">
              <w:rPr>
                <w:noProof/>
                <w:webHidden/>
              </w:rPr>
              <w:instrText xml:space="preserve"> PAGEREF _Toc333333857 \h </w:instrText>
            </w:r>
            <w:r w:rsidR="00DD6639">
              <w:rPr>
                <w:noProof/>
                <w:webHidden/>
              </w:rPr>
            </w:r>
            <w:r w:rsidR="00DD6639">
              <w:rPr>
                <w:noProof/>
                <w:webHidden/>
              </w:rPr>
              <w:fldChar w:fldCharType="separate"/>
            </w:r>
            <w:r w:rsidR="0085249A">
              <w:rPr>
                <w:noProof/>
                <w:webHidden/>
              </w:rPr>
              <w:t>178</w:t>
            </w:r>
            <w:r w:rsidR="00DD6639">
              <w:rPr>
                <w:noProof/>
                <w:webHidden/>
              </w:rPr>
              <w:fldChar w:fldCharType="end"/>
            </w:r>
          </w:hyperlink>
        </w:p>
        <w:p w:rsidR="00DD6639" w:rsidRDefault="00E70832">
          <w:pPr>
            <w:pStyle w:val="25"/>
            <w:tabs>
              <w:tab w:val="left" w:pos="1100"/>
              <w:tab w:val="right" w:leader="dot" w:pos="9345"/>
            </w:tabs>
            <w:rPr>
              <w:rFonts w:asciiTheme="minorHAnsi" w:eastAsiaTheme="minorEastAsia" w:hAnsiTheme="minorHAnsi" w:cstheme="minorBidi"/>
              <w:noProof/>
              <w:sz w:val="22"/>
              <w:szCs w:val="22"/>
            </w:rPr>
          </w:pPr>
          <w:hyperlink w:anchor="_Toc333333858" w:history="1">
            <w:r w:rsidR="00DD6639" w:rsidRPr="00755C1C">
              <w:rPr>
                <w:rStyle w:val="a7"/>
                <w:rFonts w:ascii="Arial" w:hAnsi="Arial" w:cs="Arial"/>
                <w:noProof/>
              </w:rPr>
              <w:t>3.19</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 17 ООО «Тепло-запад»</w:t>
            </w:r>
            <w:r w:rsidR="00DD6639">
              <w:rPr>
                <w:noProof/>
                <w:webHidden/>
              </w:rPr>
              <w:tab/>
            </w:r>
            <w:r w:rsidR="00DD6639">
              <w:rPr>
                <w:noProof/>
                <w:webHidden/>
              </w:rPr>
              <w:fldChar w:fldCharType="begin"/>
            </w:r>
            <w:r w:rsidR="00DD6639">
              <w:rPr>
                <w:noProof/>
                <w:webHidden/>
              </w:rPr>
              <w:instrText xml:space="preserve"> PAGEREF _Toc333333858 \h </w:instrText>
            </w:r>
            <w:r w:rsidR="00DD6639">
              <w:rPr>
                <w:noProof/>
                <w:webHidden/>
              </w:rPr>
            </w:r>
            <w:r w:rsidR="00DD6639">
              <w:rPr>
                <w:noProof/>
                <w:webHidden/>
              </w:rPr>
              <w:fldChar w:fldCharType="separate"/>
            </w:r>
            <w:r w:rsidR="0085249A">
              <w:rPr>
                <w:noProof/>
                <w:webHidden/>
              </w:rPr>
              <w:t>183</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59" w:history="1">
            <w:r w:rsidR="00DD6639" w:rsidRPr="00755C1C">
              <w:rPr>
                <w:rStyle w:val="a7"/>
                <w:rFonts w:ascii="Arial" w:hAnsi="Arial" w:cs="Arial"/>
                <w:noProof/>
              </w:rPr>
              <w:t>3.19.1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_Toc333333859 \h </w:instrText>
            </w:r>
            <w:r w:rsidR="00DD6639">
              <w:rPr>
                <w:noProof/>
                <w:webHidden/>
              </w:rPr>
            </w:r>
            <w:r w:rsidR="00DD6639">
              <w:rPr>
                <w:noProof/>
                <w:webHidden/>
              </w:rPr>
              <w:fldChar w:fldCharType="separate"/>
            </w:r>
            <w:r w:rsidR="0085249A">
              <w:rPr>
                <w:noProof/>
                <w:webHidden/>
              </w:rPr>
              <w:t>183</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60" w:history="1">
            <w:r w:rsidR="00DD6639" w:rsidRPr="00755C1C">
              <w:rPr>
                <w:rStyle w:val="a7"/>
                <w:rFonts w:ascii="Arial" w:hAnsi="Arial" w:cs="Arial"/>
                <w:noProof/>
              </w:rPr>
              <w:t>3.19.2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_Toc333333860 \h </w:instrText>
            </w:r>
            <w:r w:rsidR="00DD6639">
              <w:rPr>
                <w:noProof/>
                <w:webHidden/>
              </w:rPr>
            </w:r>
            <w:r w:rsidR="00DD6639">
              <w:rPr>
                <w:noProof/>
                <w:webHidden/>
              </w:rPr>
              <w:fldChar w:fldCharType="separate"/>
            </w:r>
            <w:r w:rsidR="0085249A">
              <w:rPr>
                <w:noProof/>
                <w:webHidden/>
              </w:rPr>
              <w:t>185</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61" w:history="1">
            <w:r w:rsidR="00DD6639" w:rsidRPr="00755C1C">
              <w:rPr>
                <w:rStyle w:val="a7"/>
                <w:rFonts w:ascii="Arial" w:hAnsi="Arial" w:cs="Arial"/>
                <w:noProof/>
              </w:rPr>
              <w:t>3.19.3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№17</w:t>
            </w:r>
            <w:r w:rsidR="00DD6639">
              <w:rPr>
                <w:noProof/>
                <w:webHidden/>
              </w:rPr>
              <w:tab/>
            </w:r>
            <w:r w:rsidR="00DD6639">
              <w:rPr>
                <w:noProof/>
                <w:webHidden/>
              </w:rPr>
              <w:fldChar w:fldCharType="begin"/>
            </w:r>
            <w:r w:rsidR="00DD6639">
              <w:rPr>
                <w:noProof/>
                <w:webHidden/>
              </w:rPr>
              <w:instrText xml:space="preserve"> PAGEREF _Toc333333861 \h </w:instrText>
            </w:r>
            <w:r w:rsidR="00DD6639">
              <w:rPr>
                <w:noProof/>
                <w:webHidden/>
              </w:rPr>
            </w:r>
            <w:r w:rsidR="00DD6639">
              <w:rPr>
                <w:noProof/>
                <w:webHidden/>
              </w:rPr>
              <w:fldChar w:fldCharType="separate"/>
            </w:r>
            <w:r w:rsidR="0085249A">
              <w:rPr>
                <w:noProof/>
                <w:webHidden/>
              </w:rPr>
              <w:t>188</w:t>
            </w:r>
            <w:r w:rsidR="00DD6639">
              <w:rPr>
                <w:noProof/>
                <w:webHidden/>
              </w:rPr>
              <w:fldChar w:fldCharType="end"/>
            </w:r>
          </w:hyperlink>
        </w:p>
        <w:p w:rsidR="00DD6639" w:rsidRDefault="00E70832">
          <w:pPr>
            <w:pStyle w:val="25"/>
            <w:tabs>
              <w:tab w:val="left" w:pos="1100"/>
              <w:tab w:val="right" w:leader="dot" w:pos="9345"/>
            </w:tabs>
            <w:rPr>
              <w:rFonts w:asciiTheme="minorHAnsi" w:eastAsiaTheme="minorEastAsia" w:hAnsiTheme="minorHAnsi" w:cstheme="minorBidi"/>
              <w:noProof/>
              <w:sz w:val="22"/>
              <w:szCs w:val="22"/>
            </w:rPr>
          </w:pPr>
          <w:hyperlink w:anchor="_Toc333333862" w:history="1">
            <w:r w:rsidR="00DD6639" w:rsidRPr="00755C1C">
              <w:rPr>
                <w:rStyle w:val="a7"/>
                <w:rFonts w:ascii="Arial" w:hAnsi="Arial" w:cs="Arial"/>
                <w:noProof/>
              </w:rPr>
              <w:t>3.20</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Система теплоснабжения от котельной № 25 ООО «Тепло-село»</w:t>
            </w:r>
            <w:r w:rsidR="00DD6639">
              <w:rPr>
                <w:noProof/>
                <w:webHidden/>
              </w:rPr>
              <w:tab/>
            </w:r>
            <w:r w:rsidR="00DD6639">
              <w:rPr>
                <w:noProof/>
                <w:webHidden/>
              </w:rPr>
              <w:fldChar w:fldCharType="begin"/>
            </w:r>
            <w:r w:rsidR="00DD6639">
              <w:rPr>
                <w:noProof/>
                <w:webHidden/>
              </w:rPr>
              <w:instrText xml:space="preserve"> PAGEREF _Toc333333862 \h </w:instrText>
            </w:r>
            <w:r w:rsidR="00DD6639">
              <w:rPr>
                <w:noProof/>
                <w:webHidden/>
              </w:rPr>
            </w:r>
            <w:r w:rsidR="00DD6639">
              <w:rPr>
                <w:noProof/>
                <w:webHidden/>
              </w:rPr>
              <w:fldChar w:fldCharType="separate"/>
            </w:r>
            <w:r w:rsidR="0085249A">
              <w:rPr>
                <w:noProof/>
                <w:webHidden/>
              </w:rPr>
              <w:t>193</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63" w:history="1">
            <w:r w:rsidR="00DD6639" w:rsidRPr="00755C1C">
              <w:rPr>
                <w:rStyle w:val="a7"/>
                <w:rFonts w:ascii="Arial" w:hAnsi="Arial" w:cs="Arial"/>
                <w:noProof/>
              </w:rPr>
              <w:t>3.20.1</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источника теплоснабжения</w:t>
            </w:r>
            <w:r w:rsidR="00DD6639">
              <w:rPr>
                <w:noProof/>
                <w:webHidden/>
              </w:rPr>
              <w:tab/>
            </w:r>
            <w:r w:rsidR="00DD6639">
              <w:rPr>
                <w:noProof/>
                <w:webHidden/>
              </w:rPr>
              <w:fldChar w:fldCharType="begin"/>
            </w:r>
            <w:r w:rsidR="00DD6639">
              <w:rPr>
                <w:noProof/>
                <w:webHidden/>
              </w:rPr>
              <w:instrText xml:space="preserve"> PAGEREF _Toc333333863 \h </w:instrText>
            </w:r>
            <w:r w:rsidR="00DD6639">
              <w:rPr>
                <w:noProof/>
                <w:webHidden/>
              </w:rPr>
            </w:r>
            <w:r w:rsidR="00DD6639">
              <w:rPr>
                <w:noProof/>
                <w:webHidden/>
              </w:rPr>
              <w:fldChar w:fldCharType="separate"/>
            </w:r>
            <w:r w:rsidR="0085249A">
              <w:rPr>
                <w:noProof/>
                <w:webHidden/>
              </w:rPr>
              <w:t>193</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64" w:history="1">
            <w:r w:rsidR="00DD6639" w:rsidRPr="00755C1C">
              <w:rPr>
                <w:rStyle w:val="a7"/>
                <w:rFonts w:ascii="Arial" w:hAnsi="Arial" w:cs="Arial"/>
                <w:noProof/>
              </w:rPr>
              <w:t>3.20.2</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Анализ фактического состояния тепловых сетей и оценка необходимости проведения их реконструкции</w:t>
            </w:r>
            <w:r w:rsidR="00DD6639">
              <w:rPr>
                <w:noProof/>
                <w:webHidden/>
              </w:rPr>
              <w:tab/>
            </w:r>
            <w:r w:rsidR="00DD6639">
              <w:rPr>
                <w:noProof/>
                <w:webHidden/>
              </w:rPr>
              <w:fldChar w:fldCharType="begin"/>
            </w:r>
            <w:r w:rsidR="00DD6639">
              <w:rPr>
                <w:noProof/>
                <w:webHidden/>
              </w:rPr>
              <w:instrText xml:space="preserve"> PAGEREF _Toc333333864 \h </w:instrText>
            </w:r>
            <w:r w:rsidR="00DD6639">
              <w:rPr>
                <w:noProof/>
                <w:webHidden/>
              </w:rPr>
            </w:r>
            <w:r w:rsidR="00DD6639">
              <w:rPr>
                <w:noProof/>
                <w:webHidden/>
              </w:rPr>
              <w:fldChar w:fldCharType="separate"/>
            </w:r>
            <w:r w:rsidR="0085249A">
              <w:rPr>
                <w:noProof/>
                <w:webHidden/>
              </w:rPr>
              <w:t>195</w:t>
            </w:r>
            <w:r w:rsidR="00DD6639">
              <w:rPr>
                <w:noProof/>
                <w:webHidden/>
              </w:rPr>
              <w:fldChar w:fldCharType="end"/>
            </w:r>
          </w:hyperlink>
        </w:p>
        <w:p w:rsidR="00DD6639" w:rsidRDefault="00E70832">
          <w:pPr>
            <w:pStyle w:val="31"/>
            <w:tabs>
              <w:tab w:val="left" w:pos="1320"/>
              <w:tab w:val="right" w:leader="dot" w:pos="9345"/>
            </w:tabs>
            <w:rPr>
              <w:rFonts w:asciiTheme="minorHAnsi" w:eastAsiaTheme="minorEastAsia" w:hAnsiTheme="minorHAnsi" w:cstheme="minorBidi"/>
              <w:i w:val="0"/>
              <w:iCs w:val="0"/>
              <w:noProof/>
              <w:sz w:val="22"/>
              <w:szCs w:val="22"/>
            </w:rPr>
          </w:pPr>
          <w:hyperlink w:anchor="_Toc333333865" w:history="1">
            <w:r w:rsidR="00DD6639" w:rsidRPr="00755C1C">
              <w:rPr>
                <w:rStyle w:val="a7"/>
                <w:rFonts w:ascii="Arial" w:hAnsi="Arial" w:cs="Arial"/>
                <w:noProof/>
              </w:rPr>
              <w:t>3.20.3</w:t>
            </w:r>
            <w:r w:rsidR="00DD6639">
              <w:rPr>
                <w:rFonts w:asciiTheme="minorHAnsi" w:eastAsiaTheme="minorEastAsia" w:hAnsiTheme="minorHAnsi" w:cstheme="minorBidi"/>
                <w:i w:val="0"/>
                <w:iCs w:val="0"/>
                <w:noProof/>
                <w:sz w:val="22"/>
                <w:szCs w:val="22"/>
              </w:rPr>
              <w:tab/>
            </w:r>
            <w:r w:rsidR="00DD6639" w:rsidRPr="00755C1C">
              <w:rPr>
                <w:rStyle w:val="a7"/>
                <w:rFonts w:ascii="Arial" w:hAnsi="Arial" w:cs="Arial"/>
                <w:noProof/>
              </w:rPr>
              <w:t>Радиус эффективного теплоснабжения от котельной №25</w:t>
            </w:r>
            <w:r w:rsidR="00DD6639">
              <w:rPr>
                <w:noProof/>
                <w:webHidden/>
              </w:rPr>
              <w:tab/>
            </w:r>
            <w:r w:rsidR="00DD6639">
              <w:rPr>
                <w:noProof/>
                <w:webHidden/>
              </w:rPr>
              <w:fldChar w:fldCharType="begin"/>
            </w:r>
            <w:r w:rsidR="00DD6639">
              <w:rPr>
                <w:noProof/>
                <w:webHidden/>
              </w:rPr>
              <w:instrText xml:space="preserve"> PAGEREF _Toc333333865 \h </w:instrText>
            </w:r>
            <w:r w:rsidR="00DD6639">
              <w:rPr>
                <w:noProof/>
                <w:webHidden/>
              </w:rPr>
            </w:r>
            <w:r w:rsidR="00DD6639">
              <w:rPr>
                <w:noProof/>
                <w:webHidden/>
              </w:rPr>
              <w:fldChar w:fldCharType="separate"/>
            </w:r>
            <w:r w:rsidR="0085249A">
              <w:rPr>
                <w:noProof/>
                <w:webHidden/>
              </w:rPr>
              <w:t>198</w:t>
            </w:r>
            <w:r w:rsidR="00DD6639">
              <w:rPr>
                <w:noProof/>
                <w:webHidden/>
              </w:rPr>
              <w:fldChar w:fldCharType="end"/>
            </w:r>
          </w:hyperlink>
        </w:p>
        <w:p w:rsidR="00DD6639" w:rsidRDefault="00E70832">
          <w:pPr>
            <w:pStyle w:val="15"/>
            <w:tabs>
              <w:tab w:val="left" w:pos="480"/>
              <w:tab w:val="right" w:leader="dot" w:pos="9345"/>
            </w:tabs>
            <w:rPr>
              <w:rFonts w:asciiTheme="minorHAnsi" w:eastAsiaTheme="minorEastAsia" w:hAnsiTheme="minorHAnsi" w:cstheme="minorBidi"/>
              <w:noProof/>
              <w:sz w:val="22"/>
              <w:szCs w:val="22"/>
            </w:rPr>
          </w:pPr>
          <w:hyperlink w:anchor="_Toc333333866" w:history="1">
            <w:r w:rsidR="00DD6639" w:rsidRPr="00755C1C">
              <w:rPr>
                <w:rStyle w:val="a7"/>
                <w:rFonts w:ascii="Arial" w:hAnsi="Arial" w:cs="Arial"/>
                <w:noProof/>
              </w:rPr>
              <w:t>4</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Топливные балансы источников тепловой энергии и система обеспечения топливом</w:t>
            </w:r>
            <w:r w:rsidR="00DD6639">
              <w:rPr>
                <w:noProof/>
                <w:webHidden/>
              </w:rPr>
              <w:tab/>
            </w:r>
            <w:r w:rsidR="00DD6639">
              <w:rPr>
                <w:noProof/>
                <w:webHidden/>
              </w:rPr>
              <w:fldChar w:fldCharType="begin"/>
            </w:r>
            <w:r w:rsidR="00DD6639">
              <w:rPr>
                <w:noProof/>
                <w:webHidden/>
              </w:rPr>
              <w:instrText xml:space="preserve"> PAGEREF _Toc333333866 \h </w:instrText>
            </w:r>
            <w:r w:rsidR="00DD6639">
              <w:rPr>
                <w:noProof/>
                <w:webHidden/>
              </w:rPr>
            </w:r>
            <w:r w:rsidR="00DD6639">
              <w:rPr>
                <w:noProof/>
                <w:webHidden/>
              </w:rPr>
              <w:fldChar w:fldCharType="separate"/>
            </w:r>
            <w:r w:rsidR="0085249A">
              <w:rPr>
                <w:noProof/>
                <w:webHidden/>
              </w:rPr>
              <w:t>203</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867" w:history="1">
            <w:r w:rsidR="00DD6639" w:rsidRPr="00755C1C">
              <w:rPr>
                <w:rStyle w:val="a7"/>
                <w:rFonts w:ascii="Arial" w:hAnsi="Arial" w:cs="Arial"/>
                <w:noProof/>
              </w:rPr>
              <w:t>4.1</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Топливные балансы котельных г. Юрьевец</w:t>
            </w:r>
            <w:r w:rsidR="00DD6639">
              <w:rPr>
                <w:noProof/>
                <w:webHidden/>
              </w:rPr>
              <w:tab/>
            </w:r>
            <w:r w:rsidR="00DD6639">
              <w:rPr>
                <w:noProof/>
                <w:webHidden/>
              </w:rPr>
              <w:fldChar w:fldCharType="begin"/>
            </w:r>
            <w:r w:rsidR="00DD6639">
              <w:rPr>
                <w:noProof/>
                <w:webHidden/>
              </w:rPr>
              <w:instrText xml:space="preserve"> PAGEREF _Toc333333867 \h </w:instrText>
            </w:r>
            <w:r w:rsidR="00DD6639">
              <w:rPr>
                <w:noProof/>
                <w:webHidden/>
              </w:rPr>
            </w:r>
            <w:r w:rsidR="00DD6639">
              <w:rPr>
                <w:noProof/>
                <w:webHidden/>
              </w:rPr>
              <w:fldChar w:fldCharType="separate"/>
            </w:r>
            <w:r w:rsidR="0085249A">
              <w:rPr>
                <w:noProof/>
                <w:webHidden/>
              </w:rPr>
              <w:t>203</w:t>
            </w:r>
            <w:r w:rsidR="00DD6639">
              <w:rPr>
                <w:noProof/>
                <w:webHidden/>
              </w:rPr>
              <w:fldChar w:fldCharType="end"/>
            </w:r>
          </w:hyperlink>
        </w:p>
        <w:p w:rsidR="00DD6639" w:rsidRDefault="00E70832">
          <w:pPr>
            <w:pStyle w:val="15"/>
            <w:tabs>
              <w:tab w:val="left" w:pos="480"/>
              <w:tab w:val="right" w:leader="dot" w:pos="9345"/>
            </w:tabs>
            <w:rPr>
              <w:rFonts w:asciiTheme="minorHAnsi" w:eastAsiaTheme="minorEastAsia" w:hAnsiTheme="minorHAnsi" w:cstheme="minorBidi"/>
              <w:noProof/>
              <w:sz w:val="22"/>
              <w:szCs w:val="22"/>
            </w:rPr>
          </w:pPr>
          <w:hyperlink w:anchor="_Toc333333868" w:history="1">
            <w:r w:rsidR="00DD6639" w:rsidRPr="00755C1C">
              <w:rPr>
                <w:rStyle w:val="a7"/>
                <w:rFonts w:ascii="Arial" w:hAnsi="Arial" w:cs="Arial"/>
                <w:noProof/>
              </w:rPr>
              <w:t>5</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Технико-экономические показатели теплоснабжающих и теплосетевых организаций</w:t>
            </w:r>
            <w:r w:rsidR="00DD6639">
              <w:rPr>
                <w:noProof/>
                <w:webHidden/>
              </w:rPr>
              <w:tab/>
            </w:r>
            <w:r w:rsidR="00DD6639">
              <w:rPr>
                <w:noProof/>
                <w:webHidden/>
              </w:rPr>
              <w:fldChar w:fldCharType="begin"/>
            </w:r>
            <w:r w:rsidR="00DD6639">
              <w:rPr>
                <w:noProof/>
                <w:webHidden/>
              </w:rPr>
              <w:instrText xml:space="preserve"> PAGEREF _Toc333333868 \h </w:instrText>
            </w:r>
            <w:r w:rsidR="00DD6639">
              <w:rPr>
                <w:noProof/>
                <w:webHidden/>
              </w:rPr>
            </w:r>
            <w:r w:rsidR="00DD6639">
              <w:rPr>
                <w:noProof/>
                <w:webHidden/>
              </w:rPr>
              <w:fldChar w:fldCharType="separate"/>
            </w:r>
            <w:r w:rsidR="0085249A">
              <w:rPr>
                <w:noProof/>
                <w:webHidden/>
              </w:rPr>
              <w:t>206</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869" w:history="1">
            <w:r w:rsidR="00DD6639" w:rsidRPr="00755C1C">
              <w:rPr>
                <w:rStyle w:val="a7"/>
                <w:rFonts w:ascii="Arial" w:hAnsi="Arial" w:cs="Arial"/>
                <w:noProof/>
              </w:rPr>
              <w:t>5.1</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Тарифы на тепловую энергию</w:t>
            </w:r>
            <w:r w:rsidR="00DD6639">
              <w:rPr>
                <w:noProof/>
                <w:webHidden/>
              </w:rPr>
              <w:tab/>
            </w:r>
            <w:r w:rsidR="00DD6639">
              <w:rPr>
                <w:noProof/>
                <w:webHidden/>
              </w:rPr>
              <w:fldChar w:fldCharType="begin"/>
            </w:r>
            <w:r w:rsidR="00DD6639">
              <w:rPr>
                <w:noProof/>
                <w:webHidden/>
              </w:rPr>
              <w:instrText xml:space="preserve"> PAGEREF _Toc333333869 \h </w:instrText>
            </w:r>
            <w:r w:rsidR="00DD6639">
              <w:rPr>
                <w:noProof/>
                <w:webHidden/>
              </w:rPr>
            </w:r>
            <w:r w:rsidR="00DD6639">
              <w:rPr>
                <w:noProof/>
                <w:webHidden/>
              </w:rPr>
              <w:fldChar w:fldCharType="separate"/>
            </w:r>
            <w:r w:rsidR="0085249A">
              <w:rPr>
                <w:noProof/>
                <w:webHidden/>
              </w:rPr>
              <w:t>206</w:t>
            </w:r>
            <w:r w:rsidR="00DD6639">
              <w:rPr>
                <w:noProof/>
                <w:webHidden/>
              </w:rPr>
              <w:fldChar w:fldCharType="end"/>
            </w:r>
          </w:hyperlink>
        </w:p>
        <w:p w:rsidR="00DD6639" w:rsidRDefault="00E70832">
          <w:pPr>
            <w:pStyle w:val="15"/>
            <w:tabs>
              <w:tab w:val="left" w:pos="480"/>
              <w:tab w:val="right" w:leader="dot" w:pos="9345"/>
            </w:tabs>
            <w:rPr>
              <w:rFonts w:asciiTheme="minorHAnsi" w:eastAsiaTheme="minorEastAsia" w:hAnsiTheme="minorHAnsi" w:cstheme="minorBidi"/>
              <w:noProof/>
              <w:sz w:val="22"/>
              <w:szCs w:val="22"/>
            </w:rPr>
          </w:pPr>
          <w:hyperlink w:anchor="_Toc333333870" w:history="1">
            <w:r w:rsidR="00DD6639" w:rsidRPr="00755C1C">
              <w:rPr>
                <w:rStyle w:val="a7"/>
                <w:rFonts w:ascii="Arial" w:hAnsi="Arial" w:cs="Arial"/>
                <w:noProof/>
              </w:rPr>
              <w:t>6</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Предложения по оптимизации схемы теплоснабжения г. Юрьевец</w:t>
            </w:r>
            <w:r w:rsidR="00DD6639">
              <w:rPr>
                <w:noProof/>
                <w:webHidden/>
              </w:rPr>
              <w:tab/>
            </w:r>
            <w:r w:rsidR="00DD6639">
              <w:rPr>
                <w:noProof/>
                <w:webHidden/>
              </w:rPr>
              <w:fldChar w:fldCharType="begin"/>
            </w:r>
            <w:r w:rsidR="00DD6639">
              <w:rPr>
                <w:noProof/>
                <w:webHidden/>
              </w:rPr>
              <w:instrText xml:space="preserve"> PAGEREF _Toc333333870 \h </w:instrText>
            </w:r>
            <w:r w:rsidR="00DD6639">
              <w:rPr>
                <w:noProof/>
                <w:webHidden/>
              </w:rPr>
            </w:r>
            <w:r w:rsidR="00DD6639">
              <w:rPr>
                <w:noProof/>
                <w:webHidden/>
              </w:rPr>
              <w:fldChar w:fldCharType="separate"/>
            </w:r>
            <w:r w:rsidR="0085249A">
              <w:rPr>
                <w:noProof/>
                <w:webHidden/>
              </w:rPr>
              <w:t>208</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871" w:history="1">
            <w:r w:rsidR="00DD6639" w:rsidRPr="00755C1C">
              <w:rPr>
                <w:rStyle w:val="a7"/>
                <w:rFonts w:ascii="Arial" w:hAnsi="Arial" w:cs="Arial"/>
                <w:noProof/>
              </w:rPr>
              <w:t>6.1</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Строительство газовой блочно-модульной котельной перевод потребителей с котельных №1, №2, №3, №4 на БМК</w:t>
            </w:r>
            <w:r w:rsidR="00DD6639">
              <w:rPr>
                <w:noProof/>
                <w:webHidden/>
              </w:rPr>
              <w:tab/>
            </w:r>
            <w:r w:rsidR="00DD6639">
              <w:rPr>
                <w:noProof/>
                <w:webHidden/>
              </w:rPr>
              <w:fldChar w:fldCharType="begin"/>
            </w:r>
            <w:r w:rsidR="00DD6639">
              <w:rPr>
                <w:noProof/>
                <w:webHidden/>
              </w:rPr>
              <w:instrText xml:space="preserve"> PAGEREF _Toc333333871 \h </w:instrText>
            </w:r>
            <w:r w:rsidR="00DD6639">
              <w:rPr>
                <w:noProof/>
                <w:webHidden/>
              </w:rPr>
            </w:r>
            <w:r w:rsidR="00DD6639">
              <w:rPr>
                <w:noProof/>
                <w:webHidden/>
              </w:rPr>
              <w:fldChar w:fldCharType="separate"/>
            </w:r>
            <w:r w:rsidR="0085249A">
              <w:rPr>
                <w:noProof/>
                <w:webHidden/>
              </w:rPr>
              <w:t>208</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872" w:history="1">
            <w:r w:rsidR="00DD6639" w:rsidRPr="00755C1C">
              <w:rPr>
                <w:rStyle w:val="a7"/>
                <w:rFonts w:ascii="Arial" w:hAnsi="Arial" w:cs="Arial"/>
                <w:noProof/>
              </w:rPr>
              <w:t>6.2</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Строительство газовой блочно-модульной котельной перевод потребителей с котельных №11, №6 на БМК</w:t>
            </w:r>
            <w:r w:rsidR="00DD6639">
              <w:rPr>
                <w:noProof/>
                <w:webHidden/>
              </w:rPr>
              <w:tab/>
            </w:r>
            <w:r w:rsidR="00DD6639">
              <w:rPr>
                <w:noProof/>
                <w:webHidden/>
              </w:rPr>
              <w:fldChar w:fldCharType="begin"/>
            </w:r>
            <w:r w:rsidR="00DD6639">
              <w:rPr>
                <w:noProof/>
                <w:webHidden/>
              </w:rPr>
              <w:instrText xml:space="preserve"> PAGEREF _Toc333333872 \h </w:instrText>
            </w:r>
            <w:r w:rsidR="00DD6639">
              <w:rPr>
                <w:noProof/>
                <w:webHidden/>
              </w:rPr>
            </w:r>
            <w:r w:rsidR="00DD6639">
              <w:rPr>
                <w:noProof/>
                <w:webHidden/>
              </w:rPr>
              <w:fldChar w:fldCharType="separate"/>
            </w:r>
            <w:r w:rsidR="0085249A">
              <w:rPr>
                <w:noProof/>
                <w:webHidden/>
              </w:rPr>
              <w:t>216</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873" w:history="1">
            <w:r w:rsidR="00DD6639" w:rsidRPr="00755C1C">
              <w:rPr>
                <w:rStyle w:val="a7"/>
                <w:rFonts w:ascii="Arial" w:hAnsi="Arial" w:cs="Arial"/>
                <w:noProof/>
              </w:rPr>
              <w:t>6.3</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Строительство газовой блочно-модульной котельной перевод потребителей с котельных №10, №8 и №20 на БМК</w:t>
            </w:r>
            <w:r w:rsidR="00DD6639">
              <w:rPr>
                <w:noProof/>
                <w:webHidden/>
              </w:rPr>
              <w:tab/>
            </w:r>
            <w:r w:rsidR="00DD6639">
              <w:rPr>
                <w:noProof/>
                <w:webHidden/>
              </w:rPr>
              <w:fldChar w:fldCharType="begin"/>
            </w:r>
            <w:r w:rsidR="00DD6639">
              <w:rPr>
                <w:noProof/>
                <w:webHidden/>
              </w:rPr>
              <w:instrText xml:space="preserve"> PAGEREF _Toc333333873 \h </w:instrText>
            </w:r>
            <w:r w:rsidR="00DD6639">
              <w:rPr>
                <w:noProof/>
                <w:webHidden/>
              </w:rPr>
            </w:r>
            <w:r w:rsidR="00DD6639">
              <w:rPr>
                <w:noProof/>
                <w:webHidden/>
              </w:rPr>
              <w:fldChar w:fldCharType="separate"/>
            </w:r>
            <w:r w:rsidR="0085249A">
              <w:rPr>
                <w:noProof/>
                <w:webHidden/>
              </w:rPr>
              <w:t>224</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874" w:history="1">
            <w:r w:rsidR="00DD6639" w:rsidRPr="00755C1C">
              <w:rPr>
                <w:rStyle w:val="a7"/>
                <w:rFonts w:ascii="Arial" w:hAnsi="Arial" w:cs="Arial"/>
                <w:noProof/>
              </w:rPr>
              <w:t>6.4</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Строительство газовой блочно-модульной котельной перевод потребителей с котельных №17, №25, №9, №5 на БМК</w:t>
            </w:r>
            <w:r w:rsidR="00DD6639">
              <w:rPr>
                <w:noProof/>
                <w:webHidden/>
              </w:rPr>
              <w:tab/>
            </w:r>
            <w:r w:rsidR="00DD6639">
              <w:rPr>
                <w:noProof/>
                <w:webHidden/>
              </w:rPr>
              <w:fldChar w:fldCharType="begin"/>
            </w:r>
            <w:r w:rsidR="00DD6639">
              <w:rPr>
                <w:noProof/>
                <w:webHidden/>
              </w:rPr>
              <w:instrText xml:space="preserve"> PAGEREF _Toc333333874 \h </w:instrText>
            </w:r>
            <w:r w:rsidR="00DD6639">
              <w:rPr>
                <w:noProof/>
                <w:webHidden/>
              </w:rPr>
            </w:r>
            <w:r w:rsidR="00DD6639">
              <w:rPr>
                <w:noProof/>
                <w:webHidden/>
              </w:rPr>
              <w:fldChar w:fldCharType="separate"/>
            </w:r>
            <w:r w:rsidR="0085249A">
              <w:rPr>
                <w:noProof/>
                <w:webHidden/>
              </w:rPr>
              <w:t>233</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875" w:history="1">
            <w:r w:rsidR="00DD6639" w:rsidRPr="00755C1C">
              <w:rPr>
                <w:rStyle w:val="a7"/>
                <w:rFonts w:ascii="Arial" w:hAnsi="Arial" w:cs="Arial"/>
                <w:noProof/>
              </w:rPr>
              <w:t>6.5</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Строительство газовой блочно-модульной котельной взамен угольной котельной №7</w:t>
            </w:r>
            <w:r w:rsidR="00DD6639">
              <w:rPr>
                <w:noProof/>
                <w:webHidden/>
              </w:rPr>
              <w:tab/>
            </w:r>
            <w:r w:rsidR="00DD6639">
              <w:rPr>
                <w:noProof/>
                <w:webHidden/>
              </w:rPr>
              <w:fldChar w:fldCharType="begin"/>
            </w:r>
            <w:r w:rsidR="00DD6639">
              <w:rPr>
                <w:noProof/>
                <w:webHidden/>
              </w:rPr>
              <w:instrText xml:space="preserve"> PAGEREF _Toc333333875 \h </w:instrText>
            </w:r>
            <w:r w:rsidR="00DD6639">
              <w:rPr>
                <w:noProof/>
                <w:webHidden/>
              </w:rPr>
            </w:r>
            <w:r w:rsidR="00DD6639">
              <w:rPr>
                <w:noProof/>
                <w:webHidden/>
              </w:rPr>
              <w:fldChar w:fldCharType="separate"/>
            </w:r>
            <w:r w:rsidR="0085249A">
              <w:rPr>
                <w:noProof/>
                <w:webHidden/>
              </w:rPr>
              <w:t>241</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876" w:history="1">
            <w:r w:rsidR="00DD6639" w:rsidRPr="00755C1C">
              <w:rPr>
                <w:rStyle w:val="a7"/>
                <w:rFonts w:ascii="Arial" w:hAnsi="Arial" w:cs="Arial"/>
                <w:noProof/>
              </w:rPr>
              <w:t>6.6</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Строительство газовой блочно-модульной котельной взамен угольной котельной №19</w:t>
            </w:r>
            <w:r w:rsidR="00DD6639">
              <w:rPr>
                <w:noProof/>
                <w:webHidden/>
              </w:rPr>
              <w:tab/>
            </w:r>
            <w:r w:rsidR="00DD6639">
              <w:rPr>
                <w:noProof/>
                <w:webHidden/>
              </w:rPr>
              <w:fldChar w:fldCharType="begin"/>
            </w:r>
            <w:r w:rsidR="00DD6639">
              <w:rPr>
                <w:noProof/>
                <w:webHidden/>
              </w:rPr>
              <w:instrText xml:space="preserve"> PAGEREF _Toc333333876 \h </w:instrText>
            </w:r>
            <w:r w:rsidR="00DD6639">
              <w:rPr>
                <w:noProof/>
                <w:webHidden/>
              </w:rPr>
            </w:r>
            <w:r w:rsidR="00DD6639">
              <w:rPr>
                <w:noProof/>
                <w:webHidden/>
              </w:rPr>
              <w:fldChar w:fldCharType="separate"/>
            </w:r>
            <w:r w:rsidR="0085249A">
              <w:rPr>
                <w:noProof/>
                <w:webHidden/>
              </w:rPr>
              <w:t>249</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877" w:history="1">
            <w:r w:rsidR="00DD6639" w:rsidRPr="00755C1C">
              <w:rPr>
                <w:rStyle w:val="a7"/>
                <w:rFonts w:ascii="Arial" w:hAnsi="Arial" w:cs="Arial"/>
                <w:noProof/>
              </w:rPr>
              <w:t>6.7</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Строительство газовой блочно-модульной котельной взамен угольной котельной №22</w:t>
            </w:r>
            <w:r w:rsidR="00DD6639">
              <w:rPr>
                <w:noProof/>
                <w:webHidden/>
              </w:rPr>
              <w:tab/>
            </w:r>
            <w:r w:rsidR="00DD6639">
              <w:rPr>
                <w:noProof/>
                <w:webHidden/>
              </w:rPr>
              <w:fldChar w:fldCharType="begin"/>
            </w:r>
            <w:r w:rsidR="00DD6639">
              <w:rPr>
                <w:noProof/>
                <w:webHidden/>
              </w:rPr>
              <w:instrText xml:space="preserve"> PAGEREF _Toc333333877 \h </w:instrText>
            </w:r>
            <w:r w:rsidR="00DD6639">
              <w:rPr>
                <w:noProof/>
                <w:webHidden/>
              </w:rPr>
            </w:r>
            <w:r w:rsidR="00DD6639">
              <w:rPr>
                <w:noProof/>
                <w:webHidden/>
              </w:rPr>
              <w:fldChar w:fldCharType="separate"/>
            </w:r>
            <w:r w:rsidR="0085249A">
              <w:rPr>
                <w:noProof/>
                <w:webHidden/>
              </w:rPr>
              <w:t>257</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878" w:history="1">
            <w:r w:rsidR="00DD6639" w:rsidRPr="00755C1C">
              <w:rPr>
                <w:rStyle w:val="a7"/>
                <w:rFonts w:ascii="Arial" w:hAnsi="Arial" w:cs="Arial"/>
                <w:noProof/>
              </w:rPr>
              <w:t>6.8</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Строительство газовой блочно-модульной котельной взамен угольной котельной №23</w:t>
            </w:r>
            <w:r w:rsidR="00DD6639">
              <w:rPr>
                <w:noProof/>
                <w:webHidden/>
              </w:rPr>
              <w:tab/>
            </w:r>
            <w:r w:rsidR="00DD6639">
              <w:rPr>
                <w:noProof/>
                <w:webHidden/>
              </w:rPr>
              <w:fldChar w:fldCharType="begin"/>
            </w:r>
            <w:r w:rsidR="00DD6639">
              <w:rPr>
                <w:noProof/>
                <w:webHidden/>
              </w:rPr>
              <w:instrText xml:space="preserve"> PAGEREF _Toc333333878 \h </w:instrText>
            </w:r>
            <w:r w:rsidR="00DD6639">
              <w:rPr>
                <w:noProof/>
                <w:webHidden/>
              </w:rPr>
            </w:r>
            <w:r w:rsidR="00DD6639">
              <w:rPr>
                <w:noProof/>
                <w:webHidden/>
              </w:rPr>
              <w:fldChar w:fldCharType="separate"/>
            </w:r>
            <w:r w:rsidR="0085249A">
              <w:rPr>
                <w:noProof/>
                <w:webHidden/>
              </w:rPr>
              <w:t>265</w:t>
            </w:r>
            <w:r w:rsidR="00DD6639">
              <w:rPr>
                <w:noProof/>
                <w:webHidden/>
              </w:rPr>
              <w:fldChar w:fldCharType="end"/>
            </w:r>
          </w:hyperlink>
        </w:p>
        <w:p w:rsidR="00DD6639" w:rsidRDefault="00E70832">
          <w:pPr>
            <w:pStyle w:val="25"/>
            <w:tabs>
              <w:tab w:val="left" w:pos="880"/>
              <w:tab w:val="right" w:leader="dot" w:pos="9345"/>
            </w:tabs>
            <w:rPr>
              <w:rFonts w:asciiTheme="minorHAnsi" w:eastAsiaTheme="minorEastAsia" w:hAnsiTheme="minorHAnsi" w:cstheme="minorBidi"/>
              <w:noProof/>
              <w:sz w:val="22"/>
              <w:szCs w:val="22"/>
            </w:rPr>
          </w:pPr>
          <w:hyperlink w:anchor="_Toc333333879" w:history="1">
            <w:r w:rsidR="00DD6639" w:rsidRPr="00755C1C">
              <w:rPr>
                <w:rStyle w:val="a7"/>
                <w:rFonts w:ascii="Arial" w:hAnsi="Arial" w:cs="Arial"/>
                <w:noProof/>
              </w:rPr>
              <w:t>6.9</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Строительство газовой блочно-модульной котельной взамен угольной котельной №24</w:t>
            </w:r>
            <w:r w:rsidR="00DD6639">
              <w:rPr>
                <w:noProof/>
                <w:webHidden/>
              </w:rPr>
              <w:tab/>
            </w:r>
            <w:r w:rsidR="00DD6639">
              <w:rPr>
                <w:noProof/>
                <w:webHidden/>
              </w:rPr>
              <w:fldChar w:fldCharType="begin"/>
            </w:r>
            <w:r w:rsidR="00DD6639">
              <w:rPr>
                <w:noProof/>
                <w:webHidden/>
              </w:rPr>
              <w:instrText xml:space="preserve"> PAGEREF _Toc333333879 \h </w:instrText>
            </w:r>
            <w:r w:rsidR="00DD6639">
              <w:rPr>
                <w:noProof/>
                <w:webHidden/>
              </w:rPr>
            </w:r>
            <w:r w:rsidR="00DD6639">
              <w:rPr>
                <w:noProof/>
                <w:webHidden/>
              </w:rPr>
              <w:fldChar w:fldCharType="separate"/>
            </w:r>
            <w:r w:rsidR="0085249A">
              <w:rPr>
                <w:noProof/>
                <w:webHidden/>
              </w:rPr>
              <w:t>273</w:t>
            </w:r>
            <w:r w:rsidR="00DD6639">
              <w:rPr>
                <w:noProof/>
                <w:webHidden/>
              </w:rPr>
              <w:fldChar w:fldCharType="end"/>
            </w:r>
          </w:hyperlink>
        </w:p>
        <w:p w:rsidR="00DD6639" w:rsidRDefault="00E70832">
          <w:pPr>
            <w:pStyle w:val="15"/>
            <w:tabs>
              <w:tab w:val="left" w:pos="480"/>
              <w:tab w:val="right" w:leader="dot" w:pos="9345"/>
            </w:tabs>
            <w:rPr>
              <w:rFonts w:asciiTheme="minorHAnsi" w:eastAsiaTheme="minorEastAsia" w:hAnsiTheme="minorHAnsi" w:cstheme="minorBidi"/>
              <w:noProof/>
              <w:sz w:val="22"/>
              <w:szCs w:val="22"/>
            </w:rPr>
          </w:pPr>
          <w:hyperlink w:anchor="_Toc333333880" w:history="1">
            <w:r w:rsidR="00DD6639" w:rsidRPr="00755C1C">
              <w:rPr>
                <w:rStyle w:val="a7"/>
                <w:rFonts w:ascii="Arial" w:hAnsi="Arial" w:cs="Arial"/>
                <w:noProof/>
              </w:rPr>
              <w:t>7</w:t>
            </w:r>
            <w:r w:rsidR="00DD6639">
              <w:rPr>
                <w:rFonts w:asciiTheme="minorHAnsi" w:eastAsiaTheme="minorEastAsia" w:hAnsiTheme="minorHAnsi" w:cstheme="minorBidi"/>
                <w:noProof/>
                <w:sz w:val="22"/>
                <w:szCs w:val="22"/>
              </w:rPr>
              <w:tab/>
            </w:r>
            <w:r w:rsidR="00DD6639" w:rsidRPr="00755C1C">
              <w:rPr>
                <w:rStyle w:val="a7"/>
                <w:rFonts w:ascii="Arial" w:hAnsi="Arial" w:cs="Arial"/>
                <w:noProof/>
              </w:rPr>
              <w:t>Предложения по установлению единой теплоснабжающей организации.</w:t>
            </w:r>
            <w:r w:rsidR="00DD6639">
              <w:rPr>
                <w:noProof/>
                <w:webHidden/>
              </w:rPr>
              <w:tab/>
            </w:r>
            <w:r w:rsidR="00DD6639">
              <w:rPr>
                <w:noProof/>
                <w:webHidden/>
              </w:rPr>
              <w:fldChar w:fldCharType="begin"/>
            </w:r>
            <w:r w:rsidR="00DD6639">
              <w:rPr>
                <w:noProof/>
                <w:webHidden/>
              </w:rPr>
              <w:instrText xml:space="preserve"> PAGEREF _Toc333333880 \h </w:instrText>
            </w:r>
            <w:r w:rsidR="00DD6639">
              <w:rPr>
                <w:noProof/>
                <w:webHidden/>
              </w:rPr>
            </w:r>
            <w:r w:rsidR="00DD6639">
              <w:rPr>
                <w:noProof/>
                <w:webHidden/>
              </w:rPr>
              <w:fldChar w:fldCharType="separate"/>
            </w:r>
            <w:r w:rsidR="0085249A">
              <w:rPr>
                <w:noProof/>
                <w:webHidden/>
              </w:rPr>
              <w:t>283</w:t>
            </w:r>
            <w:r w:rsidR="00DD6639">
              <w:rPr>
                <w:noProof/>
                <w:webHidden/>
              </w:rPr>
              <w:fldChar w:fldCharType="end"/>
            </w:r>
          </w:hyperlink>
        </w:p>
        <w:p w:rsidR="00DD6639" w:rsidRDefault="00E70832">
          <w:pPr>
            <w:pStyle w:val="15"/>
            <w:tabs>
              <w:tab w:val="right" w:leader="dot" w:pos="9345"/>
            </w:tabs>
            <w:rPr>
              <w:rFonts w:asciiTheme="minorHAnsi" w:eastAsiaTheme="minorEastAsia" w:hAnsiTheme="minorHAnsi" w:cstheme="minorBidi"/>
              <w:noProof/>
              <w:sz w:val="22"/>
              <w:szCs w:val="22"/>
            </w:rPr>
          </w:pPr>
          <w:hyperlink w:anchor="_Toc333333881" w:history="1">
            <w:r w:rsidR="00DD6639" w:rsidRPr="00755C1C">
              <w:rPr>
                <w:rStyle w:val="a7"/>
                <w:rFonts w:ascii="Arial" w:hAnsi="Arial" w:cs="Arial"/>
                <w:noProof/>
              </w:rPr>
              <w:t>Резюме</w:t>
            </w:r>
            <w:r w:rsidR="00DD6639">
              <w:rPr>
                <w:noProof/>
                <w:webHidden/>
              </w:rPr>
              <w:tab/>
            </w:r>
            <w:r w:rsidR="00DD6639">
              <w:rPr>
                <w:noProof/>
                <w:webHidden/>
              </w:rPr>
              <w:fldChar w:fldCharType="begin"/>
            </w:r>
            <w:r w:rsidR="00DD6639">
              <w:rPr>
                <w:noProof/>
                <w:webHidden/>
              </w:rPr>
              <w:instrText xml:space="preserve"> PAGEREF _Toc333333881 \h </w:instrText>
            </w:r>
            <w:r w:rsidR="00DD6639">
              <w:rPr>
                <w:noProof/>
                <w:webHidden/>
              </w:rPr>
            </w:r>
            <w:r w:rsidR="00DD6639">
              <w:rPr>
                <w:noProof/>
                <w:webHidden/>
              </w:rPr>
              <w:fldChar w:fldCharType="separate"/>
            </w:r>
            <w:r w:rsidR="0085249A">
              <w:rPr>
                <w:noProof/>
                <w:webHidden/>
              </w:rPr>
              <w:t>284</w:t>
            </w:r>
            <w:r w:rsidR="00DD6639">
              <w:rPr>
                <w:noProof/>
                <w:webHidden/>
              </w:rPr>
              <w:fldChar w:fldCharType="end"/>
            </w:r>
          </w:hyperlink>
        </w:p>
        <w:p w:rsidR="00DD6639" w:rsidRDefault="00E70832">
          <w:pPr>
            <w:pStyle w:val="15"/>
            <w:tabs>
              <w:tab w:val="right" w:leader="dot" w:pos="9345"/>
            </w:tabs>
            <w:rPr>
              <w:rFonts w:asciiTheme="minorHAnsi" w:eastAsiaTheme="minorEastAsia" w:hAnsiTheme="minorHAnsi" w:cstheme="minorBidi"/>
              <w:noProof/>
              <w:sz w:val="22"/>
              <w:szCs w:val="22"/>
            </w:rPr>
          </w:pPr>
          <w:hyperlink w:anchor="_Toc333333882" w:history="1">
            <w:r w:rsidR="00DD6639" w:rsidRPr="00755C1C">
              <w:rPr>
                <w:rStyle w:val="a7"/>
                <w:rFonts w:ascii="Arial" w:hAnsi="Arial" w:cs="Arial"/>
                <w:noProof/>
              </w:rPr>
              <w:t>СПИСОК ЛИТЕРАТУРЫ</w:t>
            </w:r>
            <w:r w:rsidR="00DD6639">
              <w:rPr>
                <w:noProof/>
                <w:webHidden/>
              </w:rPr>
              <w:tab/>
            </w:r>
            <w:r w:rsidR="00DD6639">
              <w:rPr>
                <w:noProof/>
                <w:webHidden/>
              </w:rPr>
              <w:fldChar w:fldCharType="begin"/>
            </w:r>
            <w:r w:rsidR="00DD6639">
              <w:rPr>
                <w:noProof/>
                <w:webHidden/>
              </w:rPr>
              <w:instrText xml:space="preserve"> PAGEREF _Toc333333882 \h </w:instrText>
            </w:r>
            <w:r w:rsidR="00DD6639">
              <w:rPr>
                <w:noProof/>
                <w:webHidden/>
              </w:rPr>
            </w:r>
            <w:r w:rsidR="00DD6639">
              <w:rPr>
                <w:noProof/>
                <w:webHidden/>
              </w:rPr>
              <w:fldChar w:fldCharType="separate"/>
            </w:r>
            <w:r w:rsidR="0085249A">
              <w:rPr>
                <w:noProof/>
                <w:webHidden/>
              </w:rPr>
              <w:t>285</w:t>
            </w:r>
            <w:r w:rsidR="00DD6639">
              <w:rPr>
                <w:noProof/>
                <w:webHidden/>
              </w:rPr>
              <w:fldChar w:fldCharType="end"/>
            </w:r>
          </w:hyperlink>
        </w:p>
        <w:p w:rsidR="006A7DA4" w:rsidRPr="000C49FA" w:rsidRDefault="006A7DA4">
          <w:pPr>
            <w:rPr>
              <w:rFonts w:ascii="Arial" w:hAnsi="Arial" w:cs="Arial"/>
            </w:rPr>
          </w:pPr>
          <w:r w:rsidRPr="000C49FA">
            <w:rPr>
              <w:rFonts w:ascii="Arial" w:hAnsi="Arial" w:cs="Arial"/>
              <w:b/>
              <w:bCs/>
            </w:rPr>
            <w:fldChar w:fldCharType="end"/>
          </w:r>
        </w:p>
      </w:sdtContent>
    </w:sdt>
    <w:p w:rsidR="006A7DA4" w:rsidRPr="000C49FA" w:rsidRDefault="006A7DA4" w:rsidP="006A7DA4">
      <w:pPr>
        <w:tabs>
          <w:tab w:val="left" w:pos="426"/>
        </w:tabs>
        <w:rPr>
          <w:rFonts w:ascii="Arial" w:hAnsi="Arial" w:cs="Arial"/>
          <w:highlight w:val="yellow"/>
          <w:lang w:eastAsia="en-US"/>
        </w:rPr>
      </w:pPr>
    </w:p>
    <w:p w:rsidR="006A7DA4" w:rsidRPr="000C49FA" w:rsidRDefault="006A7DA4" w:rsidP="006A7DA4">
      <w:pPr>
        <w:tabs>
          <w:tab w:val="left" w:pos="426"/>
        </w:tabs>
        <w:rPr>
          <w:rFonts w:ascii="Arial" w:hAnsi="Arial" w:cs="Arial"/>
          <w:highlight w:val="yellow"/>
          <w:lang w:eastAsia="en-US"/>
        </w:rPr>
      </w:pPr>
    </w:p>
    <w:p w:rsidR="006A7DA4" w:rsidRPr="000C49FA" w:rsidRDefault="006A7DA4" w:rsidP="006A7DA4">
      <w:pPr>
        <w:tabs>
          <w:tab w:val="left" w:pos="426"/>
        </w:tabs>
        <w:rPr>
          <w:rFonts w:ascii="Arial" w:hAnsi="Arial" w:cs="Arial"/>
          <w:highlight w:val="yellow"/>
          <w:lang w:eastAsia="en-US"/>
        </w:rPr>
      </w:pPr>
    </w:p>
    <w:p w:rsidR="006A7DA4" w:rsidRPr="000C49FA" w:rsidRDefault="006A7DA4" w:rsidP="006A7DA4">
      <w:pPr>
        <w:tabs>
          <w:tab w:val="left" w:pos="426"/>
        </w:tabs>
        <w:rPr>
          <w:rFonts w:ascii="Arial" w:hAnsi="Arial" w:cs="Arial"/>
          <w:highlight w:val="yellow"/>
          <w:lang w:eastAsia="en-US"/>
        </w:rPr>
      </w:pPr>
    </w:p>
    <w:p w:rsidR="006A7DA4" w:rsidRPr="000C49FA" w:rsidRDefault="006A7DA4"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9C6BB0" w:rsidRPr="000C49FA" w:rsidRDefault="009C6BB0" w:rsidP="006A7DA4">
      <w:pPr>
        <w:tabs>
          <w:tab w:val="left" w:pos="426"/>
        </w:tabs>
        <w:rPr>
          <w:rFonts w:ascii="Arial" w:hAnsi="Arial" w:cs="Arial"/>
          <w:highlight w:val="yellow"/>
          <w:lang w:eastAsia="en-US"/>
        </w:rPr>
      </w:pPr>
    </w:p>
    <w:p w:rsidR="006A7DA4" w:rsidRPr="000C49FA" w:rsidRDefault="006A7DA4" w:rsidP="006A7DA4">
      <w:pPr>
        <w:pStyle w:val="1"/>
        <w:jc w:val="center"/>
        <w:rPr>
          <w:rFonts w:ascii="Arial" w:hAnsi="Arial" w:cs="Arial"/>
          <w:sz w:val="24"/>
          <w:szCs w:val="24"/>
        </w:rPr>
      </w:pPr>
      <w:bookmarkStart w:id="0" w:name="_Toc324945437"/>
      <w:bookmarkStart w:id="1" w:name="_Toc333333789"/>
      <w:r w:rsidRPr="000C49FA">
        <w:rPr>
          <w:rFonts w:ascii="Arial" w:hAnsi="Arial" w:cs="Arial"/>
          <w:sz w:val="24"/>
          <w:szCs w:val="24"/>
        </w:rPr>
        <w:lastRenderedPageBreak/>
        <w:t>Сведения об экспертной организации.</w:t>
      </w:r>
      <w:bookmarkEnd w:id="0"/>
      <w:bookmarkEnd w:id="1"/>
    </w:p>
    <w:p w:rsidR="0012556C" w:rsidRPr="000C49FA" w:rsidRDefault="0012556C" w:rsidP="0012556C">
      <w:pPr>
        <w:pStyle w:val="a8"/>
        <w:spacing w:line="360" w:lineRule="auto"/>
        <w:rPr>
          <w:rFonts w:ascii="Arial" w:hAnsi="Arial" w:cs="Arial"/>
        </w:rPr>
      </w:pPr>
      <w:r w:rsidRPr="000C49FA">
        <w:rPr>
          <w:rFonts w:ascii="Arial" w:hAnsi="Arial" w:cs="Arial"/>
        </w:rPr>
        <w:t>СХЕМА ТЕПЛОСНАБЖЕНИЯ</w:t>
      </w:r>
    </w:p>
    <w:p w:rsidR="0012556C" w:rsidRPr="000C49FA" w:rsidRDefault="0012556C" w:rsidP="0012556C">
      <w:pPr>
        <w:spacing w:line="360" w:lineRule="auto"/>
        <w:jc w:val="center"/>
        <w:rPr>
          <w:rFonts w:ascii="Arial" w:hAnsi="Arial" w:cs="Arial"/>
          <w:b/>
        </w:rPr>
      </w:pPr>
      <w:r w:rsidRPr="000C49FA">
        <w:rPr>
          <w:rFonts w:ascii="Arial" w:hAnsi="Arial" w:cs="Arial"/>
          <w:b/>
        </w:rPr>
        <w:t>Города Юрьевец Ивановской области</w:t>
      </w:r>
    </w:p>
    <w:p w:rsidR="0012556C" w:rsidRPr="000C49FA" w:rsidRDefault="0012556C" w:rsidP="0012556C">
      <w:pPr>
        <w:tabs>
          <w:tab w:val="left" w:pos="5387"/>
          <w:tab w:val="left" w:pos="9780"/>
        </w:tabs>
        <w:spacing w:line="360" w:lineRule="auto"/>
        <w:ind w:right="-1"/>
        <w:rPr>
          <w:rFonts w:ascii="Arial" w:hAnsi="Arial" w:cs="Arial"/>
          <w:b/>
        </w:rPr>
      </w:pPr>
      <w:r w:rsidRPr="000C49FA">
        <w:rPr>
          <w:rFonts w:ascii="Arial" w:hAnsi="Arial" w:cs="Arial"/>
          <w:b/>
        </w:rPr>
        <w:t>ОБЩЕСТВО С ОГРАНИЧЕННОЙ ОТВЕТСТВЕННОСТЬЮ</w:t>
      </w:r>
    </w:p>
    <w:p w:rsidR="0012556C" w:rsidRPr="000C49FA" w:rsidRDefault="0012556C" w:rsidP="0012556C">
      <w:pPr>
        <w:pStyle w:val="ab"/>
        <w:tabs>
          <w:tab w:val="left" w:pos="5387"/>
          <w:tab w:val="left" w:pos="9780"/>
        </w:tabs>
        <w:spacing w:after="0" w:line="360" w:lineRule="auto"/>
        <w:ind w:left="0" w:right="-1"/>
        <w:rPr>
          <w:rFonts w:ascii="Arial" w:hAnsi="Arial" w:cs="Arial"/>
          <w:b/>
          <w:i/>
          <w:sz w:val="24"/>
          <w:szCs w:val="24"/>
        </w:rPr>
      </w:pPr>
      <w:r w:rsidRPr="000C49FA">
        <w:rPr>
          <w:rFonts w:ascii="Arial" w:hAnsi="Arial" w:cs="Arial"/>
          <w:b/>
          <w:i/>
          <w:sz w:val="24"/>
          <w:szCs w:val="24"/>
        </w:rPr>
        <w:t>ОМЕГА-СПЕКТР</w:t>
      </w:r>
    </w:p>
    <w:p w:rsidR="0012556C" w:rsidRPr="000C49FA" w:rsidRDefault="0012556C" w:rsidP="0012556C">
      <w:pPr>
        <w:pStyle w:val="ab"/>
        <w:tabs>
          <w:tab w:val="left" w:pos="5387"/>
          <w:tab w:val="left" w:pos="9780"/>
        </w:tabs>
        <w:spacing w:after="0" w:line="360" w:lineRule="auto"/>
        <w:ind w:left="0" w:right="-1"/>
        <w:rPr>
          <w:rFonts w:ascii="Arial" w:hAnsi="Arial" w:cs="Arial"/>
          <w:b/>
          <w:i/>
          <w:sz w:val="24"/>
          <w:szCs w:val="24"/>
        </w:rPr>
      </w:pPr>
      <w:r w:rsidRPr="000C49FA">
        <w:rPr>
          <w:rFonts w:ascii="Arial" w:hAnsi="Arial" w:cs="Arial"/>
          <w:b/>
          <w:i/>
          <w:sz w:val="24"/>
          <w:szCs w:val="24"/>
        </w:rPr>
        <w:t>Директор: Куликов Роман Владимирович</w:t>
      </w:r>
    </w:p>
    <w:p w:rsidR="0012556C" w:rsidRPr="000C49FA" w:rsidRDefault="0012556C" w:rsidP="0012556C">
      <w:pPr>
        <w:tabs>
          <w:tab w:val="left" w:pos="5387"/>
          <w:tab w:val="left" w:pos="9780"/>
        </w:tabs>
        <w:spacing w:line="360" w:lineRule="auto"/>
        <w:ind w:right="-1"/>
        <w:rPr>
          <w:rFonts w:ascii="Arial" w:hAnsi="Arial" w:cs="Arial"/>
          <w:b/>
        </w:rPr>
      </w:pPr>
      <w:r w:rsidRPr="000C49FA">
        <w:rPr>
          <w:rFonts w:ascii="Arial" w:hAnsi="Arial" w:cs="Arial"/>
          <w:b/>
        </w:rPr>
        <w:t xml:space="preserve">155504, Ивановская обл., Ивановский р-н, </w:t>
      </w:r>
    </w:p>
    <w:p w:rsidR="00C30074" w:rsidRDefault="0012556C" w:rsidP="0012556C">
      <w:pPr>
        <w:tabs>
          <w:tab w:val="left" w:pos="5387"/>
          <w:tab w:val="left" w:pos="9780"/>
        </w:tabs>
        <w:spacing w:line="360" w:lineRule="auto"/>
        <w:ind w:right="-1"/>
        <w:rPr>
          <w:rFonts w:ascii="Arial" w:hAnsi="Arial" w:cs="Arial"/>
          <w:b/>
        </w:rPr>
      </w:pPr>
      <w:r w:rsidRPr="000C49FA">
        <w:rPr>
          <w:rFonts w:ascii="Arial" w:hAnsi="Arial" w:cs="Arial"/>
          <w:b/>
        </w:rPr>
        <w:t xml:space="preserve">д. Иванцево, ул. Ивановская, 22а </w:t>
      </w:r>
    </w:p>
    <w:p w:rsidR="0012556C" w:rsidRPr="000C49FA" w:rsidRDefault="0012556C" w:rsidP="0012556C">
      <w:pPr>
        <w:tabs>
          <w:tab w:val="left" w:pos="5387"/>
          <w:tab w:val="left" w:pos="9780"/>
        </w:tabs>
        <w:spacing w:line="360" w:lineRule="auto"/>
        <w:ind w:right="-1"/>
        <w:rPr>
          <w:rFonts w:ascii="Arial" w:hAnsi="Arial" w:cs="Arial"/>
          <w:b/>
        </w:rPr>
      </w:pPr>
      <w:r w:rsidRPr="000C49FA">
        <w:rPr>
          <w:rFonts w:ascii="Arial" w:hAnsi="Arial" w:cs="Arial"/>
          <w:b/>
        </w:rPr>
        <w:t>тел/факс: (4932) 49-11-85, 49-11-05</w:t>
      </w:r>
    </w:p>
    <w:p w:rsidR="0012556C" w:rsidRPr="000C49FA" w:rsidRDefault="0012556C" w:rsidP="0012556C">
      <w:pPr>
        <w:spacing w:line="360" w:lineRule="auto"/>
        <w:rPr>
          <w:rFonts w:ascii="Arial" w:hAnsi="Arial" w:cs="Arial"/>
          <w:b/>
        </w:rPr>
      </w:pPr>
      <w:r w:rsidRPr="000C49FA">
        <w:rPr>
          <w:rFonts w:ascii="Arial" w:hAnsi="Arial" w:cs="Arial"/>
          <w:b/>
          <w:lang w:val="de-DE"/>
        </w:rPr>
        <w:t xml:space="preserve">e-mail: </w:t>
      </w:r>
      <w:hyperlink r:id="rId9" w:history="1">
        <w:r w:rsidRPr="000C49FA">
          <w:rPr>
            <w:rStyle w:val="a7"/>
            <w:rFonts w:ascii="Arial" w:hAnsi="Arial" w:cs="Arial"/>
            <w:b/>
            <w:lang w:val="de-DE"/>
          </w:rPr>
          <w:t>OmegaSpectr@</w:t>
        </w:r>
        <w:r w:rsidRPr="000C49FA">
          <w:rPr>
            <w:rStyle w:val="a7"/>
            <w:rFonts w:ascii="Arial" w:hAnsi="Arial" w:cs="Arial"/>
            <w:b/>
            <w:lang w:val="en-US"/>
          </w:rPr>
          <w:t>yandex</w:t>
        </w:r>
        <w:r w:rsidRPr="000C49FA">
          <w:rPr>
            <w:rStyle w:val="a7"/>
            <w:rFonts w:ascii="Arial" w:hAnsi="Arial" w:cs="Arial"/>
            <w:b/>
            <w:lang w:val="de-DE"/>
          </w:rPr>
          <w:t>.ru</w:t>
        </w:r>
      </w:hyperlink>
    </w:p>
    <w:p w:rsidR="0012556C" w:rsidRPr="000C49FA" w:rsidRDefault="0012556C" w:rsidP="0012556C">
      <w:pPr>
        <w:spacing w:line="360" w:lineRule="auto"/>
        <w:jc w:val="both"/>
        <w:rPr>
          <w:rFonts w:ascii="Arial" w:hAnsi="Arial" w:cs="Arial"/>
        </w:rPr>
      </w:pPr>
    </w:p>
    <w:p w:rsidR="0012556C" w:rsidRPr="000C49FA" w:rsidRDefault="0012556C" w:rsidP="0012556C">
      <w:pPr>
        <w:spacing w:line="360" w:lineRule="auto"/>
        <w:jc w:val="center"/>
        <w:rPr>
          <w:rFonts w:ascii="Arial" w:hAnsi="Arial" w:cs="Arial"/>
          <w:b/>
        </w:rPr>
      </w:pPr>
      <w:r w:rsidRPr="000C49FA">
        <w:rPr>
          <w:rFonts w:ascii="Arial" w:hAnsi="Arial" w:cs="Arial"/>
          <w:b/>
        </w:rPr>
        <w:t>Сведенья о полученных свидетельствах</w:t>
      </w:r>
    </w:p>
    <w:p w:rsidR="0012556C" w:rsidRPr="000C49FA" w:rsidRDefault="0012556C" w:rsidP="0012556C">
      <w:pPr>
        <w:spacing w:line="360" w:lineRule="auto"/>
        <w:ind w:firstLine="567"/>
        <w:jc w:val="both"/>
        <w:rPr>
          <w:rFonts w:ascii="Arial" w:hAnsi="Arial" w:cs="Arial"/>
          <w:b/>
        </w:rPr>
      </w:pPr>
      <w:r w:rsidRPr="000C49FA">
        <w:rPr>
          <w:rFonts w:ascii="Arial" w:hAnsi="Arial" w:cs="Arial"/>
          <w:b/>
        </w:rPr>
        <w:t>Свидетельство о допуске к определенному виду или видам работ, которые оказывают влияние на безопасность объектов капитального строительства №П.037.37.4968.02.2011 от 15.02.2011г.</w:t>
      </w:r>
    </w:p>
    <w:p w:rsidR="006A7DA4" w:rsidRPr="000C49FA" w:rsidRDefault="006A7DA4" w:rsidP="006A7DA4">
      <w:pPr>
        <w:pStyle w:val="21"/>
        <w:spacing w:line="360" w:lineRule="auto"/>
        <w:ind w:firstLine="567"/>
        <w:jc w:val="center"/>
        <w:rPr>
          <w:rFonts w:ascii="Arial" w:hAnsi="Arial" w:cs="Arial"/>
          <w:sz w:val="24"/>
          <w:highlight w:val="yellow"/>
        </w:rPr>
      </w:pPr>
    </w:p>
    <w:p w:rsidR="006A7DA4" w:rsidRPr="000C49FA" w:rsidRDefault="006A7DA4" w:rsidP="006A7DA4">
      <w:pPr>
        <w:pStyle w:val="21"/>
        <w:spacing w:line="360" w:lineRule="auto"/>
        <w:ind w:firstLine="567"/>
        <w:jc w:val="center"/>
        <w:rPr>
          <w:rFonts w:ascii="Arial" w:hAnsi="Arial" w:cs="Arial"/>
          <w:sz w:val="24"/>
          <w:highlight w:val="yellow"/>
        </w:rPr>
      </w:pPr>
    </w:p>
    <w:p w:rsidR="006A7DA4" w:rsidRPr="000C49FA" w:rsidRDefault="006A7DA4" w:rsidP="006A7DA4">
      <w:pPr>
        <w:pStyle w:val="21"/>
        <w:spacing w:line="360" w:lineRule="auto"/>
        <w:ind w:firstLine="567"/>
        <w:jc w:val="center"/>
        <w:rPr>
          <w:rFonts w:ascii="Arial" w:hAnsi="Arial" w:cs="Arial"/>
          <w:sz w:val="24"/>
          <w:highlight w:val="yellow"/>
        </w:rPr>
      </w:pPr>
    </w:p>
    <w:p w:rsidR="006A7DA4" w:rsidRPr="000C49FA" w:rsidRDefault="006A7DA4" w:rsidP="006A7DA4">
      <w:pPr>
        <w:pStyle w:val="21"/>
        <w:spacing w:line="360" w:lineRule="auto"/>
        <w:ind w:firstLine="567"/>
        <w:jc w:val="center"/>
        <w:rPr>
          <w:rFonts w:ascii="Arial" w:hAnsi="Arial" w:cs="Arial"/>
          <w:sz w:val="24"/>
          <w:highlight w:val="yellow"/>
        </w:rPr>
      </w:pPr>
    </w:p>
    <w:p w:rsidR="006A7DA4" w:rsidRPr="000C49FA" w:rsidRDefault="006A7DA4" w:rsidP="006A7DA4">
      <w:pPr>
        <w:pStyle w:val="21"/>
        <w:spacing w:line="360" w:lineRule="auto"/>
        <w:ind w:firstLine="567"/>
        <w:jc w:val="center"/>
        <w:rPr>
          <w:rFonts w:ascii="Arial" w:hAnsi="Arial" w:cs="Arial"/>
          <w:sz w:val="24"/>
          <w:highlight w:val="yellow"/>
        </w:rPr>
      </w:pPr>
    </w:p>
    <w:p w:rsidR="006A7DA4" w:rsidRPr="000C49FA" w:rsidRDefault="006A7DA4" w:rsidP="006A7DA4">
      <w:pPr>
        <w:pStyle w:val="21"/>
        <w:spacing w:line="360" w:lineRule="auto"/>
        <w:ind w:firstLine="567"/>
        <w:jc w:val="center"/>
        <w:rPr>
          <w:rFonts w:ascii="Arial" w:hAnsi="Arial" w:cs="Arial"/>
          <w:sz w:val="24"/>
          <w:highlight w:val="yellow"/>
        </w:rPr>
      </w:pPr>
    </w:p>
    <w:p w:rsidR="006A7DA4" w:rsidRPr="000C49FA" w:rsidRDefault="006A7DA4" w:rsidP="006A7DA4">
      <w:pPr>
        <w:pStyle w:val="21"/>
        <w:spacing w:line="360" w:lineRule="auto"/>
        <w:ind w:firstLine="567"/>
        <w:jc w:val="center"/>
        <w:rPr>
          <w:rFonts w:ascii="Arial" w:hAnsi="Arial" w:cs="Arial"/>
          <w:sz w:val="24"/>
          <w:highlight w:val="yellow"/>
        </w:rPr>
      </w:pPr>
    </w:p>
    <w:p w:rsidR="0012556C" w:rsidRPr="000C49FA" w:rsidRDefault="0012556C" w:rsidP="006A7DA4">
      <w:pPr>
        <w:pStyle w:val="21"/>
        <w:spacing w:line="360" w:lineRule="auto"/>
        <w:ind w:firstLine="567"/>
        <w:jc w:val="center"/>
        <w:rPr>
          <w:rFonts w:ascii="Arial" w:hAnsi="Arial" w:cs="Arial"/>
          <w:sz w:val="24"/>
          <w:highlight w:val="yellow"/>
        </w:rPr>
      </w:pPr>
    </w:p>
    <w:p w:rsidR="0012556C" w:rsidRPr="000C49FA" w:rsidRDefault="0012556C" w:rsidP="006A7DA4">
      <w:pPr>
        <w:pStyle w:val="21"/>
        <w:spacing w:line="360" w:lineRule="auto"/>
        <w:ind w:firstLine="567"/>
        <w:jc w:val="center"/>
        <w:rPr>
          <w:rFonts w:ascii="Arial" w:hAnsi="Arial" w:cs="Arial"/>
          <w:sz w:val="24"/>
          <w:highlight w:val="yellow"/>
        </w:rPr>
      </w:pPr>
    </w:p>
    <w:p w:rsidR="00D331C7" w:rsidRPr="000C49FA" w:rsidRDefault="00D331C7" w:rsidP="006A7DA4">
      <w:pPr>
        <w:pStyle w:val="21"/>
        <w:spacing w:line="360" w:lineRule="auto"/>
        <w:ind w:firstLine="567"/>
        <w:jc w:val="center"/>
        <w:rPr>
          <w:rFonts w:ascii="Arial" w:hAnsi="Arial" w:cs="Arial"/>
          <w:sz w:val="24"/>
          <w:highlight w:val="yellow"/>
        </w:rPr>
      </w:pPr>
    </w:p>
    <w:p w:rsidR="00D331C7" w:rsidRPr="000C49FA" w:rsidRDefault="00D331C7" w:rsidP="006A7DA4">
      <w:pPr>
        <w:pStyle w:val="21"/>
        <w:spacing w:line="360" w:lineRule="auto"/>
        <w:ind w:firstLine="567"/>
        <w:jc w:val="center"/>
        <w:rPr>
          <w:rFonts w:ascii="Arial" w:hAnsi="Arial" w:cs="Arial"/>
          <w:sz w:val="24"/>
          <w:highlight w:val="yellow"/>
        </w:rPr>
      </w:pPr>
    </w:p>
    <w:p w:rsidR="00D331C7" w:rsidRPr="000C49FA" w:rsidRDefault="00D331C7" w:rsidP="006A7DA4">
      <w:pPr>
        <w:pStyle w:val="21"/>
        <w:spacing w:line="360" w:lineRule="auto"/>
        <w:ind w:firstLine="567"/>
        <w:jc w:val="center"/>
        <w:rPr>
          <w:rFonts w:ascii="Arial" w:hAnsi="Arial" w:cs="Arial"/>
          <w:sz w:val="24"/>
          <w:highlight w:val="yellow"/>
        </w:rPr>
      </w:pPr>
    </w:p>
    <w:p w:rsidR="00D331C7" w:rsidRPr="000C49FA" w:rsidRDefault="00D331C7" w:rsidP="006A7DA4">
      <w:pPr>
        <w:pStyle w:val="21"/>
        <w:spacing w:line="360" w:lineRule="auto"/>
        <w:ind w:firstLine="567"/>
        <w:jc w:val="center"/>
        <w:rPr>
          <w:rFonts w:ascii="Arial" w:hAnsi="Arial" w:cs="Arial"/>
          <w:sz w:val="24"/>
          <w:highlight w:val="yellow"/>
        </w:rPr>
      </w:pPr>
    </w:p>
    <w:p w:rsidR="00D331C7" w:rsidRPr="000C49FA" w:rsidRDefault="00D331C7" w:rsidP="006A7DA4">
      <w:pPr>
        <w:pStyle w:val="21"/>
        <w:spacing w:line="360" w:lineRule="auto"/>
        <w:ind w:firstLine="567"/>
        <w:jc w:val="center"/>
        <w:rPr>
          <w:rFonts w:ascii="Arial" w:hAnsi="Arial" w:cs="Arial"/>
          <w:sz w:val="24"/>
          <w:highlight w:val="yellow"/>
        </w:rPr>
      </w:pPr>
    </w:p>
    <w:p w:rsidR="00D331C7" w:rsidRPr="000C49FA" w:rsidRDefault="00D331C7" w:rsidP="006A7DA4">
      <w:pPr>
        <w:pStyle w:val="21"/>
        <w:spacing w:line="360" w:lineRule="auto"/>
        <w:ind w:firstLine="567"/>
        <w:jc w:val="center"/>
        <w:rPr>
          <w:rFonts w:ascii="Arial" w:hAnsi="Arial" w:cs="Arial"/>
          <w:sz w:val="24"/>
          <w:highlight w:val="yellow"/>
        </w:rPr>
      </w:pPr>
    </w:p>
    <w:p w:rsidR="00D331C7" w:rsidRPr="000C49FA" w:rsidRDefault="00D331C7" w:rsidP="006A7DA4">
      <w:pPr>
        <w:pStyle w:val="21"/>
        <w:spacing w:line="360" w:lineRule="auto"/>
        <w:ind w:firstLine="567"/>
        <w:jc w:val="center"/>
        <w:rPr>
          <w:rFonts w:ascii="Arial" w:hAnsi="Arial" w:cs="Arial"/>
          <w:sz w:val="24"/>
          <w:highlight w:val="yellow"/>
        </w:rPr>
      </w:pPr>
    </w:p>
    <w:p w:rsidR="00D331C7" w:rsidRPr="000C49FA" w:rsidRDefault="00D331C7" w:rsidP="006A7DA4">
      <w:pPr>
        <w:pStyle w:val="21"/>
        <w:spacing w:line="360" w:lineRule="auto"/>
        <w:ind w:firstLine="567"/>
        <w:jc w:val="center"/>
        <w:rPr>
          <w:rFonts w:ascii="Arial" w:hAnsi="Arial" w:cs="Arial"/>
          <w:sz w:val="24"/>
          <w:highlight w:val="yellow"/>
        </w:rPr>
      </w:pPr>
    </w:p>
    <w:p w:rsidR="00D331C7" w:rsidRPr="000C49FA" w:rsidRDefault="00D331C7" w:rsidP="006A7DA4">
      <w:pPr>
        <w:pStyle w:val="21"/>
        <w:spacing w:line="360" w:lineRule="auto"/>
        <w:ind w:firstLine="567"/>
        <w:jc w:val="center"/>
        <w:rPr>
          <w:rFonts w:ascii="Arial" w:hAnsi="Arial" w:cs="Arial"/>
          <w:sz w:val="24"/>
          <w:highlight w:val="yellow"/>
        </w:rPr>
      </w:pPr>
    </w:p>
    <w:p w:rsidR="0012556C" w:rsidRPr="000C49FA" w:rsidRDefault="0012556C" w:rsidP="006A7DA4">
      <w:pPr>
        <w:pStyle w:val="21"/>
        <w:spacing w:line="360" w:lineRule="auto"/>
        <w:ind w:firstLine="567"/>
        <w:jc w:val="center"/>
        <w:rPr>
          <w:rFonts w:ascii="Arial" w:hAnsi="Arial" w:cs="Arial"/>
          <w:sz w:val="24"/>
          <w:highlight w:val="yellow"/>
        </w:rPr>
      </w:pPr>
    </w:p>
    <w:p w:rsidR="006A7DA4" w:rsidRPr="000C49FA" w:rsidRDefault="006A7DA4" w:rsidP="006A7DA4">
      <w:pPr>
        <w:pStyle w:val="1"/>
        <w:jc w:val="center"/>
        <w:rPr>
          <w:rFonts w:ascii="Arial" w:hAnsi="Arial" w:cs="Arial"/>
          <w:sz w:val="24"/>
          <w:szCs w:val="24"/>
        </w:rPr>
      </w:pPr>
      <w:bookmarkStart w:id="2" w:name="_Toc324945438"/>
      <w:bookmarkStart w:id="3" w:name="_Toc333333790"/>
      <w:r w:rsidRPr="000C49FA">
        <w:rPr>
          <w:rFonts w:ascii="Arial" w:hAnsi="Arial" w:cs="Arial"/>
          <w:sz w:val="24"/>
          <w:szCs w:val="24"/>
        </w:rPr>
        <w:lastRenderedPageBreak/>
        <w:t>Краткая характеристика города</w:t>
      </w:r>
      <w:bookmarkEnd w:id="2"/>
      <w:bookmarkEnd w:id="3"/>
    </w:p>
    <w:p w:rsidR="006A7DA4" w:rsidRPr="000C49FA" w:rsidRDefault="009C6BB0" w:rsidP="006A7DA4">
      <w:pPr>
        <w:pStyle w:val="21"/>
        <w:spacing w:line="360" w:lineRule="auto"/>
        <w:ind w:firstLine="567"/>
        <w:rPr>
          <w:rFonts w:ascii="Arial" w:hAnsi="Arial" w:cs="Arial"/>
          <w:b w:val="0"/>
          <w:sz w:val="24"/>
          <w:highlight w:val="yellow"/>
        </w:rPr>
      </w:pPr>
      <w:r w:rsidRPr="000C49FA">
        <w:rPr>
          <w:rFonts w:ascii="Arial" w:hAnsi="Arial" w:cs="Arial"/>
          <w:b w:val="0"/>
          <w:bCs w:val="0"/>
          <w:sz w:val="24"/>
        </w:rPr>
        <w:t>Юрьевец</w:t>
      </w:r>
      <w:r w:rsidRPr="000C49FA">
        <w:rPr>
          <w:rFonts w:ascii="Arial" w:hAnsi="Arial" w:cs="Arial"/>
          <w:b w:val="0"/>
          <w:sz w:val="24"/>
        </w:rPr>
        <w:t xml:space="preserve"> — город, административный центр </w:t>
      </w:r>
      <w:hyperlink r:id="rId10" w:tooltip="Юрьевецкий район Ивановской области" w:history="1">
        <w:r w:rsidRPr="000C49FA">
          <w:rPr>
            <w:rStyle w:val="a7"/>
            <w:rFonts w:ascii="Arial" w:hAnsi="Arial" w:cs="Arial"/>
            <w:b w:val="0"/>
            <w:color w:val="auto"/>
            <w:sz w:val="24"/>
            <w:u w:val="none"/>
          </w:rPr>
          <w:t>Юрьевецкого района</w:t>
        </w:r>
      </w:hyperlink>
      <w:r w:rsidRPr="000C49FA">
        <w:rPr>
          <w:rFonts w:ascii="Arial" w:hAnsi="Arial" w:cs="Arial"/>
          <w:b w:val="0"/>
          <w:sz w:val="24"/>
        </w:rPr>
        <w:t xml:space="preserve"> </w:t>
      </w:r>
      <w:hyperlink r:id="rId11" w:tooltip="Ивановская область" w:history="1">
        <w:r w:rsidRPr="000C49FA">
          <w:rPr>
            <w:rStyle w:val="a7"/>
            <w:rFonts w:ascii="Arial" w:hAnsi="Arial" w:cs="Arial"/>
            <w:b w:val="0"/>
            <w:color w:val="auto"/>
            <w:sz w:val="24"/>
            <w:u w:val="none"/>
          </w:rPr>
          <w:t>Ивановской области</w:t>
        </w:r>
      </w:hyperlink>
      <w:r w:rsidRPr="000C49FA">
        <w:rPr>
          <w:rFonts w:ascii="Arial" w:hAnsi="Arial" w:cs="Arial"/>
          <w:b w:val="0"/>
          <w:sz w:val="24"/>
        </w:rPr>
        <w:t xml:space="preserve">. Город расположен на правом берегу </w:t>
      </w:r>
      <w:hyperlink r:id="rId12" w:tooltip="Волга (река)" w:history="1">
        <w:r w:rsidRPr="000C49FA">
          <w:rPr>
            <w:rStyle w:val="a7"/>
            <w:rFonts w:ascii="Arial" w:hAnsi="Arial" w:cs="Arial"/>
            <w:b w:val="0"/>
            <w:color w:val="auto"/>
            <w:sz w:val="24"/>
            <w:u w:val="none"/>
          </w:rPr>
          <w:t>Волги</w:t>
        </w:r>
      </w:hyperlink>
      <w:r w:rsidRPr="000C49FA">
        <w:rPr>
          <w:rFonts w:ascii="Arial" w:hAnsi="Arial" w:cs="Arial"/>
          <w:b w:val="0"/>
          <w:sz w:val="24"/>
        </w:rPr>
        <w:t xml:space="preserve"> (</w:t>
      </w:r>
      <w:hyperlink r:id="rId13" w:tooltip="Горьковское водохранилище" w:history="1">
        <w:r w:rsidRPr="000C49FA">
          <w:rPr>
            <w:rStyle w:val="a7"/>
            <w:rFonts w:ascii="Arial" w:hAnsi="Arial" w:cs="Arial"/>
            <w:b w:val="0"/>
            <w:color w:val="auto"/>
            <w:sz w:val="24"/>
            <w:u w:val="none"/>
          </w:rPr>
          <w:t>Горьковское водохранилище</w:t>
        </w:r>
      </w:hyperlink>
      <w:r w:rsidRPr="000C49FA">
        <w:rPr>
          <w:rFonts w:ascii="Arial" w:hAnsi="Arial" w:cs="Arial"/>
          <w:b w:val="0"/>
          <w:sz w:val="24"/>
        </w:rPr>
        <w:t xml:space="preserve">) и напротив устья реки </w:t>
      </w:r>
      <w:hyperlink r:id="rId14" w:tooltip="Унжа (приток Волги)" w:history="1">
        <w:r w:rsidRPr="000C49FA">
          <w:rPr>
            <w:rStyle w:val="a7"/>
            <w:rFonts w:ascii="Arial" w:hAnsi="Arial" w:cs="Arial"/>
            <w:b w:val="0"/>
            <w:color w:val="auto"/>
            <w:sz w:val="24"/>
            <w:u w:val="none"/>
          </w:rPr>
          <w:t>Унжи</w:t>
        </w:r>
      </w:hyperlink>
      <w:r w:rsidRPr="000C49FA">
        <w:rPr>
          <w:rFonts w:ascii="Arial" w:hAnsi="Arial" w:cs="Arial"/>
          <w:b w:val="0"/>
          <w:sz w:val="24"/>
        </w:rPr>
        <w:t xml:space="preserve">, в 159 км к северо-востоку от </w:t>
      </w:r>
      <w:hyperlink r:id="rId15" w:tooltip="Иваново" w:history="1">
        <w:r w:rsidRPr="000C49FA">
          <w:rPr>
            <w:rStyle w:val="a7"/>
            <w:rFonts w:ascii="Arial" w:hAnsi="Arial" w:cs="Arial"/>
            <w:b w:val="0"/>
            <w:color w:val="auto"/>
            <w:sz w:val="24"/>
            <w:u w:val="none"/>
          </w:rPr>
          <w:t>Иванова</w:t>
        </w:r>
      </w:hyperlink>
      <w:r w:rsidRPr="000C49FA">
        <w:rPr>
          <w:rFonts w:ascii="Arial" w:hAnsi="Arial" w:cs="Arial"/>
          <w:b w:val="0"/>
          <w:sz w:val="24"/>
        </w:rPr>
        <w:t xml:space="preserve">, в 58 км от железнодорожной станции </w:t>
      </w:r>
      <w:hyperlink r:id="rId16" w:tooltip="Кинешма" w:history="1">
        <w:r w:rsidRPr="000C49FA">
          <w:rPr>
            <w:rStyle w:val="a7"/>
            <w:rFonts w:ascii="Arial" w:hAnsi="Arial" w:cs="Arial"/>
            <w:b w:val="0"/>
            <w:color w:val="auto"/>
            <w:sz w:val="24"/>
            <w:u w:val="none"/>
          </w:rPr>
          <w:t>Кинешма</w:t>
        </w:r>
      </w:hyperlink>
      <w:r w:rsidRPr="000C49FA">
        <w:rPr>
          <w:rFonts w:ascii="Arial" w:hAnsi="Arial" w:cs="Arial"/>
          <w:b w:val="0"/>
          <w:sz w:val="24"/>
        </w:rPr>
        <w:t>. Население — 10,2 тыс. жителей (2010).</w:t>
      </w:r>
      <w:r w:rsidR="006A7DA4" w:rsidRPr="000C49FA">
        <w:rPr>
          <w:rFonts w:ascii="Arial" w:hAnsi="Arial" w:cs="Arial"/>
          <w:b w:val="0"/>
          <w:sz w:val="24"/>
        </w:rPr>
        <w:t>Климат города умеренно-континентальный, морозная зима, теплое и даже жаркое лето.</w:t>
      </w:r>
    </w:p>
    <w:p w:rsidR="006A7DA4" w:rsidRPr="000C49FA" w:rsidRDefault="006A7DA4" w:rsidP="006A7DA4">
      <w:pPr>
        <w:pStyle w:val="21"/>
        <w:spacing w:line="360" w:lineRule="auto"/>
        <w:ind w:firstLine="567"/>
        <w:rPr>
          <w:rFonts w:ascii="Arial" w:hAnsi="Arial" w:cs="Arial"/>
          <w:b w:val="0"/>
          <w:sz w:val="24"/>
        </w:rPr>
      </w:pPr>
      <w:r w:rsidRPr="000C49FA">
        <w:rPr>
          <w:rFonts w:ascii="Arial" w:hAnsi="Arial" w:cs="Arial"/>
          <w:b w:val="0"/>
          <w:sz w:val="24"/>
        </w:rPr>
        <w:t xml:space="preserve">Климатические условия г. </w:t>
      </w:r>
      <w:r w:rsidR="00597755" w:rsidRPr="000C49FA">
        <w:rPr>
          <w:rFonts w:ascii="Arial" w:hAnsi="Arial" w:cs="Arial"/>
          <w:b w:val="0"/>
          <w:sz w:val="24"/>
        </w:rPr>
        <w:t>Юрьевец</w:t>
      </w:r>
      <w:r w:rsidRPr="000C49FA">
        <w:rPr>
          <w:rFonts w:ascii="Arial" w:hAnsi="Arial" w:cs="Arial"/>
          <w:b w:val="0"/>
          <w:sz w:val="24"/>
        </w:rPr>
        <w:t xml:space="preserve"> характеризуются следующими температурами воздуха, принятыми по СНиП 23-01-99:</w:t>
      </w:r>
    </w:p>
    <w:p w:rsidR="006A7DA4" w:rsidRPr="000C49FA" w:rsidRDefault="006A7DA4" w:rsidP="006A7DA4">
      <w:pPr>
        <w:pStyle w:val="21"/>
        <w:spacing w:line="360" w:lineRule="auto"/>
        <w:ind w:firstLine="567"/>
        <w:rPr>
          <w:rFonts w:ascii="Arial" w:hAnsi="Arial" w:cs="Arial"/>
          <w:b w:val="0"/>
          <w:sz w:val="24"/>
        </w:rPr>
      </w:pPr>
      <w:r w:rsidRPr="000C49FA">
        <w:rPr>
          <w:rFonts w:ascii="Arial" w:hAnsi="Arial" w:cs="Arial"/>
          <w:b w:val="0"/>
          <w:sz w:val="24"/>
        </w:rPr>
        <w:t xml:space="preserve">средняя за год                                              </w:t>
      </w:r>
      <w:r w:rsidR="00597755" w:rsidRPr="000C49FA">
        <w:rPr>
          <w:rFonts w:ascii="Arial" w:hAnsi="Arial" w:cs="Arial"/>
          <w:b w:val="0"/>
          <w:sz w:val="24"/>
        </w:rPr>
        <w:t xml:space="preserve">          </w:t>
      </w:r>
      <w:r w:rsidR="008802BE" w:rsidRPr="000C49FA">
        <w:rPr>
          <w:rFonts w:ascii="Arial" w:hAnsi="Arial" w:cs="Arial"/>
          <w:b w:val="0"/>
          <w:sz w:val="24"/>
        </w:rPr>
        <w:t xml:space="preserve">   </w:t>
      </w:r>
      <w:r w:rsidR="00597755" w:rsidRPr="000C49FA">
        <w:rPr>
          <w:rFonts w:ascii="Arial" w:hAnsi="Arial" w:cs="Arial"/>
          <w:b w:val="0"/>
          <w:sz w:val="24"/>
        </w:rPr>
        <w:t xml:space="preserve">           - плюс  3,05</w:t>
      </w:r>
      <w:r w:rsidRPr="000C49FA">
        <w:rPr>
          <w:rFonts w:ascii="Arial" w:hAnsi="Arial" w:cs="Arial"/>
          <w:b w:val="0"/>
          <w:sz w:val="24"/>
        </w:rPr>
        <w:t xml:space="preserve"> </w:t>
      </w:r>
      <w:r w:rsidRPr="000C49FA">
        <w:rPr>
          <w:rFonts w:ascii="Cambria Math" w:hAnsi="Cambria Math" w:cs="Cambria Math"/>
          <w:b w:val="0"/>
          <w:sz w:val="24"/>
        </w:rPr>
        <w:t>⁰</w:t>
      </w:r>
      <w:r w:rsidRPr="000C49FA">
        <w:rPr>
          <w:rFonts w:ascii="Arial" w:hAnsi="Arial" w:cs="Arial"/>
          <w:b w:val="0"/>
          <w:sz w:val="24"/>
        </w:rPr>
        <w:t>С</w:t>
      </w:r>
    </w:p>
    <w:p w:rsidR="006A7DA4" w:rsidRPr="000C49FA" w:rsidRDefault="006A7DA4" w:rsidP="006A7DA4">
      <w:pPr>
        <w:pStyle w:val="21"/>
        <w:spacing w:line="360" w:lineRule="auto"/>
        <w:ind w:firstLine="567"/>
        <w:rPr>
          <w:rFonts w:ascii="Arial" w:hAnsi="Arial" w:cs="Arial"/>
          <w:b w:val="0"/>
          <w:sz w:val="24"/>
        </w:rPr>
      </w:pPr>
      <w:r w:rsidRPr="000C49FA">
        <w:rPr>
          <w:rFonts w:ascii="Arial" w:hAnsi="Arial" w:cs="Arial"/>
          <w:b w:val="0"/>
          <w:sz w:val="24"/>
        </w:rPr>
        <w:t xml:space="preserve">средняя за отопительный период                 </w:t>
      </w:r>
      <w:r w:rsidR="00597755" w:rsidRPr="000C49FA">
        <w:rPr>
          <w:rFonts w:ascii="Arial" w:hAnsi="Arial" w:cs="Arial"/>
          <w:b w:val="0"/>
          <w:sz w:val="24"/>
        </w:rPr>
        <w:t xml:space="preserve">         </w:t>
      </w:r>
      <w:r w:rsidR="008723E3">
        <w:rPr>
          <w:rFonts w:ascii="Arial" w:hAnsi="Arial" w:cs="Arial"/>
          <w:b w:val="0"/>
          <w:sz w:val="24"/>
        </w:rPr>
        <w:t xml:space="preserve">   </w:t>
      </w:r>
      <w:r w:rsidR="00597755" w:rsidRPr="000C49FA">
        <w:rPr>
          <w:rFonts w:ascii="Arial" w:hAnsi="Arial" w:cs="Arial"/>
          <w:b w:val="0"/>
          <w:sz w:val="24"/>
        </w:rPr>
        <w:t xml:space="preserve">        </w:t>
      </w:r>
      <w:r w:rsidR="008802BE" w:rsidRPr="000C49FA">
        <w:rPr>
          <w:rFonts w:ascii="Arial" w:hAnsi="Arial" w:cs="Arial"/>
          <w:b w:val="0"/>
          <w:sz w:val="24"/>
        </w:rPr>
        <w:t xml:space="preserve"> </w:t>
      </w:r>
      <w:r w:rsidR="00597755" w:rsidRPr="000C49FA">
        <w:rPr>
          <w:rFonts w:ascii="Arial" w:hAnsi="Arial" w:cs="Arial"/>
          <w:b w:val="0"/>
          <w:sz w:val="24"/>
        </w:rPr>
        <w:t xml:space="preserve">    - минус 4,1</w:t>
      </w:r>
      <w:r w:rsidRPr="000C49FA">
        <w:rPr>
          <w:rFonts w:ascii="Arial" w:hAnsi="Arial" w:cs="Arial"/>
          <w:b w:val="0"/>
          <w:sz w:val="24"/>
        </w:rPr>
        <w:t xml:space="preserve"> </w:t>
      </w:r>
      <w:r w:rsidRPr="000C49FA">
        <w:rPr>
          <w:rFonts w:ascii="Cambria Math" w:hAnsi="Cambria Math" w:cs="Cambria Math"/>
          <w:b w:val="0"/>
          <w:sz w:val="24"/>
        </w:rPr>
        <w:t>⁰</w:t>
      </w:r>
      <w:r w:rsidRPr="000C49FA">
        <w:rPr>
          <w:rFonts w:ascii="Arial" w:hAnsi="Arial" w:cs="Arial"/>
          <w:b w:val="0"/>
          <w:sz w:val="24"/>
        </w:rPr>
        <w:t>С</w:t>
      </w:r>
    </w:p>
    <w:p w:rsidR="006A7DA4" w:rsidRPr="000C49FA" w:rsidRDefault="006A7DA4" w:rsidP="006A7DA4">
      <w:pPr>
        <w:pStyle w:val="21"/>
        <w:spacing w:line="360" w:lineRule="auto"/>
        <w:ind w:firstLine="567"/>
        <w:rPr>
          <w:rFonts w:ascii="Arial" w:hAnsi="Arial" w:cs="Arial"/>
          <w:b w:val="0"/>
          <w:sz w:val="24"/>
        </w:rPr>
      </w:pPr>
      <w:r w:rsidRPr="000C49FA">
        <w:rPr>
          <w:rFonts w:ascii="Arial" w:hAnsi="Arial" w:cs="Arial"/>
          <w:b w:val="0"/>
          <w:sz w:val="24"/>
        </w:rPr>
        <w:t xml:space="preserve">средняя наиболее холодной пятидневки      </w:t>
      </w:r>
      <w:r w:rsidR="008802BE" w:rsidRPr="000C49FA">
        <w:rPr>
          <w:rFonts w:ascii="Arial" w:hAnsi="Arial" w:cs="Arial"/>
          <w:b w:val="0"/>
          <w:sz w:val="24"/>
        </w:rPr>
        <w:t xml:space="preserve">              </w:t>
      </w:r>
      <w:r w:rsidR="00597755" w:rsidRPr="000C49FA">
        <w:rPr>
          <w:rFonts w:ascii="Arial" w:hAnsi="Arial" w:cs="Arial"/>
          <w:b w:val="0"/>
          <w:sz w:val="24"/>
        </w:rPr>
        <w:t xml:space="preserve">    </w:t>
      </w:r>
      <w:r w:rsidR="008723E3">
        <w:rPr>
          <w:rFonts w:ascii="Arial" w:hAnsi="Arial" w:cs="Arial"/>
          <w:b w:val="0"/>
          <w:sz w:val="24"/>
        </w:rPr>
        <w:t xml:space="preserve">    </w:t>
      </w:r>
      <w:r w:rsidR="00597755" w:rsidRPr="000C49FA">
        <w:rPr>
          <w:rFonts w:ascii="Arial" w:hAnsi="Arial" w:cs="Arial"/>
          <w:b w:val="0"/>
          <w:sz w:val="24"/>
        </w:rPr>
        <w:t xml:space="preserve">   - минус 31</w:t>
      </w:r>
      <w:r w:rsidRPr="000C49FA">
        <w:rPr>
          <w:rFonts w:ascii="Arial" w:hAnsi="Arial" w:cs="Arial"/>
          <w:b w:val="0"/>
          <w:sz w:val="24"/>
        </w:rPr>
        <w:t xml:space="preserve"> </w:t>
      </w:r>
      <w:r w:rsidRPr="000C49FA">
        <w:rPr>
          <w:rFonts w:ascii="Cambria Math" w:hAnsi="Cambria Math" w:cs="Cambria Math"/>
          <w:b w:val="0"/>
          <w:sz w:val="24"/>
        </w:rPr>
        <w:t>⁰</w:t>
      </w:r>
      <w:r w:rsidRPr="000C49FA">
        <w:rPr>
          <w:rFonts w:ascii="Arial" w:hAnsi="Arial" w:cs="Arial"/>
          <w:b w:val="0"/>
          <w:sz w:val="24"/>
        </w:rPr>
        <w:t>С</w:t>
      </w:r>
    </w:p>
    <w:p w:rsidR="006A7DA4" w:rsidRPr="000C49FA" w:rsidRDefault="006A7DA4" w:rsidP="006A7DA4">
      <w:pPr>
        <w:pStyle w:val="21"/>
        <w:spacing w:line="360" w:lineRule="auto"/>
        <w:ind w:firstLine="567"/>
        <w:rPr>
          <w:rFonts w:ascii="Arial" w:hAnsi="Arial" w:cs="Arial"/>
          <w:b w:val="0"/>
          <w:sz w:val="24"/>
        </w:rPr>
      </w:pPr>
      <w:r w:rsidRPr="000C49FA">
        <w:rPr>
          <w:rFonts w:ascii="Arial" w:hAnsi="Arial" w:cs="Arial"/>
          <w:b w:val="0"/>
          <w:sz w:val="24"/>
        </w:rPr>
        <w:t xml:space="preserve">средняя наиболее холодного месяца            </w:t>
      </w:r>
      <w:r w:rsidR="008802BE" w:rsidRPr="000C49FA">
        <w:rPr>
          <w:rFonts w:ascii="Arial" w:hAnsi="Arial" w:cs="Arial"/>
          <w:b w:val="0"/>
          <w:sz w:val="24"/>
        </w:rPr>
        <w:t xml:space="preserve">         </w:t>
      </w:r>
      <w:r w:rsidR="008723E3">
        <w:rPr>
          <w:rFonts w:ascii="Arial" w:hAnsi="Arial" w:cs="Arial"/>
          <w:b w:val="0"/>
          <w:sz w:val="24"/>
        </w:rPr>
        <w:t xml:space="preserve">   </w:t>
      </w:r>
      <w:r w:rsidR="008802BE" w:rsidRPr="000C49FA">
        <w:rPr>
          <w:rFonts w:ascii="Arial" w:hAnsi="Arial" w:cs="Arial"/>
          <w:b w:val="0"/>
          <w:sz w:val="24"/>
        </w:rPr>
        <w:t xml:space="preserve">      </w:t>
      </w:r>
      <w:r w:rsidR="00597755" w:rsidRPr="000C49FA">
        <w:rPr>
          <w:rFonts w:ascii="Arial" w:hAnsi="Arial" w:cs="Arial"/>
          <w:b w:val="0"/>
          <w:sz w:val="24"/>
        </w:rPr>
        <w:t xml:space="preserve">      - минус 11,7</w:t>
      </w:r>
      <w:r w:rsidRPr="000C49FA">
        <w:rPr>
          <w:rFonts w:ascii="Arial" w:hAnsi="Arial" w:cs="Arial"/>
          <w:b w:val="0"/>
          <w:sz w:val="24"/>
        </w:rPr>
        <w:t xml:space="preserve"> </w:t>
      </w:r>
      <w:r w:rsidRPr="000C49FA">
        <w:rPr>
          <w:rFonts w:ascii="Cambria Math" w:hAnsi="Cambria Math" w:cs="Cambria Math"/>
          <w:b w:val="0"/>
          <w:sz w:val="24"/>
        </w:rPr>
        <w:t>⁰</w:t>
      </w:r>
      <w:r w:rsidRPr="000C49FA">
        <w:rPr>
          <w:rFonts w:ascii="Arial" w:hAnsi="Arial" w:cs="Arial"/>
          <w:b w:val="0"/>
          <w:sz w:val="24"/>
        </w:rPr>
        <w:t>С</w:t>
      </w:r>
    </w:p>
    <w:p w:rsidR="006A7DA4" w:rsidRPr="000C49FA" w:rsidRDefault="006A7DA4" w:rsidP="006A7DA4">
      <w:pPr>
        <w:pStyle w:val="21"/>
        <w:spacing w:line="360" w:lineRule="auto"/>
        <w:ind w:firstLine="567"/>
        <w:rPr>
          <w:rFonts w:ascii="Arial" w:hAnsi="Arial" w:cs="Arial"/>
          <w:b w:val="0"/>
          <w:sz w:val="24"/>
        </w:rPr>
      </w:pPr>
      <w:r w:rsidRPr="000C49FA">
        <w:rPr>
          <w:rFonts w:ascii="Arial" w:hAnsi="Arial" w:cs="Arial"/>
          <w:b w:val="0"/>
          <w:sz w:val="24"/>
        </w:rPr>
        <w:t>Продолжительность отопи</w:t>
      </w:r>
      <w:r w:rsidR="00597755" w:rsidRPr="000C49FA">
        <w:rPr>
          <w:rFonts w:ascii="Arial" w:hAnsi="Arial" w:cs="Arial"/>
          <w:b w:val="0"/>
          <w:sz w:val="24"/>
        </w:rPr>
        <w:t>тельного периода  составляет 221</w:t>
      </w:r>
      <w:r w:rsidRPr="000C49FA">
        <w:rPr>
          <w:rFonts w:ascii="Arial" w:hAnsi="Arial" w:cs="Arial"/>
          <w:b w:val="0"/>
          <w:sz w:val="24"/>
        </w:rPr>
        <w:t xml:space="preserve"> суток.</w:t>
      </w:r>
    </w:p>
    <w:p w:rsidR="006A7DA4" w:rsidRPr="000C49FA" w:rsidRDefault="006A7DA4" w:rsidP="006A7DA4">
      <w:pPr>
        <w:spacing w:line="360" w:lineRule="auto"/>
        <w:ind w:firstLine="567"/>
        <w:jc w:val="center"/>
        <w:rPr>
          <w:rFonts w:ascii="Arial" w:hAnsi="Arial" w:cs="Arial"/>
          <w:b/>
          <w:highlight w:val="yellow"/>
        </w:rPr>
      </w:pPr>
    </w:p>
    <w:p w:rsidR="00A320FC" w:rsidRPr="000C49FA" w:rsidRDefault="00A320FC" w:rsidP="006A7DA4">
      <w:pPr>
        <w:spacing w:line="360" w:lineRule="auto"/>
        <w:ind w:firstLine="567"/>
        <w:jc w:val="center"/>
        <w:rPr>
          <w:rFonts w:ascii="Arial" w:hAnsi="Arial" w:cs="Arial"/>
          <w:b/>
          <w:highlight w:val="yellow"/>
        </w:rPr>
      </w:pPr>
    </w:p>
    <w:p w:rsidR="00A320FC" w:rsidRPr="000C49FA" w:rsidRDefault="00A320FC" w:rsidP="006A7DA4">
      <w:pPr>
        <w:spacing w:line="360" w:lineRule="auto"/>
        <w:ind w:firstLine="567"/>
        <w:jc w:val="center"/>
        <w:rPr>
          <w:rFonts w:ascii="Arial" w:hAnsi="Arial" w:cs="Arial"/>
          <w:b/>
          <w:highlight w:val="yellow"/>
        </w:rPr>
      </w:pPr>
    </w:p>
    <w:p w:rsidR="00A320FC" w:rsidRPr="000C49FA" w:rsidRDefault="00A320FC" w:rsidP="006A7DA4">
      <w:pPr>
        <w:spacing w:line="360" w:lineRule="auto"/>
        <w:ind w:firstLine="567"/>
        <w:jc w:val="center"/>
        <w:rPr>
          <w:rFonts w:ascii="Arial" w:hAnsi="Arial" w:cs="Arial"/>
          <w:b/>
          <w:highlight w:val="yellow"/>
        </w:rPr>
      </w:pPr>
    </w:p>
    <w:p w:rsidR="00A320FC" w:rsidRPr="000C49FA" w:rsidRDefault="00A320FC" w:rsidP="006A7DA4">
      <w:pPr>
        <w:spacing w:line="360" w:lineRule="auto"/>
        <w:ind w:firstLine="567"/>
        <w:jc w:val="center"/>
        <w:rPr>
          <w:rFonts w:ascii="Arial" w:hAnsi="Arial" w:cs="Arial"/>
          <w:b/>
          <w:highlight w:val="yellow"/>
        </w:rPr>
      </w:pPr>
    </w:p>
    <w:p w:rsidR="00A320FC" w:rsidRPr="000C49FA" w:rsidRDefault="00A320FC" w:rsidP="006A7DA4">
      <w:pPr>
        <w:spacing w:line="360" w:lineRule="auto"/>
        <w:ind w:firstLine="567"/>
        <w:jc w:val="center"/>
        <w:rPr>
          <w:rFonts w:ascii="Arial" w:hAnsi="Arial" w:cs="Arial"/>
          <w:b/>
          <w:highlight w:val="yellow"/>
        </w:rPr>
      </w:pPr>
    </w:p>
    <w:p w:rsidR="00A320FC" w:rsidRPr="000C49FA" w:rsidRDefault="00A320FC" w:rsidP="006A7DA4">
      <w:pPr>
        <w:spacing w:line="360" w:lineRule="auto"/>
        <w:ind w:firstLine="567"/>
        <w:jc w:val="center"/>
        <w:rPr>
          <w:rFonts w:ascii="Arial" w:hAnsi="Arial" w:cs="Arial"/>
          <w:b/>
          <w:highlight w:val="yellow"/>
        </w:rPr>
      </w:pPr>
    </w:p>
    <w:p w:rsidR="00A320FC" w:rsidRPr="000C49FA" w:rsidRDefault="00A320FC" w:rsidP="006A7DA4">
      <w:pPr>
        <w:spacing w:line="360" w:lineRule="auto"/>
        <w:ind w:firstLine="567"/>
        <w:jc w:val="center"/>
        <w:rPr>
          <w:rFonts w:ascii="Arial" w:hAnsi="Arial" w:cs="Arial"/>
          <w:b/>
          <w:highlight w:val="yellow"/>
        </w:rPr>
      </w:pPr>
    </w:p>
    <w:p w:rsidR="00A320FC" w:rsidRPr="000C49FA" w:rsidRDefault="00A320FC" w:rsidP="006A7DA4">
      <w:pPr>
        <w:spacing w:line="360" w:lineRule="auto"/>
        <w:ind w:firstLine="567"/>
        <w:jc w:val="center"/>
        <w:rPr>
          <w:rFonts w:ascii="Arial" w:hAnsi="Arial" w:cs="Arial"/>
          <w:b/>
          <w:highlight w:val="yellow"/>
        </w:rPr>
      </w:pPr>
    </w:p>
    <w:p w:rsidR="00A320FC" w:rsidRPr="000C49FA" w:rsidRDefault="00A320FC" w:rsidP="006A7DA4">
      <w:pPr>
        <w:spacing w:line="360" w:lineRule="auto"/>
        <w:ind w:firstLine="567"/>
        <w:jc w:val="center"/>
        <w:rPr>
          <w:rFonts w:ascii="Arial" w:hAnsi="Arial" w:cs="Arial"/>
          <w:b/>
          <w:highlight w:val="yellow"/>
        </w:rPr>
      </w:pPr>
    </w:p>
    <w:p w:rsidR="00A320FC" w:rsidRPr="000C49FA" w:rsidRDefault="00A320FC" w:rsidP="006A7DA4">
      <w:pPr>
        <w:spacing w:line="360" w:lineRule="auto"/>
        <w:ind w:firstLine="567"/>
        <w:jc w:val="center"/>
        <w:rPr>
          <w:rFonts w:ascii="Arial" w:hAnsi="Arial" w:cs="Arial"/>
          <w:b/>
          <w:highlight w:val="yellow"/>
        </w:rPr>
      </w:pPr>
    </w:p>
    <w:p w:rsidR="00A320FC" w:rsidRPr="000C49FA" w:rsidRDefault="00A320FC" w:rsidP="006A7DA4">
      <w:pPr>
        <w:spacing w:line="360" w:lineRule="auto"/>
        <w:ind w:firstLine="567"/>
        <w:jc w:val="center"/>
        <w:rPr>
          <w:rFonts w:ascii="Arial" w:hAnsi="Arial" w:cs="Arial"/>
          <w:b/>
          <w:highlight w:val="yellow"/>
        </w:rPr>
      </w:pPr>
    </w:p>
    <w:p w:rsidR="00A320FC" w:rsidRPr="000C49FA" w:rsidRDefault="00A320FC" w:rsidP="006A7DA4">
      <w:pPr>
        <w:spacing w:line="360" w:lineRule="auto"/>
        <w:ind w:firstLine="567"/>
        <w:jc w:val="center"/>
        <w:rPr>
          <w:rFonts w:ascii="Arial" w:hAnsi="Arial" w:cs="Arial"/>
          <w:b/>
          <w:highlight w:val="yellow"/>
        </w:rPr>
      </w:pPr>
    </w:p>
    <w:p w:rsidR="00A320FC" w:rsidRPr="000C49FA" w:rsidRDefault="00A320FC" w:rsidP="006A7DA4">
      <w:pPr>
        <w:spacing w:line="360" w:lineRule="auto"/>
        <w:ind w:firstLine="567"/>
        <w:jc w:val="center"/>
        <w:rPr>
          <w:rFonts w:ascii="Arial" w:hAnsi="Arial" w:cs="Arial"/>
          <w:b/>
          <w:highlight w:val="yellow"/>
        </w:rPr>
      </w:pPr>
    </w:p>
    <w:p w:rsidR="00D331C7" w:rsidRPr="000C49FA" w:rsidRDefault="00D331C7" w:rsidP="006A7DA4">
      <w:pPr>
        <w:spacing w:line="360" w:lineRule="auto"/>
        <w:ind w:firstLine="567"/>
        <w:jc w:val="center"/>
        <w:rPr>
          <w:rFonts w:ascii="Arial" w:hAnsi="Arial" w:cs="Arial"/>
          <w:b/>
          <w:highlight w:val="yellow"/>
        </w:rPr>
      </w:pPr>
    </w:p>
    <w:p w:rsidR="00D331C7" w:rsidRPr="000C49FA" w:rsidRDefault="00D331C7" w:rsidP="006A7DA4">
      <w:pPr>
        <w:spacing w:line="360" w:lineRule="auto"/>
        <w:ind w:firstLine="567"/>
        <w:jc w:val="center"/>
        <w:rPr>
          <w:rFonts w:ascii="Arial" w:hAnsi="Arial" w:cs="Arial"/>
          <w:b/>
          <w:highlight w:val="yellow"/>
        </w:rPr>
      </w:pPr>
    </w:p>
    <w:p w:rsidR="00D331C7" w:rsidRPr="000C49FA" w:rsidRDefault="00D331C7" w:rsidP="006A7DA4">
      <w:pPr>
        <w:spacing w:line="360" w:lineRule="auto"/>
        <w:ind w:firstLine="567"/>
        <w:jc w:val="center"/>
        <w:rPr>
          <w:rFonts w:ascii="Arial" w:hAnsi="Arial" w:cs="Arial"/>
          <w:b/>
          <w:highlight w:val="yellow"/>
        </w:rPr>
      </w:pPr>
    </w:p>
    <w:p w:rsidR="00D331C7" w:rsidRPr="000C49FA" w:rsidRDefault="00D331C7" w:rsidP="006A7DA4">
      <w:pPr>
        <w:spacing w:line="360" w:lineRule="auto"/>
        <w:ind w:firstLine="567"/>
        <w:jc w:val="center"/>
        <w:rPr>
          <w:rFonts w:ascii="Arial" w:hAnsi="Arial" w:cs="Arial"/>
          <w:b/>
          <w:highlight w:val="yellow"/>
        </w:rPr>
      </w:pPr>
    </w:p>
    <w:p w:rsidR="00D331C7" w:rsidRPr="000C49FA" w:rsidRDefault="00D331C7" w:rsidP="006A7DA4">
      <w:pPr>
        <w:spacing w:line="360" w:lineRule="auto"/>
        <w:ind w:firstLine="567"/>
        <w:jc w:val="center"/>
        <w:rPr>
          <w:rFonts w:ascii="Arial" w:hAnsi="Arial" w:cs="Arial"/>
          <w:b/>
          <w:highlight w:val="yellow"/>
        </w:rPr>
      </w:pPr>
    </w:p>
    <w:p w:rsidR="006A7DA4" w:rsidRPr="000C49FA" w:rsidRDefault="006A7DA4" w:rsidP="0042023A">
      <w:pPr>
        <w:pStyle w:val="1"/>
        <w:spacing w:after="0"/>
        <w:jc w:val="center"/>
        <w:rPr>
          <w:rFonts w:ascii="Arial" w:hAnsi="Arial" w:cs="Arial"/>
          <w:sz w:val="24"/>
          <w:szCs w:val="24"/>
        </w:rPr>
      </w:pPr>
      <w:bookmarkStart w:id="4" w:name="_Toc324945439"/>
      <w:bookmarkStart w:id="5" w:name="_Toc333333791"/>
      <w:r w:rsidRPr="000C49FA">
        <w:rPr>
          <w:rFonts w:ascii="Arial" w:hAnsi="Arial" w:cs="Arial"/>
          <w:sz w:val="24"/>
          <w:szCs w:val="24"/>
        </w:rPr>
        <w:lastRenderedPageBreak/>
        <w:t xml:space="preserve">Анализ существующего положения в сфере системы теплоснабжения города </w:t>
      </w:r>
      <w:r w:rsidR="00597755" w:rsidRPr="000C49FA">
        <w:rPr>
          <w:rFonts w:ascii="Arial" w:hAnsi="Arial" w:cs="Arial"/>
          <w:sz w:val="24"/>
          <w:szCs w:val="24"/>
        </w:rPr>
        <w:t xml:space="preserve">Юрьевец </w:t>
      </w:r>
      <w:r w:rsidRPr="000C49FA">
        <w:rPr>
          <w:rFonts w:ascii="Arial" w:hAnsi="Arial" w:cs="Arial"/>
          <w:sz w:val="24"/>
          <w:szCs w:val="24"/>
        </w:rPr>
        <w:t>Ивановской области</w:t>
      </w:r>
      <w:bookmarkEnd w:id="4"/>
      <w:bookmarkEnd w:id="5"/>
    </w:p>
    <w:p w:rsidR="006A7DA4" w:rsidRPr="000C49FA" w:rsidRDefault="006A7DA4" w:rsidP="0042023A">
      <w:pPr>
        <w:spacing w:line="276" w:lineRule="auto"/>
        <w:jc w:val="center"/>
        <w:rPr>
          <w:rFonts w:ascii="Arial" w:hAnsi="Arial" w:cs="Arial"/>
          <w:b/>
        </w:rPr>
      </w:pPr>
      <w:r w:rsidRPr="000C49FA">
        <w:rPr>
          <w:rFonts w:ascii="Arial" w:hAnsi="Arial" w:cs="Arial"/>
          <w:b/>
        </w:rPr>
        <w:t>Источники тепловой энергии и тепловые сети.</w:t>
      </w: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В настоящее время теплоснабжение города </w:t>
      </w:r>
      <w:r w:rsidR="0042023A" w:rsidRPr="000C49FA">
        <w:rPr>
          <w:rFonts w:ascii="Arial" w:hAnsi="Arial" w:cs="Arial"/>
        </w:rPr>
        <w:t>Юрьвец</w:t>
      </w:r>
      <w:r w:rsidRPr="000C49FA">
        <w:rPr>
          <w:rFonts w:ascii="Arial" w:hAnsi="Arial" w:cs="Arial"/>
        </w:rPr>
        <w:t xml:space="preserve"> осуществляется</w:t>
      </w:r>
      <w:r w:rsidR="00183D70" w:rsidRPr="000C49FA">
        <w:rPr>
          <w:rFonts w:ascii="Arial" w:hAnsi="Arial" w:cs="Arial"/>
        </w:rPr>
        <w:t xml:space="preserve"> от котельных ООО «Теплоцентраль», ООО «Тепло-север», ООО «Тепло-юг», ООО «Тепло-восток», ООО «</w:t>
      </w:r>
      <w:r w:rsidR="0012556C" w:rsidRPr="000C49FA">
        <w:rPr>
          <w:rFonts w:ascii="Arial" w:hAnsi="Arial" w:cs="Arial"/>
        </w:rPr>
        <w:t>Тепло-запад», ООО «Тепло-село».</w:t>
      </w:r>
    </w:p>
    <w:p w:rsidR="006A7DA4" w:rsidRPr="000C49FA" w:rsidRDefault="006A7DA4" w:rsidP="006A7DA4">
      <w:pPr>
        <w:pStyle w:val="2"/>
        <w:rPr>
          <w:rFonts w:ascii="Arial" w:hAnsi="Arial" w:cs="Arial"/>
          <w:sz w:val="24"/>
          <w:szCs w:val="24"/>
        </w:rPr>
      </w:pPr>
      <w:bookmarkStart w:id="6" w:name="_Toc324945440"/>
      <w:bookmarkStart w:id="7" w:name="_Toc333333792"/>
      <w:r w:rsidRPr="000C49FA">
        <w:rPr>
          <w:rFonts w:ascii="Arial" w:hAnsi="Arial" w:cs="Arial"/>
          <w:sz w:val="24"/>
          <w:szCs w:val="24"/>
        </w:rPr>
        <w:t>Технико-экономические показатели работы источников теплоснабжения.</w:t>
      </w:r>
      <w:bookmarkEnd w:id="6"/>
      <w:bookmarkEnd w:id="7"/>
    </w:p>
    <w:p w:rsidR="006A7DA4" w:rsidRPr="000C49FA" w:rsidRDefault="006A7DA4" w:rsidP="006A7DA4">
      <w:pPr>
        <w:spacing w:line="360" w:lineRule="auto"/>
        <w:ind w:firstLine="567"/>
        <w:jc w:val="both"/>
        <w:rPr>
          <w:rFonts w:ascii="Arial" w:hAnsi="Arial" w:cs="Arial"/>
        </w:rPr>
      </w:pPr>
      <w:r w:rsidRPr="000C49FA">
        <w:rPr>
          <w:rFonts w:ascii="Arial" w:hAnsi="Arial" w:cs="Arial"/>
        </w:rPr>
        <w:t>Ниже в т</w:t>
      </w:r>
      <w:r w:rsidR="00A320FC" w:rsidRPr="000C49FA">
        <w:rPr>
          <w:rFonts w:ascii="Arial" w:hAnsi="Arial" w:cs="Arial"/>
        </w:rPr>
        <w:t>аблицах</w:t>
      </w:r>
      <w:r w:rsidRPr="000C49FA">
        <w:rPr>
          <w:rFonts w:ascii="Arial" w:hAnsi="Arial" w:cs="Arial"/>
        </w:rPr>
        <w:t xml:space="preserve"> (</w:t>
      </w:r>
      <w:r w:rsidRPr="000C49FA">
        <w:rPr>
          <w:rFonts w:ascii="Arial" w:hAnsi="Arial" w:cs="Arial"/>
        </w:rPr>
        <w:fldChar w:fldCharType="begin"/>
      </w:r>
      <w:r w:rsidRPr="000C49FA">
        <w:rPr>
          <w:rFonts w:ascii="Arial" w:hAnsi="Arial" w:cs="Arial"/>
        </w:rPr>
        <w:instrText xml:space="preserve"> REF _Ref322591823 \h  \* MERGEFORMAT </w:instrText>
      </w:r>
      <w:r w:rsidRPr="000C49FA">
        <w:rPr>
          <w:rFonts w:ascii="Arial" w:hAnsi="Arial" w:cs="Arial"/>
        </w:rPr>
      </w:r>
      <w:r w:rsidRPr="000C49FA">
        <w:rPr>
          <w:rFonts w:ascii="Arial" w:hAnsi="Arial" w:cs="Arial"/>
        </w:rPr>
        <w:fldChar w:fldCharType="separate"/>
      </w:r>
      <w:r w:rsidR="0085249A" w:rsidRPr="000C49FA">
        <w:rPr>
          <w:rFonts w:ascii="Arial" w:hAnsi="Arial" w:cs="Arial"/>
        </w:rPr>
        <w:t xml:space="preserve">Таблица </w:t>
      </w:r>
      <w:r w:rsidR="0085249A">
        <w:rPr>
          <w:rFonts w:ascii="Arial" w:hAnsi="Arial" w:cs="Arial"/>
          <w:noProof/>
        </w:rPr>
        <w:t>3.1</w:t>
      </w:r>
      <w:r w:rsidR="0085249A">
        <w:rPr>
          <w:rFonts w:ascii="Arial" w:hAnsi="Arial" w:cs="Arial"/>
        </w:rPr>
        <w:t>.</w:t>
      </w:r>
      <w:r w:rsidR="0085249A">
        <w:rPr>
          <w:rFonts w:ascii="Arial" w:hAnsi="Arial" w:cs="Arial"/>
          <w:noProof/>
        </w:rPr>
        <w:t>1</w:t>
      </w:r>
      <w:r w:rsidRPr="000C49FA">
        <w:rPr>
          <w:rFonts w:ascii="Arial" w:hAnsi="Arial" w:cs="Arial"/>
        </w:rPr>
        <w:fldChar w:fldCharType="end"/>
      </w:r>
      <w:r w:rsidR="00A320FC" w:rsidRPr="000C49FA">
        <w:rPr>
          <w:rFonts w:ascii="Arial" w:hAnsi="Arial" w:cs="Arial"/>
        </w:rPr>
        <w:t>,</w:t>
      </w:r>
      <w:r w:rsidR="00A320FC" w:rsidRPr="000C49FA">
        <w:rPr>
          <w:rFonts w:ascii="Arial" w:hAnsi="Arial" w:cs="Arial"/>
        </w:rPr>
        <w:fldChar w:fldCharType="begin"/>
      </w:r>
      <w:r w:rsidR="00A320FC" w:rsidRPr="000C49FA">
        <w:rPr>
          <w:rFonts w:ascii="Arial" w:hAnsi="Arial" w:cs="Arial"/>
        </w:rPr>
        <w:instrText xml:space="preserve"> REF _Ref330979961 \h </w:instrText>
      </w:r>
      <w:r w:rsidR="009B602C" w:rsidRPr="000C49FA">
        <w:rPr>
          <w:rFonts w:ascii="Arial" w:hAnsi="Arial" w:cs="Arial"/>
        </w:rPr>
        <w:instrText xml:space="preserve"> \* MERGEFORMAT </w:instrText>
      </w:r>
      <w:r w:rsidR="00A320FC" w:rsidRPr="000C49FA">
        <w:rPr>
          <w:rFonts w:ascii="Arial" w:hAnsi="Arial" w:cs="Arial"/>
        </w:rPr>
      </w:r>
      <w:r w:rsidR="00A320FC" w:rsidRPr="000C49FA">
        <w:rPr>
          <w:rFonts w:ascii="Arial" w:hAnsi="Arial" w:cs="Arial"/>
        </w:rPr>
        <w:fldChar w:fldCharType="separate"/>
      </w:r>
      <w:r w:rsidR="0085249A" w:rsidRPr="000C49FA">
        <w:rPr>
          <w:rFonts w:ascii="Arial" w:hAnsi="Arial" w:cs="Arial"/>
        </w:rPr>
        <w:t xml:space="preserve">Таблица </w:t>
      </w:r>
      <w:r w:rsidR="0085249A">
        <w:rPr>
          <w:rFonts w:ascii="Arial" w:hAnsi="Arial" w:cs="Arial"/>
          <w:noProof/>
        </w:rPr>
        <w:t>3.1</w:t>
      </w:r>
      <w:r w:rsidR="0085249A">
        <w:rPr>
          <w:rFonts w:ascii="Arial" w:hAnsi="Arial" w:cs="Arial"/>
        </w:rPr>
        <w:t>.</w:t>
      </w:r>
      <w:r w:rsidR="0085249A">
        <w:rPr>
          <w:rFonts w:ascii="Arial" w:hAnsi="Arial" w:cs="Arial"/>
          <w:noProof/>
        </w:rPr>
        <w:t>2</w:t>
      </w:r>
      <w:r w:rsidR="00A320FC" w:rsidRPr="000C49FA">
        <w:rPr>
          <w:rFonts w:ascii="Arial" w:hAnsi="Arial" w:cs="Arial"/>
        </w:rPr>
        <w:fldChar w:fldCharType="end"/>
      </w:r>
      <w:r w:rsidR="00A320FC" w:rsidRPr="000C49FA">
        <w:rPr>
          <w:rFonts w:ascii="Arial" w:hAnsi="Arial" w:cs="Arial"/>
        </w:rPr>
        <w:t>,</w:t>
      </w:r>
      <w:r w:rsidR="00A320FC" w:rsidRPr="000C49FA">
        <w:rPr>
          <w:rFonts w:ascii="Arial" w:hAnsi="Arial" w:cs="Arial"/>
        </w:rPr>
        <w:fldChar w:fldCharType="begin"/>
      </w:r>
      <w:r w:rsidR="00A320FC" w:rsidRPr="000C49FA">
        <w:rPr>
          <w:rFonts w:ascii="Arial" w:hAnsi="Arial" w:cs="Arial"/>
        </w:rPr>
        <w:instrText xml:space="preserve"> REF _Ref330979970 \h </w:instrText>
      </w:r>
      <w:r w:rsidR="009B602C" w:rsidRPr="000C49FA">
        <w:rPr>
          <w:rFonts w:ascii="Arial" w:hAnsi="Arial" w:cs="Arial"/>
        </w:rPr>
        <w:instrText xml:space="preserve"> \* MERGEFORMAT </w:instrText>
      </w:r>
      <w:r w:rsidR="00A320FC" w:rsidRPr="000C49FA">
        <w:rPr>
          <w:rFonts w:ascii="Arial" w:hAnsi="Arial" w:cs="Arial"/>
        </w:rPr>
      </w:r>
      <w:r w:rsidR="00A320FC" w:rsidRPr="000C49FA">
        <w:rPr>
          <w:rFonts w:ascii="Arial" w:hAnsi="Arial" w:cs="Arial"/>
        </w:rPr>
        <w:fldChar w:fldCharType="separate"/>
      </w:r>
      <w:r w:rsidR="0085249A" w:rsidRPr="000C49FA">
        <w:rPr>
          <w:rFonts w:ascii="Arial" w:hAnsi="Arial" w:cs="Arial"/>
        </w:rPr>
        <w:t xml:space="preserve">Таблица </w:t>
      </w:r>
      <w:r w:rsidR="0085249A">
        <w:rPr>
          <w:rFonts w:ascii="Arial" w:hAnsi="Arial" w:cs="Arial"/>
          <w:noProof/>
        </w:rPr>
        <w:t>3.1</w:t>
      </w:r>
      <w:r w:rsidR="0085249A">
        <w:rPr>
          <w:rFonts w:ascii="Arial" w:hAnsi="Arial" w:cs="Arial"/>
        </w:rPr>
        <w:t>.</w:t>
      </w:r>
      <w:r w:rsidR="0085249A">
        <w:rPr>
          <w:rFonts w:ascii="Arial" w:hAnsi="Arial" w:cs="Arial"/>
          <w:noProof/>
        </w:rPr>
        <w:t>3</w:t>
      </w:r>
      <w:r w:rsidR="00A320FC" w:rsidRPr="000C49FA">
        <w:rPr>
          <w:rFonts w:ascii="Arial" w:hAnsi="Arial" w:cs="Arial"/>
        </w:rPr>
        <w:fldChar w:fldCharType="end"/>
      </w:r>
      <w:r w:rsidR="00A320FC" w:rsidRPr="000C49FA">
        <w:rPr>
          <w:rFonts w:ascii="Arial" w:hAnsi="Arial" w:cs="Arial"/>
        </w:rPr>
        <w:t>,</w:t>
      </w:r>
      <w:r w:rsidR="00A320FC" w:rsidRPr="000C49FA">
        <w:rPr>
          <w:rFonts w:ascii="Arial" w:hAnsi="Arial" w:cs="Arial"/>
        </w:rPr>
        <w:fldChar w:fldCharType="begin"/>
      </w:r>
      <w:r w:rsidR="00A320FC" w:rsidRPr="000C49FA">
        <w:rPr>
          <w:rFonts w:ascii="Arial" w:hAnsi="Arial" w:cs="Arial"/>
        </w:rPr>
        <w:instrText xml:space="preserve"> REF _Ref330979979 \h </w:instrText>
      </w:r>
      <w:r w:rsidR="009B602C" w:rsidRPr="000C49FA">
        <w:rPr>
          <w:rFonts w:ascii="Arial" w:hAnsi="Arial" w:cs="Arial"/>
        </w:rPr>
        <w:instrText xml:space="preserve"> \* MERGEFORMAT </w:instrText>
      </w:r>
      <w:r w:rsidR="00A320FC" w:rsidRPr="000C49FA">
        <w:rPr>
          <w:rFonts w:ascii="Arial" w:hAnsi="Arial" w:cs="Arial"/>
        </w:rPr>
      </w:r>
      <w:r w:rsidR="00A320FC" w:rsidRPr="000C49FA">
        <w:rPr>
          <w:rFonts w:ascii="Arial" w:hAnsi="Arial" w:cs="Arial"/>
        </w:rPr>
        <w:fldChar w:fldCharType="separate"/>
      </w:r>
      <w:r w:rsidR="0085249A" w:rsidRPr="000C49FA">
        <w:rPr>
          <w:rFonts w:ascii="Arial" w:hAnsi="Arial" w:cs="Arial"/>
        </w:rPr>
        <w:t xml:space="preserve">Таблица </w:t>
      </w:r>
      <w:r w:rsidR="0085249A">
        <w:rPr>
          <w:rFonts w:ascii="Arial" w:hAnsi="Arial" w:cs="Arial"/>
          <w:noProof/>
        </w:rPr>
        <w:t>3.1</w:t>
      </w:r>
      <w:r w:rsidR="0085249A">
        <w:rPr>
          <w:rFonts w:ascii="Arial" w:hAnsi="Arial" w:cs="Arial"/>
        </w:rPr>
        <w:t>.</w:t>
      </w:r>
      <w:r w:rsidR="0085249A">
        <w:rPr>
          <w:rFonts w:ascii="Arial" w:hAnsi="Arial" w:cs="Arial"/>
          <w:noProof/>
        </w:rPr>
        <w:t>4</w:t>
      </w:r>
      <w:r w:rsidR="00A320FC" w:rsidRPr="000C49FA">
        <w:rPr>
          <w:rFonts w:ascii="Arial" w:hAnsi="Arial" w:cs="Arial"/>
        </w:rPr>
        <w:fldChar w:fldCharType="end"/>
      </w:r>
      <w:r w:rsidR="00A320FC" w:rsidRPr="000C49FA">
        <w:rPr>
          <w:rFonts w:ascii="Arial" w:hAnsi="Arial" w:cs="Arial"/>
        </w:rPr>
        <w:t>,</w:t>
      </w:r>
      <w:r w:rsidRPr="000C49FA">
        <w:rPr>
          <w:rFonts w:ascii="Arial" w:hAnsi="Arial" w:cs="Arial"/>
        </w:rPr>
        <w:t>)  и на графике (</w:t>
      </w:r>
      <w:r w:rsidRPr="000C49FA">
        <w:rPr>
          <w:rFonts w:ascii="Arial" w:hAnsi="Arial" w:cs="Arial"/>
        </w:rPr>
        <w:fldChar w:fldCharType="begin"/>
      </w:r>
      <w:r w:rsidRPr="000C49FA">
        <w:rPr>
          <w:rFonts w:ascii="Arial" w:hAnsi="Arial" w:cs="Arial"/>
        </w:rPr>
        <w:instrText xml:space="preserve"> REF _Ref320888119 \h  \* MERGEFORMAT </w:instrText>
      </w:r>
      <w:r w:rsidRPr="000C49FA">
        <w:rPr>
          <w:rFonts w:ascii="Arial" w:hAnsi="Arial" w:cs="Arial"/>
        </w:rPr>
      </w:r>
      <w:r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3.1</w:t>
      </w:r>
      <w:r w:rsidR="0085249A" w:rsidRPr="000C49FA">
        <w:rPr>
          <w:rFonts w:ascii="Arial" w:hAnsi="Arial" w:cs="Arial"/>
        </w:rPr>
        <w:t>.</w:t>
      </w:r>
      <w:r w:rsidR="0085249A">
        <w:rPr>
          <w:rFonts w:ascii="Arial" w:hAnsi="Arial" w:cs="Arial"/>
          <w:noProof/>
        </w:rPr>
        <w:t>1</w:t>
      </w:r>
      <w:r w:rsidRPr="000C49FA">
        <w:rPr>
          <w:rFonts w:ascii="Arial" w:hAnsi="Arial" w:cs="Arial"/>
        </w:rPr>
        <w:fldChar w:fldCharType="end"/>
      </w:r>
      <w:r w:rsidRPr="000C49FA">
        <w:rPr>
          <w:rFonts w:ascii="Arial" w:hAnsi="Arial" w:cs="Arial"/>
        </w:rPr>
        <w:t>) приведены технико экономические показатели работы ТЭЦ, плановый на 2011 год и фактические за 2010, 2009, 2008 года.</w:t>
      </w:r>
    </w:p>
    <w:p w:rsidR="006A7DA4" w:rsidRPr="000C49FA" w:rsidRDefault="006A7DA4" w:rsidP="006A7DA4">
      <w:pPr>
        <w:pStyle w:val="afa"/>
        <w:keepNext/>
        <w:jc w:val="right"/>
        <w:rPr>
          <w:rFonts w:ascii="Arial" w:hAnsi="Arial" w:cs="Arial"/>
          <w:color w:val="auto"/>
          <w:sz w:val="24"/>
          <w:szCs w:val="24"/>
        </w:rPr>
      </w:pPr>
      <w:bookmarkStart w:id="8" w:name="_Ref322591823"/>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bookmarkEnd w:id="8"/>
    </w:p>
    <w:tbl>
      <w:tblPr>
        <w:tblW w:w="5000" w:type="pct"/>
        <w:tblLook w:val="04A0" w:firstRow="1" w:lastRow="0" w:firstColumn="1" w:lastColumn="0" w:noHBand="0" w:noVBand="1"/>
      </w:tblPr>
      <w:tblGrid>
        <w:gridCol w:w="2688"/>
        <w:gridCol w:w="2318"/>
        <w:gridCol w:w="1723"/>
        <w:gridCol w:w="1571"/>
        <w:gridCol w:w="1271"/>
      </w:tblGrid>
      <w:tr w:rsidR="00F33B78" w:rsidRPr="000C49FA" w:rsidTr="00F33B78">
        <w:trPr>
          <w:trHeight w:val="630"/>
        </w:trPr>
        <w:tc>
          <w:tcPr>
            <w:tcW w:w="1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3B78" w:rsidRPr="000C49FA" w:rsidRDefault="00F33B78" w:rsidP="00F33B78">
            <w:pPr>
              <w:jc w:val="center"/>
              <w:rPr>
                <w:rFonts w:ascii="Arial" w:hAnsi="Arial" w:cs="Arial"/>
              </w:rPr>
            </w:pPr>
            <w:r w:rsidRPr="000C49FA">
              <w:rPr>
                <w:rFonts w:ascii="Arial" w:hAnsi="Arial" w:cs="Arial"/>
              </w:rPr>
              <w:t>На 2012 год</w:t>
            </w:r>
          </w:p>
        </w:tc>
        <w:tc>
          <w:tcPr>
            <w:tcW w:w="1196" w:type="pct"/>
            <w:tcBorders>
              <w:top w:val="single" w:sz="4" w:space="0" w:color="auto"/>
              <w:left w:val="nil"/>
              <w:bottom w:val="single" w:sz="4" w:space="0" w:color="auto"/>
              <w:right w:val="single" w:sz="4" w:space="0" w:color="auto"/>
            </w:tcBorders>
            <w:shd w:val="clear" w:color="auto" w:fill="auto"/>
            <w:vAlign w:val="center"/>
            <w:hideMark/>
          </w:tcPr>
          <w:p w:rsidR="00F33B78" w:rsidRPr="000C49FA" w:rsidRDefault="00F33B78" w:rsidP="00F33B78">
            <w:pPr>
              <w:jc w:val="center"/>
              <w:rPr>
                <w:rFonts w:ascii="Arial" w:hAnsi="Arial" w:cs="Arial"/>
              </w:rPr>
            </w:pPr>
            <w:r w:rsidRPr="000C49FA">
              <w:rPr>
                <w:rFonts w:ascii="Arial" w:hAnsi="Arial" w:cs="Arial"/>
              </w:rPr>
              <w:t>Выработ.т/энергии Гкал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F33B78" w:rsidRPr="000C49FA" w:rsidRDefault="00F33B78" w:rsidP="00F33B78">
            <w:pPr>
              <w:jc w:val="center"/>
              <w:rPr>
                <w:rFonts w:ascii="Arial" w:hAnsi="Arial" w:cs="Arial"/>
              </w:rPr>
            </w:pPr>
            <w:r w:rsidRPr="000C49FA">
              <w:rPr>
                <w:rFonts w:ascii="Arial" w:hAnsi="Arial" w:cs="Arial"/>
              </w:rPr>
              <w:t>Собственные нужды</w:t>
            </w:r>
          </w:p>
        </w:tc>
        <w:tc>
          <w:tcPr>
            <w:tcW w:w="840" w:type="pct"/>
            <w:tcBorders>
              <w:top w:val="single" w:sz="4" w:space="0" w:color="auto"/>
              <w:left w:val="nil"/>
              <w:bottom w:val="single" w:sz="4" w:space="0" w:color="auto"/>
              <w:right w:val="single" w:sz="4" w:space="0" w:color="auto"/>
            </w:tcBorders>
            <w:shd w:val="clear" w:color="auto" w:fill="auto"/>
            <w:vAlign w:val="center"/>
            <w:hideMark/>
          </w:tcPr>
          <w:p w:rsidR="00F33B78" w:rsidRPr="000C49FA" w:rsidRDefault="00F33B78" w:rsidP="00F33B78">
            <w:pPr>
              <w:jc w:val="center"/>
              <w:rPr>
                <w:rFonts w:ascii="Arial" w:hAnsi="Arial" w:cs="Arial"/>
              </w:rPr>
            </w:pPr>
            <w:r w:rsidRPr="000C49FA">
              <w:rPr>
                <w:rFonts w:ascii="Arial" w:hAnsi="Arial" w:cs="Arial"/>
              </w:rPr>
              <w:t>Потери в сетях</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F33B78" w:rsidRPr="000C49FA" w:rsidRDefault="00F33B78" w:rsidP="00F33B78">
            <w:pPr>
              <w:jc w:val="center"/>
              <w:rPr>
                <w:rFonts w:ascii="Arial" w:hAnsi="Arial" w:cs="Arial"/>
              </w:rPr>
            </w:pPr>
            <w:r w:rsidRPr="000C49FA">
              <w:rPr>
                <w:rFonts w:ascii="Arial" w:hAnsi="Arial" w:cs="Arial"/>
              </w:rPr>
              <w:t>Реализ. т/энергии Гкал</w:t>
            </w:r>
          </w:p>
        </w:tc>
      </w:tr>
      <w:tr w:rsidR="00F946A5" w:rsidRPr="000C49FA" w:rsidTr="00F946A5">
        <w:trPr>
          <w:trHeight w:val="31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F946A5" w:rsidRPr="000C49FA" w:rsidRDefault="00F946A5" w:rsidP="00A77893">
            <w:pPr>
              <w:jc w:val="center"/>
              <w:rPr>
                <w:rFonts w:ascii="Arial" w:hAnsi="Arial" w:cs="Arial"/>
              </w:rPr>
            </w:pPr>
            <w:r w:rsidRPr="000C49FA">
              <w:rPr>
                <w:rFonts w:ascii="Arial" w:hAnsi="Arial" w:cs="Arial"/>
              </w:rPr>
              <w:t xml:space="preserve">ООО </w:t>
            </w:r>
            <w:r w:rsidR="00A77893" w:rsidRPr="000C49FA">
              <w:rPr>
                <w:rFonts w:ascii="Arial" w:hAnsi="Arial" w:cs="Arial"/>
              </w:rPr>
              <w:t>«</w:t>
            </w:r>
            <w:r w:rsidRPr="000C49FA">
              <w:rPr>
                <w:rFonts w:ascii="Arial" w:hAnsi="Arial" w:cs="Arial"/>
              </w:rPr>
              <w:t>Теплоцентраль</w:t>
            </w:r>
            <w:r w:rsidR="00A77893" w:rsidRPr="000C49FA">
              <w:rPr>
                <w:rFonts w:ascii="Arial" w:hAnsi="Arial" w:cs="Arial"/>
              </w:rPr>
              <w:t>»</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12996,69</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1457,78</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1304,15</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10234,76</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№10</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9298,61</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2222,93</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895,00</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6180,68</w:t>
            </w:r>
          </w:p>
        </w:tc>
      </w:tr>
      <w:tr w:rsidR="00F946A5" w:rsidRPr="000C49FA" w:rsidTr="00F946A5">
        <w:trPr>
          <w:trHeight w:val="31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F946A5" w:rsidRPr="000C49FA" w:rsidRDefault="00F946A5" w:rsidP="00A77893">
            <w:pPr>
              <w:jc w:val="center"/>
              <w:rPr>
                <w:rFonts w:ascii="Arial" w:hAnsi="Arial" w:cs="Arial"/>
              </w:rPr>
            </w:pPr>
            <w:r w:rsidRPr="000C49FA">
              <w:rPr>
                <w:rFonts w:ascii="Arial" w:hAnsi="Arial" w:cs="Arial"/>
              </w:rPr>
              <w:t xml:space="preserve">ООО </w:t>
            </w:r>
            <w:r w:rsidR="00A77893" w:rsidRPr="000C49FA">
              <w:rPr>
                <w:rFonts w:ascii="Arial" w:hAnsi="Arial" w:cs="Arial"/>
              </w:rPr>
              <w:t>«</w:t>
            </w:r>
            <w:r w:rsidRPr="000C49FA">
              <w:rPr>
                <w:rFonts w:ascii="Arial" w:hAnsi="Arial" w:cs="Arial"/>
              </w:rPr>
              <w:t>Тепло-север</w:t>
            </w:r>
            <w:r w:rsidR="00A77893" w:rsidRPr="000C49FA">
              <w:rPr>
                <w:rFonts w:ascii="Arial" w:hAnsi="Arial" w:cs="Arial"/>
              </w:rPr>
              <w:t>»</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№3</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2492,43</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21,10</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310,82</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2160,51</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№7</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3870,33</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21,74</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307,04</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3541,55</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№22</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716,24</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12,85</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96,41</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606,97</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№23</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195,82</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11,18</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99,18</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99,18</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№24</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2512,19</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256,63</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558,04</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1697,51</w:t>
            </w:r>
          </w:p>
        </w:tc>
      </w:tr>
      <w:tr w:rsidR="00F946A5" w:rsidRPr="000C49FA" w:rsidTr="00F946A5">
        <w:trPr>
          <w:trHeight w:val="31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F946A5" w:rsidRPr="000C49FA" w:rsidRDefault="00F946A5" w:rsidP="00A77893">
            <w:pPr>
              <w:jc w:val="center"/>
              <w:rPr>
                <w:rFonts w:ascii="Arial" w:hAnsi="Arial" w:cs="Arial"/>
              </w:rPr>
            </w:pPr>
            <w:r w:rsidRPr="000C49FA">
              <w:rPr>
                <w:rFonts w:ascii="Arial" w:hAnsi="Arial" w:cs="Arial"/>
              </w:rPr>
              <w:t xml:space="preserve">ООО </w:t>
            </w:r>
            <w:r w:rsidR="00A77893" w:rsidRPr="000C49FA">
              <w:rPr>
                <w:rFonts w:ascii="Arial" w:hAnsi="Arial" w:cs="Arial"/>
              </w:rPr>
              <w:t>«</w:t>
            </w:r>
            <w:r w:rsidRPr="000C49FA">
              <w:rPr>
                <w:rFonts w:ascii="Arial" w:hAnsi="Arial" w:cs="Arial"/>
              </w:rPr>
              <w:t>Тепло-юг</w:t>
            </w:r>
            <w:r w:rsidR="00A77893" w:rsidRPr="000C49FA">
              <w:rPr>
                <w:rFonts w:ascii="Arial" w:hAnsi="Arial" w:cs="Arial"/>
              </w:rPr>
              <w:t>»</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№6</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525,87</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13,14</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54,06</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458,67</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№11</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4386,43</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32,97</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759,20</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3594,26</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№19</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559,39</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11,64</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116,65</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431,10</w:t>
            </w:r>
          </w:p>
        </w:tc>
      </w:tr>
      <w:tr w:rsidR="00F946A5" w:rsidRPr="000C49FA" w:rsidTr="00F946A5">
        <w:trPr>
          <w:trHeight w:val="31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F946A5" w:rsidRPr="000C49FA" w:rsidRDefault="00F946A5" w:rsidP="00A77893">
            <w:pPr>
              <w:jc w:val="center"/>
              <w:rPr>
                <w:rFonts w:ascii="Arial" w:hAnsi="Arial" w:cs="Arial"/>
              </w:rPr>
            </w:pPr>
            <w:r w:rsidRPr="000C49FA">
              <w:rPr>
                <w:rFonts w:ascii="Arial" w:hAnsi="Arial" w:cs="Arial"/>
              </w:rPr>
              <w:t xml:space="preserve">ООО </w:t>
            </w:r>
            <w:r w:rsidR="00A77893" w:rsidRPr="000C49FA">
              <w:rPr>
                <w:rFonts w:ascii="Arial" w:hAnsi="Arial" w:cs="Arial"/>
              </w:rPr>
              <w:t>«</w:t>
            </w:r>
            <w:r w:rsidRPr="000C49FA">
              <w:rPr>
                <w:rFonts w:ascii="Arial" w:hAnsi="Arial" w:cs="Arial"/>
              </w:rPr>
              <w:t>Тепло-восток</w:t>
            </w:r>
            <w:r w:rsidR="00A77893" w:rsidRPr="000C49FA">
              <w:rPr>
                <w:rFonts w:ascii="Arial" w:hAnsi="Arial" w:cs="Arial"/>
              </w:rPr>
              <w:t>»</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№4</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3888,17</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35,70</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206,24</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3646,23</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№8</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1852,69</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19,75</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143,14</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1689,80</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№20</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966,77</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10,75</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50,92</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905,09</w:t>
            </w:r>
          </w:p>
        </w:tc>
      </w:tr>
      <w:tr w:rsidR="00F946A5" w:rsidRPr="000C49FA" w:rsidTr="00F946A5">
        <w:trPr>
          <w:trHeight w:val="31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F946A5" w:rsidRPr="000C49FA" w:rsidRDefault="00F946A5" w:rsidP="00A77893">
            <w:pPr>
              <w:jc w:val="center"/>
              <w:rPr>
                <w:rFonts w:ascii="Arial" w:hAnsi="Arial" w:cs="Arial"/>
              </w:rPr>
            </w:pPr>
            <w:r w:rsidRPr="000C49FA">
              <w:rPr>
                <w:rFonts w:ascii="Arial" w:hAnsi="Arial" w:cs="Arial"/>
              </w:rPr>
              <w:t xml:space="preserve">ООО </w:t>
            </w:r>
            <w:r w:rsidR="00A77893" w:rsidRPr="000C49FA">
              <w:rPr>
                <w:rFonts w:ascii="Arial" w:hAnsi="Arial" w:cs="Arial"/>
              </w:rPr>
              <w:t>«</w:t>
            </w:r>
            <w:r w:rsidRPr="000C49FA">
              <w:rPr>
                <w:rFonts w:ascii="Arial" w:hAnsi="Arial" w:cs="Arial"/>
              </w:rPr>
              <w:t>Тепло-запад</w:t>
            </w:r>
            <w:r w:rsidR="00A77893" w:rsidRPr="000C49FA">
              <w:rPr>
                <w:rFonts w:ascii="Arial" w:hAnsi="Arial" w:cs="Arial"/>
              </w:rPr>
              <w:t>»</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4334,77</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74,72</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628,44</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3631,61</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№5</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830,88</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14,19</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101,86</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714,83</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№9</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1299,69</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15,40</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475,84</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808,44</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№17</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581,25</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22,12</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59,20</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499,93</w:t>
            </w:r>
          </w:p>
        </w:tc>
      </w:tr>
      <w:tr w:rsidR="00F946A5" w:rsidRPr="000C49FA" w:rsidTr="00F946A5">
        <w:trPr>
          <w:trHeight w:val="31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F946A5" w:rsidRPr="000C49FA" w:rsidRDefault="00F946A5" w:rsidP="00A77893">
            <w:pPr>
              <w:jc w:val="center"/>
              <w:rPr>
                <w:rFonts w:ascii="Arial" w:hAnsi="Arial" w:cs="Arial"/>
              </w:rPr>
            </w:pPr>
            <w:r w:rsidRPr="000C49FA">
              <w:rPr>
                <w:rFonts w:ascii="Arial" w:hAnsi="Arial" w:cs="Arial"/>
              </w:rPr>
              <w:t xml:space="preserve">ООО </w:t>
            </w:r>
            <w:r w:rsidR="00A77893" w:rsidRPr="000C49FA">
              <w:rPr>
                <w:rFonts w:ascii="Arial" w:hAnsi="Arial" w:cs="Arial"/>
              </w:rPr>
              <w:t>«</w:t>
            </w:r>
            <w:r w:rsidRPr="000C49FA">
              <w:rPr>
                <w:rFonts w:ascii="Arial" w:hAnsi="Arial" w:cs="Arial"/>
              </w:rPr>
              <w:t>Тепло-село</w:t>
            </w:r>
            <w:r w:rsidR="00A77893" w:rsidRPr="000C49FA">
              <w:rPr>
                <w:rFonts w:ascii="Arial" w:hAnsi="Arial" w:cs="Arial"/>
              </w:rPr>
              <w:t>»</w:t>
            </w:r>
          </w:p>
        </w:tc>
      </w:tr>
      <w:tr w:rsidR="00F33B78" w:rsidRPr="000C49FA" w:rsidTr="00F33B78">
        <w:trPr>
          <w:trHeight w:val="315"/>
        </w:trPr>
        <w:tc>
          <w:tcPr>
            <w:tcW w:w="1424"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№25</w:t>
            </w:r>
          </w:p>
        </w:tc>
        <w:tc>
          <w:tcPr>
            <w:tcW w:w="119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201,33</w:t>
            </w:r>
          </w:p>
        </w:tc>
        <w:tc>
          <w:tcPr>
            <w:tcW w:w="874"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10,34</w:t>
            </w:r>
          </w:p>
        </w:tc>
        <w:tc>
          <w:tcPr>
            <w:tcW w:w="840"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10,00</w:t>
            </w:r>
          </w:p>
        </w:tc>
        <w:tc>
          <w:tcPr>
            <w:tcW w:w="66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180,99</w:t>
            </w:r>
          </w:p>
        </w:tc>
      </w:tr>
    </w:tbl>
    <w:p w:rsidR="006A7DA4" w:rsidRPr="000C49FA" w:rsidRDefault="006A7DA4" w:rsidP="006A7DA4">
      <w:pPr>
        <w:rPr>
          <w:rFonts w:ascii="Arial" w:hAnsi="Arial" w:cs="Arial"/>
          <w:highlight w:val="yellow"/>
        </w:rPr>
      </w:pPr>
    </w:p>
    <w:p w:rsidR="00F33B78" w:rsidRPr="000C49FA" w:rsidRDefault="00F33B78" w:rsidP="006A7DA4">
      <w:pPr>
        <w:rPr>
          <w:rFonts w:ascii="Arial" w:hAnsi="Arial" w:cs="Arial"/>
          <w:highlight w:val="yellow"/>
        </w:rPr>
      </w:pPr>
    </w:p>
    <w:p w:rsidR="00D074BE" w:rsidRPr="000C49FA" w:rsidRDefault="00D074BE" w:rsidP="00D074BE">
      <w:pPr>
        <w:pStyle w:val="afa"/>
        <w:keepNext/>
        <w:jc w:val="right"/>
        <w:rPr>
          <w:rFonts w:ascii="Arial" w:hAnsi="Arial" w:cs="Arial"/>
          <w:color w:val="auto"/>
          <w:sz w:val="24"/>
          <w:szCs w:val="24"/>
        </w:rPr>
      </w:pPr>
      <w:bookmarkStart w:id="9" w:name="_Ref330979961"/>
      <w:r w:rsidRPr="000C49FA">
        <w:rPr>
          <w:rFonts w:ascii="Arial" w:hAnsi="Arial" w:cs="Arial"/>
          <w:color w:val="auto"/>
          <w:sz w:val="24"/>
          <w:szCs w:val="24"/>
        </w:rPr>
        <w:lastRenderedPageBreak/>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bookmarkEnd w:id="9"/>
    </w:p>
    <w:tbl>
      <w:tblPr>
        <w:tblW w:w="5000" w:type="pct"/>
        <w:tblLook w:val="04A0" w:firstRow="1" w:lastRow="0" w:firstColumn="1" w:lastColumn="0" w:noHBand="0" w:noVBand="1"/>
      </w:tblPr>
      <w:tblGrid>
        <w:gridCol w:w="2366"/>
        <w:gridCol w:w="2559"/>
        <w:gridCol w:w="1868"/>
        <w:gridCol w:w="1325"/>
        <w:gridCol w:w="1453"/>
      </w:tblGrid>
      <w:tr w:rsidR="00F33B78" w:rsidRPr="000C49FA" w:rsidTr="00F33B78">
        <w:trPr>
          <w:trHeight w:val="630"/>
        </w:trPr>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Факт за 2011 год</w:t>
            </w:r>
          </w:p>
        </w:tc>
        <w:tc>
          <w:tcPr>
            <w:tcW w:w="1337" w:type="pct"/>
            <w:tcBorders>
              <w:top w:val="single" w:sz="4" w:space="0" w:color="auto"/>
              <w:left w:val="nil"/>
              <w:bottom w:val="single" w:sz="4" w:space="0" w:color="auto"/>
              <w:right w:val="single" w:sz="4" w:space="0" w:color="auto"/>
            </w:tcBorders>
            <w:shd w:val="clear" w:color="auto" w:fill="auto"/>
            <w:vAlign w:val="bottom"/>
            <w:hideMark/>
          </w:tcPr>
          <w:p w:rsidR="00F33B78" w:rsidRPr="000C49FA" w:rsidRDefault="00F33B78" w:rsidP="00F33B78">
            <w:pPr>
              <w:rPr>
                <w:rFonts w:ascii="Arial" w:hAnsi="Arial" w:cs="Arial"/>
              </w:rPr>
            </w:pPr>
            <w:r w:rsidRPr="000C49FA">
              <w:rPr>
                <w:rFonts w:ascii="Arial" w:hAnsi="Arial" w:cs="Arial"/>
              </w:rPr>
              <w:t>Выработ.т/энергии Гкал</w:t>
            </w:r>
          </w:p>
        </w:tc>
        <w:tc>
          <w:tcPr>
            <w:tcW w:w="976" w:type="pct"/>
            <w:tcBorders>
              <w:top w:val="single" w:sz="4" w:space="0" w:color="auto"/>
              <w:left w:val="nil"/>
              <w:bottom w:val="single" w:sz="4" w:space="0" w:color="auto"/>
              <w:right w:val="single" w:sz="4" w:space="0" w:color="auto"/>
            </w:tcBorders>
            <w:shd w:val="clear" w:color="auto" w:fill="auto"/>
            <w:vAlign w:val="bottom"/>
            <w:hideMark/>
          </w:tcPr>
          <w:p w:rsidR="00F33B78" w:rsidRPr="000C49FA" w:rsidRDefault="00F33B78" w:rsidP="00F33B78">
            <w:pPr>
              <w:rPr>
                <w:rFonts w:ascii="Arial" w:hAnsi="Arial" w:cs="Arial"/>
              </w:rPr>
            </w:pPr>
            <w:r w:rsidRPr="000C49FA">
              <w:rPr>
                <w:rFonts w:ascii="Arial" w:hAnsi="Arial" w:cs="Arial"/>
              </w:rPr>
              <w:t>Собственные нужды</w:t>
            </w:r>
          </w:p>
        </w:tc>
        <w:tc>
          <w:tcPr>
            <w:tcW w:w="692" w:type="pct"/>
            <w:tcBorders>
              <w:top w:val="single" w:sz="4" w:space="0" w:color="auto"/>
              <w:left w:val="nil"/>
              <w:bottom w:val="single" w:sz="4" w:space="0" w:color="auto"/>
              <w:right w:val="single" w:sz="4" w:space="0" w:color="auto"/>
            </w:tcBorders>
            <w:shd w:val="clear" w:color="auto" w:fill="auto"/>
            <w:vAlign w:val="bottom"/>
            <w:hideMark/>
          </w:tcPr>
          <w:p w:rsidR="00F33B78" w:rsidRPr="000C49FA" w:rsidRDefault="00F33B78" w:rsidP="00F33B78">
            <w:pPr>
              <w:rPr>
                <w:rFonts w:ascii="Arial" w:hAnsi="Arial" w:cs="Arial"/>
              </w:rPr>
            </w:pPr>
            <w:r w:rsidRPr="000C49FA">
              <w:rPr>
                <w:rFonts w:ascii="Arial" w:hAnsi="Arial" w:cs="Arial"/>
              </w:rPr>
              <w:t>Потери в сетях</w:t>
            </w:r>
          </w:p>
        </w:tc>
        <w:tc>
          <w:tcPr>
            <w:tcW w:w="759" w:type="pct"/>
            <w:tcBorders>
              <w:top w:val="single" w:sz="4" w:space="0" w:color="auto"/>
              <w:left w:val="nil"/>
              <w:bottom w:val="single" w:sz="4" w:space="0" w:color="auto"/>
              <w:right w:val="single" w:sz="4" w:space="0" w:color="auto"/>
            </w:tcBorders>
            <w:shd w:val="clear" w:color="auto" w:fill="auto"/>
            <w:vAlign w:val="bottom"/>
            <w:hideMark/>
          </w:tcPr>
          <w:p w:rsidR="00F33B78" w:rsidRPr="000C49FA" w:rsidRDefault="00F33B78" w:rsidP="00F33B78">
            <w:pPr>
              <w:rPr>
                <w:rFonts w:ascii="Arial" w:hAnsi="Arial" w:cs="Arial"/>
              </w:rPr>
            </w:pPr>
            <w:r w:rsidRPr="000C49FA">
              <w:rPr>
                <w:rFonts w:ascii="Arial" w:hAnsi="Arial" w:cs="Arial"/>
              </w:rPr>
              <w:t>Реализ. т/энергии Гкал</w:t>
            </w:r>
          </w:p>
        </w:tc>
      </w:tr>
      <w:tr w:rsidR="00A77893" w:rsidRPr="000C49FA" w:rsidTr="00A77893">
        <w:trPr>
          <w:trHeight w:val="25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«Теплоцентраль»</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11596,213</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1032,063</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1136,429</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9427,721</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№10</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8656,533</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2293,982</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735,806</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5626,745</w:t>
            </w:r>
          </w:p>
        </w:tc>
      </w:tr>
      <w:tr w:rsidR="00A77893" w:rsidRPr="000C49FA" w:rsidTr="00A77893">
        <w:trPr>
          <w:trHeight w:val="25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«Тепло-север»</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№3</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2337,252</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51,419</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285,146</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2000,687</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№7</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3558,23</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64,049</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316,682</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3177,499</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№22</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686,502</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34,325</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94,051</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558,126</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№23</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95,753</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3,734</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12,64</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79,379</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№24</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2094,319</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183,606</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393,038</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1517,675</w:t>
            </w:r>
          </w:p>
        </w:tc>
      </w:tr>
      <w:tr w:rsidR="00A77893" w:rsidRPr="000C49FA" w:rsidTr="00A77893">
        <w:trPr>
          <w:trHeight w:val="25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«Тепло-юг»</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№6</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498,525</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25,423</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44,369</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428,733</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№11</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4020,971</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92,0482</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707,692</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3220,797</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№19</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541,186</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24,352</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113,109</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403,725</w:t>
            </w:r>
          </w:p>
        </w:tc>
      </w:tr>
      <w:tr w:rsidR="00A77893" w:rsidRPr="000C49FA" w:rsidTr="00A77893">
        <w:trPr>
          <w:trHeight w:val="25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«Тепло-восток»</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№4</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3712,75</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92,819</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181,925</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3438,006</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№8</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1733,885</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46,815</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126,574</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1560,496</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№20</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880,724</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22,898</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36,11</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821,716</w:t>
            </w:r>
          </w:p>
        </w:tc>
      </w:tr>
      <w:tr w:rsidR="00A77893" w:rsidRPr="000C49FA" w:rsidTr="00A77893">
        <w:trPr>
          <w:trHeight w:val="25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«Тепло-запад»</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3924,688</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109,891</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529,834</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3284,963</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№5</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462,661</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25,447</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56,444</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380,77</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№9</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1277,689</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49,83</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486,799</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741,06</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№17</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551,684</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39,169</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63,995</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448,52</w:t>
            </w:r>
          </w:p>
        </w:tc>
      </w:tr>
      <w:tr w:rsidR="00A77893" w:rsidRPr="000C49FA" w:rsidTr="00A77893">
        <w:trPr>
          <w:trHeight w:val="25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«Тепло-село»</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№25</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166,619</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6,497</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6,832</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153,29</w:t>
            </w:r>
          </w:p>
        </w:tc>
      </w:tr>
    </w:tbl>
    <w:p w:rsidR="00F33B78" w:rsidRPr="000C49FA" w:rsidRDefault="00F33B78" w:rsidP="006A7DA4">
      <w:pPr>
        <w:rPr>
          <w:rFonts w:ascii="Arial" w:hAnsi="Arial" w:cs="Arial"/>
          <w:highlight w:val="yellow"/>
        </w:rPr>
      </w:pPr>
    </w:p>
    <w:p w:rsidR="00F33B78" w:rsidRPr="000C49FA" w:rsidRDefault="00F33B78" w:rsidP="006A7DA4">
      <w:pPr>
        <w:rPr>
          <w:rFonts w:ascii="Arial" w:hAnsi="Arial" w:cs="Arial"/>
          <w:highlight w:val="yellow"/>
        </w:rPr>
      </w:pPr>
    </w:p>
    <w:p w:rsidR="00D074BE" w:rsidRPr="000C49FA" w:rsidRDefault="00D074BE" w:rsidP="00D074BE">
      <w:pPr>
        <w:pStyle w:val="afa"/>
        <w:keepNext/>
        <w:jc w:val="right"/>
        <w:rPr>
          <w:rFonts w:ascii="Arial" w:hAnsi="Arial" w:cs="Arial"/>
          <w:color w:val="auto"/>
          <w:sz w:val="24"/>
          <w:szCs w:val="24"/>
        </w:rPr>
      </w:pPr>
      <w:bookmarkStart w:id="10" w:name="_Ref330979970"/>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2486"/>
        <w:gridCol w:w="1789"/>
        <w:gridCol w:w="1097"/>
        <w:gridCol w:w="1425"/>
      </w:tblGrid>
      <w:tr w:rsidR="00F33B78" w:rsidRPr="000C49FA" w:rsidTr="00D074BE">
        <w:trPr>
          <w:trHeight w:val="630"/>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Выработка за 2010 год</w:t>
            </w:r>
          </w:p>
        </w:tc>
        <w:tc>
          <w:tcPr>
            <w:tcW w:w="1330" w:type="pct"/>
            <w:shd w:val="clear" w:color="auto" w:fill="auto"/>
            <w:vAlign w:val="bottom"/>
            <w:hideMark/>
          </w:tcPr>
          <w:p w:rsidR="00F33B78" w:rsidRPr="000C49FA" w:rsidRDefault="00F33B78" w:rsidP="00F33B78">
            <w:pPr>
              <w:rPr>
                <w:rFonts w:ascii="Arial" w:hAnsi="Arial" w:cs="Arial"/>
              </w:rPr>
            </w:pPr>
            <w:r w:rsidRPr="000C49FA">
              <w:rPr>
                <w:rFonts w:ascii="Arial" w:hAnsi="Arial" w:cs="Arial"/>
              </w:rPr>
              <w:t>Выработ.т/энергии Гкал</w:t>
            </w:r>
          </w:p>
        </w:tc>
        <w:tc>
          <w:tcPr>
            <w:tcW w:w="966" w:type="pct"/>
            <w:shd w:val="clear" w:color="auto" w:fill="auto"/>
            <w:vAlign w:val="bottom"/>
            <w:hideMark/>
          </w:tcPr>
          <w:p w:rsidR="00F33B78" w:rsidRPr="000C49FA" w:rsidRDefault="00F33B78" w:rsidP="00F33B78">
            <w:pPr>
              <w:rPr>
                <w:rFonts w:ascii="Arial" w:hAnsi="Arial" w:cs="Arial"/>
              </w:rPr>
            </w:pPr>
            <w:r w:rsidRPr="000C49FA">
              <w:rPr>
                <w:rFonts w:ascii="Arial" w:hAnsi="Arial" w:cs="Arial"/>
              </w:rPr>
              <w:t>Собственные нужды</w:t>
            </w:r>
          </w:p>
        </w:tc>
        <w:tc>
          <w:tcPr>
            <w:tcW w:w="604" w:type="pct"/>
            <w:shd w:val="clear" w:color="auto" w:fill="auto"/>
            <w:vAlign w:val="bottom"/>
            <w:hideMark/>
          </w:tcPr>
          <w:p w:rsidR="00F33B78" w:rsidRPr="000C49FA" w:rsidRDefault="00F33B78" w:rsidP="00F33B78">
            <w:pPr>
              <w:rPr>
                <w:rFonts w:ascii="Arial" w:hAnsi="Arial" w:cs="Arial"/>
              </w:rPr>
            </w:pPr>
            <w:r w:rsidRPr="000C49FA">
              <w:rPr>
                <w:rFonts w:ascii="Arial" w:hAnsi="Arial" w:cs="Arial"/>
              </w:rPr>
              <w:t>Потери в сетях</w:t>
            </w:r>
          </w:p>
        </w:tc>
        <w:tc>
          <w:tcPr>
            <w:tcW w:w="775" w:type="pct"/>
            <w:shd w:val="clear" w:color="auto" w:fill="auto"/>
            <w:vAlign w:val="bottom"/>
            <w:hideMark/>
          </w:tcPr>
          <w:p w:rsidR="00F33B78" w:rsidRPr="000C49FA" w:rsidRDefault="00F33B78" w:rsidP="00F33B78">
            <w:pPr>
              <w:rPr>
                <w:rFonts w:ascii="Arial" w:hAnsi="Arial" w:cs="Arial"/>
              </w:rPr>
            </w:pPr>
            <w:r w:rsidRPr="000C49FA">
              <w:rPr>
                <w:rFonts w:ascii="Arial" w:hAnsi="Arial" w:cs="Arial"/>
              </w:rPr>
              <w:t>Реализ. т/энергии Гкал</w:t>
            </w:r>
          </w:p>
        </w:tc>
      </w:tr>
      <w:tr w:rsidR="00A77893" w:rsidRPr="000C49FA" w:rsidTr="00A77893">
        <w:trPr>
          <w:trHeight w:val="255"/>
        </w:trPr>
        <w:tc>
          <w:tcPr>
            <w:tcW w:w="5000" w:type="pct"/>
            <w:gridSpan w:val="5"/>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«Теплоцентраль»</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13327,462</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1186,145</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1306,09</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10835,227</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№10</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10170,977</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2695,308</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864,534</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6611,135</w:t>
            </w:r>
          </w:p>
        </w:tc>
      </w:tr>
      <w:tr w:rsidR="00A77893" w:rsidRPr="000C49FA" w:rsidTr="00A77893">
        <w:trPr>
          <w:trHeight w:val="255"/>
        </w:trPr>
        <w:tc>
          <w:tcPr>
            <w:tcW w:w="5000" w:type="pct"/>
            <w:gridSpan w:val="5"/>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«Тепло-север»</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№3</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2480,842</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54,581</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302,675</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2123,686</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№7</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3311,135</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59,601</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294,69</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2956,844</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№22</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730,367</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36,517</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100,06</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593,79</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№23</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138,403</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5,398</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18,269</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114,736</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№24</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814,109</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96,065</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177,476</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540,568</w:t>
            </w:r>
          </w:p>
        </w:tc>
      </w:tr>
      <w:tr w:rsidR="00A77893" w:rsidRPr="000C49FA" w:rsidTr="00A77893">
        <w:trPr>
          <w:trHeight w:val="255"/>
        </w:trPr>
        <w:tc>
          <w:tcPr>
            <w:tcW w:w="5000" w:type="pct"/>
            <w:gridSpan w:val="5"/>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«Тепло-юг»</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№6</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518,958</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26,466</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46,188</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446,304</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№11</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3884,502</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89,343</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683,673</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3111,486</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№19</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607,692</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27,344</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127,009</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453,339</w:t>
            </w:r>
          </w:p>
        </w:tc>
      </w:tr>
      <w:tr w:rsidR="00A77893" w:rsidRPr="000C49FA" w:rsidTr="00A77893">
        <w:trPr>
          <w:trHeight w:val="255"/>
        </w:trPr>
        <w:tc>
          <w:tcPr>
            <w:tcW w:w="5000" w:type="pct"/>
            <w:gridSpan w:val="5"/>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«Тепло-восток»</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№4</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4218,572</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105,463</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206,71</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3906,399</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lastRenderedPageBreak/>
              <w:t>Котельная №8</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1838,977</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49,653</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134,245</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1655,079</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№20</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1083,292</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28,167</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44,414</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1010,711</w:t>
            </w:r>
          </w:p>
        </w:tc>
      </w:tr>
      <w:tr w:rsidR="00A77893" w:rsidRPr="000C49FA" w:rsidTr="00A77893">
        <w:trPr>
          <w:trHeight w:val="255"/>
        </w:trPr>
        <w:tc>
          <w:tcPr>
            <w:tcW w:w="5000" w:type="pct"/>
            <w:gridSpan w:val="5"/>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Тепло-запад</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4234,504</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118,566</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571,658</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3544,28</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№5</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626,751</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34,47</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76,464</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515,817</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№9</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1321,756</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51,55</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503,588</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766,618</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№17</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585,641</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41,58</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67,935</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476,126</w:t>
            </w:r>
          </w:p>
        </w:tc>
      </w:tr>
      <w:tr w:rsidR="00A77893" w:rsidRPr="000C49FA" w:rsidTr="00A77893">
        <w:trPr>
          <w:trHeight w:val="255"/>
        </w:trPr>
        <w:tc>
          <w:tcPr>
            <w:tcW w:w="5000" w:type="pct"/>
            <w:gridSpan w:val="5"/>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«Тепло-село»</w:t>
            </w:r>
          </w:p>
        </w:tc>
      </w:tr>
      <w:tr w:rsidR="00F33B78" w:rsidRPr="000C49FA" w:rsidTr="00D074BE">
        <w:trPr>
          <w:trHeight w:val="255"/>
        </w:trPr>
        <w:tc>
          <w:tcPr>
            <w:tcW w:w="1325" w:type="pct"/>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№25</w:t>
            </w:r>
          </w:p>
        </w:tc>
        <w:tc>
          <w:tcPr>
            <w:tcW w:w="1330"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53,944</w:t>
            </w:r>
          </w:p>
        </w:tc>
        <w:tc>
          <w:tcPr>
            <w:tcW w:w="966"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2,102</w:t>
            </w:r>
          </w:p>
        </w:tc>
        <w:tc>
          <w:tcPr>
            <w:tcW w:w="604"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2,213</w:t>
            </w:r>
          </w:p>
        </w:tc>
        <w:tc>
          <w:tcPr>
            <w:tcW w:w="775" w:type="pct"/>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49,629</w:t>
            </w:r>
          </w:p>
        </w:tc>
      </w:tr>
    </w:tbl>
    <w:p w:rsidR="00F33B78" w:rsidRPr="000C49FA" w:rsidRDefault="00F33B78" w:rsidP="006A7DA4">
      <w:pPr>
        <w:rPr>
          <w:rFonts w:ascii="Arial" w:hAnsi="Arial" w:cs="Arial"/>
          <w:highlight w:val="yellow"/>
        </w:rPr>
      </w:pPr>
    </w:p>
    <w:p w:rsidR="00F33B78" w:rsidRPr="000C49FA" w:rsidRDefault="00F33B78" w:rsidP="006A7DA4">
      <w:pPr>
        <w:rPr>
          <w:rFonts w:ascii="Arial" w:hAnsi="Arial" w:cs="Arial"/>
          <w:highlight w:val="yellow"/>
        </w:rPr>
      </w:pPr>
    </w:p>
    <w:p w:rsidR="00D074BE" w:rsidRPr="000C49FA" w:rsidRDefault="00D074BE" w:rsidP="00D074BE">
      <w:pPr>
        <w:pStyle w:val="afa"/>
        <w:keepNext/>
        <w:jc w:val="right"/>
        <w:rPr>
          <w:rFonts w:ascii="Arial" w:hAnsi="Arial" w:cs="Arial"/>
          <w:color w:val="auto"/>
          <w:sz w:val="24"/>
          <w:szCs w:val="24"/>
        </w:rPr>
      </w:pPr>
      <w:bookmarkStart w:id="11" w:name="_Ref330979979"/>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bookmarkEnd w:id="11"/>
    </w:p>
    <w:tbl>
      <w:tblPr>
        <w:tblW w:w="5000" w:type="pct"/>
        <w:tblLook w:val="04A0" w:firstRow="1" w:lastRow="0" w:firstColumn="1" w:lastColumn="0" w:noHBand="0" w:noVBand="1"/>
      </w:tblPr>
      <w:tblGrid>
        <w:gridCol w:w="2366"/>
        <w:gridCol w:w="2559"/>
        <w:gridCol w:w="1868"/>
        <w:gridCol w:w="1325"/>
        <w:gridCol w:w="1453"/>
      </w:tblGrid>
      <w:tr w:rsidR="00F33B78" w:rsidRPr="000C49FA" w:rsidTr="00F33B78">
        <w:trPr>
          <w:trHeight w:val="630"/>
        </w:trPr>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Выработка за 2009</w:t>
            </w:r>
          </w:p>
        </w:tc>
        <w:tc>
          <w:tcPr>
            <w:tcW w:w="1337" w:type="pct"/>
            <w:tcBorders>
              <w:top w:val="single" w:sz="4" w:space="0" w:color="auto"/>
              <w:left w:val="nil"/>
              <w:bottom w:val="single" w:sz="4" w:space="0" w:color="auto"/>
              <w:right w:val="single" w:sz="4" w:space="0" w:color="auto"/>
            </w:tcBorders>
            <w:shd w:val="clear" w:color="auto" w:fill="auto"/>
            <w:vAlign w:val="bottom"/>
            <w:hideMark/>
          </w:tcPr>
          <w:p w:rsidR="00F33B78" w:rsidRPr="000C49FA" w:rsidRDefault="00F33B78" w:rsidP="00F33B78">
            <w:pPr>
              <w:rPr>
                <w:rFonts w:ascii="Arial" w:hAnsi="Arial" w:cs="Arial"/>
              </w:rPr>
            </w:pPr>
            <w:r w:rsidRPr="000C49FA">
              <w:rPr>
                <w:rFonts w:ascii="Arial" w:hAnsi="Arial" w:cs="Arial"/>
              </w:rPr>
              <w:t>Выработ.т/энергии Гкал</w:t>
            </w:r>
          </w:p>
        </w:tc>
        <w:tc>
          <w:tcPr>
            <w:tcW w:w="976" w:type="pct"/>
            <w:tcBorders>
              <w:top w:val="single" w:sz="4" w:space="0" w:color="auto"/>
              <w:left w:val="nil"/>
              <w:bottom w:val="single" w:sz="4" w:space="0" w:color="auto"/>
              <w:right w:val="single" w:sz="4" w:space="0" w:color="auto"/>
            </w:tcBorders>
            <w:shd w:val="clear" w:color="auto" w:fill="auto"/>
            <w:vAlign w:val="bottom"/>
            <w:hideMark/>
          </w:tcPr>
          <w:p w:rsidR="00F33B78" w:rsidRPr="000C49FA" w:rsidRDefault="00F33B78" w:rsidP="00F33B78">
            <w:pPr>
              <w:rPr>
                <w:rFonts w:ascii="Arial" w:hAnsi="Arial" w:cs="Arial"/>
              </w:rPr>
            </w:pPr>
            <w:r w:rsidRPr="000C49FA">
              <w:rPr>
                <w:rFonts w:ascii="Arial" w:hAnsi="Arial" w:cs="Arial"/>
              </w:rPr>
              <w:t>Собственные нужды</w:t>
            </w:r>
          </w:p>
        </w:tc>
        <w:tc>
          <w:tcPr>
            <w:tcW w:w="692" w:type="pct"/>
            <w:tcBorders>
              <w:top w:val="single" w:sz="4" w:space="0" w:color="auto"/>
              <w:left w:val="nil"/>
              <w:bottom w:val="single" w:sz="4" w:space="0" w:color="auto"/>
              <w:right w:val="single" w:sz="4" w:space="0" w:color="auto"/>
            </w:tcBorders>
            <w:shd w:val="clear" w:color="auto" w:fill="auto"/>
            <w:vAlign w:val="bottom"/>
            <w:hideMark/>
          </w:tcPr>
          <w:p w:rsidR="00F33B78" w:rsidRPr="000C49FA" w:rsidRDefault="00F33B78" w:rsidP="00F33B78">
            <w:pPr>
              <w:rPr>
                <w:rFonts w:ascii="Arial" w:hAnsi="Arial" w:cs="Arial"/>
              </w:rPr>
            </w:pPr>
            <w:r w:rsidRPr="000C49FA">
              <w:rPr>
                <w:rFonts w:ascii="Arial" w:hAnsi="Arial" w:cs="Arial"/>
              </w:rPr>
              <w:t>Потери в сетях</w:t>
            </w:r>
          </w:p>
        </w:tc>
        <w:tc>
          <w:tcPr>
            <w:tcW w:w="759" w:type="pct"/>
            <w:tcBorders>
              <w:top w:val="single" w:sz="4" w:space="0" w:color="auto"/>
              <w:left w:val="nil"/>
              <w:bottom w:val="single" w:sz="4" w:space="0" w:color="auto"/>
              <w:right w:val="single" w:sz="4" w:space="0" w:color="auto"/>
            </w:tcBorders>
            <w:shd w:val="clear" w:color="auto" w:fill="auto"/>
            <w:vAlign w:val="bottom"/>
            <w:hideMark/>
          </w:tcPr>
          <w:p w:rsidR="00F33B78" w:rsidRPr="000C49FA" w:rsidRDefault="00F33B78" w:rsidP="00F33B78">
            <w:pPr>
              <w:rPr>
                <w:rFonts w:ascii="Arial" w:hAnsi="Arial" w:cs="Arial"/>
              </w:rPr>
            </w:pPr>
            <w:r w:rsidRPr="000C49FA">
              <w:rPr>
                <w:rFonts w:ascii="Arial" w:hAnsi="Arial" w:cs="Arial"/>
              </w:rPr>
              <w:t>Реализ. т/энергии Гкал</w:t>
            </w:r>
          </w:p>
        </w:tc>
      </w:tr>
      <w:tr w:rsidR="00A77893" w:rsidRPr="000C49FA" w:rsidTr="00A77893">
        <w:trPr>
          <w:trHeight w:val="25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«Теплоцентраль»</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12250,43</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1114,79</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1212,792</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9922,848</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№10</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9638,96</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2477,213</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1118,119</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6043,628</w:t>
            </w:r>
          </w:p>
        </w:tc>
      </w:tr>
      <w:tr w:rsidR="00A77893" w:rsidRPr="000C49FA" w:rsidTr="00A77893">
        <w:trPr>
          <w:trHeight w:val="25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«Тепло-север»</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№3</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2344,947</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53,933</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293,118</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1997,896</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№7</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3093,702</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61,874</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281,527</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2750,301</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№22</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634,08</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24,732</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57,283</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552,283</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№23</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129,916</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4,028</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10,263</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115,625</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№24</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0</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0</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0</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0</w:t>
            </w:r>
          </w:p>
        </w:tc>
      </w:tr>
      <w:tr w:rsidR="00A77893" w:rsidRPr="000C49FA" w:rsidTr="00A77893">
        <w:trPr>
          <w:trHeight w:val="25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«Тепло-юг»</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№6</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478,897</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23,466</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40,227</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415,204</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№11</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3183,036</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79,576</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296,022</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2807,438</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№19</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546,318</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26,224</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121,829</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398,265</w:t>
            </w:r>
          </w:p>
        </w:tc>
      </w:tr>
      <w:tr w:rsidR="00A77893" w:rsidRPr="000C49FA" w:rsidTr="00A77893">
        <w:trPr>
          <w:trHeight w:val="25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«Тепло-восток»</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№4</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3988,717</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107,696</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370,951</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3510,07</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№8</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1786,569</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48,239</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209,028</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1529,302</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№20</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1013,175</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29,383</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42,553</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941,239</w:t>
            </w:r>
          </w:p>
        </w:tc>
      </w:tr>
      <w:tr w:rsidR="00A77893" w:rsidRPr="000C49FA" w:rsidTr="00A77893">
        <w:trPr>
          <w:trHeight w:val="25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«Тепло-запад»</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4210,422</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122,101</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829,454</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3258,867</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№5</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692,531</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51,941</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76,178</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564,412</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№9</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1140,164</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44,466</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383,095</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712,603</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№17</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469,916</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31,484</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54,511</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383,921</w:t>
            </w:r>
          </w:p>
        </w:tc>
      </w:tr>
      <w:tr w:rsidR="00A77893" w:rsidRPr="000C49FA" w:rsidTr="00A77893">
        <w:trPr>
          <w:trHeight w:val="255"/>
        </w:trPr>
        <w:tc>
          <w:tcPr>
            <w:tcW w:w="5000" w:type="pct"/>
            <w:gridSpan w:val="5"/>
            <w:tcBorders>
              <w:top w:val="nil"/>
              <w:left w:val="single" w:sz="4" w:space="0" w:color="auto"/>
              <w:bottom w:val="single" w:sz="4" w:space="0" w:color="auto"/>
              <w:right w:val="single" w:sz="4" w:space="0" w:color="auto"/>
            </w:tcBorders>
            <w:shd w:val="clear" w:color="000000" w:fill="EEECE1"/>
            <w:noWrap/>
            <w:vAlign w:val="bottom"/>
            <w:hideMark/>
          </w:tcPr>
          <w:p w:rsidR="00A77893" w:rsidRPr="000C49FA" w:rsidRDefault="00A77893" w:rsidP="00A77893">
            <w:pPr>
              <w:jc w:val="center"/>
              <w:rPr>
                <w:rFonts w:ascii="Arial" w:hAnsi="Arial" w:cs="Arial"/>
              </w:rPr>
            </w:pPr>
            <w:r w:rsidRPr="000C49FA">
              <w:rPr>
                <w:rFonts w:ascii="Arial" w:hAnsi="Arial" w:cs="Arial"/>
              </w:rPr>
              <w:t>ООО «Тепло-село»</w:t>
            </w:r>
          </w:p>
        </w:tc>
      </w:tr>
      <w:tr w:rsidR="00F33B78" w:rsidRPr="000C49FA" w:rsidTr="00F33B78">
        <w:trPr>
          <w:trHeight w:val="255"/>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rsidR="00F33B78" w:rsidRPr="000C49FA" w:rsidRDefault="00F33B78" w:rsidP="00F33B78">
            <w:pPr>
              <w:rPr>
                <w:rFonts w:ascii="Arial" w:hAnsi="Arial" w:cs="Arial"/>
              </w:rPr>
            </w:pPr>
            <w:r w:rsidRPr="000C49FA">
              <w:rPr>
                <w:rFonts w:ascii="Arial" w:hAnsi="Arial" w:cs="Arial"/>
              </w:rPr>
              <w:t>Котельная №25</w:t>
            </w:r>
          </w:p>
        </w:tc>
        <w:tc>
          <w:tcPr>
            <w:tcW w:w="1337"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0</w:t>
            </w:r>
          </w:p>
        </w:tc>
        <w:tc>
          <w:tcPr>
            <w:tcW w:w="976"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0</w:t>
            </w:r>
          </w:p>
        </w:tc>
        <w:tc>
          <w:tcPr>
            <w:tcW w:w="692"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0</w:t>
            </w:r>
          </w:p>
        </w:tc>
        <w:tc>
          <w:tcPr>
            <w:tcW w:w="759" w:type="pct"/>
            <w:tcBorders>
              <w:top w:val="nil"/>
              <w:left w:val="nil"/>
              <w:bottom w:val="single" w:sz="4" w:space="0" w:color="auto"/>
              <w:right w:val="single" w:sz="4" w:space="0" w:color="auto"/>
            </w:tcBorders>
            <w:shd w:val="clear" w:color="auto" w:fill="auto"/>
            <w:noWrap/>
            <w:vAlign w:val="bottom"/>
            <w:hideMark/>
          </w:tcPr>
          <w:p w:rsidR="00F33B78" w:rsidRPr="000C49FA" w:rsidRDefault="00F33B78" w:rsidP="00F33B78">
            <w:pPr>
              <w:jc w:val="right"/>
              <w:rPr>
                <w:rFonts w:ascii="Arial" w:hAnsi="Arial" w:cs="Arial"/>
              </w:rPr>
            </w:pPr>
            <w:r w:rsidRPr="000C49FA">
              <w:rPr>
                <w:rFonts w:ascii="Arial" w:hAnsi="Arial" w:cs="Arial"/>
              </w:rPr>
              <w:t>0</w:t>
            </w:r>
          </w:p>
        </w:tc>
      </w:tr>
    </w:tbl>
    <w:p w:rsidR="00F33B78" w:rsidRPr="000C49FA" w:rsidRDefault="00F33B78" w:rsidP="006A7DA4">
      <w:pPr>
        <w:rPr>
          <w:rFonts w:ascii="Arial" w:hAnsi="Arial" w:cs="Arial"/>
          <w:highlight w:val="yellow"/>
        </w:rPr>
      </w:pPr>
    </w:p>
    <w:p w:rsidR="006A7DA4" w:rsidRPr="000C49FA" w:rsidRDefault="006A7DA4" w:rsidP="006A7DA4">
      <w:pPr>
        <w:pStyle w:val="afa"/>
        <w:keepNext/>
        <w:jc w:val="right"/>
        <w:rPr>
          <w:rFonts w:ascii="Arial" w:hAnsi="Arial" w:cs="Arial"/>
          <w:color w:val="auto"/>
          <w:sz w:val="24"/>
          <w:szCs w:val="24"/>
        </w:rPr>
      </w:pPr>
      <w:bookmarkStart w:id="12" w:name="_Ref320888119"/>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12"/>
    </w:p>
    <w:p w:rsidR="006A7DA4" w:rsidRPr="000C49FA" w:rsidRDefault="00D074BE" w:rsidP="006A7DA4">
      <w:pPr>
        <w:rPr>
          <w:rFonts w:ascii="Arial" w:hAnsi="Arial" w:cs="Arial"/>
          <w:highlight w:val="yellow"/>
        </w:rPr>
        <w:sectPr w:rsidR="006A7DA4" w:rsidRPr="000C49FA" w:rsidSect="006A7DA4">
          <w:headerReference w:type="default" r:id="rId17"/>
          <w:footerReference w:type="default" r:id="rId18"/>
          <w:headerReference w:type="first" r:id="rId19"/>
          <w:footerReference w:type="first" r:id="rId20"/>
          <w:pgSz w:w="11906" w:h="16838"/>
          <w:pgMar w:top="1134" w:right="850" w:bottom="1134" w:left="1701" w:header="708" w:footer="469" w:gutter="0"/>
          <w:cols w:space="708"/>
          <w:docGrid w:linePitch="360"/>
        </w:sectPr>
      </w:pPr>
      <w:r w:rsidRPr="000C49FA">
        <w:rPr>
          <w:rFonts w:ascii="Arial" w:hAnsi="Arial" w:cs="Arial"/>
          <w:noProof/>
        </w:rPr>
        <w:drawing>
          <wp:inline distT="0" distB="0" distL="0" distR="0" wp14:anchorId="02643D1C" wp14:editId="5A891C22">
            <wp:extent cx="6305107" cy="5135525"/>
            <wp:effectExtent l="0" t="0" r="19685" b="27305"/>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7DA4" w:rsidRPr="000C49FA" w:rsidRDefault="006A7DA4" w:rsidP="006A7DA4">
      <w:pPr>
        <w:rPr>
          <w:rFonts w:ascii="Arial" w:hAnsi="Arial" w:cs="Arial"/>
        </w:rPr>
      </w:pPr>
      <w:r w:rsidRPr="000C49FA">
        <w:rPr>
          <w:rFonts w:ascii="Arial" w:hAnsi="Arial" w:cs="Arial"/>
        </w:rPr>
        <w:lastRenderedPageBreak/>
        <w:t>Мощность и состав оборудования котельных</w:t>
      </w:r>
      <w:r w:rsidR="00FC4EF6" w:rsidRPr="000C49FA">
        <w:rPr>
          <w:rFonts w:ascii="Arial" w:hAnsi="Arial" w:cs="Arial"/>
        </w:rPr>
        <w:t xml:space="preserve"> г. Юрьевец</w:t>
      </w:r>
      <w:r w:rsidRPr="000C49FA">
        <w:rPr>
          <w:rFonts w:ascii="Arial" w:hAnsi="Arial" w:cs="Arial"/>
        </w:rPr>
        <w:t>.</w:t>
      </w:r>
    </w:p>
    <w:p w:rsidR="006A7DA4" w:rsidRPr="000C49FA" w:rsidRDefault="006A7DA4" w:rsidP="006A7DA4">
      <w:pPr>
        <w:pStyle w:val="afa"/>
        <w:keepNext/>
        <w:jc w:val="right"/>
        <w:rPr>
          <w:rFonts w:ascii="Arial" w:hAnsi="Arial" w:cs="Arial"/>
          <w:color w:val="auto"/>
          <w:sz w:val="24"/>
          <w:szCs w:val="24"/>
        </w:rPr>
      </w:pPr>
      <w:bookmarkStart w:id="13" w:name="_Ref330979987"/>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bookmarkEnd w:id="13"/>
    </w:p>
    <w:tbl>
      <w:tblPr>
        <w:tblW w:w="5000" w:type="pct"/>
        <w:tblLook w:val="04A0" w:firstRow="1" w:lastRow="0" w:firstColumn="1" w:lastColumn="0" w:noHBand="0" w:noVBand="1"/>
      </w:tblPr>
      <w:tblGrid>
        <w:gridCol w:w="2289"/>
        <w:gridCol w:w="1641"/>
        <w:gridCol w:w="1422"/>
        <w:gridCol w:w="1071"/>
        <w:gridCol w:w="1052"/>
        <w:gridCol w:w="1385"/>
        <w:gridCol w:w="1210"/>
        <w:gridCol w:w="1045"/>
        <w:gridCol w:w="734"/>
        <w:gridCol w:w="828"/>
        <w:gridCol w:w="828"/>
        <w:gridCol w:w="1281"/>
      </w:tblGrid>
      <w:tr w:rsidR="00FC4EF6" w:rsidRPr="000C49FA" w:rsidTr="00FC4EF6">
        <w:trPr>
          <w:trHeight w:val="276"/>
        </w:trPr>
        <w:tc>
          <w:tcPr>
            <w:tcW w:w="7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Наименование и адрес котельной</w:t>
            </w:r>
          </w:p>
        </w:tc>
        <w:tc>
          <w:tcPr>
            <w:tcW w:w="5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Тип и кол-во котлов, год ввода в эксплуатацию</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Установленная мощность котельной, Гкал/ч</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Рабочая мощность котельной, Гкал/ч</w:t>
            </w:r>
          </w:p>
        </w:tc>
        <w:tc>
          <w:tcPr>
            <w:tcW w:w="3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Годовая выроботка тепловой энергии, Гкал</w:t>
            </w:r>
          </w:p>
        </w:tc>
        <w:tc>
          <w:tcPr>
            <w:tcW w:w="4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Подключенная нагрузка, Гкал</w:t>
            </w:r>
          </w:p>
        </w:tc>
        <w:tc>
          <w:tcPr>
            <w:tcW w:w="4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Вид топлива</w:t>
            </w:r>
          </w:p>
        </w:tc>
        <w:tc>
          <w:tcPr>
            <w:tcW w:w="59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Удельный расход топлива на выроботку тепловой энергии, кг.у.т./Гкал</w:t>
            </w:r>
          </w:p>
        </w:tc>
        <w:tc>
          <w:tcPr>
            <w:tcW w:w="54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Потребность в топливе, тонн</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КПД котла, %</w:t>
            </w:r>
          </w:p>
        </w:tc>
      </w:tr>
      <w:tr w:rsidR="00FC4EF6" w:rsidRPr="000C49FA" w:rsidTr="00FC4EF6">
        <w:trPr>
          <w:trHeight w:val="276"/>
        </w:trPr>
        <w:tc>
          <w:tcPr>
            <w:tcW w:w="780"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590" w:type="pct"/>
            <w:gridSpan w:val="2"/>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541" w:type="pct"/>
            <w:gridSpan w:val="2"/>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r>
      <w:tr w:rsidR="00FC4EF6" w:rsidRPr="000C49FA" w:rsidTr="00FC4EF6">
        <w:trPr>
          <w:trHeight w:val="276"/>
        </w:trPr>
        <w:tc>
          <w:tcPr>
            <w:tcW w:w="780"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590" w:type="pct"/>
            <w:gridSpan w:val="2"/>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541" w:type="pct"/>
            <w:gridSpan w:val="2"/>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r>
      <w:tr w:rsidR="00FC4EF6" w:rsidRPr="000C49FA" w:rsidTr="00FC4EF6">
        <w:trPr>
          <w:trHeight w:val="255"/>
        </w:trPr>
        <w:tc>
          <w:tcPr>
            <w:tcW w:w="780"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352"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Норматив.</w:t>
            </w:r>
          </w:p>
        </w:tc>
        <w:tc>
          <w:tcPr>
            <w:tcW w:w="238"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Факт.</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Услов.</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Натур.</w:t>
            </w: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r>
      <w:tr w:rsidR="00FC4EF6" w:rsidRPr="000C49FA" w:rsidTr="00FC4EF6">
        <w:trPr>
          <w:trHeight w:val="2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w:t>
            </w:r>
          </w:p>
        </w:tc>
        <w:tc>
          <w:tcPr>
            <w:tcW w:w="559"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w:t>
            </w:r>
          </w:p>
        </w:tc>
        <w:tc>
          <w:tcPr>
            <w:tcW w:w="480"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3</w:t>
            </w:r>
          </w:p>
        </w:tc>
        <w:tc>
          <w:tcPr>
            <w:tcW w:w="362"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4</w:t>
            </w:r>
          </w:p>
        </w:tc>
        <w:tc>
          <w:tcPr>
            <w:tcW w:w="353"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w:t>
            </w:r>
          </w:p>
        </w:tc>
        <w:tc>
          <w:tcPr>
            <w:tcW w:w="475"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6</w:t>
            </w:r>
          </w:p>
        </w:tc>
        <w:tc>
          <w:tcPr>
            <w:tcW w:w="410"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7</w:t>
            </w:r>
          </w:p>
        </w:tc>
        <w:tc>
          <w:tcPr>
            <w:tcW w:w="352"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8</w:t>
            </w:r>
          </w:p>
        </w:tc>
        <w:tc>
          <w:tcPr>
            <w:tcW w:w="238"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9</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10</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11</w:t>
            </w:r>
          </w:p>
        </w:tc>
        <w:tc>
          <w:tcPr>
            <w:tcW w:w="45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12</w:t>
            </w:r>
          </w:p>
        </w:tc>
      </w:tr>
      <w:tr w:rsidR="00FC4EF6" w:rsidRPr="000C49FA" w:rsidTr="00FC4EF6">
        <w:trPr>
          <w:trHeight w:val="255"/>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ООО "Теплоцентраль"</w:t>
            </w:r>
          </w:p>
        </w:tc>
      </w:tr>
      <w:tr w:rsidR="00FC4EF6" w:rsidRPr="000C49FA" w:rsidTr="00FC4EF6">
        <w:trPr>
          <w:trHeight w:val="70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1.ул.Пушкина</w:t>
            </w:r>
          </w:p>
        </w:tc>
        <w:tc>
          <w:tcPr>
            <w:tcW w:w="559"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rPr>
                <w:rFonts w:ascii="Arial" w:hAnsi="Arial" w:cs="Arial"/>
                <w:color w:val="000000"/>
              </w:rPr>
            </w:pPr>
            <w:r w:rsidRPr="000C49FA">
              <w:rPr>
                <w:rFonts w:ascii="Arial" w:hAnsi="Arial" w:cs="Arial"/>
                <w:color w:val="000000"/>
              </w:rPr>
              <w:t>КВЗ-3 2002          Е1/9-2 2002</w:t>
            </w:r>
          </w:p>
        </w:tc>
        <w:tc>
          <w:tcPr>
            <w:tcW w:w="480"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13,30</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2,57</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13649,12</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11320,75</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мазут</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176,70</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208,70</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2848,57</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2079,25</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80</w:t>
            </w:r>
          </w:p>
        </w:tc>
      </w:tr>
      <w:tr w:rsidR="00FC4EF6" w:rsidRPr="000C49FA" w:rsidTr="00FC4EF6">
        <w:trPr>
          <w:trHeight w:val="2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10.ул.Советская</w:t>
            </w:r>
          </w:p>
        </w:tc>
        <w:tc>
          <w:tcPr>
            <w:tcW w:w="559"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rPr>
                <w:rFonts w:ascii="Arial" w:hAnsi="Arial" w:cs="Arial"/>
                <w:color w:val="000000"/>
              </w:rPr>
            </w:pPr>
            <w:r w:rsidRPr="000C49FA">
              <w:rPr>
                <w:rFonts w:ascii="Arial" w:hAnsi="Arial" w:cs="Arial"/>
                <w:color w:val="000000"/>
              </w:rPr>
              <w:t>ДКВР-3 1993</w:t>
            </w:r>
          </w:p>
        </w:tc>
        <w:tc>
          <w:tcPr>
            <w:tcW w:w="48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24,00</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2,06</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10901,61</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7384,47</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мазут</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160,10</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336,40</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3667,30</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2676,86</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80</w:t>
            </w:r>
          </w:p>
        </w:tc>
      </w:tr>
      <w:tr w:rsidR="00FC4EF6" w:rsidRPr="000C49FA" w:rsidTr="00FC4EF6">
        <w:trPr>
          <w:trHeight w:val="255"/>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ООО "Тепло-север"</w:t>
            </w:r>
          </w:p>
        </w:tc>
      </w:tr>
      <w:tr w:rsidR="00FC4EF6" w:rsidRPr="000C49FA" w:rsidTr="00FC4EF6">
        <w:trPr>
          <w:trHeight w:val="510"/>
        </w:trPr>
        <w:tc>
          <w:tcPr>
            <w:tcW w:w="780" w:type="pct"/>
            <w:tcBorders>
              <w:top w:val="nil"/>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rPr>
                <w:rFonts w:ascii="Arial" w:hAnsi="Arial" w:cs="Arial"/>
                <w:color w:val="000000"/>
              </w:rPr>
            </w:pPr>
            <w:r w:rsidRPr="000C49FA">
              <w:rPr>
                <w:rFonts w:ascii="Arial" w:hAnsi="Arial" w:cs="Arial"/>
                <w:color w:val="000000"/>
              </w:rPr>
              <w:t>3.ул.Чернышевского</w:t>
            </w:r>
          </w:p>
        </w:tc>
        <w:tc>
          <w:tcPr>
            <w:tcW w:w="559"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both"/>
              <w:rPr>
                <w:rFonts w:ascii="Arial" w:hAnsi="Arial" w:cs="Arial"/>
                <w:color w:val="000000"/>
              </w:rPr>
            </w:pPr>
            <w:r w:rsidRPr="000C49FA">
              <w:rPr>
                <w:rFonts w:ascii="Arial" w:hAnsi="Arial" w:cs="Arial"/>
                <w:color w:val="000000"/>
              </w:rPr>
              <w:t>КВТ-3 2002, 2007</w:t>
            </w:r>
          </w:p>
        </w:tc>
        <w:tc>
          <w:tcPr>
            <w:tcW w:w="48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2,58</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0,48</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2568,24</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2200,61</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уголь</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217,50</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217,50</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558,59</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782,34</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60</w:t>
            </w:r>
          </w:p>
        </w:tc>
      </w:tr>
      <w:tr w:rsidR="00FC4EF6" w:rsidRPr="000C49FA" w:rsidTr="00FC4EF6">
        <w:trPr>
          <w:trHeight w:val="2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7.ул.Текстильная</w:t>
            </w:r>
          </w:p>
        </w:tc>
        <w:tc>
          <w:tcPr>
            <w:tcW w:w="559"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both"/>
              <w:rPr>
                <w:rFonts w:ascii="Arial" w:hAnsi="Arial" w:cs="Arial"/>
                <w:color w:val="000000"/>
              </w:rPr>
            </w:pPr>
            <w:r w:rsidRPr="000C49FA">
              <w:rPr>
                <w:rFonts w:ascii="Arial" w:hAnsi="Arial" w:cs="Arial"/>
                <w:color w:val="000000"/>
              </w:rPr>
              <w:t>КВТ-4 2006, 2007</w:t>
            </w:r>
          </w:p>
        </w:tc>
        <w:tc>
          <w:tcPr>
            <w:tcW w:w="48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3,70</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0,64</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3395,21</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3030,54</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уголь</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216,07</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216,07</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733,60</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1027,46</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60</w:t>
            </w:r>
          </w:p>
        </w:tc>
      </w:tr>
      <w:tr w:rsidR="00FC4EF6" w:rsidRPr="000C49FA" w:rsidTr="00FC4EF6">
        <w:trPr>
          <w:trHeight w:val="255"/>
        </w:trPr>
        <w:tc>
          <w:tcPr>
            <w:tcW w:w="780" w:type="pct"/>
            <w:tcBorders>
              <w:top w:val="nil"/>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rPr>
                <w:rFonts w:ascii="Arial" w:hAnsi="Arial" w:cs="Arial"/>
                <w:color w:val="000000"/>
              </w:rPr>
            </w:pPr>
            <w:r w:rsidRPr="000C49FA">
              <w:rPr>
                <w:rFonts w:ascii="Arial" w:hAnsi="Arial" w:cs="Arial"/>
                <w:color w:val="000000"/>
              </w:rPr>
              <w:t xml:space="preserve">22 ул.Санаторная </w:t>
            </w:r>
          </w:p>
        </w:tc>
        <w:tc>
          <w:tcPr>
            <w:tcW w:w="559"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КВТ -0,63 2шт</w:t>
            </w:r>
          </w:p>
        </w:tc>
        <w:tc>
          <w:tcPr>
            <w:tcW w:w="48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1,30</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0,14</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748,21</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608,26</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уголь</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220,88</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220,88</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165,26</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231,46</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50</w:t>
            </w:r>
          </w:p>
        </w:tc>
      </w:tr>
      <w:tr w:rsidR="00FC4EF6" w:rsidRPr="000C49FA" w:rsidTr="00FC4EF6">
        <w:trPr>
          <w:trHeight w:val="255"/>
        </w:trPr>
        <w:tc>
          <w:tcPr>
            <w:tcW w:w="780" w:type="pct"/>
            <w:tcBorders>
              <w:top w:val="nil"/>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rPr>
                <w:rFonts w:ascii="Arial" w:hAnsi="Arial" w:cs="Arial"/>
                <w:color w:val="000000"/>
              </w:rPr>
            </w:pPr>
            <w:r w:rsidRPr="000C49FA">
              <w:rPr>
                <w:rFonts w:ascii="Arial" w:hAnsi="Arial" w:cs="Arial"/>
                <w:color w:val="000000"/>
              </w:rPr>
              <w:t>23.База</w:t>
            </w:r>
          </w:p>
        </w:tc>
        <w:tc>
          <w:tcPr>
            <w:tcW w:w="559"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both"/>
              <w:rPr>
                <w:rFonts w:ascii="Arial" w:hAnsi="Arial" w:cs="Arial"/>
                <w:color w:val="000000"/>
              </w:rPr>
            </w:pPr>
            <w:r w:rsidRPr="000C49FA">
              <w:rPr>
                <w:rFonts w:ascii="Arial" w:hAnsi="Arial" w:cs="Arial"/>
                <w:color w:val="000000"/>
              </w:rPr>
              <w:t>Универсал-2 1990</w:t>
            </w:r>
          </w:p>
        </w:tc>
        <w:tc>
          <w:tcPr>
            <w:tcW w:w="48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1,00</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0,15</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796,49</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659,99</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уголь</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220,88</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220,88</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175,93</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246,40</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50</w:t>
            </w:r>
          </w:p>
        </w:tc>
      </w:tr>
      <w:tr w:rsidR="00FC4EF6" w:rsidRPr="000C49FA" w:rsidTr="00FC4EF6">
        <w:trPr>
          <w:trHeight w:val="255"/>
        </w:trPr>
        <w:tc>
          <w:tcPr>
            <w:tcW w:w="7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24.ул.40 лет ВЛКСМ</w:t>
            </w:r>
          </w:p>
        </w:tc>
        <w:tc>
          <w:tcPr>
            <w:tcW w:w="559"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КВТ -0,63 2шт</w:t>
            </w:r>
          </w:p>
        </w:tc>
        <w:tc>
          <w:tcPr>
            <w:tcW w:w="480" w:type="pct"/>
            <w:vMerge w:val="restart"/>
            <w:tcBorders>
              <w:top w:val="nil"/>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2,63</w:t>
            </w:r>
          </w:p>
        </w:tc>
        <w:tc>
          <w:tcPr>
            <w:tcW w:w="362" w:type="pct"/>
            <w:vMerge w:val="restart"/>
            <w:tcBorders>
              <w:top w:val="nil"/>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2,63</w:t>
            </w:r>
          </w:p>
        </w:tc>
        <w:tc>
          <w:tcPr>
            <w:tcW w:w="353" w:type="pct"/>
            <w:vMerge w:val="restart"/>
            <w:tcBorders>
              <w:top w:val="nil"/>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885,89</w:t>
            </w:r>
          </w:p>
        </w:tc>
        <w:tc>
          <w:tcPr>
            <w:tcW w:w="475" w:type="pct"/>
            <w:vMerge w:val="restart"/>
            <w:tcBorders>
              <w:top w:val="nil"/>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588,23</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уголь</w:t>
            </w:r>
          </w:p>
        </w:tc>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217,50</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217,50</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192,68</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269,86</w:t>
            </w:r>
          </w:p>
        </w:tc>
        <w:tc>
          <w:tcPr>
            <w:tcW w:w="451" w:type="pct"/>
            <w:vMerge w:val="restart"/>
            <w:tcBorders>
              <w:top w:val="nil"/>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60</w:t>
            </w:r>
          </w:p>
        </w:tc>
      </w:tr>
      <w:tr w:rsidR="00FC4EF6" w:rsidRPr="000C49FA" w:rsidTr="00FC4EF6">
        <w:trPr>
          <w:trHeight w:val="255"/>
        </w:trPr>
        <w:tc>
          <w:tcPr>
            <w:tcW w:w="780" w:type="pct"/>
            <w:vMerge/>
            <w:tcBorders>
              <w:top w:val="nil"/>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КВТ -1 1шт</w:t>
            </w:r>
          </w:p>
        </w:tc>
        <w:tc>
          <w:tcPr>
            <w:tcW w:w="480" w:type="pct"/>
            <w:vMerge/>
            <w:tcBorders>
              <w:top w:val="nil"/>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362" w:type="pct"/>
            <w:vMerge/>
            <w:tcBorders>
              <w:top w:val="nil"/>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353" w:type="pct"/>
            <w:vMerge/>
            <w:tcBorders>
              <w:top w:val="nil"/>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475" w:type="pct"/>
            <w:vMerge/>
            <w:tcBorders>
              <w:top w:val="nil"/>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410" w:type="pct"/>
            <w:vMerge/>
            <w:tcBorders>
              <w:top w:val="nil"/>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352" w:type="pct"/>
            <w:vMerge/>
            <w:tcBorders>
              <w:top w:val="nil"/>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238" w:type="pct"/>
            <w:vMerge/>
            <w:tcBorders>
              <w:top w:val="nil"/>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c>
          <w:tcPr>
            <w:tcW w:w="451" w:type="pct"/>
            <w:vMerge/>
            <w:tcBorders>
              <w:top w:val="nil"/>
              <w:left w:val="single" w:sz="4" w:space="0" w:color="auto"/>
              <w:bottom w:val="single" w:sz="4" w:space="0" w:color="auto"/>
              <w:right w:val="single" w:sz="4" w:space="0" w:color="auto"/>
            </w:tcBorders>
            <w:vAlign w:val="center"/>
            <w:hideMark/>
          </w:tcPr>
          <w:p w:rsidR="00FC4EF6" w:rsidRPr="000C49FA" w:rsidRDefault="00FC4EF6" w:rsidP="00FC4EF6">
            <w:pPr>
              <w:rPr>
                <w:rFonts w:ascii="Arial" w:hAnsi="Arial" w:cs="Arial"/>
                <w:color w:val="000000"/>
              </w:rPr>
            </w:pPr>
          </w:p>
        </w:tc>
      </w:tr>
      <w:tr w:rsidR="00FC4EF6" w:rsidRPr="000C49FA" w:rsidTr="00FC4EF6">
        <w:trPr>
          <w:trHeight w:val="2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 </w:t>
            </w:r>
          </w:p>
        </w:tc>
        <w:tc>
          <w:tcPr>
            <w:tcW w:w="559"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ООО "Тепло-юг"</w:t>
            </w:r>
          </w:p>
        </w:tc>
        <w:tc>
          <w:tcPr>
            <w:tcW w:w="480"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 </w:t>
            </w:r>
          </w:p>
        </w:tc>
        <w:tc>
          <w:tcPr>
            <w:tcW w:w="362"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 </w:t>
            </w:r>
          </w:p>
        </w:tc>
        <w:tc>
          <w:tcPr>
            <w:tcW w:w="353"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 </w:t>
            </w:r>
          </w:p>
        </w:tc>
        <w:tc>
          <w:tcPr>
            <w:tcW w:w="475"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 </w:t>
            </w:r>
          </w:p>
        </w:tc>
        <w:tc>
          <w:tcPr>
            <w:tcW w:w="410"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 </w:t>
            </w:r>
          </w:p>
        </w:tc>
        <w:tc>
          <w:tcPr>
            <w:tcW w:w="352"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 </w:t>
            </w:r>
          </w:p>
        </w:tc>
        <w:tc>
          <w:tcPr>
            <w:tcW w:w="238"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 </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 </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 </w:t>
            </w:r>
          </w:p>
        </w:tc>
        <w:tc>
          <w:tcPr>
            <w:tcW w:w="45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 </w:t>
            </w:r>
          </w:p>
        </w:tc>
      </w:tr>
      <w:tr w:rsidR="00FC4EF6" w:rsidRPr="000C49FA" w:rsidTr="00FC4EF6">
        <w:trPr>
          <w:trHeight w:val="2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lastRenderedPageBreak/>
              <w:t>6.ул.Заводская</w:t>
            </w:r>
          </w:p>
        </w:tc>
        <w:tc>
          <w:tcPr>
            <w:tcW w:w="559"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both"/>
              <w:rPr>
                <w:rFonts w:ascii="Arial" w:hAnsi="Arial" w:cs="Arial"/>
                <w:color w:val="000000"/>
              </w:rPr>
            </w:pPr>
            <w:r w:rsidRPr="000C49FA">
              <w:rPr>
                <w:rFonts w:ascii="Arial" w:hAnsi="Arial" w:cs="Arial"/>
                <w:color w:val="000000"/>
              </w:rPr>
              <w:t>Универсал- -2</w:t>
            </w:r>
          </w:p>
        </w:tc>
        <w:tc>
          <w:tcPr>
            <w:tcW w:w="48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1,00</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0,10</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551,94</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485,71</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уголь</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220,88</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220,88</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121,91</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170,75</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50</w:t>
            </w:r>
          </w:p>
        </w:tc>
      </w:tr>
      <w:tr w:rsidR="00FC4EF6" w:rsidRPr="000C49FA" w:rsidTr="00FC4EF6">
        <w:trPr>
          <w:trHeight w:val="2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11.ул.Школьная</w:t>
            </w:r>
          </w:p>
        </w:tc>
        <w:tc>
          <w:tcPr>
            <w:tcW w:w="559"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rPr>
                <w:rFonts w:ascii="Arial" w:hAnsi="Arial" w:cs="Arial"/>
                <w:color w:val="000000"/>
              </w:rPr>
            </w:pPr>
            <w:r w:rsidRPr="000C49FA">
              <w:rPr>
                <w:rFonts w:ascii="Arial" w:hAnsi="Arial" w:cs="Arial"/>
                <w:color w:val="000000"/>
              </w:rPr>
              <w:t>КВТ-4 2002 2006</w:t>
            </w:r>
          </w:p>
        </w:tc>
        <w:tc>
          <w:tcPr>
            <w:tcW w:w="48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3,44</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0,74</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3945,09</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3392,78</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уголь</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217,96</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217,96</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859,87</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1204,30</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60</w:t>
            </w:r>
          </w:p>
        </w:tc>
      </w:tr>
      <w:tr w:rsidR="00FC4EF6" w:rsidRPr="000C49FA" w:rsidTr="00FC4EF6">
        <w:trPr>
          <w:trHeight w:val="255"/>
        </w:trPr>
        <w:tc>
          <w:tcPr>
            <w:tcW w:w="780" w:type="pct"/>
            <w:tcBorders>
              <w:top w:val="nil"/>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rPr>
                <w:rFonts w:ascii="Arial" w:hAnsi="Arial" w:cs="Arial"/>
                <w:color w:val="000000"/>
              </w:rPr>
            </w:pPr>
            <w:r w:rsidRPr="000C49FA">
              <w:rPr>
                <w:rFonts w:ascii="Arial" w:hAnsi="Arial" w:cs="Arial"/>
                <w:color w:val="000000"/>
              </w:rPr>
              <w:t>19.ул.Осипенко д.№1</w:t>
            </w:r>
          </w:p>
        </w:tc>
        <w:tc>
          <w:tcPr>
            <w:tcW w:w="559"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Универсал-3 1985</w:t>
            </w:r>
          </w:p>
        </w:tc>
        <w:tc>
          <w:tcPr>
            <w:tcW w:w="48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0,90</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0,11</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591,32</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484,88</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уголь</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220,88</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220,88</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130,61</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182,93</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50</w:t>
            </w:r>
          </w:p>
        </w:tc>
      </w:tr>
      <w:tr w:rsidR="00FC4EF6" w:rsidRPr="000C49FA" w:rsidTr="00FC4EF6">
        <w:trPr>
          <w:trHeight w:val="255"/>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ООО "Тепло-восток"</w:t>
            </w:r>
          </w:p>
        </w:tc>
      </w:tr>
      <w:tr w:rsidR="00FC4EF6" w:rsidRPr="000C49FA" w:rsidTr="00FC4EF6">
        <w:trPr>
          <w:trHeight w:val="51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4.пр. Мира</w:t>
            </w:r>
          </w:p>
        </w:tc>
        <w:tc>
          <w:tcPr>
            <w:tcW w:w="559"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rPr>
                <w:rFonts w:ascii="Arial" w:hAnsi="Arial" w:cs="Arial"/>
                <w:color w:val="000000"/>
              </w:rPr>
            </w:pPr>
            <w:r w:rsidRPr="000C49FA">
              <w:rPr>
                <w:rFonts w:ascii="Arial" w:hAnsi="Arial" w:cs="Arial"/>
                <w:color w:val="000000"/>
              </w:rPr>
              <w:t>КВМ-2 1987       КВТ-3 2002,2007</w:t>
            </w:r>
          </w:p>
        </w:tc>
        <w:tc>
          <w:tcPr>
            <w:tcW w:w="48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3,56</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0,84</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4435,92</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3770,53</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уголь</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217,04</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217,04</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962,77</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1348,42</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50</w:t>
            </w:r>
          </w:p>
        </w:tc>
      </w:tr>
      <w:tr w:rsidR="00FC4EF6" w:rsidRPr="000C49FA" w:rsidTr="00FC4EF6">
        <w:trPr>
          <w:trHeight w:val="2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8.пер.Красноугольный</w:t>
            </w:r>
          </w:p>
        </w:tc>
        <w:tc>
          <w:tcPr>
            <w:tcW w:w="559"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both"/>
              <w:rPr>
                <w:rFonts w:ascii="Arial" w:hAnsi="Arial" w:cs="Arial"/>
                <w:color w:val="000000"/>
              </w:rPr>
            </w:pPr>
            <w:r w:rsidRPr="000C49FA">
              <w:rPr>
                <w:rFonts w:ascii="Arial" w:hAnsi="Arial" w:cs="Arial"/>
                <w:color w:val="000000"/>
              </w:rPr>
              <w:t>КВТ-2 2011,2007</w:t>
            </w:r>
          </w:p>
        </w:tc>
        <w:tc>
          <w:tcPr>
            <w:tcW w:w="48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1,50</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0,37</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1951,53</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1619,77</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уголь</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218,74</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218,74</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426,88</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597,87</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60</w:t>
            </w:r>
          </w:p>
        </w:tc>
      </w:tr>
      <w:tr w:rsidR="00FC4EF6" w:rsidRPr="000C49FA" w:rsidTr="00FC4EF6">
        <w:trPr>
          <w:trHeight w:val="510"/>
        </w:trPr>
        <w:tc>
          <w:tcPr>
            <w:tcW w:w="780" w:type="pct"/>
            <w:tcBorders>
              <w:top w:val="nil"/>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rPr>
                <w:rFonts w:ascii="Arial" w:hAnsi="Arial" w:cs="Arial"/>
                <w:color w:val="000000"/>
              </w:rPr>
            </w:pPr>
            <w:r w:rsidRPr="000C49FA">
              <w:rPr>
                <w:rFonts w:ascii="Arial" w:hAnsi="Arial" w:cs="Arial"/>
                <w:color w:val="000000"/>
              </w:rPr>
              <w:t>20.УЭИС пер. Волжский</w:t>
            </w:r>
          </w:p>
        </w:tc>
        <w:tc>
          <w:tcPr>
            <w:tcW w:w="559"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rPr>
                <w:rFonts w:ascii="Arial" w:hAnsi="Arial" w:cs="Arial"/>
                <w:color w:val="000000"/>
              </w:rPr>
            </w:pPr>
            <w:r w:rsidRPr="000C49FA">
              <w:rPr>
                <w:rFonts w:ascii="Arial" w:hAnsi="Arial" w:cs="Arial"/>
                <w:color w:val="000000"/>
              </w:rPr>
              <w:t>Универсал 3шт.</w:t>
            </w:r>
          </w:p>
        </w:tc>
        <w:tc>
          <w:tcPr>
            <w:tcW w:w="48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1,35</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0,24</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1263,95</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1036,44</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уголь</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219,46</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219,46</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277,39</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388,50</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50</w:t>
            </w:r>
          </w:p>
        </w:tc>
      </w:tr>
      <w:tr w:rsidR="00FC4EF6" w:rsidRPr="000C49FA" w:rsidTr="00FC4EF6">
        <w:trPr>
          <w:trHeight w:val="255"/>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ООО "Тепло-запад"</w:t>
            </w:r>
          </w:p>
        </w:tc>
      </w:tr>
      <w:tr w:rsidR="00FC4EF6" w:rsidRPr="000C49FA" w:rsidTr="00FC4EF6">
        <w:trPr>
          <w:trHeight w:val="2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2.ул. Чкалова</w:t>
            </w:r>
          </w:p>
        </w:tc>
        <w:tc>
          <w:tcPr>
            <w:tcW w:w="559"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both"/>
              <w:rPr>
                <w:rFonts w:ascii="Arial" w:hAnsi="Arial" w:cs="Arial"/>
                <w:color w:val="000000"/>
              </w:rPr>
            </w:pPr>
            <w:r w:rsidRPr="000C49FA">
              <w:rPr>
                <w:rFonts w:ascii="Arial" w:hAnsi="Arial" w:cs="Arial"/>
                <w:color w:val="000000"/>
              </w:rPr>
              <w:t>КВТ-5</w:t>
            </w:r>
          </w:p>
        </w:tc>
        <w:tc>
          <w:tcPr>
            <w:tcW w:w="480"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3,50</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0,95</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5038,67</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4026,14</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уголь</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215,88</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215,88</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1087,75</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1523,46</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60</w:t>
            </w:r>
          </w:p>
        </w:tc>
      </w:tr>
      <w:tr w:rsidR="00FC4EF6" w:rsidRPr="000C49FA" w:rsidTr="00FC4EF6">
        <w:trPr>
          <w:trHeight w:val="51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5.ул.Советская</w:t>
            </w:r>
          </w:p>
        </w:tc>
        <w:tc>
          <w:tcPr>
            <w:tcW w:w="559"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both"/>
              <w:rPr>
                <w:rFonts w:ascii="Arial" w:hAnsi="Arial" w:cs="Arial"/>
                <w:color w:val="000000"/>
              </w:rPr>
            </w:pPr>
            <w:r w:rsidRPr="000C49FA">
              <w:rPr>
                <w:rFonts w:ascii="Arial" w:hAnsi="Arial" w:cs="Arial"/>
                <w:color w:val="000000"/>
              </w:rPr>
              <w:t>Универсал-2  1985</w:t>
            </w:r>
          </w:p>
        </w:tc>
        <w:tc>
          <w:tcPr>
            <w:tcW w:w="48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0,90</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0,13</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674,28</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539,37</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уголь</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220,88</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220,88</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148,94</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208,59</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50</w:t>
            </w:r>
          </w:p>
        </w:tc>
      </w:tr>
      <w:tr w:rsidR="00FC4EF6" w:rsidRPr="000C49FA" w:rsidTr="00FC4EF6">
        <w:trPr>
          <w:trHeight w:val="51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FC4EF6" w:rsidRPr="000C49FA" w:rsidRDefault="00FC4EF6" w:rsidP="00FC4EF6">
            <w:pPr>
              <w:rPr>
                <w:rFonts w:ascii="Arial" w:hAnsi="Arial" w:cs="Arial"/>
                <w:color w:val="000000"/>
              </w:rPr>
            </w:pPr>
            <w:r w:rsidRPr="000C49FA">
              <w:rPr>
                <w:rFonts w:ascii="Arial" w:hAnsi="Arial" w:cs="Arial"/>
                <w:color w:val="000000"/>
              </w:rPr>
              <w:t>9.ул.Советская</w:t>
            </w:r>
          </w:p>
        </w:tc>
        <w:tc>
          <w:tcPr>
            <w:tcW w:w="559"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rPr>
                <w:rFonts w:ascii="Arial" w:hAnsi="Arial" w:cs="Arial"/>
                <w:color w:val="000000"/>
              </w:rPr>
            </w:pPr>
            <w:r w:rsidRPr="000C49FA">
              <w:rPr>
                <w:rFonts w:ascii="Arial" w:hAnsi="Arial" w:cs="Arial"/>
                <w:color w:val="000000"/>
              </w:rPr>
              <w:t xml:space="preserve">Универсал-2 1990   КВТ-0,64-1 2006 </w:t>
            </w:r>
          </w:p>
        </w:tc>
        <w:tc>
          <w:tcPr>
            <w:tcW w:w="48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0,90</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0,32</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1682,45</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999,37</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уголь</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220,88</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220,88</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371,62</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520,47</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50</w:t>
            </w:r>
          </w:p>
        </w:tc>
      </w:tr>
      <w:tr w:rsidR="00FC4EF6" w:rsidRPr="000C49FA" w:rsidTr="00FC4EF6">
        <w:trPr>
          <w:trHeight w:val="510"/>
        </w:trPr>
        <w:tc>
          <w:tcPr>
            <w:tcW w:w="780" w:type="pct"/>
            <w:tcBorders>
              <w:top w:val="nil"/>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rPr>
                <w:rFonts w:ascii="Arial" w:hAnsi="Arial" w:cs="Arial"/>
                <w:color w:val="000000"/>
              </w:rPr>
            </w:pPr>
            <w:r w:rsidRPr="000C49FA">
              <w:rPr>
                <w:rFonts w:ascii="Arial" w:hAnsi="Arial" w:cs="Arial"/>
                <w:color w:val="000000"/>
              </w:rPr>
              <w:t>17.ул.Интернациональная</w:t>
            </w:r>
          </w:p>
        </w:tc>
        <w:tc>
          <w:tcPr>
            <w:tcW w:w="559"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305D64">
            <w:pPr>
              <w:rPr>
                <w:rFonts w:ascii="Arial" w:hAnsi="Arial" w:cs="Arial"/>
                <w:color w:val="000000"/>
              </w:rPr>
            </w:pPr>
            <w:r w:rsidRPr="000C49FA">
              <w:rPr>
                <w:rFonts w:ascii="Arial" w:hAnsi="Arial" w:cs="Arial"/>
                <w:color w:val="000000"/>
              </w:rPr>
              <w:t>Универсал- 1               Тула-11995 - 1996</w:t>
            </w:r>
          </w:p>
        </w:tc>
        <w:tc>
          <w:tcPr>
            <w:tcW w:w="48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0,80</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0,10</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507,94</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421,59</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уголь</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220,88</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220,88</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112,19</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157,13</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50</w:t>
            </w:r>
          </w:p>
        </w:tc>
      </w:tr>
      <w:tr w:rsidR="00FC4EF6" w:rsidRPr="000C49FA" w:rsidTr="00FC4EF6">
        <w:trPr>
          <w:trHeight w:val="255"/>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ООО "Тепло-село"</w:t>
            </w:r>
          </w:p>
        </w:tc>
      </w:tr>
      <w:tr w:rsidR="00FC4EF6" w:rsidRPr="000C49FA" w:rsidTr="00FC4EF6">
        <w:trPr>
          <w:trHeight w:val="510"/>
        </w:trPr>
        <w:tc>
          <w:tcPr>
            <w:tcW w:w="780" w:type="pct"/>
            <w:tcBorders>
              <w:top w:val="nil"/>
              <w:left w:val="single" w:sz="4" w:space="0" w:color="auto"/>
              <w:bottom w:val="single" w:sz="4" w:space="0" w:color="auto"/>
              <w:right w:val="single" w:sz="4" w:space="0" w:color="auto"/>
            </w:tcBorders>
            <w:shd w:val="clear" w:color="auto" w:fill="auto"/>
            <w:vAlign w:val="center"/>
            <w:hideMark/>
          </w:tcPr>
          <w:p w:rsidR="00FC4EF6" w:rsidRPr="000C49FA" w:rsidRDefault="00FC4EF6" w:rsidP="00FC4EF6">
            <w:pPr>
              <w:rPr>
                <w:rFonts w:ascii="Arial" w:hAnsi="Arial" w:cs="Arial"/>
                <w:color w:val="000000"/>
              </w:rPr>
            </w:pPr>
            <w:r w:rsidRPr="000C49FA">
              <w:rPr>
                <w:rFonts w:ascii="Arial" w:hAnsi="Arial" w:cs="Arial"/>
                <w:color w:val="000000"/>
              </w:rPr>
              <w:t>25. ул. Советская</w:t>
            </w:r>
          </w:p>
        </w:tc>
        <w:tc>
          <w:tcPr>
            <w:tcW w:w="559"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rPr>
                <w:rFonts w:ascii="Arial" w:hAnsi="Arial" w:cs="Arial"/>
                <w:color w:val="000000"/>
              </w:rPr>
            </w:pPr>
            <w:r w:rsidRPr="000C49FA">
              <w:rPr>
                <w:rFonts w:ascii="Arial" w:hAnsi="Arial" w:cs="Arial"/>
                <w:color w:val="000000"/>
              </w:rPr>
              <w:t>КВТ-1 2000             КВТ 0,4-1 2010</w:t>
            </w:r>
          </w:p>
        </w:tc>
        <w:tc>
          <w:tcPr>
            <w:tcW w:w="48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1,30</w:t>
            </w:r>
          </w:p>
        </w:tc>
        <w:tc>
          <w:tcPr>
            <w:tcW w:w="36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0,05</w:t>
            </w:r>
          </w:p>
        </w:tc>
        <w:tc>
          <w:tcPr>
            <w:tcW w:w="353"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248,20</w:t>
            </w:r>
          </w:p>
        </w:tc>
        <w:tc>
          <w:tcPr>
            <w:tcW w:w="475"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207,74</w:t>
            </w:r>
          </w:p>
        </w:tc>
        <w:tc>
          <w:tcPr>
            <w:tcW w:w="410"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уголь</w:t>
            </w:r>
          </w:p>
        </w:tc>
        <w:tc>
          <w:tcPr>
            <w:tcW w:w="352"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220,90</w:t>
            </w:r>
          </w:p>
        </w:tc>
        <w:tc>
          <w:tcPr>
            <w:tcW w:w="238"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220,90</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54,83</w:t>
            </w:r>
          </w:p>
        </w:tc>
        <w:tc>
          <w:tcPr>
            <w:tcW w:w="271" w:type="pct"/>
            <w:tcBorders>
              <w:top w:val="nil"/>
              <w:left w:val="nil"/>
              <w:bottom w:val="single" w:sz="4" w:space="0" w:color="auto"/>
              <w:right w:val="single" w:sz="4" w:space="0" w:color="auto"/>
            </w:tcBorders>
            <w:shd w:val="clear" w:color="auto" w:fill="auto"/>
            <w:noWrap/>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80,63</w:t>
            </w:r>
          </w:p>
        </w:tc>
        <w:tc>
          <w:tcPr>
            <w:tcW w:w="451" w:type="pct"/>
            <w:tcBorders>
              <w:top w:val="nil"/>
              <w:left w:val="nil"/>
              <w:bottom w:val="single" w:sz="4" w:space="0" w:color="auto"/>
              <w:right w:val="single" w:sz="4" w:space="0" w:color="auto"/>
            </w:tcBorders>
            <w:shd w:val="clear" w:color="auto" w:fill="auto"/>
            <w:vAlign w:val="center"/>
            <w:hideMark/>
          </w:tcPr>
          <w:p w:rsidR="00FC4EF6" w:rsidRPr="000C49FA" w:rsidRDefault="00FC4EF6" w:rsidP="00FC4EF6">
            <w:pPr>
              <w:jc w:val="center"/>
              <w:rPr>
                <w:rFonts w:ascii="Arial" w:hAnsi="Arial" w:cs="Arial"/>
                <w:color w:val="000000"/>
              </w:rPr>
            </w:pPr>
            <w:r w:rsidRPr="000C49FA">
              <w:rPr>
                <w:rFonts w:ascii="Arial" w:hAnsi="Arial" w:cs="Arial"/>
                <w:color w:val="000000"/>
              </w:rPr>
              <w:t>60</w:t>
            </w:r>
          </w:p>
        </w:tc>
      </w:tr>
    </w:tbl>
    <w:p w:rsidR="006A7DA4" w:rsidRPr="000C49FA" w:rsidRDefault="006A7DA4" w:rsidP="006A7DA4">
      <w:pPr>
        <w:rPr>
          <w:rFonts w:ascii="Arial" w:hAnsi="Arial" w:cs="Arial"/>
          <w:highlight w:val="yellow"/>
        </w:rPr>
        <w:sectPr w:rsidR="006A7DA4" w:rsidRPr="000C49FA" w:rsidSect="006A7DA4">
          <w:pgSz w:w="16838" w:h="11906" w:orient="landscape"/>
          <w:pgMar w:top="1701" w:right="1134" w:bottom="851" w:left="1134" w:header="709" w:footer="709" w:gutter="0"/>
          <w:cols w:space="708"/>
          <w:docGrid w:linePitch="360"/>
        </w:sectPr>
      </w:pPr>
    </w:p>
    <w:p w:rsidR="006A7DA4" w:rsidRPr="000C49FA" w:rsidRDefault="006A7DA4" w:rsidP="006A7DA4">
      <w:pPr>
        <w:pStyle w:val="2"/>
        <w:rPr>
          <w:rFonts w:ascii="Arial" w:hAnsi="Arial" w:cs="Arial"/>
          <w:sz w:val="24"/>
          <w:szCs w:val="24"/>
        </w:rPr>
      </w:pPr>
      <w:bookmarkStart w:id="14" w:name="_Toc324945441"/>
      <w:bookmarkStart w:id="15" w:name="_Toc333333793"/>
      <w:r w:rsidRPr="000C49FA">
        <w:rPr>
          <w:rFonts w:ascii="Arial" w:hAnsi="Arial" w:cs="Arial"/>
          <w:sz w:val="24"/>
          <w:szCs w:val="24"/>
        </w:rPr>
        <w:lastRenderedPageBreak/>
        <w:t>Тепловые нагрузки потребителей, групп потребителей в технологических зонах действия источников тепловой энергии</w:t>
      </w:r>
      <w:bookmarkEnd w:id="14"/>
      <w:bookmarkEnd w:id="15"/>
    </w:p>
    <w:p w:rsidR="006A7DA4" w:rsidRPr="000C49FA" w:rsidRDefault="006A7DA4" w:rsidP="006A7DA4">
      <w:pPr>
        <w:spacing w:line="360" w:lineRule="auto"/>
        <w:ind w:firstLine="567"/>
        <w:rPr>
          <w:rFonts w:ascii="Arial" w:hAnsi="Arial" w:cs="Arial"/>
        </w:rPr>
      </w:pPr>
      <w:r w:rsidRPr="000C49FA">
        <w:rPr>
          <w:rFonts w:ascii="Arial" w:hAnsi="Arial" w:cs="Arial"/>
        </w:rPr>
        <w:t xml:space="preserve">Структура присоединенной тепловой нагрузки города  </w:t>
      </w:r>
      <w:r w:rsidR="00C35EF8" w:rsidRPr="000C49FA">
        <w:rPr>
          <w:rFonts w:ascii="Arial" w:hAnsi="Arial" w:cs="Arial"/>
        </w:rPr>
        <w:t>Юрьевец</w:t>
      </w:r>
      <w:r w:rsidR="000A5941" w:rsidRPr="000C49FA">
        <w:rPr>
          <w:rFonts w:ascii="Arial" w:hAnsi="Arial" w:cs="Arial"/>
        </w:rPr>
        <w:t xml:space="preserve"> представлена ниже в таблице (</w:t>
      </w:r>
      <w:r w:rsidR="000A5941" w:rsidRPr="000C49FA">
        <w:rPr>
          <w:rFonts w:ascii="Arial" w:hAnsi="Arial" w:cs="Arial"/>
        </w:rPr>
        <w:fldChar w:fldCharType="begin"/>
      </w:r>
      <w:r w:rsidR="000A5941" w:rsidRPr="000C49FA">
        <w:rPr>
          <w:rFonts w:ascii="Arial" w:hAnsi="Arial" w:cs="Arial"/>
        </w:rPr>
        <w:instrText xml:space="preserve"> REF _Ref321140159 \h </w:instrText>
      </w:r>
      <w:r w:rsidR="00A3001E" w:rsidRPr="000C49FA">
        <w:rPr>
          <w:rFonts w:ascii="Arial" w:hAnsi="Arial" w:cs="Arial"/>
        </w:rPr>
        <w:instrText xml:space="preserve"> \* MERGEFORMAT </w:instrText>
      </w:r>
      <w:r w:rsidR="000A5941" w:rsidRPr="000C49FA">
        <w:rPr>
          <w:rFonts w:ascii="Arial" w:hAnsi="Arial" w:cs="Arial"/>
        </w:rPr>
      </w:r>
      <w:r w:rsidR="000A5941" w:rsidRPr="000C49FA">
        <w:rPr>
          <w:rFonts w:ascii="Arial" w:hAnsi="Arial" w:cs="Arial"/>
        </w:rPr>
        <w:fldChar w:fldCharType="separate"/>
      </w:r>
      <w:r w:rsidR="0085249A" w:rsidRPr="000C49FA">
        <w:rPr>
          <w:rFonts w:ascii="Arial" w:hAnsi="Arial" w:cs="Arial"/>
        </w:rPr>
        <w:t xml:space="preserve">Таблица </w:t>
      </w:r>
      <w:r w:rsidR="0085249A">
        <w:rPr>
          <w:rFonts w:ascii="Arial" w:hAnsi="Arial" w:cs="Arial"/>
          <w:noProof/>
        </w:rPr>
        <w:t>3.2</w:t>
      </w:r>
      <w:r w:rsidR="0085249A">
        <w:rPr>
          <w:rFonts w:ascii="Arial" w:hAnsi="Arial" w:cs="Arial"/>
        </w:rPr>
        <w:t>.</w:t>
      </w:r>
      <w:r w:rsidR="0085249A">
        <w:rPr>
          <w:rFonts w:ascii="Arial" w:hAnsi="Arial" w:cs="Arial"/>
          <w:noProof/>
        </w:rPr>
        <w:t>1</w:t>
      </w:r>
      <w:r w:rsidR="000A5941" w:rsidRPr="000C49FA">
        <w:rPr>
          <w:rFonts w:ascii="Arial" w:hAnsi="Arial" w:cs="Arial"/>
        </w:rPr>
        <w:fldChar w:fldCharType="end"/>
      </w:r>
      <w:r w:rsidR="000A5941" w:rsidRPr="000C49FA">
        <w:rPr>
          <w:rFonts w:ascii="Arial" w:hAnsi="Arial" w:cs="Arial"/>
        </w:rPr>
        <w:t>) и на графеке (</w:t>
      </w:r>
      <w:r w:rsidR="000A5941" w:rsidRPr="000C49FA">
        <w:rPr>
          <w:rFonts w:ascii="Arial" w:hAnsi="Arial" w:cs="Arial"/>
        </w:rPr>
        <w:fldChar w:fldCharType="begin"/>
      </w:r>
      <w:r w:rsidR="000A5941" w:rsidRPr="000C49FA">
        <w:rPr>
          <w:rFonts w:ascii="Arial" w:hAnsi="Arial" w:cs="Arial"/>
        </w:rPr>
        <w:instrText xml:space="preserve"> REF _Ref321140198 \h </w:instrText>
      </w:r>
      <w:r w:rsidR="00A3001E" w:rsidRPr="000C49FA">
        <w:rPr>
          <w:rFonts w:ascii="Arial" w:hAnsi="Arial" w:cs="Arial"/>
        </w:rPr>
        <w:instrText xml:space="preserve"> \* MERGEFORMAT </w:instrText>
      </w:r>
      <w:r w:rsidR="000A5941" w:rsidRPr="000C49FA">
        <w:rPr>
          <w:rFonts w:ascii="Arial" w:hAnsi="Arial" w:cs="Arial"/>
        </w:rPr>
      </w:r>
      <w:r w:rsidR="000A5941"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3.2</w:t>
      </w:r>
      <w:r w:rsidR="0085249A" w:rsidRPr="000C49FA">
        <w:rPr>
          <w:rFonts w:ascii="Arial" w:hAnsi="Arial" w:cs="Arial"/>
        </w:rPr>
        <w:t>.</w:t>
      </w:r>
      <w:r w:rsidR="0085249A">
        <w:rPr>
          <w:rFonts w:ascii="Arial" w:hAnsi="Arial" w:cs="Arial"/>
          <w:noProof/>
        </w:rPr>
        <w:t>1</w:t>
      </w:r>
      <w:r w:rsidR="000A5941" w:rsidRPr="000C49FA">
        <w:rPr>
          <w:rFonts w:ascii="Arial" w:hAnsi="Arial" w:cs="Arial"/>
        </w:rPr>
        <w:fldChar w:fldCharType="end"/>
      </w:r>
      <w:r w:rsidR="000A5941" w:rsidRPr="000C49FA">
        <w:rPr>
          <w:rFonts w:ascii="Arial" w:hAnsi="Arial" w:cs="Arial"/>
        </w:rPr>
        <w:t>)</w:t>
      </w:r>
      <w:r w:rsidRPr="000C49FA">
        <w:rPr>
          <w:rFonts w:ascii="Arial" w:hAnsi="Arial" w:cs="Arial"/>
        </w:rPr>
        <w:t>.</w:t>
      </w:r>
    </w:p>
    <w:p w:rsidR="006A7DA4" w:rsidRPr="000C49FA" w:rsidRDefault="006A7DA4" w:rsidP="006A7DA4">
      <w:pPr>
        <w:spacing w:line="360" w:lineRule="auto"/>
        <w:ind w:firstLine="567"/>
        <w:jc w:val="both"/>
        <w:rPr>
          <w:rFonts w:ascii="Arial" w:hAnsi="Arial" w:cs="Arial"/>
        </w:rPr>
      </w:pPr>
      <w:r w:rsidRPr="000C49FA">
        <w:rPr>
          <w:rFonts w:ascii="Arial" w:hAnsi="Arial" w:cs="Arial"/>
        </w:rPr>
        <w:t>Как видно на графике (</w:t>
      </w:r>
      <w:r w:rsidR="008566E2" w:rsidRPr="000C49FA">
        <w:rPr>
          <w:rFonts w:ascii="Arial" w:hAnsi="Arial" w:cs="Arial"/>
        </w:rPr>
        <w:fldChar w:fldCharType="begin"/>
      </w:r>
      <w:r w:rsidR="008566E2" w:rsidRPr="000C49FA">
        <w:rPr>
          <w:rFonts w:ascii="Arial" w:hAnsi="Arial" w:cs="Arial"/>
        </w:rPr>
        <w:instrText xml:space="preserve"> REF _Ref321140198 \h </w:instrText>
      </w:r>
      <w:r w:rsidR="007E7C50" w:rsidRPr="000C49FA">
        <w:rPr>
          <w:rFonts w:ascii="Arial" w:hAnsi="Arial" w:cs="Arial"/>
        </w:rPr>
        <w:instrText xml:space="preserve"> \* MERGEFORMAT </w:instrText>
      </w:r>
      <w:r w:rsidR="008566E2" w:rsidRPr="000C49FA">
        <w:rPr>
          <w:rFonts w:ascii="Arial" w:hAnsi="Arial" w:cs="Arial"/>
        </w:rPr>
      </w:r>
      <w:r w:rsidR="008566E2"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3.2</w:t>
      </w:r>
      <w:r w:rsidR="0085249A" w:rsidRPr="000C49FA">
        <w:rPr>
          <w:rFonts w:ascii="Arial" w:hAnsi="Arial" w:cs="Arial"/>
        </w:rPr>
        <w:t>.</w:t>
      </w:r>
      <w:r w:rsidR="0085249A">
        <w:rPr>
          <w:rFonts w:ascii="Arial" w:hAnsi="Arial" w:cs="Arial"/>
          <w:noProof/>
        </w:rPr>
        <w:t>1</w:t>
      </w:r>
      <w:r w:rsidR="008566E2" w:rsidRPr="000C49FA">
        <w:rPr>
          <w:rFonts w:ascii="Arial" w:hAnsi="Arial" w:cs="Arial"/>
        </w:rPr>
        <w:fldChar w:fldCharType="end"/>
      </w:r>
      <w:r w:rsidR="00C30074">
        <w:rPr>
          <w:rFonts w:ascii="Arial" w:hAnsi="Arial" w:cs="Arial"/>
        </w:rPr>
        <w:t>) 42</w:t>
      </w:r>
      <w:r w:rsidRPr="000C49FA">
        <w:rPr>
          <w:rFonts w:ascii="Arial" w:hAnsi="Arial" w:cs="Arial"/>
        </w:rPr>
        <w:t>% присоединенной нагрузки приходится на</w:t>
      </w:r>
      <w:r w:rsidR="00C30074">
        <w:rPr>
          <w:rFonts w:ascii="Arial" w:hAnsi="Arial" w:cs="Arial"/>
        </w:rPr>
        <w:t xml:space="preserve"> ООО «Теплоцентраль», 20</w:t>
      </w:r>
      <w:r w:rsidR="00F55418" w:rsidRPr="000C49FA">
        <w:rPr>
          <w:rFonts w:ascii="Arial" w:hAnsi="Arial" w:cs="Arial"/>
        </w:rPr>
        <w:t>% присоединенной нагрузки приходится на ООО «Тепло-север»</w:t>
      </w:r>
      <w:r w:rsidR="00C30074">
        <w:rPr>
          <w:rFonts w:ascii="Arial" w:hAnsi="Arial" w:cs="Arial"/>
        </w:rPr>
        <w:t>, остальные 38</w:t>
      </w:r>
      <w:r w:rsidR="00A3001E" w:rsidRPr="000C49FA">
        <w:rPr>
          <w:rFonts w:ascii="Arial" w:hAnsi="Arial" w:cs="Arial"/>
        </w:rPr>
        <w:t xml:space="preserve"> % приходятся  на ООО «Тепло-юг», ООО «Тепло-восток», ООО «Тепло-запад», ООО «Тепло-село»</w:t>
      </w:r>
      <w:r w:rsidRPr="000C49FA">
        <w:rPr>
          <w:rFonts w:ascii="Arial" w:hAnsi="Arial" w:cs="Arial"/>
        </w:rPr>
        <w:t>.</w:t>
      </w:r>
    </w:p>
    <w:p w:rsidR="006A7DA4" w:rsidRPr="000C49FA" w:rsidRDefault="006A7DA4" w:rsidP="006A7DA4">
      <w:pPr>
        <w:pStyle w:val="afa"/>
        <w:keepNext/>
        <w:jc w:val="right"/>
        <w:rPr>
          <w:rFonts w:ascii="Arial" w:hAnsi="Arial" w:cs="Arial"/>
          <w:color w:val="auto"/>
          <w:sz w:val="24"/>
          <w:szCs w:val="24"/>
        </w:rPr>
      </w:pPr>
      <w:bookmarkStart w:id="16" w:name="_Ref321140159"/>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bookmarkEnd w:id="16"/>
    </w:p>
    <w:tbl>
      <w:tblPr>
        <w:tblW w:w="9260" w:type="dxa"/>
        <w:tblInd w:w="93" w:type="dxa"/>
        <w:tblLook w:val="04A0" w:firstRow="1" w:lastRow="0" w:firstColumn="1" w:lastColumn="0" w:noHBand="0" w:noVBand="1"/>
      </w:tblPr>
      <w:tblGrid>
        <w:gridCol w:w="1948"/>
        <w:gridCol w:w="1611"/>
        <w:gridCol w:w="1572"/>
        <w:gridCol w:w="1759"/>
        <w:gridCol w:w="1378"/>
        <w:gridCol w:w="1210"/>
      </w:tblGrid>
      <w:tr w:rsidR="001617E1" w:rsidRPr="001617E1" w:rsidTr="001617E1">
        <w:trPr>
          <w:trHeight w:val="162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 </w:t>
            </w:r>
          </w:p>
        </w:tc>
        <w:tc>
          <w:tcPr>
            <w:tcW w:w="1531" w:type="dxa"/>
            <w:tcBorders>
              <w:top w:val="single" w:sz="4" w:space="0" w:color="auto"/>
              <w:left w:val="nil"/>
              <w:bottom w:val="single" w:sz="4" w:space="0" w:color="auto"/>
              <w:right w:val="single" w:sz="4" w:space="0" w:color="auto"/>
            </w:tcBorders>
            <w:shd w:val="clear" w:color="000000" w:fill="FFFFFF"/>
            <w:vAlign w:val="center"/>
            <w:hideMark/>
          </w:tcPr>
          <w:p w:rsidR="001617E1" w:rsidRPr="001617E1" w:rsidRDefault="001617E1" w:rsidP="001617E1">
            <w:pPr>
              <w:jc w:val="center"/>
              <w:rPr>
                <w:sz w:val="22"/>
                <w:szCs w:val="22"/>
              </w:rPr>
            </w:pPr>
            <w:r w:rsidRPr="001617E1">
              <w:rPr>
                <w:sz w:val="22"/>
                <w:szCs w:val="22"/>
              </w:rPr>
              <w:t>Установленная мощность источника, Гкал/ч</w:t>
            </w:r>
          </w:p>
        </w:tc>
        <w:tc>
          <w:tcPr>
            <w:tcW w:w="1598" w:type="dxa"/>
            <w:tcBorders>
              <w:top w:val="single" w:sz="4" w:space="0" w:color="auto"/>
              <w:left w:val="nil"/>
              <w:bottom w:val="single" w:sz="4" w:space="0" w:color="auto"/>
              <w:right w:val="single" w:sz="4" w:space="0" w:color="auto"/>
            </w:tcBorders>
            <w:shd w:val="clear" w:color="000000" w:fill="FFFFFF"/>
            <w:vAlign w:val="center"/>
            <w:hideMark/>
          </w:tcPr>
          <w:p w:rsidR="001617E1" w:rsidRPr="001617E1" w:rsidRDefault="001617E1" w:rsidP="001617E1">
            <w:pPr>
              <w:jc w:val="center"/>
              <w:rPr>
                <w:sz w:val="22"/>
                <w:szCs w:val="22"/>
              </w:rPr>
            </w:pPr>
            <w:r w:rsidRPr="001617E1">
              <w:rPr>
                <w:sz w:val="22"/>
                <w:szCs w:val="22"/>
              </w:rPr>
              <w:t>Располагаемая мощность источника, Гкал/час</w:t>
            </w:r>
          </w:p>
        </w:tc>
        <w:tc>
          <w:tcPr>
            <w:tcW w:w="1708" w:type="dxa"/>
            <w:tcBorders>
              <w:top w:val="single" w:sz="4" w:space="0" w:color="auto"/>
              <w:left w:val="nil"/>
              <w:bottom w:val="single" w:sz="4" w:space="0" w:color="auto"/>
              <w:right w:val="single" w:sz="4" w:space="0" w:color="auto"/>
            </w:tcBorders>
            <w:shd w:val="clear" w:color="000000" w:fill="FFFFFF"/>
            <w:vAlign w:val="center"/>
            <w:hideMark/>
          </w:tcPr>
          <w:p w:rsidR="001617E1" w:rsidRPr="001617E1" w:rsidRDefault="001617E1" w:rsidP="001617E1">
            <w:pPr>
              <w:jc w:val="center"/>
              <w:rPr>
                <w:sz w:val="22"/>
                <w:szCs w:val="22"/>
              </w:rPr>
            </w:pPr>
            <w:r w:rsidRPr="001617E1">
              <w:rPr>
                <w:sz w:val="22"/>
                <w:szCs w:val="22"/>
              </w:rPr>
              <w:t>Присоединенная нагрузка потребителей с учетом всех потерь, Гкал/ч</w:t>
            </w:r>
          </w:p>
        </w:tc>
        <w:tc>
          <w:tcPr>
            <w:tcW w:w="1400" w:type="dxa"/>
            <w:tcBorders>
              <w:top w:val="single" w:sz="4" w:space="0" w:color="auto"/>
              <w:left w:val="nil"/>
              <w:bottom w:val="single" w:sz="4" w:space="0" w:color="auto"/>
              <w:right w:val="single" w:sz="4" w:space="0" w:color="auto"/>
            </w:tcBorders>
            <w:shd w:val="clear" w:color="000000" w:fill="FFFFFF"/>
            <w:vAlign w:val="center"/>
            <w:hideMark/>
          </w:tcPr>
          <w:p w:rsidR="001617E1" w:rsidRPr="001617E1" w:rsidRDefault="001617E1" w:rsidP="001617E1">
            <w:pPr>
              <w:jc w:val="center"/>
              <w:rPr>
                <w:sz w:val="22"/>
                <w:szCs w:val="22"/>
              </w:rPr>
            </w:pPr>
            <w:r w:rsidRPr="001617E1">
              <w:rPr>
                <w:sz w:val="22"/>
                <w:szCs w:val="22"/>
              </w:rPr>
              <w:t>Резервная тепловая мощность источника, Гкал/ч</w:t>
            </w:r>
          </w:p>
        </w:tc>
        <w:tc>
          <w:tcPr>
            <w:tcW w:w="1043" w:type="dxa"/>
            <w:tcBorders>
              <w:top w:val="single" w:sz="4" w:space="0" w:color="auto"/>
              <w:left w:val="nil"/>
              <w:bottom w:val="single" w:sz="4" w:space="0" w:color="auto"/>
              <w:right w:val="single" w:sz="4" w:space="0" w:color="auto"/>
            </w:tcBorders>
            <w:shd w:val="clear" w:color="000000" w:fill="FFFFFF"/>
            <w:vAlign w:val="center"/>
            <w:hideMark/>
          </w:tcPr>
          <w:p w:rsidR="001617E1" w:rsidRPr="001617E1" w:rsidRDefault="001617E1" w:rsidP="001617E1">
            <w:pPr>
              <w:jc w:val="center"/>
              <w:rPr>
                <w:sz w:val="22"/>
                <w:szCs w:val="22"/>
              </w:rPr>
            </w:pPr>
            <w:r w:rsidRPr="001617E1">
              <w:rPr>
                <w:sz w:val="22"/>
                <w:szCs w:val="22"/>
              </w:rPr>
              <w:t>Резерв по мощности, в %</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000000" w:fill="F2F2F2"/>
            <w:noWrap/>
            <w:vAlign w:val="bottom"/>
            <w:hideMark/>
          </w:tcPr>
          <w:p w:rsidR="001617E1" w:rsidRPr="001617E1" w:rsidRDefault="001617E1" w:rsidP="001617E1">
            <w:pPr>
              <w:rPr>
                <w:sz w:val="20"/>
                <w:szCs w:val="20"/>
              </w:rPr>
            </w:pPr>
            <w:r w:rsidRPr="001617E1">
              <w:rPr>
                <w:sz w:val="20"/>
                <w:szCs w:val="20"/>
              </w:rPr>
              <w:t>ООО Теплоцентраль</w:t>
            </w:r>
          </w:p>
        </w:tc>
        <w:tc>
          <w:tcPr>
            <w:tcW w:w="1531"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598"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708"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400"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043"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№1</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13,30</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13,30</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4,16</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9,14</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68,70</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№10</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24,00</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24,00</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2,53</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21,47</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89,45</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b/>
                <w:bCs/>
                <w:sz w:val="20"/>
                <w:szCs w:val="20"/>
              </w:rPr>
            </w:pPr>
            <w:r w:rsidRPr="001617E1">
              <w:rPr>
                <w:b/>
                <w:bCs/>
                <w:sz w:val="20"/>
                <w:szCs w:val="20"/>
              </w:rPr>
              <w:t>ИТОГО:</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b/>
                <w:bCs/>
                <w:sz w:val="20"/>
                <w:szCs w:val="20"/>
              </w:rPr>
            </w:pPr>
            <w:r w:rsidRPr="001617E1">
              <w:rPr>
                <w:b/>
                <w:bCs/>
                <w:sz w:val="20"/>
                <w:szCs w:val="20"/>
              </w:rPr>
              <w:t>37,30</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b/>
                <w:bCs/>
                <w:sz w:val="20"/>
                <w:szCs w:val="20"/>
              </w:rPr>
            </w:pPr>
            <w:r w:rsidRPr="001617E1">
              <w:rPr>
                <w:b/>
                <w:bCs/>
                <w:sz w:val="20"/>
                <w:szCs w:val="20"/>
              </w:rPr>
              <w:t>37,30</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b/>
                <w:bCs/>
                <w:sz w:val="20"/>
                <w:szCs w:val="20"/>
              </w:rPr>
            </w:pPr>
            <w:r w:rsidRPr="001617E1">
              <w:rPr>
                <w:b/>
                <w:bCs/>
                <w:sz w:val="20"/>
                <w:szCs w:val="20"/>
              </w:rPr>
              <w:t>6,70</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 </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000000" w:fill="F2F2F2"/>
            <w:noWrap/>
            <w:vAlign w:val="bottom"/>
            <w:hideMark/>
          </w:tcPr>
          <w:p w:rsidR="001617E1" w:rsidRPr="001617E1" w:rsidRDefault="001617E1" w:rsidP="001617E1">
            <w:pPr>
              <w:rPr>
                <w:sz w:val="20"/>
                <w:szCs w:val="20"/>
              </w:rPr>
            </w:pPr>
            <w:r w:rsidRPr="001617E1">
              <w:rPr>
                <w:sz w:val="20"/>
                <w:szCs w:val="20"/>
              </w:rPr>
              <w:t>ООО Тепло-север</w:t>
            </w:r>
          </w:p>
        </w:tc>
        <w:tc>
          <w:tcPr>
            <w:tcW w:w="1531"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598"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708"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400"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043"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№3</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2,58</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2,58</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0,87</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1,71</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66,28</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№7</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3,70</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3,70</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1,41</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2,29</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61,81</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№22</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1,30</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1,30</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0,21</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1,09</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84,08</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№23</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1,00</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1,00</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0,04</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0,97</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96,50</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№24</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2,63</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2,63</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0,68</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1,95</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74,07</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b/>
                <w:bCs/>
                <w:sz w:val="20"/>
                <w:szCs w:val="20"/>
              </w:rPr>
            </w:pPr>
            <w:r w:rsidRPr="001617E1">
              <w:rPr>
                <w:b/>
                <w:bCs/>
                <w:sz w:val="20"/>
                <w:szCs w:val="20"/>
              </w:rPr>
              <w:t>ИТОГО:</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b/>
                <w:bCs/>
                <w:sz w:val="20"/>
                <w:szCs w:val="20"/>
              </w:rPr>
            </w:pPr>
            <w:r w:rsidRPr="001617E1">
              <w:rPr>
                <w:b/>
                <w:bCs/>
                <w:sz w:val="20"/>
                <w:szCs w:val="20"/>
              </w:rPr>
              <w:t>11,21</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b/>
                <w:bCs/>
                <w:sz w:val="20"/>
                <w:szCs w:val="20"/>
              </w:rPr>
            </w:pPr>
            <w:r w:rsidRPr="001617E1">
              <w:rPr>
                <w:b/>
                <w:bCs/>
                <w:sz w:val="20"/>
                <w:szCs w:val="20"/>
              </w:rPr>
              <w:t>11,21</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b/>
                <w:bCs/>
                <w:sz w:val="20"/>
                <w:szCs w:val="20"/>
              </w:rPr>
            </w:pPr>
            <w:r w:rsidRPr="001617E1">
              <w:rPr>
                <w:b/>
                <w:bCs/>
                <w:sz w:val="20"/>
                <w:szCs w:val="20"/>
              </w:rPr>
              <w:t>3,21</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 </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000000" w:fill="F2F2F2"/>
            <w:noWrap/>
            <w:vAlign w:val="bottom"/>
            <w:hideMark/>
          </w:tcPr>
          <w:p w:rsidR="001617E1" w:rsidRPr="001617E1" w:rsidRDefault="001617E1" w:rsidP="001617E1">
            <w:pPr>
              <w:rPr>
                <w:sz w:val="20"/>
                <w:szCs w:val="20"/>
              </w:rPr>
            </w:pPr>
            <w:r w:rsidRPr="001617E1">
              <w:rPr>
                <w:sz w:val="20"/>
                <w:szCs w:val="20"/>
              </w:rPr>
              <w:t>ООО Тепло-юг</w:t>
            </w:r>
          </w:p>
        </w:tc>
        <w:tc>
          <w:tcPr>
            <w:tcW w:w="1531"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598"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708"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400"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043"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№6</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1,00</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1,00</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0,20</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0,80</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79,70</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№11</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3,44</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3,44</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1,47</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1,97</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57,27</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№19</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0,90</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0,90</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0,17</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0,73</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80,89</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b/>
                <w:bCs/>
                <w:sz w:val="20"/>
                <w:szCs w:val="20"/>
              </w:rPr>
            </w:pPr>
            <w:r w:rsidRPr="001617E1">
              <w:rPr>
                <w:b/>
                <w:bCs/>
                <w:sz w:val="20"/>
                <w:szCs w:val="20"/>
              </w:rPr>
              <w:t>ИТОГО:</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b/>
                <w:bCs/>
                <w:sz w:val="20"/>
                <w:szCs w:val="20"/>
              </w:rPr>
            </w:pPr>
            <w:r w:rsidRPr="001617E1">
              <w:rPr>
                <w:b/>
                <w:bCs/>
                <w:sz w:val="20"/>
                <w:szCs w:val="20"/>
              </w:rPr>
              <w:t>5,34</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b/>
                <w:bCs/>
                <w:sz w:val="20"/>
                <w:szCs w:val="20"/>
              </w:rPr>
            </w:pPr>
            <w:r w:rsidRPr="001617E1">
              <w:rPr>
                <w:b/>
                <w:bCs/>
                <w:sz w:val="20"/>
                <w:szCs w:val="20"/>
              </w:rPr>
              <w:t>5,34</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b/>
                <w:bCs/>
                <w:sz w:val="20"/>
                <w:szCs w:val="20"/>
              </w:rPr>
            </w:pPr>
            <w:r w:rsidRPr="001617E1">
              <w:rPr>
                <w:b/>
                <w:bCs/>
                <w:sz w:val="20"/>
                <w:szCs w:val="20"/>
              </w:rPr>
              <w:t>1,85</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 </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000000" w:fill="F2F2F2"/>
            <w:noWrap/>
            <w:vAlign w:val="bottom"/>
            <w:hideMark/>
          </w:tcPr>
          <w:p w:rsidR="001617E1" w:rsidRPr="001617E1" w:rsidRDefault="001617E1" w:rsidP="001617E1">
            <w:pPr>
              <w:rPr>
                <w:sz w:val="20"/>
                <w:szCs w:val="20"/>
              </w:rPr>
            </w:pPr>
            <w:r w:rsidRPr="001617E1">
              <w:rPr>
                <w:sz w:val="20"/>
                <w:szCs w:val="20"/>
              </w:rPr>
              <w:t>ООО Тепло-восток</w:t>
            </w:r>
          </w:p>
        </w:tc>
        <w:tc>
          <w:tcPr>
            <w:tcW w:w="1531"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598"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708"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400"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043"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№4</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3,56</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3,56</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1,49</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2,07</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58,23</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№8</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1,50</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1,50</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0,70</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0,80</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53,20</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№20</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1,35</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1,35</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0,39</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0,96</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70,96</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b/>
                <w:bCs/>
                <w:sz w:val="20"/>
                <w:szCs w:val="20"/>
              </w:rPr>
            </w:pPr>
            <w:r w:rsidRPr="001617E1">
              <w:rPr>
                <w:b/>
                <w:bCs/>
                <w:sz w:val="20"/>
                <w:szCs w:val="20"/>
              </w:rPr>
              <w:t>ИТОГО:</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b/>
                <w:bCs/>
                <w:sz w:val="20"/>
                <w:szCs w:val="20"/>
              </w:rPr>
            </w:pPr>
            <w:r w:rsidRPr="001617E1">
              <w:rPr>
                <w:b/>
                <w:bCs/>
                <w:sz w:val="20"/>
                <w:szCs w:val="20"/>
              </w:rPr>
              <w:t>6,41</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b/>
                <w:bCs/>
                <w:sz w:val="20"/>
                <w:szCs w:val="20"/>
              </w:rPr>
            </w:pPr>
            <w:r w:rsidRPr="001617E1">
              <w:rPr>
                <w:b/>
                <w:bCs/>
                <w:sz w:val="20"/>
                <w:szCs w:val="20"/>
              </w:rPr>
              <w:t>6,41</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b/>
                <w:bCs/>
                <w:sz w:val="20"/>
                <w:szCs w:val="20"/>
              </w:rPr>
            </w:pPr>
            <w:r w:rsidRPr="001617E1">
              <w:rPr>
                <w:b/>
                <w:bCs/>
                <w:sz w:val="20"/>
                <w:szCs w:val="20"/>
              </w:rPr>
              <w:t>2,58</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 </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000000" w:fill="F2F2F2"/>
            <w:noWrap/>
            <w:vAlign w:val="bottom"/>
            <w:hideMark/>
          </w:tcPr>
          <w:p w:rsidR="001617E1" w:rsidRPr="001617E1" w:rsidRDefault="001617E1" w:rsidP="001617E1">
            <w:pPr>
              <w:rPr>
                <w:sz w:val="20"/>
                <w:szCs w:val="20"/>
              </w:rPr>
            </w:pPr>
            <w:r w:rsidRPr="001617E1">
              <w:rPr>
                <w:sz w:val="20"/>
                <w:szCs w:val="20"/>
              </w:rPr>
              <w:t>ООО Тепло-запад</w:t>
            </w:r>
          </w:p>
        </w:tc>
        <w:tc>
          <w:tcPr>
            <w:tcW w:w="1531"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598"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708"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400"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043"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№2</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3,50</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3,50</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1,03</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2,47</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70,49</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№5</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0,90</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0,90</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0,07</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0,83</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92,33</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№9</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0,90</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0,90</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0,33</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0,58</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63,89</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№17</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0,80</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0,80</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0,20</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0,60</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75,38</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b/>
                <w:bCs/>
                <w:sz w:val="20"/>
                <w:szCs w:val="20"/>
              </w:rPr>
            </w:pPr>
            <w:r w:rsidRPr="001617E1">
              <w:rPr>
                <w:b/>
                <w:bCs/>
                <w:sz w:val="20"/>
                <w:szCs w:val="20"/>
              </w:rPr>
              <w:t>ИТОГО:</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b/>
                <w:bCs/>
                <w:sz w:val="20"/>
                <w:szCs w:val="20"/>
              </w:rPr>
            </w:pPr>
            <w:r w:rsidRPr="001617E1">
              <w:rPr>
                <w:b/>
                <w:bCs/>
                <w:sz w:val="20"/>
                <w:szCs w:val="20"/>
              </w:rPr>
              <w:t>6,10</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b/>
                <w:bCs/>
                <w:sz w:val="20"/>
                <w:szCs w:val="20"/>
              </w:rPr>
            </w:pPr>
            <w:r w:rsidRPr="001617E1">
              <w:rPr>
                <w:b/>
                <w:bCs/>
                <w:sz w:val="20"/>
                <w:szCs w:val="20"/>
              </w:rPr>
              <w:t>6,10</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b/>
                <w:bCs/>
                <w:sz w:val="20"/>
                <w:szCs w:val="20"/>
              </w:rPr>
            </w:pPr>
            <w:r w:rsidRPr="001617E1">
              <w:rPr>
                <w:b/>
                <w:bCs/>
                <w:sz w:val="20"/>
                <w:szCs w:val="20"/>
              </w:rPr>
              <w:t>1,62</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 </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000000" w:fill="F2F2F2"/>
            <w:noWrap/>
            <w:vAlign w:val="bottom"/>
            <w:hideMark/>
          </w:tcPr>
          <w:p w:rsidR="001617E1" w:rsidRPr="001617E1" w:rsidRDefault="001617E1" w:rsidP="001617E1">
            <w:pPr>
              <w:rPr>
                <w:sz w:val="20"/>
                <w:szCs w:val="20"/>
              </w:rPr>
            </w:pPr>
            <w:r w:rsidRPr="001617E1">
              <w:rPr>
                <w:sz w:val="20"/>
                <w:szCs w:val="20"/>
              </w:rPr>
              <w:t>ООО Тепло-село</w:t>
            </w:r>
          </w:p>
        </w:tc>
        <w:tc>
          <w:tcPr>
            <w:tcW w:w="1531"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598"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708"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400"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c>
          <w:tcPr>
            <w:tcW w:w="1043" w:type="dxa"/>
            <w:tcBorders>
              <w:top w:val="nil"/>
              <w:left w:val="nil"/>
              <w:bottom w:val="single" w:sz="4" w:space="0" w:color="auto"/>
              <w:right w:val="single" w:sz="4" w:space="0" w:color="auto"/>
            </w:tcBorders>
            <w:shd w:val="clear" w:color="000000" w:fill="F2F2F2"/>
            <w:noWrap/>
            <w:vAlign w:val="bottom"/>
            <w:hideMark/>
          </w:tcPr>
          <w:p w:rsidR="001617E1" w:rsidRPr="001617E1" w:rsidRDefault="001617E1" w:rsidP="001617E1">
            <w:pPr>
              <w:jc w:val="center"/>
              <w:rPr>
                <w:sz w:val="20"/>
                <w:szCs w:val="20"/>
              </w:rPr>
            </w:pPr>
            <w:r w:rsidRPr="001617E1">
              <w:rPr>
                <w:sz w:val="20"/>
                <w:szCs w:val="20"/>
              </w:rPr>
              <w:t> </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sz w:val="20"/>
                <w:szCs w:val="20"/>
              </w:rPr>
            </w:pPr>
            <w:r w:rsidRPr="001617E1">
              <w:rPr>
                <w:sz w:val="20"/>
                <w:szCs w:val="20"/>
              </w:rPr>
              <w:t>Котельная №25</w:t>
            </w:r>
          </w:p>
        </w:tc>
        <w:tc>
          <w:tcPr>
            <w:tcW w:w="1531"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1,30</w:t>
            </w:r>
          </w:p>
        </w:tc>
        <w:tc>
          <w:tcPr>
            <w:tcW w:w="159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1,30</w:t>
            </w:r>
          </w:p>
        </w:tc>
        <w:tc>
          <w:tcPr>
            <w:tcW w:w="1708"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0,06</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1,24</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95,46</w:t>
            </w:r>
          </w:p>
        </w:tc>
      </w:tr>
      <w:tr w:rsidR="001617E1" w:rsidRPr="001617E1" w:rsidTr="001617E1">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617E1" w:rsidRPr="001617E1" w:rsidRDefault="001617E1" w:rsidP="001617E1">
            <w:pPr>
              <w:rPr>
                <w:b/>
                <w:bCs/>
                <w:sz w:val="20"/>
                <w:szCs w:val="20"/>
              </w:rPr>
            </w:pPr>
            <w:r w:rsidRPr="001617E1">
              <w:rPr>
                <w:b/>
                <w:bCs/>
                <w:sz w:val="20"/>
                <w:szCs w:val="20"/>
              </w:rPr>
              <w:t>ИТОГО:</w:t>
            </w:r>
          </w:p>
        </w:tc>
        <w:tc>
          <w:tcPr>
            <w:tcW w:w="1531" w:type="dxa"/>
            <w:tcBorders>
              <w:top w:val="nil"/>
              <w:left w:val="nil"/>
              <w:bottom w:val="single" w:sz="4" w:space="0" w:color="auto"/>
              <w:right w:val="single" w:sz="4" w:space="0" w:color="auto"/>
            </w:tcBorders>
            <w:shd w:val="clear" w:color="auto" w:fill="auto"/>
            <w:noWrap/>
            <w:vAlign w:val="center"/>
            <w:hideMark/>
          </w:tcPr>
          <w:p w:rsidR="001617E1" w:rsidRPr="001617E1" w:rsidRDefault="001617E1" w:rsidP="001617E1">
            <w:pPr>
              <w:jc w:val="center"/>
              <w:rPr>
                <w:b/>
                <w:bCs/>
                <w:sz w:val="20"/>
                <w:szCs w:val="20"/>
              </w:rPr>
            </w:pPr>
            <w:r w:rsidRPr="001617E1">
              <w:rPr>
                <w:b/>
                <w:bCs/>
                <w:sz w:val="20"/>
                <w:szCs w:val="20"/>
              </w:rPr>
              <w:t>1,3</w:t>
            </w:r>
          </w:p>
        </w:tc>
        <w:tc>
          <w:tcPr>
            <w:tcW w:w="1598" w:type="dxa"/>
            <w:tcBorders>
              <w:top w:val="nil"/>
              <w:left w:val="nil"/>
              <w:bottom w:val="single" w:sz="4" w:space="0" w:color="auto"/>
              <w:right w:val="single" w:sz="4" w:space="0" w:color="auto"/>
            </w:tcBorders>
            <w:shd w:val="clear" w:color="auto" w:fill="auto"/>
            <w:noWrap/>
            <w:vAlign w:val="center"/>
            <w:hideMark/>
          </w:tcPr>
          <w:p w:rsidR="001617E1" w:rsidRPr="001617E1" w:rsidRDefault="001617E1" w:rsidP="001617E1">
            <w:pPr>
              <w:jc w:val="center"/>
              <w:rPr>
                <w:b/>
                <w:bCs/>
                <w:sz w:val="20"/>
                <w:szCs w:val="20"/>
              </w:rPr>
            </w:pPr>
            <w:r w:rsidRPr="001617E1">
              <w:rPr>
                <w:b/>
                <w:bCs/>
                <w:sz w:val="20"/>
                <w:szCs w:val="20"/>
              </w:rPr>
              <w:t>1,3</w:t>
            </w:r>
          </w:p>
        </w:tc>
        <w:tc>
          <w:tcPr>
            <w:tcW w:w="1708" w:type="dxa"/>
            <w:tcBorders>
              <w:top w:val="nil"/>
              <w:left w:val="nil"/>
              <w:bottom w:val="single" w:sz="4" w:space="0" w:color="auto"/>
              <w:right w:val="single" w:sz="4" w:space="0" w:color="auto"/>
            </w:tcBorders>
            <w:shd w:val="clear" w:color="auto" w:fill="auto"/>
            <w:noWrap/>
            <w:vAlign w:val="center"/>
            <w:hideMark/>
          </w:tcPr>
          <w:p w:rsidR="001617E1" w:rsidRPr="001617E1" w:rsidRDefault="001617E1" w:rsidP="001617E1">
            <w:pPr>
              <w:jc w:val="center"/>
              <w:rPr>
                <w:b/>
                <w:bCs/>
                <w:sz w:val="20"/>
                <w:szCs w:val="20"/>
              </w:rPr>
            </w:pPr>
            <w:r w:rsidRPr="001617E1">
              <w:rPr>
                <w:b/>
                <w:bCs/>
                <w:sz w:val="20"/>
                <w:szCs w:val="20"/>
              </w:rPr>
              <w:t>0,06</w:t>
            </w:r>
          </w:p>
        </w:tc>
        <w:tc>
          <w:tcPr>
            <w:tcW w:w="1400"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1617E1" w:rsidRPr="001617E1" w:rsidRDefault="001617E1" w:rsidP="001617E1">
            <w:pPr>
              <w:jc w:val="center"/>
              <w:rPr>
                <w:sz w:val="20"/>
                <w:szCs w:val="20"/>
              </w:rPr>
            </w:pPr>
            <w:r w:rsidRPr="001617E1">
              <w:rPr>
                <w:sz w:val="20"/>
                <w:szCs w:val="20"/>
              </w:rPr>
              <w:t> </w:t>
            </w:r>
          </w:p>
        </w:tc>
      </w:tr>
    </w:tbl>
    <w:p w:rsidR="006A7DA4" w:rsidRPr="000C49FA" w:rsidRDefault="006A7DA4" w:rsidP="006A7DA4">
      <w:pPr>
        <w:spacing w:line="360" w:lineRule="auto"/>
        <w:ind w:firstLine="567"/>
        <w:jc w:val="right"/>
        <w:rPr>
          <w:rFonts w:ascii="Arial" w:hAnsi="Arial" w:cs="Arial"/>
          <w:highlight w:val="yellow"/>
        </w:rPr>
      </w:pPr>
    </w:p>
    <w:p w:rsidR="006A7DA4" w:rsidRPr="000C49FA" w:rsidRDefault="006A7DA4" w:rsidP="006A7DA4">
      <w:pPr>
        <w:pStyle w:val="afa"/>
        <w:keepNext/>
        <w:jc w:val="right"/>
        <w:rPr>
          <w:rFonts w:ascii="Arial" w:hAnsi="Arial" w:cs="Arial"/>
          <w:color w:val="auto"/>
          <w:sz w:val="24"/>
          <w:szCs w:val="24"/>
        </w:rPr>
      </w:pPr>
      <w:bookmarkStart w:id="17" w:name="_Ref321140198"/>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3.2</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17"/>
    </w:p>
    <w:p w:rsidR="000A5941" w:rsidRPr="000C49FA" w:rsidRDefault="001617E1" w:rsidP="00590F9F">
      <w:pPr>
        <w:rPr>
          <w:rFonts w:ascii="Arial" w:hAnsi="Arial" w:cs="Arial"/>
          <w:highlight w:val="yellow"/>
        </w:rPr>
      </w:pPr>
      <w:r>
        <w:rPr>
          <w:noProof/>
        </w:rPr>
        <w:drawing>
          <wp:inline distT="0" distB="0" distL="0" distR="0" wp14:anchorId="5D0FD108" wp14:editId="42D31625">
            <wp:extent cx="5940425" cy="3313248"/>
            <wp:effectExtent l="0" t="0" r="22225" b="20955"/>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A7DA4" w:rsidRPr="000C49FA" w:rsidRDefault="006A7DA4" w:rsidP="006A7DA4">
      <w:pPr>
        <w:spacing w:line="360" w:lineRule="auto"/>
        <w:jc w:val="right"/>
        <w:rPr>
          <w:rFonts w:ascii="Arial" w:hAnsi="Arial" w:cs="Arial"/>
          <w:b/>
          <w:highlight w:val="yellow"/>
        </w:rPr>
      </w:pPr>
    </w:p>
    <w:p w:rsidR="006A7DA4" w:rsidRPr="000C49FA" w:rsidRDefault="006A7DA4" w:rsidP="006A7DA4">
      <w:pPr>
        <w:spacing w:line="360" w:lineRule="auto"/>
        <w:ind w:firstLine="567"/>
        <w:jc w:val="both"/>
        <w:rPr>
          <w:rFonts w:ascii="Arial" w:hAnsi="Arial" w:cs="Arial"/>
          <w:highlight w:val="yellow"/>
        </w:rPr>
      </w:pPr>
    </w:p>
    <w:p w:rsidR="00BB4D90" w:rsidRPr="000C49FA" w:rsidRDefault="00BB4D90" w:rsidP="006A7DA4">
      <w:pPr>
        <w:spacing w:line="360" w:lineRule="auto"/>
        <w:ind w:firstLine="567"/>
        <w:jc w:val="both"/>
        <w:rPr>
          <w:rFonts w:ascii="Arial" w:hAnsi="Arial" w:cs="Arial"/>
          <w:highlight w:val="yellow"/>
        </w:rPr>
      </w:pPr>
    </w:p>
    <w:p w:rsidR="00BB4D90" w:rsidRPr="000C49FA" w:rsidRDefault="00BB4D90" w:rsidP="006A7DA4">
      <w:pPr>
        <w:spacing w:line="360" w:lineRule="auto"/>
        <w:ind w:firstLine="567"/>
        <w:jc w:val="both"/>
        <w:rPr>
          <w:rFonts w:ascii="Arial" w:hAnsi="Arial" w:cs="Arial"/>
          <w:highlight w:val="yellow"/>
        </w:rPr>
      </w:pPr>
    </w:p>
    <w:p w:rsidR="00BB4D90" w:rsidRPr="000C49FA" w:rsidRDefault="00BB4D90" w:rsidP="006A7DA4">
      <w:pPr>
        <w:spacing w:line="360" w:lineRule="auto"/>
        <w:ind w:firstLine="567"/>
        <w:jc w:val="both"/>
        <w:rPr>
          <w:rFonts w:ascii="Arial" w:hAnsi="Arial" w:cs="Arial"/>
          <w:highlight w:val="yellow"/>
        </w:rPr>
      </w:pPr>
    </w:p>
    <w:p w:rsidR="00BB4D90" w:rsidRPr="000C49FA" w:rsidRDefault="00BB4D90" w:rsidP="006A7DA4">
      <w:pPr>
        <w:spacing w:line="360" w:lineRule="auto"/>
        <w:ind w:firstLine="567"/>
        <w:jc w:val="both"/>
        <w:rPr>
          <w:rFonts w:ascii="Arial" w:hAnsi="Arial" w:cs="Arial"/>
          <w:highlight w:val="yellow"/>
        </w:rPr>
      </w:pPr>
    </w:p>
    <w:p w:rsidR="00BB4D90" w:rsidRPr="000C49FA" w:rsidRDefault="00BB4D90" w:rsidP="006A7DA4">
      <w:pPr>
        <w:spacing w:line="360" w:lineRule="auto"/>
        <w:ind w:firstLine="567"/>
        <w:jc w:val="both"/>
        <w:rPr>
          <w:rFonts w:ascii="Arial" w:hAnsi="Arial" w:cs="Arial"/>
          <w:highlight w:val="yellow"/>
        </w:rPr>
      </w:pPr>
    </w:p>
    <w:p w:rsidR="00D331C7" w:rsidRPr="000C49FA" w:rsidRDefault="00D331C7" w:rsidP="006A7DA4">
      <w:pPr>
        <w:spacing w:line="360" w:lineRule="auto"/>
        <w:ind w:firstLine="567"/>
        <w:jc w:val="both"/>
        <w:rPr>
          <w:rFonts w:ascii="Arial" w:hAnsi="Arial" w:cs="Arial"/>
          <w:highlight w:val="yellow"/>
        </w:rPr>
      </w:pPr>
    </w:p>
    <w:p w:rsidR="008566E2" w:rsidRDefault="008566E2" w:rsidP="006A7DA4">
      <w:pPr>
        <w:spacing w:line="360" w:lineRule="auto"/>
        <w:ind w:firstLine="567"/>
        <w:jc w:val="both"/>
        <w:rPr>
          <w:rFonts w:ascii="Arial" w:hAnsi="Arial" w:cs="Arial"/>
          <w:highlight w:val="yellow"/>
        </w:rPr>
      </w:pPr>
    </w:p>
    <w:p w:rsidR="001617E1" w:rsidRDefault="001617E1" w:rsidP="006A7DA4">
      <w:pPr>
        <w:spacing w:line="360" w:lineRule="auto"/>
        <w:ind w:firstLine="567"/>
        <w:jc w:val="both"/>
        <w:rPr>
          <w:rFonts w:ascii="Arial" w:hAnsi="Arial" w:cs="Arial"/>
          <w:highlight w:val="yellow"/>
        </w:rPr>
      </w:pPr>
    </w:p>
    <w:p w:rsidR="001617E1" w:rsidRDefault="001617E1" w:rsidP="006A7DA4">
      <w:pPr>
        <w:spacing w:line="360" w:lineRule="auto"/>
        <w:ind w:firstLine="567"/>
        <w:jc w:val="both"/>
        <w:rPr>
          <w:rFonts w:ascii="Arial" w:hAnsi="Arial" w:cs="Arial"/>
          <w:highlight w:val="yellow"/>
        </w:rPr>
      </w:pPr>
    </w:p>
    <w:p w:rsidR="001617E1" w:rsidRDefault="001617E1" w:rsidP="006A7DA4">
      <w:pPr>
        <w:spacing w:line="360" w:lineRule="auto"/>
        <w:ind w:firstLine="567"/>
        <w:jc w:val="both"/>
        <w:rPr>
          <w:rFonts w:ascii="Arial" w:hAnsi="Arial" w:cs="Arial"/>
          <w:highlight w:val="yellow"/>
        </w:rPr>
      </w:pPr>
    </w:p>
    <w:p w:rsidR="001617E1" w:rsidRDefault="001617E1" w:rsidP="006A7DA4">
      <w:pPr>
        <w:spacing w:line="360" w:lineRule="auto"/>
        <w:ind w:firstLine="567"/>
        <w:jc w:val="both"/>
        <w:rPr>
          <w:rFonts w:ascii="Arial" w:hAnsi="Arial" w:cs="Arial"/>
          <w:highlight w:val="yellow"/>
        </w:rPr>
      </w:pPr>
    </w:p>
    <w:p w:rsidR="001617E1" w:rsidRDefault="001617E1" w:rsidP="006A7DA4">
      <w:pPr>
        <w:spacing w:line="360" w:lineRule="auto"/>
        <w:ind w:firstLine="567"/>
        <w:jc w:val="both"/>
        <w:rPr>
          <w:rFonts w:ascii="Arial" w:hAnsi="Arial" w:cs="Arial"/>
          <w:highlight w:val="yellow"/>
        </w:rPr>
      </w:pPr>
    </w:p>
    <w:p w:rsidR="001617E1" w:rsidRDefault="001617E1" w:rsidP="006A7DA4">
      <w:pPr>
        <w:spacing w:line="360" w:lineRule="auto"/>
        <w:ind w:firstLine="567"/>
        <w:jc w:val="both"/>
        <w:rPr>
          <w:rFonts w:ascii="Arial" w:hAnsi="Arial" w:cs="Arial"/>
          <w:highlight w:val="yellow"/>
        </w:rPr>
      </w:pPr>
    </w:p>
    <w:p w:rsidR="001617E1" w:rsidRDefault="001617E1" w:rsidP="006A7DA4">
      <w:pPr>
        <w:spacing w:line="360" w:lineRule="auto"/>
        <w:ind w:firstLine="567"/>
        <w:jc w:val="both"/>
        <w:rPr>
          <w:rFonts w:ascii="Arial" w:hAnsi="Arial" w:cs="Arial"/>
          <w:highlight w:val="yellow"/>
        </w:rPr>
      </w:pPr>
    </w:p>
    <w:p w:rsidR="001617E1" w:rsidRDefault="001617E1" w:rsidP="006A7DA4">
      <w:pPr>
        <w:spacing w:line="360" w:lineRule="auto"/>
        <w:ind w:firstLine="567"/>
        <w:jc w:val="both"/>
        <w:rPr>
          <w:rFonts w:ascii="Arial" w:hAnsi="Arial" w:cs="Arial"/>
          <w:highlight w:val="yellow"/>
        </w:rPr>
      </w:pPr>
    </w:p>
    <w:p w:rsidR="001617E1" w:rsidRDefault="001617E1" w:rsidP="006A7DA4">
      <w:pPr>
        <w:spacing w:line="360" w:lineRule="auto"/>
        <w:ind w:firstLine="567"/>
        <w:jc w:val="both"/>
        <w:rPr>
          <w:rFonts w:ascii="Arial" w:hAnsi="Arial" w:cs="Arial"/>
          <w:highlight w:val="yellow"/>
        </w:rPr>
      </w:pPr>
    </w:p>
    <w:p w:rsidR="001617E1" w:rsidRDefault="001617E1" w:rsidP="006A7DA4">
      <w:pPr>
        <w:spacing w:line="360" w:lineRule="auto"/>
        <w:ind w:firstLine="567"/>
        <w:jc w:val="both"/>
        <w:rPr>
          <w:rFonts w:ascii="Arial" w:hAnsi="Arial" w:cs="Arial"/>
          <w:highlight w:val="yellow"/>
        </w:rPr>
      </w:pPr>
    </w:p>
    <w:p w:rsidR="001617E1" w:rsidRDefault="001617E1" w:rsidP="006A7DA4">
      <w:pPr>
        <w:spacing w:line="360" w:lineRule="auto"/>
        <w:ind w:firstLine="567"/>
        <w:jc w:val="both"/>
        <w:rPr>
          <w:rFonts w:ascii="Arial" w:hAnsi="Arial" w:cs="Arial"/>
          <w:highlight w:val="yellow"/>
        </w:rPr>
      </w:pPr>
    </w:p>
    <w:p w:rsidR="001617E1" w:rsidRPr="000C49FA" w:rsidRDefault="001617E1" w:rsidP="006A7DA4">
      <w:pPr>
        <w:spacing w:line="360" w:lineRule="auto"/>
        <w:ind w:firstLine="567"/>
        <w:jc w:val="both"/>
        <w:rPr>
          <w:rFonts w:ascii="Arial" w:hAnsi="Arial" w:cs="Arial"/>
          <w:highlight w:val="yellow"/>
        </w:rPr>
      </w:pPr>
    </w:p>
    <w:p w:rsidR="006A7DA4" w:rsidRPr="000C49FA" w:rsidRDefault="006A7DA4" w:rsidP="006A7DA4">
      <w:pPr>
        <w:pStyle w:val="2"/>
        <w:rPr>
          <w:rFonts w:ascii="Arial" w:hAnsi="Arial" w:cs="Arial"/>
          <w:sz w:val="24"/>
          <w:szCs w:val="24"/>
        </w:rPr>
      </w:pPr>
      <w:bookmarkStart w:id="18" w:name="_Toc324945442"/>
      <w:bookmarkStart w:id="19" w:name="_Toc333333794"/>
      <w:bookmarkStart w:id="20" w:name="_GoBack"/>
      <w:r w:rsidRPr="000C49FA">
        <w:rPr>
          <w:rFonts w:ascii="Arial" w:hAnsi="Arial" w:cs="Arial"/>
          <w:sz w:val="24"/>
          <w:szCs w:val="24"/>
        </w:rPr>
        <w:lastRenderedPageBreak/>
        <w:t>Система теплоснабжения от котельной №1 ООО «Теплоцентраль»</w:t>
      </w:r>
      <w:bookmarkEnd w:id="18"/>
      <w:bookmarkEnd w:id="19"/>
    </w:p>
    <w:p w:rsidR="006A7DA4" w:rsidRPr="000C49FA" w:rsidRDefault="006A7DA4" w:rsidP="006A7DA4">
      <w:pPr>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6A7DA4">
      <w:pPr>
        <w:autoSpaceDE w:val="0"/>
        <w:autoSpaceDN w:val="0"/>
        <w:adjustRightInd w:val="0"/>
        <w:spacing w:line="360" w:lineRule="auto"/>
        <w:ind w:firstLine="567"/>
        <w:jc w:val="both"/>
        <w:rPr>
          <w:rFonts w:ascii="Arial" w:hAnsi="Arial" w:cs="Arial"/>
        </w:rPr>
      </w:pPr>
      <w:r w:rsidRPr="000C49FA">
        <w:rPr>
          <w:rFonts w:ascii="Arial" w:hAnsi="Arial" w:cs="Arial"/>
        </w:rPr>
        <w:t>В качестве теплоносителя используется горячая вода. Горячая вода используется для отопления потребителей.</w:t>
      </w:r>
    </w:p>
    <w:p w:rsidR="006A7DA4" w:rsidRPr="000C49FA" w:rsidRDefault="006A7DA4" w:rsidP="006A7DA4">
      <w:pPr>
        <w:pStyle w:val="3"/>
        <w:rPr>
          <w:rFonts w:ascii="Arial" w:hAnsi="Arial" w:cs="Arial"/>
          <w:sz w:val="24"/>
          <w:szCs w:val="24"/>
        </w:rPr>
      </w:pPr>
      <w:r w:rsidRPr="000C49FA">
        <w:rPr>
          <w:rFonts w:ascii="Arial" w:hAnsi="Arial" w:cs="Arial"/>
          <w:sz w:val="24"/>
          <w:szCs w:val="24"/>
        </w:rPr>
        <w:t xml:space="preserve"> </w:t>
      </w:r>
      <w:bookmarkStart w:id="21" w:name="_Toc324945443"/>
      <w:bookmarkStart w:id="22" w:name="_Toc333333795"/>
      <w:r w:rsidRPr="000C49FA">
        <w:rPr>
          <w:rFonts w:ascii="Arial" w:hAnsi="Arial" w:cs="Arial"/>
          <w:sz w:val="24"/>
          <w:szCs w:val="24"/>
        </w:rPr>
        <w:t>Анализ источника теплоснабжения</w:t>
      </w:r>
      <w:bookmarkEnd w:id="21"/>
      <w:bookmarkEnd w:id="22"/>
    </w:p>
    <w:p w:rsidR="006A7DA4" w:rsidRPr="000C49FA" w:rsidRDefault="006A7DA4" w:rsidP="006A7DA4">
      <w:pPr>
        <w:rPr>
          <w:rFonts w:ascii="Arial" w:hAnsi="Arial" w:cs="Arial"/>
          <w:b/>
        </w:rPr>
      </w:pPr>
    </w:p>
    <w:p w:rsidR="006A7DA4" w:rsidRPr="000C49FA" w:rsidRDefault="006A7DA4" w:rsidP="006A7DA4">
      <w:pPr>
        <w:tabs>
          <w:tab w:val="num" w:pos="720"/>
        </w:tabs>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6A7DA4">
      <w:pPr>
        <w:ind w:left="360" w:hanging="720"/>
        <w:rPr>
          <w:rFonts w:ascii="Arial" w:hAnsi="Arial" w:cs="Arial"/>
          <w:b/>
        </w:rPr>
      </w:pPr>
    </w:p>
    <w:p w:rsidR="006A7DA4" w:rsidRPr="000C49FA" w:rsidRDefault="006A7DA4" w:rsidP="006A7DA4">
      <w:pPr>
        <w:spacing w:line="360" w:lineRule="auto"/>
        <w:ind w:firstLine="567"/>
        <w:rPr>
          <w:rFonts w:ascii="Arial" w:hAnsi="Arial" w:cs="Arial"/>
        </w:rPr>
      </w:pPr>
      <w:r w:rsidRPr="000C49FA">
        <w:rPr>
          <w:rFonts w:ascii="Arial" w:hAnsi="Arial" w:cs="Arial"/>
        </w:rPr>
        <w:t xml:space="preserve">На котельной №1, находящейся в хозяйственном ведении ООО «Теплоцентраль» установлено два паровых котла марки Е-1-9, и </w:t>
      </w:r>
      <w:r w:rsidR="007C744C" w:rsidRPr="000C49FA">
        <w:rPr>
          <w:rFonts w:ascii="Arial" w:hAnsi="Arial" w:cs="Arial"/>
        </w:rPr>
        <w:t>три во</w:t>
      </w:r>
      <w:r w:rsidRPr="000C49FA">
        <w:rPr>
          <w:rFonts w:ascii="Arial" w:hAnsi="Arial" w:cs="Arial"/>
        </w:rPr>
        <w:t>догрейных котла КВЗ-ГМ</w:t>
      </w:r>
    </w:p>
    <w:p w:rsidR="006A7DA4" w:rsidRPr="000C49FA" w:rsidRDefault="006A7DA4" w:rsidP="006A7DA4">
      <w:pPr>
        <w:pStyle w:val="afa"/>
        <w:keepNext/>
        <w:jc w:val="right"/>
        <w:rPr>
          <w:rFonts w:ascii="Arial" w:hAnsi="Arial" w:cs="Arial"/>
          <w:color w:val="auto"/>
          <w:sz w:val="24"/>
          <w:szCs w:val="24"/>
        </w:rPr>
      </w:pPr>
      <w:bookmarkStart w:id="23" w:name="_Ref320101071"/>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bookmarkEnd w:id="23"/>
    </w:p>
    <w:tbl>
      <w:tblPr>
        <w:tblW w:w="5000" w:type="pct"/>
        <w:tblLook w:val="0000" w:firstRow="0" w:lastRow="0" w:firstColumn="0" w:lastColumn="0" w:noHBand="0" w:noVBand="0"/>
      </w:tblPr>
      <w:tblGrid>
        <w:gridCol w:w="1928"/>
        <w:gridCol w:w="1950"/>
        <w:gridCol w:w="2221"/>
        <w:gridCol w:w="2063"/>
        <w:gridCol w:w="1409"/>
      </w:tblGrid>
      <w:tr w:rsidR="006A7DA4" w:rsidRPr="000C49FA" w:rsidTr="00A658A7">
        <w:trPr>
          <w:trHeight w:val="1230"/>
        </w:trPr>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Установленная мощность источника, Гкал/ч</w:t>
            </w:r>
          </w:p>
        </w:tc>
        <w:tc>
          <w:tcPr>
            <w:tcW w:w="1025" w:type="pct"/>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Располагаемая мощность источника, Гкал/час</w:t>
            </w:r>
          </w:p>
        </w:tc>
        <w:tc>
          <w:tcPr>
            <w:tcW w:w="1202" w:type="pct"/>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Присоединенная нагрузка потребителей с учетом всех потерь, Гкал/ч</w:t>
            </w:r>
          </w:p>
        </w:tc>
        <w:tc>
          <w:tcPr>
            <w:tcW w:w="1102" w:type="pct"/>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Резервная тепловая мощность источника, Гкал/ч</w:t>
            </w:r>
          </w:p>
        </w:tc>
        <w:tc>
          <w:tcPr>
            <w:tcW w:w="706" w:type="pct"/>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Резерв по мощности, в %</w:t>
            </w:r>
          </w:p>
        </w:tc>
      </w:tr>
      <w:tr w:rsidR="007E7C50" w:rsidRPr="000C49FA" w:rsidTr="00A658A7">
        <w:trPr>
          <w:trHeight w:val="600"/>
        </w:trPr>
        <w:tc>
          <w:tcPr>
            <w:tcW w:w="966" w:type="pct"/>
            <w:tcBorders>
              <w:top w:val="nil"/>
              <w:left w:val="single" w:sz="4" w:space="0" w:color="auto"/>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13,3</w:t>
            </w:r>
          </w:p>
        </w:tc>
        <w:tc>
          <w:tcPr>
            <w:tcW w:w="1025"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13,3</w:t>
            </w:r>
          </w:p>
        </w:tc>
        <w:tc>
          <w:tcPr>
            <w:tcW w:w="1202"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4,163</w:t>
            </w:r>
          </w:p>
        </w:tc>
        <w:tc>
          <w:tcPr>
            <w:tcW w:w="1102"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9,137</w:t>
            </w:r>
          </w:p>
        </w:tc>
        <w:tc>
          <w:tcPr>
            <w:tcW w:w="706"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68,7</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Из данных представленной таблицы следует, что на данной котельной мощность, </w:t>
      </w:r>
      <w:r w:rsidRPr="000C49FA">
        <w:rPr>
          <w:rFonts w:ascii="Arial" w:hAnsi="Arial" w:cs="Arial"/>
        </w:rPr>
        <w:tab/>
        <w:t xml:space="preserve"> не реализуемая по техническим причинам, отсутствует. </w:t>
      </w:r>
    </w:p>
    <w:p w:rsidR="006A7DA4" w:rsidRPr="000C49FA" w:rsidRDefault="006A7DA4" w:rsidP="006A7DA4">
      <w:pPr>
        <w:pStyle w:val="afa"/>
        <w:keepNext/>
        <w:jc w:val="right"/>
        <w:rPr>
          <w:rFonts w:ascii="Arial" w:hAnsi="Arial" w:cs="Arial"/>
          <w:color w:val="auto"/>
          <w:sz w:val="24"/>
          <w:szCs w:val="24"/>
        </w:rPr>
      </w:pPr>
      <w:bookmarkStart w:id="24" w:name="_Ref325118712"/>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3.3</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24"/>
    </w:p>
    <w:p w:rsidR="007E7C50" w:rsidRPr="000C49FA" w:rsidRDefault="007E7C50" w:rsidP="007E7C50">
      <w:pPr>
        <w:rPr>
          <w:rFonts w:ascii="Arial" w:hAnsi="Arial" w:cs="Arial"/>
        </w:rPr>
      </w:pPr>
      <w:r w:rsidRPr="000C49FA">
        <w:rPr>
          <w:rFonts w:ascii="Arial" w:hAnsi="Arial" w:cs="Arial"/>
          <w:noProof/>
        </w:rPr>
        <w:drawing>
          <wp:inline distT="0" distB="0" distL="0" distR="0" wp14:anchorId="3705550C" wp14:editId="629C6B66">
            <wp:extent cx="5943600" cy="3338623"/>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A7DA4" w:rsidRPr="000C49FA" w:rsidRDefault="006A7DA4" w:rsidP="006A7DA4">
      <w:pPr>
        <w:spacing w:line="360" w:lineRule="auto"/>
        <w:rPr>
          <w:rFonts w:ascii="Arial" w:hAnsi="Arial" w:cs="Arial"/>
          <w:highlight w:val="yellow"/>
        </w:rPr>
      </w:pPr>
    </w:p>
    <w:p w:rsidR="006A7DA4" w:rsidRPr="000C49FA" w:rsidRDefault="006A7DA4" w:rsidP="006A7DA4">
      <w:pPr>
        <w:spacing w:line="360" w:lineRule="auto"/>
        <w:rPr>
          <w:rFonts w:ascii="Arial" w:hAnsi="Arial" w:cs="Arial"/>
          <w:b/>
        </w:rPr>
      </w:pPr>
      <w:r w:rsidRPr="000C49FA">
        <w:rPr>
          <w:rFonts w:ascii="Arial" w:hAnsi="Arial" w:cs="Arial"/>
          <w:b/>
        </w:rPr>
        <w:lastRenderedPageBreak/>
        <w:t>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2002</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Из данных представленной таблицы следует, что оборудование котельной эксплуатируется 9 лет и на сегодняшний </w:t>
      </w:r>
      <w:r w:rsidR="00F34B6A" w:rsidRPr="000C49FA">
        <w:rPr>
          <w:rFonts w:ascii="Arial" w:hAnsi="Arial" w:cs="Arial"/>
        </w:rPr>
        <w:t xml:space="preserve">день </w:t>
      </w:r>
      <w:r w:rsidRPr="000C49FA">
        <w:rPr>
          <w:rFonts w:ascii="Arial" w:hAnsi="Arial" w:cs="Arial"/>
        </w:rPr>
        <w:t>находится в рабочем состояниии.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ОЗП 2012/2013 г. Данное обстоятельство связано с тем, что эксплуатационным и ремонтным персоналом предприятия своевременно проводятся работы по текущему и капитальному ремонту оборудования котельной.</w:t>
      </w:r>
      <w:r w:rsidRPr="000C49FA">
        <w:rPr>
          <w:rFonts w:ascii="Arial" w:hAnsi="Arial" w:cs="Arial"/>
          <w:bCs/>
        </w:rPr>
        <w:t xml:space="preserve"> </w:t>
      </w:r>
      <w:r w:rsidRPr="000C49FA">
        <w:rPr>
          <w:rFonts w:ascii="Arial" w:hAnsi="Arial" w:cs="Arial"/>
        </w:rPr>
        <w:t xml:space="preserve">При этом, в связи с износом оборудования ремонтный фонд из года в год увеличивается, что неизбежно сказывается на росте тарифа для потребителей. </w:t>
      </w:r>
    </w:p>
    <w:p w:rsidR="006A7DA4" w:rsidRPr="000C49FA" w:rsidRDefault="006A7DA4" w:rsidP="006A7DA4">
      <w:pPr>
        <w:spacing w:line="360" w:lineRule="auto"/>
        <w:jc w:val="both"/>
        <w:rPr>
          <w:rFonts w:ascii="Arial" w:hAnsi="Arial" w:cs="Arial"/>
          <w:b/>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rPr>
      </w:pPr>
      <w:r w:rsidRPr="000C49FA">
        <w:rPr>
          <w:rFonts w:ascii="Arial" w:hAnsi="Arial" w:cs="Arial"/>
        </w:rPr>
        <w:t xml:space="preserve"> 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6"/>
        <w:gridCol w:w="2535"/>
        <w:gridCol w:w="2705"/>
        <w:gridCol w:w="2215"/>
      </w:tblGrid>
      <w:tr w:rsidR="006A7DA4" w:rsidRPr="000C49FA" w:rsidTr="00A658A7">
        <w:trPr>
          <w:trHeight w:val="1005"/>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Марка установленного в котельной котла</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p>
          <w:p w:rsidR="006A7DA4" w:rsidRPr="000C49FA" w:rsidRDefault="006A7DA4" w:rsidP="006A7DA4">
            <w:pPr>
              <w:jc w:val="center"/>
              <w:rPr>
                <w:rFonts w:ascii="Arial" w:hAnsi="Arial" w:cs="Arial"/>
              </w:rPr>
            </w:pPr>
            <w:r w:rsidRPr="000C49FA">
              <w:rPr>
                <w:rFonts w:ascii="Arial" w:hAnsi="Arial" w:cs="Arial"/>
              </w:rPr>
              <w:t>Срок службы</w:t>
            </w:r>
          </w:p>
          <w:p w:rsidR="006A7DA4" w:rsidRPr="000C49FA" w:rsidRDefault="006A7DA4" w:rsidP="006A7DA4">
            <w:pPr>
              <w:jc w:val="center"/>
              <w:rPr>
                <w:rFonts w:ascii="Arial" w:hAnsi="Arial" w:cs="Arial"/>
              </w:rPr>
            </w:pP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A658A7">
        <w:trPr>
          <w:trHeight w:val="42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КВЗ-ГМ</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80,00%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A658A7">
        <w:trPr>
          <w:trHeight w:val="435"/>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КВЗ-ГМ</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80,00%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A658A7">
        <w:trPr>
          <w:trHeight w:val="42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КВЗ-ГМ</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80,00%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A658A7">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Е 1-9</w:t>
            </w:r>
          </w:p>
        </w:tc>
        <w:tc>
          <w:tcPr>
            <w:tcW w:w="1324" w:type="pct"/>
            <w:tcBorders>
              <w:top w:val="nil"/>
              <w:left w:val="nil"/>
              <w:bottom w:val="single" w:sz="4" w:space="0" w:color="auto"/>
              <w:right w:val="single" w:sz="4" w:space="0" w:color="auto"/>
            </w:tcBorders>
            <w:shd w:val="clear" w:color="auto" w:fill="auto"/>
            <w:noWrap/>
            <w:vAlign w:val="bottom"/>
            <w:hideMark/>
          </w:tcPr>
          <w:p w:rsidR="006A7DA4" w:rsidRPr="000C49FA" w:rsidRDefault="006A7DA4" w:rsidP="006A7DA4">
            <w:pPr>
              <w:jc w:val="center"/>
              <w:rPr>
                <w:rFonts w:ascii="Arial" w:hAnsi="Arial" w:cs="Arial"/>
              </w:rPr>
            </w:pPr>
            <w:r w:rsidRPr="000C49FA">
              <w:rPr>
                <w:rFonts w:ascii="Arial" w:hAnsi="Arial" w:cs="Arial"/>
              </w:rPr>
              <w:t>9</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80,00%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A658A7">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Е 1-9</w:t>
            </w:r>
          </w:p>
        </w:tc>
        <w:tc>
          <w:tcPr>
            <w:tcW w:w="1324" w:type="pct"/>
            <w:tcBorders>
              <w:top w:val="nil"/>
              <w:left w:val="nil"/>
              <w:bottom w:val="single" w:sz="4" w:space="0" w:color="auto"/>
              <w:right w:val="single" w:sz="4" w:space="0" w:color="auto"/>
            </w:tcBorders>
            <w:shd w:val="clear" w:color="auto" w:fill="auto"/>
            <w:noWrap/>
            <w:vAlign w:val="bottom"/>
            <w:hideMark/>
          </w:tcPr>
          <w:p w:rsidR="006A7DA4" w:rsidRPr="000C49FA" w:rsidRDefault="006A7DA4" w:rsidP="006A7DA4">
            <w:pPr>
              <w:jc w:val="center"/>
              <w:rPr>
                <w:rFonts w:ascii="Arial" w:hAnsi="Arial" w:cs="Arial"/>
              </w:rPr>
            </w:pPr>
            <w:r w:rsidRPr="000C49FA">
              <w:rPr>
                <w:rFonts w:ascii="Arial" w:hAnsi="Arial" w:cs="Arial"/>
              </w:rPr>
              <w:t>9</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80,00%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6A7DA4">
      <w:pPr>
        <w:spacing w:line="360" w:lineRule="auto"/>
        <w:jc w:val="both"/>
        <w:rPr>
          <w:rFonts w:ascii="Arial" w:hAnsi="Arial" w:cs="Arial"/>
        </w:rPr>
      </w:pPr>
      <w:r w:rsidRPr="000C49FA">
        <w:rPr>
          <w:rFonts w:ascii="Arial" w:hAnsi="Arial" w:cs="Arial"/>
        </w:rPr>
        <w:t>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9498" w:type="dxa"/>
        <w:tblInd w:w="-34" w:type="dxa"/>
        <w:tblLook w:val="04A0" w:firstRow="1" w:lastRow="0" w:firstColumn="1" w:lastColumn="0" w:noHBand="0" w:noVBand="1"/>
      </w:tblPr>
      <w:tblGrid>
        <w:gridCol w:w="3544"/>
        <w:gridCol w:w="2835"/>
        <w:gridCol w:w="3119"/>
      </w:tblGrid>
      <w:tr w:rsidR="006A7DA4" w:rsidRPr="000C49FA" w:rsidTr="006A7DA4">
        <w:trPr>
          <w:trHeight w:val="130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2010 г.)</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6A7DA4">
        <w:trPr>
          <w:trHeight w:val="51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208,70</w:t>
            </w:r>
          </w:p>
        </w:tc>
        <w:tc>
          <w:tcPr>
            <w:tcW w:w="2835" w:type="dxa"/>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176,70</w:t>
            </w:r>
          </w:p>
        </w:tc>
        <w:tc>
          <w:tcPr>
            <w:tcW w:w="3119" w:type="dxa"/>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Pr="000C49FA" w:rsidRDefault="006A7DA4" w:rsidP="006A7DA4">
      <w:pPr>
        <w:spacing w:line="360" w:lineRule="auto"/>
        <w:jc w:val="both"/>
        <w:rPr>
          <w:rFonts w:ascii="Arial" w:hAnsi="Arial" w:cs="Arial"/>
        </w:rPr>
      </w:pPr>
      <w:r w:rsidRPr="000C49FA">
        <w:rPr>
          <w:rFonts w:ascii="Arial" w:hAnsi="Arial" w:cs="Arial"/>
        </w:rPr>
        <w:lastRenderedPageBreak/>
        <w:t xml:space="preserve">Оценка затрат тепловой энергии на собственные нужды котельной №1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861"/>
        <w:gridCol w:w="2406"/>
        <w:gridCol w:w="2567"/>
        <w:gridCol w:w="2737"/>
      </w:tblGrid>
      <w:tr w:rsidR="006A7DA4" w:rsidRPr="000C49FA" w:rsidTr="00A658A7">
        <w:trPr>
          <w:trHeight w:val="750"/>
        </w:trPr>
        <w:tc>
          <w:tcPr>
            <w:tcW w:w="2229"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2011г.)</w:t>
            </w:r>
          </w:p>
        </w:tc>
        <w:tc>
          <w:tcPr>
            <w:tcW w:w="134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2010 год)</w:t>
            </w:r>
          </w:p>
        </w:tc>
        <w:tc>
          <w:tcPr>
            <w:tcW w:w="143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A658A7">
        <w:trPr>
          <w:trHeight w:val="405"/>
        </w:trPr>
        <w:tc>
          <w:tcPr>
            <w:tcW w:w="972" w:type="pct"/>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1257" w:type="pct"/>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1341"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430"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A658A7">
        <w:trPr>
          <w:trHeight w:val="465"/>
        </w:trPr>
        <w:tc>
          <w:tcPr>
            <w:tcW w:w="972" w:type="pct"/>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1457,8</w:t>
            </w:r>
          </w:p>
        </w:tc>
        <w:tc>
          <w:tcPr>
            <w:tcW w:w="1257"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11,22%</w:t>
            </w:r>
          </w:p>
        </w:tc>
        <w:tc>
          <w:tcPr>
            <w:tcW w:w="1341"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1032,1</w:t>
            </w:r>
          </w:p>
        </w:tc>
        <w:tc>
          <w:tcPr>
            <w:tcW w:w="1430"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Анализируя вышеуказанные показатели, специалисты экспертной группы рекомендуют модернизировать оборудование котельной №1 </w:t>
      </w:r>
      <w:r w:rsidR="00F45E70" w:rsidRPr="000C49FA">
        <w:rPr>
          <w:rFonts w:ascii="Arial" w:hAnsi="Arial" w:cs="Arial"/>
        </w:rPr>
        <w:t xml:space="preserve">ООО </w:t>
      </w:r>
      <w:r w:rsidRPr="000C49FA">
        <w:rPr>
          <w:rFonts w:ascii="Arial" w:hAnsi="Arial" w:cs="Arial"/>
        </w:rPr>
        <w:t>«</w:t>
      </w:r>
      <w:r w:rsidR="00F45E70" w:rsidRPr="000C49FA">
        <w:rPr>
          <w:rFonts w:ascii="Arial" w:hAnsi="Arial" w:cs="Arial"/>
        </w:rPr>
        <w:t>Теплоцентраль</w:t>
      </w:r>
      <w:r w:rsidRPr="000C49FA">
        <w:rPr>
          <w:rFonts w:ascii="Arial" w:hAnsi="Arial" w:cs="Arial"/>
        </w:rPr>
        <w:t xml:space="preserve">» с полной автоматизацией и диспетчеризацией. </w:t>
      </w:r>
    </w:p>
    <w:p w:rsidR="006A7DA4" w:rsidRPr="000C49FA" w:rsidRDefault="006A7DA4" w:rsidP="006A7DA4">
      <w:pPr>
        <w:spacing w:line="360" w:lineRule="auto"/>
        <w:ind w:left="360" w:hanging="360"/>
        <w:jc w:val="both"/>
        <w:rPr>
          <w:rFonts w:ascii="Arial" w:hAnsi="Arial" w:cs="Arial"/>
        </w:rPr>
      </w:pPr>
      <w:r w:rsidRPr="000C49FA">
        <w:rPr>
          <w:rFonts w:ascii="Arial" w:hAnsi="Arial" w:cs="Arial"/>
        </w:rPr>
        <w:t>Выполнение данного мероприятия позволит:</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надежность теплоснабжения конечных потребителей;</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энергетическую эффективность  производства тепловой энергии;</w:t>
      </w:r>
    </w:p>
    <w:p w:rsidR="006A7DA4" w:rsidRPr="000C49FA" w:rsidRDefault="006A7DA4" w:rsidP="007D7C6B">
      <w:pPr>
        <w:numPr>
          <w:ilvl w:val="0"/>
          <w:numId w:val="3"/>
        </w:numPr>
        <w:tabs>
          <w:tab w:val="clear" w:pos="720"/>
          <w:tab w:val="num" w:pos="360"/>
        </w:tabs>
        <w:spacing w:line="360" w:lineRule="auto"/>
        <w:ind w:left="426" w:hanging="426"/>
        <w:jc w:val="both"/>
        <w:rPr>
          <w:rFonts w:ascii="Arial" w:hAnsi="Arial" w:cs="Arial"/>
        </w:rPr>
      </w:pPr>
      <w:r w:rsidRPr="000C49FA">
        <w:rPr>
          <w:rFonts w:ascii="Arial" w:hAnsi="Arial" w:cs="Arial"/>
        </w:rPr>
        <w:t>сдержать рост тарифа на тепловую энергию за счет сокращения ремонтного фонда, ФОТ,  затрат на покупку энергетических ресурсов и воды.</w:t>
      </w:r>
    </w:p>
    <w:p w:rsidR="006A7DA4" w:rsidRPr="000C49FA" w:rsidRDefault="006A7DA4" w:rsidP="006A7DA4">
      <w:pPr>
        <w:pStyle w:val="3"/>
        <w:rPr>
          <w:rFonts w:ascii="Arial" w:hAnsi="Arial" w:cs="Arial"/>
          <w:sz w:val="24"/>
          <w:szCs w:val="24"/>
        </w:rPr>
      </w:pPr>
      <w:bookmarkStart w:id="25" w:name="_Toc324945444"/>
      <w:bookmarkStart w:id="26" w:name="_Toc333333796"/>
      <w:r w:rsidRPr="000C49FA">
        <w:rPr>
          <w:rFonts w:ascii="Arial" w:hAnsi="Arial" w:cs="Arial"/>
          <w:sz w:val="24"/>
          <w:szCs w:val="24"/>
        </w:rPr>
        <w:t>Анализ фактического состояния тепловых сетей и оценка необходимости проведения их реконструкции</w:t>
      </w:r>
      <w:bookmarkEnd w:id="25"/>
      <w:bookmarkEnd w:id="26"/>
      <w:r w:rsidRPr="000C49FA">
        <w:rPr>
          <w:rFonts w:ascii="Arial" w:hAnsi="Arial" w:cs="Arial"/>
          <w:sz w:val="24"/>
          <w:szCs w:val="24"/>
        </w:rPr>
        <w:t xml:space="preserve"> </w:t>
      </w:r>
    </w:p>
    <w:p w:rsidR="006A7DA4" w:rsidRPr="000C49FA" w:rsidRDefault="006A7DA4" w:rsidP="006A7DA4">
      <w:pPr>
        <w:ind w:hanging="360"/>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Температурный график регулирования отпуска тепловой энергии от котельной №1 -95/70 </w:t>
      </w:r>
      <w:r w:rsidRPr="000C49FA">
        <w:rPr>
          <w:rFonts w:ascii="Arial" w:hAnsi="Arial" w:cs="Arial"/>
          <w:position w:val="-6"/>
        </w:rPr>
        <w:object w:dxaOrig="3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14.05pt" o:ole="">
            <v:imagedata r:id="rId24" o:title=""/>
          </v:shape>
          <o:OLEObject Type="Embed" ProgID="Equation.3" ShapeID="_x0000_i1025" DrawAspect="Content" ObjectID="_1407314032" r:id="rId25"/>
        </w:object>
      </w:r>
      <w:r w:rsidRPr="000C49FA">
        <w:rPr>
          <w:rFonts w:ascii="Arial" w:hAnsi="Arial" w:cs="Arial"/>
        </w:rPr>
        <w:t>. Теплоснабжение потребителей осуществляется в течение отопительного периода.</w:t>
      </w:r>
    </w:p>
    <w:p w:rsidR="005E02EA" w:rsidRPr="000C49FA" w:rsidRDefault="005E02EA" w:rsidP="005E02EA">
      <w:pPr>
        <w:spacing w:line="360" w:lineRule="auto"/>
        <w:ind w:left="720"/>
        <w:jc w:val="both"/>
        <w:rPr>
          <w:rFonts w:ascii="Arial" w:hAnsi="Arial" w:cs="Arial"/>
          <w:u w:val="single"/>
        </w:rPr>
      </w:pPr>
      <w:r w:rsidRPr="000C49FA">
        <w:rPr>
          <w:rFonts w:ascii="Arial" w:hAnsi="Arial" w:cs="Arial"/>
          <w:b/>
        </w:rPr>
        <w:t>Оценка гидравлического режима работы тепловых сетей</w:t>
      </w:r>
    </w:p>
    <w:p w:rsidR="005E02EA" w:rsidRPr="000C49FA" w:rsidRDefault="005E02EA" w:rsidP="005E02EA">
      <w:pPr>
        <w:spacing w:line="360" w:lineRule="auto"/>
        <w:jc w:val="both"/>
        <w:rPr>
          <w:rFonts w:ascii="Arial" w:hAnsi="Arial" w:cs="Arial"/>
          <w:u w:val="single"/>
        </w:rPr>
      </w:pPr>
      <w:r w:rsidRPr="000C49FA">
        <w:rPr>
          <w:rFonts w:ascii="Arial" w:hAnsi="Arial" w:cs="Arial"/>
          <w:u w:val="single"/>
        </w:rPr>
        <w:t>Результаты теплогидравлического расчета системы отопления от к</w:t>
      </w:r>
      <w:r w:rsidR="00275C89" w:rsidRPr="000C49FA">
        <w:rPr>
          <w:rFonts w:ascii="Arial" w:hAnsi="Arial" w:cs="Arial"/>
          <w:u w:val="single"/>
        </w:rPr>
        <w:t>отельных № 1</w:t>
      </w:r>
      <w:r w:rsidRPr="000C49FA">
        <w:rPr>
          <w:rFonts w:ascii="Arial" w:hAnsi="Arial" w:cs="Arial"/>
          <w:u w:val="single"/>
        </w:rPr>
        <w:t>:</w:t>
      </w:r>
    </w:p>
    <w:p w:rsidR="005E02EA" w:rsidRPr="000C49FA" w:rsidRDefault="005E02EA" w:rsidP="005E02EA">
      <w:pPr>
        <w:spacing w:line="360" w:lineRule="auto"/>
        <w:jc w:val="both"/>
        <w:rPr>
          <w:rFonts w:ascii="Arial" w:hAnsi="Arial" w:cs="Arial"/>
        </w:rPr>
      </w:pPr>
      <w:r w:rsidRPr="000C49FA">
        <w:rPr>
          <w:rFonts w:ascii="Arial" w:hAnsi="Arial" w:cs="Arial"/>
        </w:rPr>
        <w:t>Расчетные параметры теплоносителя на источниках теплоснабжения:</w:t>
      </w:r>
    </w:p>
    <w:p w:rsidR="005E02EA" w:rsidRPr="000C49FA" w:rsidRDefault="005E02EA" w:rsidP="005E02EA">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3255" w:type="dxa"/>
        <w:tblInd w:w="93" w:type="dxa"/>
        <w:tblLook w:val="0000" w:firstRow="0" w:lastRow="0" w:firstColumn="0" w:lastColumn="0" w:noHBand="0" w:noVBand="0"/>
      </w:tblPr>
      <w:tblGrid>
        <w:gridCol w:w="1635"/>
        <w:gridCol w:w="1620"/>
      </w:tblGrid>
      <w:tr w:rsidR="005E02EA" w:rsidRPr="000C49FA" w:rsidTr="005E02EA">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2EA" w:rsidRPr="000C49FA" w:rsidRDefault="005E02EA" w:rsidP="005E02EA">
            <w:pPr>
              <w:rPr>
                <w:rFonts w:ascii="Arial" w:hAnsi="Arial" w:cs="Arial"/>
              </w:rPr>
            </w:pPr>
            <w:r w:rsidRPr="000C49FA">
              <w:rPr>
                <w:rFonts w:ascii="Arial" w:hAnsi="Arial" w:cs="Arial"/>
              </w:rPr>
              <w:t>Р пр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E02EA" w:rsidRPr="000C49FA" w:rsidRDefault="005E02EA" w:rsidP="005E02EA">
            <w:pPr>
              <w:rPr>
                <w:rFonts w:ascii="Arial" w:hAnsi="Arial" w:cs="Arial"/>
              </w:rPr>
            </w:pPr>
            <w:r w:rsidRPr="000C49FA">
              <w:rPr>
                <w:rFonts w:ascii="Arial" w:hAnsi="Arial" w:cs="Arial"/>
              </w:rPr>
              <w:t>4,0 атм</w:t>
            </w:r>
          </w:p>
        </w:tc>
      </w:tr>
      <w:tr w:rsidR="005E02EA" w:rsidRPr="000C49FA" w:rsidTr="005E02EA">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5E02EA" w:rsidRPr="000C49FA" w:rsidRDefault="005E02EA" w:rsidP="005E02EA">
            <w:pPr>
              <w:rPr>
                <w:rFonts w:ascii="Arial" w:hAnsi="Arial" w:cs="Arial"/>
              </w:rPr>
            </w:pPr>
            <w:r w:rsidRPr="000C49FA">
              <w:rPr>
                <w:rFonts w:ascii="Arial" w:hAnsi="Arial" w:cs="Arial"/>
              </w:rPr>
              <w:t>Р обр =</w:t>
            </w:r>
          </w:p>
        </w:tc>
        <w:tc>
          <w:tcPr>
            <w:tcW w:w="1620" w:type="dxa"/>
            <w:tcBorders>
              <w:top w:val="nil"/>
              <w:left w:val="nil"/>
              <w:bottom w:val="single" w:sz="4" w:space="0" w:color="auto"/>
              <w:right w:val="single" w:sz="4" w:space="0" w:color="auto"/>
            </w:tcBorders>
            <w:shd w:val="clear" w:color="auto" w:fill="auto"/>
            <w:noWrap/>
            <w:vAlign w:val="center"/>
          </w:tcPr>
          <w:p w:rsidR="005E02EA" w:rsidRPr="000C49FA" w:rsidRDefault="005E02EA" w:rsidP="005E02EA">
            <w:pPr>
              <w:rPr>
                <w:rFonts w:ascii="Arial" w:hAnsi="Arial" w:cs="Arial"/>
              </w:rPr>
            </w:pPr>
            <w:r w:rsidRPr="000C49FA">
              <w:rPr>
                <w:rFonts w:ascii="Arial" w:hAnsi="Arial" w:cs="Arial"/>
              </w:rPr>
              <w:t>3,0 атм</w:t>
            </w:r>
          </w:p>
        </w:tc>
      </w:tr>
      <w:tr w:rsidR="005E02EA" w:rsidRPr="000C49FA" w:rsidTr="005E02EA">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5E02EA" w:rsidRPr="000C49FA" w:rsidRDefault="005E02EA" w:rsidP="005E02EA">
            <w:pPr>
              <w:rPr>
                <w:rFonts w:ascii="Arial" w:hAnsi="Arial" w:cs="Arial"/>
              </w:rPr>
            </w:pPr>
            <w:r w:rsidRPr="000C49FA">
              <w:rPr>
                <w:rFonts w:ascii="Arial" w:hAnsi="Arial" w:cs="Arial"/>
              </w:rPr>
              <w:t>Hр =</w:t>
            </w:r>
          </w:p>
        </w:tc>
        <w:tc>
          <w:tcPr>
            <w:tcW w:w="1620" w:type="dxa"/>
            <w:tcBorders>
              <w:top w:val="nil"/>
              <w:left w:val="nil"/>
              <w:bottom w:val="single" w:sz="4" w:space="0" w:color="auto"/>
              <w:right w:val="single" w:sz="4" w:space="0" w:color="auto"/>
            </w:tcBorders>
            <w:shd w:val="clear" w:color="auto" w:fill="auto"/>
            <w:noWrap/>
            <w:vAlign w:val="center"/>
          </w:tcPr>
          <w:p w:rsidR="005E02EA" w:rsidRPr="000C49FA" w:rsidRDefault="005E02EA" w:rsidP="005E02EA">
            <w:pPr>
              <w:rPr>
                <w:rFonts w:ascii="Arial" w:hAnsi="Arial" w:cs="Arial"/>
              </w:rPr>
            </w:pPr>
            <w:r w:rsidRPr="000C49FA">
              <w:rPr>
                <w:rFonts w:ascii="Arial" w:hAnsi="Arial" w:cs="Arial"/>
              </w:rPr>
              <w:t>10 м.в.ст</w:t>
            </w:r>
          </w:p>
        </w:tc>
      </w:tr>
      <w:tr w:rsidR="005E02EA" w:rsidRPr="000C49FA" w:rsidTr="005E02EA">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2EA" w:rsidRPr="000C49FA" w:rsidRDefault="005E02EA" w:rsidP="005E02EA">
            <w:pPr>
              <w:rPr>
                <w:rFonts w:ascii="Arial" w:hAnsi="Arial" w:cs="Arial"/>
              </w:rPr>
            </w:pPr>
            <w:r w:rsidRPr="000C49FA">
              <w:rPr>
                <w:rFonts w:ascii="Arial" w:hAnsi="Arial" w:cs="Arial"/>
              </w:rPr>
              <w:t xml:space="preserve">G пр =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E02EA" w:rsidRPr="000C49FA" w:rsidRDefault="005E02EA" w:rsidP="005E02EA">
            <w:pPr>
              <w:rPr>
                <w:rFonts w:ascii="Arial" w:hAnsi="Arial" w:cs="Arial"/>
              </w:rPr>
            </w:pPr>
            <w:r w:rsidRPr="000C49FA">
              <w:rPr>
                <w:rFonts w:ascii="Arial" w:hAnsi="Arial" w:cs="Arial"/>
              </w:rPr>
              <w:t>34,8 т/ч</w:t>
            </w:r>
          </w:p>
        </w:tc>
      </w:tr>
      <w:tr w:rsidR="005E02EA" w:rsidRPr="000C49FA" w:rsidTr="005E02EA">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5E02EA" w:rsidRPr="000C49FA" w:rsidRDefault="005E02EA" w:rsidP="005E02EA">
            <w:pPr>
              <w:rPr>
                <w:rFonts w:ascii="Arial" w:hAnsi="Arial" w:cs="Arial"/>
              </w:rPr>
            </w:pPr>
            <w:r w:rsidRPr="000C49FA">
              <w:rPr>
                <w:rFonts w:ascii="Arial" w:hAnsi="Arial" w:cs="Arial"/>
              </w:rPr>
              <w:t>Тпр/Тобр =</w:t>
            </w:r>
          </w:p>
        </w:tc>
        <w:tc>
          <w:tcPr>
            <w:tcW w:w="1620" w:type="dxa"/>
            <w:tcBorders>
              <w:top w:val="nil"/>
              <w:left w:val="nil"/>
              <w:bottom w:val="single" w:sz="4" w:space="0" w:color="auto"/>
              <w:right w:val="single" w:sz="4" w:space="0" w:color="auto"/>
            </w:tcBorders>
            <w:shd w:val="clear" w:color="auto" w:fill="auto"/>
            <w:noWrap/>
            <w:vAlign w:val="center"/>
          </w:tcPr>
          <w:p w:rsidR="005E02EA" w:rsidRPr="000C49FA" w:rsidRDefault="005E02EA" w:rsidP="005E02EA">
            <w:pPr>
              <w:rPr>
                <w:rFonts w:ascii="Arial" w:hAnsi="Arial" w:cs="Arial"/>
              </w:rPr>
            </w:pPr>
            <w:r w:rsidRPr="000C49FA">
              <w:rPr>
                <w:rFonts w:ascii="Arial" w:hAnsi="Arial" w:cs="Arial"/>
              </w:rPr>
              <w:t>95/70 гр.С</w:t>
            </w:r>
          </w:p>
        </w:tc>
      </w:tr>
    </w:tbl>
    <w:p w:rsidR="005E02EA" w:rsidRPr="000C49FA" w:rsidRDefault="005E02EA" w:rsidP="005E02EA">
      <w:pPr>
        <w:spacing w:line="360" w:lineRule="auto"/>
        <w:jc w:val="both"/>
        <w:rPr>
          <w:rFonts w:ascii="Arial" w:hAnsi="Arial" w:cs="Arial"/>
          <w:highlight w:val="yellow"/>
        </w:rPr>
      </w:pPr>
    </w:p>
    <w:p w:rsidR="005E02EA" w:rsidRPr="000C49FA" w:rsidRDefault="005E02EA" w:rsidP="005E02EA">
      <w:pPr>
        <w:spacing w:line="360" w:lineRule="auto"/>
        <w:jc w:val="both"/>
        <w:rPr>
          <w:rFonts w:ascii="Arial" w:hAnsi="Arial" w:cs="Arial"/>
          <w:highlight w:val="yellow"/>
        </w:rPr>
      </w:pPr>
    </w:p>
    <w:p w:rsidR="005E02EA" w:rsidRPr="000C49FA" w:rsidRDefault="005E02EA" w:rsidP="005E02EA">
      <w:pPr>
        <w:spacing w:line="360" w:lineRule="auto"/>
        <w:jc w:val="both"/>
        <w:rPr>
          <w:rFonts w:ascii="Arial" w:hAnsi="Arial" w:cs="Arial"/>
          <w:highlight w:val="yellow"/>
        </w:rPr>
        <w:sectPr w:rsidR="005E02EA" w:rsidRPr="000C49FA">
          <w:pgSz w:w="11906" w:h="16838"/>
          <w:pgMar w:top="1134" w:right="850" w:bottom="1134" w:left="1701" w:header="708" w:footer="708" w:gutter="0"/>
          <w:cols w:space="708"/>
          <w:docGrid w:linePitch="360"/>
        </w:sectPr>
      </w:pPr>
    </w:p>
    <w:p w:rsidR="005E02EA" w:rsidRPr="000C49FA" w:rsidRDefault="005E02EA" w:rsidP="005E02EA">
      <w:pPr>
        <w:spacing w:line="360" w:lineRule="auto"/>
        <w:jc w:val="both"/>
        <w:rPr>
          <w:rFonts w:ascii="Arial" w:hAnsi="Arial" w:cs="Arial"/>
        </w:rPr>
      </w:pPr>
      <w:r w:rsidRPr="000C49FA">
        <w:rPr>
          <w:rFonts w:ascii="Arial" w:hAnsi="Arial" w:cs="Arial"/>
        </w:rPr>
        <w:lastRenderedPageBreak/>
        <w:t>Расчетные параметры теплоносителя на объектах теплопотребления:</w:t>
      </w:r>
    </w:p>
    <w:p w:rsidR="005E02EA" w:rsidRPr="000C49FA" w:rsidRDefault="005E02EA" w:rsidP="005E02EA">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2"/>
        <w:gridCol w:w="1171"/>
        <w:gridCol w:w="1170"/>
        <w:gridCol w:w="1170"/>
        <w:gridCol w:w="991"/>
        <w:gridCol w:w="991"/>
        <w:gridCol w:w="816"/>
        <w:gridCol w:w="816"/>
        <w:gridCol w:w="816"/>
        <w:gridCol w:w="816"/>
        <w:gridCol w:w="1175"/>
        <w:gridCol w:w="914"/>
        <w:gridCol w:w="914"/>
        <w:gridCol w:w="914"/>
      </w:tblGrid>
      <w:tr w:rsidR="005E02EA" w:rsidRPr="000C49FA" w:rsidTr="005E02EA">
        <w:trPr>
          <w:trHeight w:val="1500"/>
        </w:trPr>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02EA" w:rsidRPr="000C49FA" w:rsidRDefault="005E02EA" w:rsidP="005E02EA">
            <w:pPr>
              <w:rPr>
                <w:rFonts w:ascii="Arial" w:hAnsi="Arial" w:cs="Arial"/>
                <w:color w:val="000000"/>
              </w:rPr>
            </w:pPr>
            <w:r w:rsidRPr="000C49FA">
              <w:rPr>
                <w:rFonts w:ascii="Arial" w:hAnsi="Arial" w:cs="Arial"/>
                <w:color w:val="000000"/>
              </w:rPr>
              <w:t>Наименование потребителя</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5E02EA" w:rsidRPr="000C49FA" w:rsidRDefault="005E02EA" w:rsidP="005E02EA">
            <w:pPr>
              <w:rPr>
                <w:rFonts w:ascii="Arial" w:hAnsi="Arial" w:cs="Arial"/>
                <w:color w:val="000000"/>
              </w:rPr>
            </w:pPr>
            <w:r w:rsidRPr="000C49FA">
              <w:rPr>
                <w:rFonts w:ascii="Arial" w:hAnsi="Arial" w:cs="Arial"/>
                <w:color w:val="000000"/>
              </w:rPr>
              <w:t>Расход теплонос. т/ч Расчет</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5E02EA" w:rsidRPr="000C49FA" w:rsidRDefault="005E02EA" w:rsidP="005E02EA">
            <w:pPr>
              <w:rPr>
                <w:rFonts w:ascii="Arial" w:hAnsi="Arial" w:cs="Arial"/>
                <w:color w:val="000000"/>
              </w:rPr>
            </w:pPr>
            <w:r w:rsidRPr="000C49FA">
              <w:rPr>
                <w:rFonts w:ascii="Arial" w:hAnsi="Arial" w:cs="Arial"/>
                <w:color w:val="000000"/>
              </w:rPr>
              <w:t>Расход теплонос. т/ч План</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5E02EA" w:rsidRPr="000C49FA" w:rsidRDefault="005E02EA" w:rsidP="005E02EA">
            <w:pPr>
              <w:rPr>
                <w:rFonts w:ascii="Arial" w:hAnsi="Arial" w:cs="Arial"/>
                <w:color w:val="000000"/>
              </w:rPr>
            </w:pPr>
            <w:r w:rsidRPr="000C49FA">
              <w:rPr>
                <w:rFonts w:ascii="Arial" w:hAnsi="Arial" w:cs="Arial"/>
                <w:color w:val="000000"/>
              </w:rPr>
              <w:t>Расход теплонос. т/ч Факт</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5E02EA" w:rsidRPr="000C49FA" w:rsidRDefault="005E02EA" w:rsidP="005E02EA">
            <w:pPr>
              <w:rPr>
                <w:rFonts w:ascii="Arial" w:hAnsi="Arial" w:cs="Arial"/>
                <w:color w:val="000000"/>
              </w:rPr>
            </w:pPr>
            <w:r w:rsidRPr="000C49FA">
              <w:rPr>
                <w:rFonts w:ascii="Arial" w:hAnsi="Arial" w:cs="Arial"/>
                <w:color w:val="000000"/>
              </w:rPr>
              <w:t>Темп. возд. в помещ., °С План</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5E02EA" w:rsidRPr="000C49FA" w:rsidRDefault="005E02EA" w:rsidP="005E02EA">
            <w:pPr>
              <w:rPr>
                <w:rFonts w:ascii="Arial" w:hAnsi="Arial" w:cs="Arial"/>
                <w:color w:val="000000"/>
              </w:rPr>
            </w:pPr>
            <w:r w:rsidRPr="000C49FA">
              <w:rPr>
                <w:rFonts w:ascii="Arial" w:hAnsi="Arial" w:cs="Arial"/>
                <w:color w:val="000000"/>
              </w:rPr>
              <w:t>Темп. возд. в помещ., °С Факт</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E02EA" w:rsidRPr="000C49FA" w:rsidRDefault="005E02EA" w:rsidP="005E02EA">
            <w:pPr>
              <w:rPr>
                <w:rFonts w:ascii="Arial" w:hAnsi="Arial" w:cs="Arial"/>
                <w:color w:val="000000"/>
              </w:rPr>
            </w:pPr>
            <w:r w:rsidRPr="000C49FA">
              <w:rPr>
                <w:rFonts w:ascii="Arial" w:hAnsi="Arial" w:cs="Arial"/>
                <w:color w:val="000000"/>
              </w:rPr>
              <w:t>Темп. сетев. воды на вх., °С План</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E02EA" w:rsidRPr="000C49FA" w:rsidRDefault="005E02EA" w:rsidP="005E02EA">
            <w:pPr>
              <w:rPr>
                <w:rFonts w:ascii="Arial" w:hAnsi="Arial" w:cs="Arial"/>
                <w:color w:val="000000"/>
              </w:rPr>
            </w:pPr>
            <w:r w:rsidRPr="000C49FA">
              <w:rPr>
                <w:rFonts w:ascii="Arial" w:hAnsi="Arial" w:cs="Arial"/>
                <w:color w:val="000000"/>
              </w:rPr>
              <w:t>Темп. сетев. воды на вх., °С Факт</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E02EA" w:rsidRPr="000C49FA" w:rsidRDefault="005E02EA" w:rsidP="005E02EA">
            <w:pPr>
              <w:rPr>
                <w:rFonts w:ascii="Arial" w:hAnsi="Arial" w:cs="Arial"/>
                <w:color w:val="000000"/>
              </w:rPr>
            </w:pPr>
            <w:r w:rsidRPr="000C49FA">
              <w:rPr>
                <w:rFonts w:ascii="Arial" w:hAnsi="Arial" w:cs="Arial"/>
                <w:color w:val="000000"/>
              </w:rPr>
              <w:t>Темп. сетев. воды на вых., °С План</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E02EA" w:rsidRPr="000C49FA" w:rsidRDefault="005E02EA" w:rsidP="005E02EA">
            <w:pPr>
              <w:rPr>
                <w:rFonts w:ascii="Arial" w:hAnsi="Arial" w:cs="Arial"/>
                <w:color w:val="000000"/>
              </w:rPr>
            </w:pPr>
            <w:r w:rsidRPr="000C49FA">
              <w:rPr>
                <w:rFonts w:ascii="Arial" w:hAnsi="Arial" w:cs="Arial"/>
                <w:color w:val="000000"/>
              </w:rPr>
              <w:t>Темп. сетев. воды на вых., °С Факт</w:t>
            </w:r>
          </w:p>
        </w:tc>
        <w:tc>
          <w:tcPr>
            <w:tcW w:w="398" w:type="pct"/>
            <w:tcBorders>
              <w:top w:val="single" w:sz="4" w:space="0" w:color="auto"/>
              <w:left w:val="nil"/>
              <w:bottom w:val="single" w:sz="4" w:space="0" w:color="auto"/>
              <w:right w:val="single" w:sz="4" w:space="0" w:color="auto"/>
            </w:tcBorders>
            <w:shd w:val="clear" w:color="auto" w:fill="auto"/>
            <w:vAlign w:val="center"/>
            <w:hideMark/>
          </w:tcPr>
          <w:p w:rsidR="005E02EA" w:rsidRPr="000C49FA" w:rsidRDefault="005E02EA" w:rsidP="005E02EA">
            <w:pPr>
              <w:rPr>
                <w:rFonts w:ascii="Arial" w:hAnsi="Arial" w:cs="Arial"/>
                <w:color w:val="000000"/>
              </w:rPr>
            </w:pPr>
            <w:r w:rsidRPr="000C49FA">
              <w:rPr>
                <w:rFonts w:ascii="Arial" w:hAnsi="Arial" w:cs="Arial"/>
                <w:color w:val="000000"/>
              </w:rPr>
              <w:t>Располаг. перепад на вводе, м</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5E02EA" w:rsidRPr="000C49FA" w:rsidRDefault="005E02EA" w:rsidP="005E02EA">
            <w:pPr>
              <w:rPr>
                <w:rFonts w:ascii="Arial" w:hAnsi="Arial" w:cs="Arial"/>
                <w:color w:val="000000"/>
              </w:rPr>
            </w:pPr>
            <w:r w:rsidRPr="000C49FA">
              <w:rPr>
                <w:rFonts w:ascii="Arial" w:hAnsi="Arial" w:cs="Arial"/>
                <w:color w:val="000000"/>
              </w:rPr>
              <w:t>Тепл. нагр. МКал/ч Расчет</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5E02EA" w:rsidRPr="000C49FA" w:rsidRDefault="005E02EA" w:rsidP="005E02EA">
            <w:pPr>
              <w:rPr>
                <w:rFonts w:ascii="Arial" w:hAnsi="Arial" w:cs="Arial"/>
                <w:color w:val="000000"/>
              </w:rPr>
            </w:pPr>
            <w:r w:rsidRPr="000C49FA">
              <w:rPr>
                <w:rFonts w:ascii="Arial" w:hAnsi="Arial" w:cs="Arial"/>
                <w:color w:val="000000"/>
              </w:rPr>
              <w:t>Тепл. нагр. МКал/ч План</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5E02EA" w:rsidRPr="000C49FA" w:rsidRDefault="005E02EA" w:rsidP="005E02EA">
            <w:pPr>
              <w:rPr>
                <w:rFonts w:ascii="Arial" w:hAnsi="Arial" w:cs="Arial"/>
                <w:color w:val="000000"/>
              </w:rPr>
            </w:pPr>
            <w:r w:rsidRPr="000C49FA">
              <w:rPr>
                <w:rFonts w:ascii="Arial" w:hAnsi="Arial" w:cs="Arial"/>
                <w:color w:val="000000"/>
              </w:rPr>
              <w:t>Тепл. нагр. МКал/ч Факт</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Мира,11</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1,44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1,44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1,44</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7,75</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36</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36</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36</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Мира,13</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1,64</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7,77</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41</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41</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41</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Мира,15</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1,56</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1,56</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1,56</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7,86</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39</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39</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39</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Мира,19</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1,72</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1,72</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1,72</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9,33</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43</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43</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43</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Мира,21</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1,72</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1,72</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1,72</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8,2</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43</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43</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43</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Мира,23</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1,48</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1,48</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1,48</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8</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37</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37</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37</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Мира,9</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1,68</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1,68</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1,68</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7,74</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42</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42</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42</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Дружбы,1</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2,44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2,44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2,44</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7,78</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61</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61</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61</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Дружбы,3</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2,44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2,44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2,44</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8,71</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61</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61</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61</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Дружбы,4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2,44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2,44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2,44</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8,42</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61</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61</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61</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Дружбы,4,А</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0,6</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0,6</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0,6</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8,54</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15</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15</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15</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Дружбы,5</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9,06</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40</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40</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40</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Дружбы,7</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9,08</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40</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40</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40</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Дружбы,9</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9,08</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40</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40</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40</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Черныш.,52,Д/С№5</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2,96</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2,96</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2,96</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9,39</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74</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74</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74</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Черныш.,50</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1,64</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7,47</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41</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41</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41</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Черныш.,48</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2,52</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2,52</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2,52</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7,36</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63</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63</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63</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Черныш.,46</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2,44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2,44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2,44</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7,51</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61</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61</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61</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lastRenderedPageBreak/>
              <w:t>Черныш.,45</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0,64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0,64</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0,64</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7,87</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16</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Дружбы,ШРМ</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0,32</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0,32</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0,32</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8,68</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8</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8</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8</w:t>
            </w:r>
          </w:p>
        </w:tc>
      </w:tr>
      <w:tr w:rsidR="005E02EA" w:rsidRPr="000C49FA" w:rsidTr="005E02EA">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5E02EA" w:rsidRPr="000C49FA" w:rsidRDefault="005E02EA" w:rsidP="005E02EA">
            <w:pPr>
              <w:rPr>
                <w:rFonts w:ascii="Arial" w:hAnsi="Arial" w:cs="Arial"/>
                <w:color w:val="000000"/>
              </w:rPr>
            </w:pPr>
            <w:r w:rsidRPr="000C49FA">
              <w:rPr>
                <w:rFonts w:ascii="Arial" w:hAnsi="Arial" w:cs="Arial"/>
                <w:color w:val="000000"/>
              </w:rPr>
              <w:t>Дружбы,13</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0,32</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0,32</w:t>
            </w:r>
          </w:p>
        </w:tc>
        <w:tc>
          <w:tcPr>
            <w:tcW w:w="396"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0,32</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8,55</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8</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8</w:t>
            </w:r>
          </w:p>
        </w:tc>
        <w:tc>
          <w:tcPr>
            <w:tcW w:w="309" w:type="pct"/>
            <w:tcBorders>
              <w:top w:val="nil"/>
              <w:left w:val="nil"/>
              <w:bottom w:val="single" w:sz="4" w:space="0" w:color="auto"/>
              <w:right w:val="single" w:sz="4" w:space="0" w:color="auto"/>
            </w:tcBorders>
            <w:shd w:val="clear" w:color="auto" w:fill="auto"/>
            <w:vAlign w:val="bottom"/>
            <w:hideMark/>
          </w:tcPr>
          <w:p w:rsidR="005E02EA" w:rsidRPr="000C49FA" w:rsidRDefault="005E02EA" w:rsidP="005E02EA">
            <w:pPr>
              <w:jc w:val="right"/>
              <w:rPr>
                <w:rFonts w:ascii="Arial" w:hAnsi="Arial" w:cs="Arial"/>
                <w:color w:val="000000"/>
              </w:rPr>
            </w:pPr>
            <w:r w:rsidRPr="000C49FA">
              <w:rPr>
                <w:rFonts w:ascii="Arial" w:hAnsi="Arial" w:cs="Arial"/>
                <w:color w:val="000000"/>
              </w:rPr>
              <w:t>8</w:t>
            </w:r>
          </w:p>
        </w:tc>
      </w:tr>
    </w:tbl>
    <w:p w:rsidR="005E02EA" w:rsidRPr="000C49FA" w:rsidRDefault="005E02EA" w:rsidP="005E02EA">
      <w:pPr>
        <w:spacing w:line="360" w:lineRule="auto"/>
        <w:jc w:val="both"/>
        <w:rPr>
          <w:rFonts w:ascii="Arial" w:hAnsi="Arial" w:cs="Arial"/>
          <w:highlight w:val="yellow"/>
        </w:rPr>
        <w:sectPr w:rsidR="005E02EA" w:rsidRPr="000C49FA" w:rsidSect="00AF5ADF">
          <w:pgSz w:w="16838" w:h="11906" w:orient="landscape"/>
          <w:pgMar w:top="1701" w:right="1134" w:bottom="851" w:left="1134" w:header="709" w:footer="709" w:gutter="0"/>
          <w:cols w:space="708"/>
          <w:docGrid w:linePitch="360"/>
        </w:sectPr>
      </w:pPr>
    </w:p>
    <w:p w:rsidR="005E02EA" w:rsidRPr="000C49FA" w:rsidRDefault="005E02EA" w:rsidP="005E02EA">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85249A" w:rsidRPr="0085249A" w:rsidRDefault="005E02EA" w:rsidP="0085249A">
      <w:pPr>
        <w:spacing w:line="360" w:lineRule="auto"/>
        <w:ind w:firstLine="540"/>
        <w:jc w:val="both"/>
        <w:rPr>
          <w:rFonts w:ascii="Arial" w:hAnsi="Arial" w:cs="Arial"/>
        </w:rPr>
      </w:pPr>
      <w:r w:rsidRPr="000C49FA">
        <w:rPr>
          <w:rFonts w:ascii="Arial" w:hAnsi="Arial" w:cs="Arial"/>
        </w:rPr>
        <w:t>Результаты выполнения теплогидравлического расчета си</w:t>
      </w:r>
      <w:r w:rsidR="00C47966" w:rsidRPr="000C49FA">
        <w:rPr>
          <w:rFonts w:ascii="Arial" w:hAnsi="Arial" w:cs="Arial"/>
        </w:rPr>
        <w:t>стемы отопления от котельной № 1</w:t>
      </w:r>
      <w:r w:rsidRPr="000C49FA">
        <w:rPr>
          <w:rFonts w:ascii="Arial" w:hAnsi="Arial" w:cs="Arial"/>
        </w:rPr>
        <w:t xml:space="preserve"> представлены на схеме ниже (</w:t>
      </w:r>
      <w:r w:rsidR="003B1D4C" w:rsidRPr="000C49FA">
        <w:rPr>
          <w:rFonts w:ascii="Arial" w:hAnsi="Arial" w:cs="Arial"/>
        </w:rPr>
        <w:fldChar w:fldCharType="begin"/>
      </w:r>
      <w:r w:rsidR="003B1D4C" w:rsidRPr="000C49FA">
        <w:rPr>
          <w:rFonts w:ascii="Arial" w:hAnsi="Arial" w:cs="Arial"/>
        </w:rPr>
        <w:instrText xml:space="preserve"> REF _Ref332376918 \h </w:instrText>
      </w:r>
      <w:r w:rsidR="00960EAA" w:rsidRPr="000C49FA">
        <w:rPr>
          <w:rFonts w:ascii="Arial" w:hAnsi="Arial" w:cs="Arial"/>
        </w:rPr>
        <w:instrText xml:space="preserve"> \* MERGEFORMAT </w:instrText>
      </w:r>
      <w:r w:rsidR="003B1D4C" w:rsidRPr="000C49FA">
        <w:rPr>
          <w:rFonts w:ascii="Arial" w:hAnsi="Arial" w:cs="Arial"/>
        </w:rPr>
      </w:r>
      <w:r w:rsidR="003B1D4C"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3.3</w:t>
      </w:r>
      <w:r w:rsidR="0085249A" w:rsidRPr="000C49FA">
        <w:rPr>
          <w:rFonts w:ascii="Arial" w:hAnsi="Arial" w:cs="Arial"/>
        </w:rPr>
        <w:t>.</w:t>
      </w:r>
      <w:r w:rsidR="0085249A">
        <w:rPr>
          <w:rFonts w:ascii="Arial" w:hAnsi="Arial" w:cs="Arial"/>
          <w:noProof/>
        </w:rPr>
        <w:t>1</w:t>
      </w:r>
      <w:r w:rsidR="003B1D4C" w:rsidRPr="000C49FA">
        <w:rPr>
          <w:rFonts w:ascii="Arial" w:hAnsi="Arial" w:cs="Arial"/>
        </w:rPr>
        <w:fldChar w:fldCharType="end"/>
      </w:r>
      <w:r w:rsidRPr="000C49FA">
        <w:rPr>
          <w:rFonts w:ascii="Arial" w:hAnsi="Arial" w:cs="Arial"/>
        </w:rPr>
        <w:t>) и пьезометрическом графике (</w:t>
      </w:r>
      <w:r w:rsidR="00275C89" w:rsidRPr="000C49FA">
        <w:rPr>
          <w:rFonts w:ascii="Arial" w:hAnsi="Arial" w:cs="Arial"/>
        </w:rPr>
        <w:fldChar w:fldCharType="begin"/>
      </w:r>
      <w:r w:rsidR="00275C89" w:rsidRPr="000C49FA">
        <w:rPr>
          <w:rFonts w:ascii="Arial" w:hAnsi="Arial" w:cs="Arial"/>
        </w:rPr>
        <w:instrText xml:space="preserve"> REF _Ref332376996 \h </w:instrText>
      </w:r>
      <w:r w:rsidR="00960EAA" w:rsidRPr="000C49FA">
        <w:rPr>
          <w:rFonts w:ascii="Arial" w:hAnsi="Arial" w:cs="Arial"/>
        </w:rPr>
        <w:instrText xml:space="preserve"> \* MERGEFORMAT </w:instrText>
      </w:r>
      <w:r w:rsidR="00275C89" w:rsidRPr="000C49FA">
        <w:rPr>
          <w:rFonts w:ascii="Arial" w:hAnsi="Arial" w:cs="Arial"/>
        </w:rPr>
      </w:r>
      <w:r w:rsidR="00275C89" w:rsidRPr="000C49FA">
        <w:rPr>
          <w:rFonts w:ascii="Arial" w:hAnsi="Arial" w:cs="Arial"/>
        </w:rPr>
        <w:fldChar w:fldCharType="separate"/>
      </w:r>
    </w:p>
    <w:p w:rsidR="005E02EA" w:rsidRPr="000C49FA" w:rsidRDefault="0085249A" w:rsidP="005E02EA">
      <w:pPr>
        <w:spacing w:line="360" w:lineRule="auto"/>
        <w:ind w:firstLine="540"/>
        <w:jc w:val="both"/>
        <w:rPr>
          <w:rFonts w:ascii="Arial" w:hAnsi="Arial" w:cs="Arial"/>
        </w:rPr>
      </w:pPr>
      <w:r w:rsidRPr="000C49FA">
        <w:rPr>
          <w:rFonts w:ascii="Arial" w:hAnsi="Arial" w:cs="Arial"/>
        </w:rPr>
        <w:t xml:space="preserve">График </w:t>
      </w:r>
      <w:r>
        <w:rPr>
          <w:rFonts w:ascii="Arial" w:hAnsi="Arial" w:cs="Arial"/>
        </w:rPr>
        <w:t>3.3</w:t>
      </w:r>
      <w:r w:rsidRPr="000C49FA">
        <w:rPr>
          <w:rFonts w:ascii="Arial" w:hAnsi="Arial" w:cs="Arial"/>
        </w:rPr>
        <w:t>.</w:t>
      </w:r>
      <w:r>
        <w:rPr>
          <w:rFonts w:ascii="Arial" w:hAnsi="Arial" w:cs="Arial"/>
          <w:noProof/>
        </w:rPr>
        <w:t>2</w:t>
      </w:r>
      <w:r w:rsidR="00275C89" w:rsidRPr="000C49FA">
        <w:rPr>
          <w:rFonts w:ascii="Arial" w:hAnsi="Arial" w:cs="Arial"/>
        </w:rPr>
        <w:fldChar w:fldCharType="end"/>
      </w:r>
      <w:r w:rsidR="003B1D4C" w:rsidRPr="000C49FA">
        <w:rPr>
          <w:rFonts w:ascii="Arial" w:hAnsi="Arial" w:cs="Arial"/>
        </w:rPr>
        <w:t xml:space="preserve">). </w:t>
      </w:r>
      <w:r w:rsidR="00C47966" w:rsidRPr="000C49FA">
        <w:rPr>
          <w:rFonts w:ascii="Arial" w:hAnsi="Arial" w:cs="Arial"/>
        </w:rPr>
        <w:t>При анализе указанной</w:t>
      </w:r>
      <w:r w:rsidR="005E02EA" w:rsidRPr="000C49FA">
        <w:rPr>
          <w:rFonts w:ascii="Arial" w:hAnsi="Arial" w:cs="Arial"/>
        </w:rPr>
        <w:t xml:space="preserve"> схемы и графиков выявлено, что </w:t>
      </w:r>
      <w:r w:rsidR="00C47966" w:rsidRPr="000C49FA">
        <w:rPr>
          <w:rFonts w:ascii="Arial" w:hAnsi="Arial" w:cs="Arial"/>
        </w:rPr>
        <w:t xml:space="preserve">не </w:t>
      </w:r>
      <w:r w:rsidR="005E02EA" w:rsidRPr="000C49FA">
        <w:rPr>
          <w:rFonts w:ascii="Arial" w:hAnsi="Arial" w:cs="Arial"/>
        </w:rPr>
        <w:t>все участки тепловых сетей от котельной №</w:t>
      </w:r>
      <w:r w:rsidR="00C47966" w:rsidRPr="000C49FA">
        <w:rPr>
          <w:rFonts w:ascii="Arial" w:hAnsi="Arial" w:cs="Arial"/>
        </w:rPr>
        <w:t>1</w:t>
      </w:r>
      <w:r w:rsidR="005E02EA" w:rsidRPr="000C49FA">
        <w:rPr>
          <w:rFonts w:ascii="Arial" w:hAnsi="Arial" w:cs="Arial"/>
        </w:rPr>
        <w:t xml:space="preserve"> имеют допустимые </w:t>
      </w:r>
      <w:r w:rsidR="00C47966" w:rsidRPr="000C49FA">
        <w:rPr>
          <w:rFonts w:ascii="Arial" w:hAnsi="Arial" w:cs="Arial"/>
        </w:rPr>
        <w:t>удельные гидравлические потери</w:t>
      </w:r>
      <w:r w:rsidR="005E02EA" w:rsidRPr="000C49FA">
        <w:rPr>
          <w:rFonts w:ascii="Arial" w:hAnsi="Arial" w:cs="Arial"/>
        </w:rPr>
        <w:t>.</w:t>
      </w:r>
    </w:p>
    <w:p w:rsidR="00C47966" w:rsidRPr="000C49FA" w:rsidRDefault="00C47966" w:rsidP="00C47966">
      <w:pPr>
        <w:spacing w:line="360" w:lineRule="auto"/>
        <w:ind w:firstLine="567"/>
        <w:jc w:val="both"/>
        <w:rPr>
          <w:rFonts w:ascii="Arial" w:hAnsi="Arial" w:cs="Arial"/>
        </w:rPr>
      </w:pPr>
      <w:r w:rsidRPr="000C49FA">
        <w:rPr>
          <w:rFonts w:ascii="Arial" w:hAnsi="Arial" w:cs="Arial"/>
        </w:rPr>
        <w:t>С целью приведения системы отопления от котель</w:t>
      </w:r>
      <w:r w:rsidR="00C30074">
        <w:rPr>
          <w:rFonts w:ascii="Arial" w:hAnsi="Arial" w:cs="Arial"/>
        </w:rPr>
        <w:t xml:space="preserve">ной №1 в нормативное состояние </w:t>
      </w:r>
      <w:r w:rsidRPr="000C49FA">
        <w:rPr>
          <w:rFonts w:ascii="Arial" w:hAnsi="Arial" w:cs="Arial"/>
        </w:rPr>
        <w:t>необходимо выполнить реконструкцию следующих участков теплотрасс:</w:t>
      </w:r>
    </w:p>
    <w:p w:rsidR="00C47966" w:rsidRPr="000C49FA" w:rsidRDefault="00C47966" w:rsidP="00C47966">
      <w:pPr>
        <w:spacing w:line="360" w:lineRule="auto"/>
        <w:rPr>
          <w:rFonts w:ascii="Arial" w:hAnsi="Arial" w:cs="Arial"/>
        </w:rPr>
      </w:pPr>
      <w:r w:rsidRPr="000C49FA">
        <w:rPr>
          <w:rFonts w:ascii="Arial" w:hAnsi="Arial" w:cs="Arial"/>
        </w:rPr>
        <w:t>У-27 – У-32 – с Ø76мм на Ø133</w:t>
      </w:r>
      <w:r w:rsidR="00EA3D50" w:rsidRPr="000C49FA">
        <w:rPr>
          <w:rFonts w:ascii="Arial" w:hAnsi="Arial" w:cs="Arial"/>
        </w:rPr>
        <w:t>мм (длина участка теплотрассы 42</w:t>
      </w:r>
      <w:r w:rsidRPr="000C49FA">
        <w:rPr>
          <w:rFonts w:ascii="Arial" w:hAnsi="Arial" w:cs="Arial"/>
        </w:rPr>
        <w:t>м)</w:t>
      </w:r>
    </w:p>
    <w:p w:rsidR="00EA3D50" w:rsidRPr="000C49FA" w:rsidRDefault="00EA3D50" w:rsidP="00EA3D50">
      <w:pPr>
        <w:spacing w:line="360" w:lineRule="auto"/>
        <w:rPr>
          <w:rFonts w:ascii="Arial" w:hAnsi="Arial" w:cs="Arial"/>
        </w:rPr>
      </w:pPr>
      <w:r w:rsidRPr="000C49FA">
        <w:rPr>
          <w:rFonts w:ascii="Arial" w:hAnsi="Arial" w:cs="Arial"/>
        </w:rPr>
        <w:t xml:space="preserve">У-32 – </w:t>
      </w:r>
      <w:r w:rsidR="00EF07B4" w:rsidRPr="000C49FA">
        <w:rPr>
          <w:rFonts w:ascii="Arial" w:hAnsi="Arial" w:cs="Arial"/>
        </w:rPr>
        <w:t>Орджо</w:t>
      </w:r>
      <w:r w:rsidRPr="000C49FA">
        <w:rPr>
          <w:rFonts w:ascii="Arial" w:hAnsi="Arial" w:cs="Arial"/>
        </w:rPr>
        <w:t>никидзе, 15</w:t>
      </w:r>
      <w:r w:rsidR="00EF07B4" w:rsidRPr="000C49FA">
        <w:rPr>
          <w:rFonts w:ascii="Arial" w:hAnsi="Arial" w:cs="Arial"/>
        </w:rPr>
        <w:t xml:space="preserve"> – с Ø45мм на Ø76</w:t>
      </w:r>
      <w:r w:rsidRPr="000C49FA">
        <w:rPr>
          <w:rFonts w:ascii="Arial" w:hAnsi="Arial" w:cs="Arial"/>
        </w:rPr>
        <w:t xml:space="preserve">мм (длина участка теплотрассы </w:t>
      </w:r>
      <w:r w:rsidR="00EF07B4" w:rsidRPr="000C49FA">
        <w:rPr>
          <w:rFonts w:ascii="Arial" w:hAnsi="Arial" w:cs="Arial"/>
        </w:rPr>
        <w:t>3</w:t>
      </w:r>
      <w:r w:rsidRPr="000C49FA">
        <w:rPr>
          <w:rFonts w:ascii="Arial" w:hAnsi="Arial" w:cs="Arial"/>
        </w:rPr>
        <w:t>2м)</w:t>
      </w:r>
    </w:p>
    <w:p w:rsidR="00EF07B4" w:rsidRPr="000C49FA" w:rsidRDefault="00EF07B4" w:rsidP="00EF07B4">
      <w:pPr>
        <w:spacing w:line="360" w:lineRule="auto"/>
        <w:rPr>
          <w:rFonts w:ascii="Arial" w:hAnsi="Arial" w:cs="Arial"/>
        </w:rPr>
      </w:pPr>
      <w:r w:rsidRPr="000C49FA">
        <w:rPr>
          <w:rFonts w:ascii="Arial" w:hAnsi="Arial" w:cs="Arial"/>
        </w:rPr>
        <w:t>У-32 – Титова, 10 – с Ø45мм на Ø76мм (длина участка теплотрассы 50м)</w:t>
      </w:r>
    </w:p>
    <w:p w:rsidR="00EF07B4" w:rsidRPr="000C49FA" w:rsidRDefault="00EF07B4" w:rsidP="00EF07B4">
      <w:pPr>
        <w:spacing w:line="360" w:lineRule="auto"/>
        <w:rPr>
          <w:rFonts w:ascii="Arial" w:hAnsi="Arial" w:cs="Arial"/>
        </w:rPr>
      </w:pPr>
      <w:r w:rsidRPr="000C49FA">
        <w:rPr>
          <w:rFonts w:ascii="Arial" w:hAnsi="Arial" w:cs="Arial"/>
        </w:rPr>
        <w:t>У-32 – Титова, 8 – с Ø45мм на Ø76мм (длина участка теплотрассы 20м)</w:t>
      </w:r>
    </w:p>
    <w:p w:rsidR="00EF07B4" w:rsidRPr="000C49FA" w:rsidRDefault="00EF07B4" w:rsidP="00EF07B4">
      <w:pPr>
        <w:spacing w:line="360" w:lineRule="auto"/>
        <w:rPr>
          <w:rFonts w:ascii="Arial" w:hAnsi="Arial" w:cs="Arial"/>
        </w:rPr>
      </w:pPr>
      <w:r w:rsidRPr="000C49FA">
        <w:rPr>
          <w:rFonts w:ascii="Arial" w:hAnsi="Arial" w:cs="Arial"/>
        </w:rPr>
        <w:t>У-32 – Юных Пионеров – с Ø57мм на Ø76мм (длина участка теплотрассы 8м)</w:t>
      </w:r>
    </w:p>
    <w:p w:rsidR="00C47966" w:rsidRPr="000C49FA" w:rsidRDefault="00EF07B4" w:rsidP="00960EAA">
      <w:pPr>
        <w:spacing w:line="360" w:lineRule="auto"/>
        <w:rPr>
          <w:rFonts w:ascii="Arial" w:hAnsi="Arial" w:cs="Arial"/>
        </w:rPr>
      </w:pPr>
      <w:r w:rsidRPr="000C49FA">
        <w:rPr>
          <w:rFonts w:ascii="Arial" w:hAnsi="Arial" w:cs="Arial"/>
        </w:rPr>
        <w:t>Также необходимо увеличить давление в подающей магистрали с 40</w:t>
      </w:r>
      <w:r w:rsidR="00F9038A" w:rsidRPr="000C49FA">
        <w:rPr>
          <w:rFonts w:ascii="Arial" w:hAnsi="Arial" w:cs="Arial"/>
        </w:rPr>
        <w:t>м.в.ст. до 47</w:t>
      </w:r>
      <w:r w:rsidRPr="000C49FA">
        <w:rPr>
          <w:rFonts w:ascii="Arial" w:hAnsi="Arial" w:cs="Arial"/>
        </w:rPr>
        <w:t xml:space="preserve"> м.в.ст</w:t>
      </w:r>
      <w:r w:rsidR="00F9038A" w:rsidRPr="000C49FA">
        <w:rPr>
          <w:rFonts w:ascii="Arial" w:hAnsi="Arial" w:cs="Arial"/>
        </w:rPr>
        <w:t xml:space="preserve">., </w:t>
      </w:r>
      <w:r w:rsidR="00960EAA" w:rsidRPr="000C49FA">
        <w:rPr>
          <w:rFonts w:ascii="Arial" w:hAnsi="Arial" w:cs="Arial"/>
        </w:rPr>
        <w:t>установить у всех потребителей</w:t>
      </w:r>
      <w:r w:rsidR="00F9038A" w:rsidRPr="000C49FA">
        <w:rPr>
          <w:rFonts w:ascii="Arial" w:hAnsi="Arial" w:cs="Arial"/>
        </w:rPr>
        <w:t xml:space="preserve"> дроссельные сужающие устройства.Выполнение данных работ</w:t>
      </w:r>
      <w:r w:rsidR="00C47966" w:rsidRPr="000C49FA">
        <w:rPr>
          <w:rFonts w:ascii="Arial" w:hAnsi="Arial" w:cs="Arial"/>
        </w:rPr>
        <w:t xml:space="preserve"> является первоочередной задачей </w:t>
      </w:r>
    </w:p>
    <w:p w:rsidR="006A7DA4" w:rsidRPr="000C49FA" w:rsidRDefault="006A7DA4" w:rsidP="006A7DA4">
      <w:pPr>
        <w:spacing w:line="360" w:lineRule="auto"/>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1965</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1335</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86,09</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3300</w:t>
            </w:r>
          </w:p>
        </w:tc>
      </w:tr>
    </w:tbl>
    <w:p w:rsidR="006A7DA4" w:rsidRPr="000C49FA" w:rsidRDefault="006A7DA4" w:rsidP="006A7DA4">
      <w:pPr>
        <w:spacing w:line="360" w:lineRule="auto"/>
        <w:jc w:val="both"/>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lastRenderedPageBreak/>
        <w:t>Из данных вышеуказанной таблицы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теплоносителя необходимо провести реконструкцию тепловых сетей от котельной №1 в количестве 1965 метров по каналу (с износом 100 %). При проведении реконструкции необходимо использовать современные теплоизоляционные материалы и оборудование.</w:t>
      </w:r>
    </w:p>
    <w:p w:rsidR="006A7DA4" w:rsidRPr="000C49FA" w:rsidRDefault="006A7DA4" w:rsidP="006A7DA4">
      <w:pPr>
        <w:spacing w:line="360" w:lineRule="auto"/>
        <w:jc w:val="both"/>
        <w:rPr>
          <w:rFonts w:ascii="Arial" w:hAnsi="Arial" w:cs="Arial"/>
          <w:b/>
        </w:rPr>
      </w:pPr>
      <w:r w:rsidRPr="000C49FA">
        <w:rPr>
          <w:rFonts w:ascii="Arial" w:hAnsi="Arial" w:cs="Arial"/>
          <w:b/>
        </w:rPr>
        <w:t xml:space="preserve"> Оценка эффективности передачи тепловой энергии</w:t>
      </w:r>
    </w:p>
    <w:p w:rsidR="006A7DA4" w:rsidRPr="000C49FA" w:rsidRDefault="006A7DA4" w:rsidP="006A7DA4">
      <w:pPr>
        <w:tabs>
          <w:tab w:val="num" w:pos="1020"/>
        </w:tabs>
        <w:spacing w:line="360" w:lineRule="auto"/>
        <w:jc w:val="both"/>
        <w:rPr>
          <w:rFonts w:ascii="Arial" w:hAnsi="Arial" w:cs="Arial"/>
          <w:color w:val="000000"/>
          <w:u w:val="single"/>
        </w:rPr>
      </w:pPr>
      <w:r w:rsidRPr="000C49FA">
        <w:rPr>
          <w:rFonts w:ascii="Arial" w:hAnsi="Arial" w:cs="Arial"/>
          <w:color w:val="000000"/>
          <w:u w:val="single"/>
        </w:rPr>
        <w:t>Оценка нормируемых потерь тепловой энергии и теплоносителя в тепловых сетях от котельной №1.</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Результаты расчета нормируемых потерь тепловой энергии и теплоносителя в тепловых сетях от котельной №1:</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509"/>
        <w:gridCol w:w="1005"/>
        <w:gridCol w:w="902"/>
        <w:gridCol w:w="818"/>
        <w:gridCol w:w="817"/>
        <w:gridCol w:w="920"/>
        <w:gridCol w:w="902"/>
        <w:gridCol w:w="902"/>
        <w:gridCol w:w="894"/>
        <w:gridCol w:w="902"/>
      </w:tblGrid>
      <w:tr w:rsidR="006A7DA4" w:rsidRPr="000C49FA" w:rsidTr="00A658A7">
        <w:trPr>
          <w:trHeight w:val="645"/>
        </w:trPr>
        <w:tc>
          <w:tcPr>
            <w:tcW w:w="646" w:type="pct"/>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2357" w:type="pct"/>
            <w:gridSpan w:val="5"/>
            <w:tcBorders>
              <w:top w:val="single" w:sz="4" w:space="0" w:color="auto"/>
              <w:left w:val="nil"/>
              <w:bottom w:val="single" w:sz="4" w:space="0" w:color="auto"/>
              <w:right w:val="single" w:sz="4" w:space="0" w:color="000000"/>
            </w:tcBorders>
            <w:shd w:val="clear" w:color="auto" w:fill="auto"/>
            <w:vAlign w:val="center"/>
          </w:tcPr>
          <w:p w:rsidR="006A7DA4" w:rsidRPr="000C49FA" w:rsidRDefault="006A7DA4" w:rsidP="00944CE8">
            <w:pPr>
              <w:jc w:val="center"/>
              <w:rPr>
                <w:rFonts w:ascii="Arial" w:hAnsi="Arial" w:cs="Arial"/>
              </w:rPr>
            </w:pPr>
            <w:r w:rsidRPr="000C49FA">
              <w:rPr>
                <w:rFonts w:ascii="Arial" w:hAnsi="Arial" w:cs="Arial"/>
              </w:rPr>
              <w:t>Годовые затра</w:t>
            </w:r>
            <w:r w:rsidR="00944CE8" w:rsidRPr="000C49FA">
              <w:rPr>
                <w:rFonts w:ascii="Arial" w:hAnsi="Arial" w:cs="Arial"/>
              </w:rPr>
              <w:t xml:space="preserve">ты и потери теплоносителя, </w:t>
            </w:r>
            <w:r w:rsidRPr="000C49FA">
              <w:rPr>
                <w:rFonts w:ascii="Arial" w:hAnsi="Arial" w:cs="Arial"/>
              </w:rPr>
              <w:t>куб.м (т)</w:t>
            </w:r>
          </w:p>
        </w:tc>
        <w:tc>
          <w:tcPr>
            <w:tcW w:w="1470" w:type="pct"/>
            <w:gridSpan w:val="3"/>
            <w:tcBorders>
              <w:top w:val="single" w:sz="4" w:space="0" w:color="auto"/>
              <w:left w:val="nil"/>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Годовые затраты и потери                     тепловой энергии, Гкал</w:t>
            </w:r>
          </w:p>
        </w:tc>
      </w:tr>
      <w:tr w:rsidR="006A7DA4" w:rsidRPr="000C49FA" w:rsidTr="00A658A7">
        <w:trPr>
          <w:trHeight w:val="495"/>
        </w:trPr>
        <w:tc>
          <w:tcPr>
            <w:tcW w:w="646"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528" w:type="pct"/>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1303" w:type="pct"/>
            <w:gridSpan w:val="3"/>
            <w:tcBorders>
              <w:top w:val="single" w:sz="4" w:space="0" w:color="auto"/>
              <w:left w:val="nil"/>
              <w:bottom w:val="single" w:sz="4" w:space="0" w:color="auto"/>
              <w:right w:val="single" w:sz="4" w:space="0" w:color="000000"/>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527" w:type="pct"/>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527"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416"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527" w:type="pct"/>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A658A7">
        <w:trPr>
          <w:trHeight w:val="1860"/>
        </w:trPr>
        <w:tc>
          <w:tcPr>
            <w:tcW w:w="646"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528" w:type="pct"/>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416" w:type="pct"/>
            <w:tcBorders>
              <w:top w:val="nil"/>
              <w:left w:val="nil"/>
              <w:bottom w:val="single" w:sz="4" w:space="0" w:color="auto"/>
              <w:right w:val="single" w:sz="4" w:space="0" w:color="auto"/>
            </w:tcBorders>
            <w:shd w:val="clear" w:color="auto" w:fill="auto"/>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416" w:type="pct"/>
            <w:tcBorders>
              <w:top w:val="nil"/>
              <w:left w:val="nil"/>
              <w:bottom w:val="single" w:sz="4" w:space="0" w:color="auto"/>
              <w:right w:val="single" w:sz="4" w:space="0" w:color="auto"/>
            </w:tcBorders>
            <w:shd w:val="clear" w:color="auto" w:fill="auto"/>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471" w:type="pct"/>
            <w:tcBorders>
              <w:top w:val="nil"/>
              <w:left w:val="nil"/>
              <w:bottom w:val="single" w:sz="4" w:space="0" w:color="auto"/>
              <w:right w:val="single" w:sz="4" w:space="0" w:color="auto"/>
            </w:tcBorders>
            <w:shd w:val="clear" w:color="auto" w:fill="auto"/>
            <w:textDirection w:val="btLr"/>
            <w:vAlign w:val="center"/>
          </w:tcPr>
          <w:p w:rsidR="006A7DA4" w:rsidRPr="000C49FA" w:rsidRDefault="006A7DA4" w:rsidP="006A7DA4">
            <w:pPr>
              <w:rPr>
                <w:rFonts w:ascii="Arial" w:hAnsi="Arial" w:cs="Arial"/>
              </w:rPr>
            </w:pPr>
            <w:r w:rsidRPr="000C49FA">
              <w:rPr>
                <w:rFonts w:ascii="Arial" w:hAnsi="Arial" w:cs="Arial"/>
              </w:rPr>
              <w:t>Всего</w:t>
            </w: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416"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r>
      <w:tr w:rsidR="006A7DA4" w:rsidRPr="000C49FA" w:rsidTr="00A658A7">
        <w:trPr>
          <w:trHeight w:val="360"/>
        </w:trPr>
        <w:tc>
          <w:tcPr>
            <w:tcW w:w="646" w:type="pc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528"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527"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416"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416"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471"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527"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416"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A658A7">
        <w:trPr>
          <w:trHeight w:val="450"/>
        </w:trPr>
        <w:tc>
          <w:tcPr>
            <w:tcW w:w="646" w:type="pc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rPr>
                <w:rFonts w:ascii="Arial" w:hAnsi="Arial" w:cs="Arial"/>
              </w:rPr>
            </w:pPr>
            <w:r w:rsidRPr="000C49FA">
              <w:rPr>
                <w:rFonts w:ascii="Arial" w:hAnsi="Arial" w:cs="Arial"/>
              </w:rPr>
              <w:t>Котельная №1</w:t>
            </w:r>
          </w:p>
        </w:tc>
        <w:tc>
          <w:tcPr>
            <w:tcW w:w="528"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Гор.вода</w:t>
            </w:r>
          </w:p>
        </w:tc>
        <w:tc>
          <w:tcPr>
            <w:tcW w:w="527"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1017,98</w:t>
            </w:r>
          </w:p>
        </w:tc>
        <w:tc>
          <w:tcPr>
            <w:tcW w:w="416"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115,16</w:t>
            </w:r>
          </w:p>
        </w:tc>
        <w:tc>
          <w:tcPr>
            <w:tcW w:w="416"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471"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115,16</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1133,14</w:t>
            </w:r>
          </w:p>
        </w:tc>
        <w:tc>
          <w:tcPr>
            <w:tcW w:w="527"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1218,21</w:t>
            </w:r>
          </w:p>
        </w:tc>
        <w:tc>
          <w:tcPr>
            <w:tcW w:w="416"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56,88</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1275,09</w:t>
            </w:r>
          </w:p>
        </w:tc>
      </w:tr>
      <w:tr w:rsidR="006A7DA4" w:rsidRPr="000C49FA" w:rsidTr="00A658A7">
        <w:trPr>
          <w:trHeight w:val="421"/>
        </w:trPr>
        <w:tc>
          <w:tcPr>
            <w:tcW w:w="11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527"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1017,98</w:t>
            </w:r>
          </w:p>
        </w:tc>
        <w:tc>
          <w:tcPr>
            <w:tcW w:w="416"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115,16</w:t>
            </w:r>
          </w:p>
        </w:tc>
        <w:tc>
          <w:tcPr>
            <w:tcW w:w="416"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471"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115,16</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1133,14</w:t>
            </w:r>
          </w:p>
        </w:tc>
        <w:tc>
          <w:tcPr>
            <w:tcW w:w="527"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1218,21</w:t>
            </w:r>
          </w:p>
        </w:tc>
        <w:tc>
          <w:tcPr>
            <w:tcW w:w="416"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56,88</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1275,09</w:t>
            </w:r>
          </w:p>
        </w:tc>
      </w:tr>
    </w:tbl>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11538,91 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тепловой энергии от котельной №1: 10234,76Гкал/год</w:t>
      </w:r>
    </w:p>
    <w:tbl>
      <w:tblPr>
        <w:tblW w:w="5946" w:type="dxa"/>
        <w:tblInd w:w="93" w:type="dxa"/>
        <w:tblLook w:val="0000" w:firstRow="0" w:lastRow="0" w:firstColumn="0" w:lastColumn="0" w:noHBand="0" w:noVBand="0"/>
      </w:tblPr>
      <w:tblGrid>
        <w:gridCol w:w="5235"/>
        <w:gridCol w:w="817"/>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11,05</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11"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12,45</w:t>
            </w:r>
          </w:p>
        </w:tc>
      </w:tr>
    </w:tbl>
    <w:p w:rsidR="006A7DA4" w:rsidRPr="000C49FA" w:rsidRDefault="006A7DA4" w:rsidP="006A7DA4">
      <w:pPr>
        <w:spacing w:line="360" w:lineRule="auto"/>
        <w:rPr>
          <w:rFonts w:ascii="Arial" w:hAnsi="Arial" w:cs="Arial"/>
          <w:color w:val="000000"/>
          <w:highlight w:val="yellow"/>
        </w:rPr>
      </w:pPr>
    </w:p>
    <w:p w:rsidR="006A7DA4" w:rsidRPr="000C49FA" w:rsidRDefault="006A7DA4" w:rsidP="006A7DA4">
      <w:pPr>
        <w:spacing w:line="360" w:lineRule="auto"/>
        <w:ind w:firstLine="567"/>
        <w:jc w:val="both"/>
        <w:rPr>
          <w:rFonts w:ascii="Arial" w:hAnsi="Arial" w:cs="Arial"/>
          <w:color w:val="000000"/>
          <w:highlight w:val="yellow"/>
        </w:rPr>
      </w:pPr>
      <w:r w:rsidRPr="000C49FA">
        <w:rPr>
          <w:rFonts w:ascii="Arial" w:hAnsi="Arial" w:cs="Arial"/>
          <w:color w:val="000000"/>
        </w:rPr>
        <w:t xml:space="preserve">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w:t>
      </w:r>
      <w:r w:rsidRPr="000C49FA">
        <w:rPr>
          <w:rFonts w:ascii="Arial" w:hAnsi="Arial" w:cs="Arial"/>
          <w:color w:val="000000"/>
        </w:rPr>
        <w:lastRenderedPageBreak/>
        <w:t>10,</w:t>
      </w:r>
      <w:r w:rsidRPr="000C49FA">
        <w:rPr>
          <w:rFonts w:ascii="Arial" w:hAnsi="Arial" w:cs="Arial"/>
        </w:rPr>
        <w:t>7 %. Нормируемая на сегодняшний день величина потерь тепловой энергии в тепловых сетях от котельной №1 пока не превышает указанные допустимые величины, но если смотреть на перспективу к 2020 году то допустимый показатель потерь следует уменьшать.</w:t>
      </w:r>
    </w:p>
    <w:p w:rsidR="006A7DA4" w:rsidRPr="000C49FA" w:rsidRDefault="006A7DA4" w:rsidP="006A7DA4">
      <w:pPr>
        <w:pStyle w:val="3"/>
        <w:rPr>
          <w:rFonts w:ascii="Arial" w:hAnsi="Arial" w:cs="Arial"/>
          <w:sz w:val="24"/>
          <w:szCs w:val="24"/>
        </w:rPr>
      </w:pPr>
      <w:r w:rsidRPr="000C49FA">
        <w:rPr>
          <w:rFonts w:ascii="Arial" w:hAnsi="Arial" w:cs="Arial"/>
          <w:sz w:val="24"/>
          <w:szCs w:val="24"/>
        </w:rPr>
        <w:t xml:space="preserve"> </w:t>
      </w:r>
      <w:bookmarkStart w:id="27" w:name="_Toc324945445"/>
      <w:bookmarkStart w:id="28" w:name="_Toc333333797"/>
      <w:r w:rsidRPr="000C49FA">
        <w:rPr>
          <w:rFonts w:ascii="Arial" w:hAnsi="Arial" w:cs="Arial"/>
          <w:sz w:val="24"/>
          <w:szCs w:val="24"/>
        </w:rPr>
        <w:t>Радиус эффективного теплоснабжения от котельной №1</w:t>
      </w:r>
      <w:bookmarkEnd w:id="27"/>
      <w:bookmarkEnd w:id="28"/>
      <w:r w:rsidRPr="000C49FA">
        <w:rPr>
          <w:rFonts w:ascii="Arial" w:hAnsi="Arial" w:cs="Arial"/>
          <w:sz w:val="24"/>
          <w:szCs w:val="24"/>
        </w:rPr>
        <w:t xml:space="preserve"> </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 xml:space="preserve">Номограмма для определения эффективности подключения новых объектов к централизованной системе теплоснабжения от котельной №1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источника теплоснабжения – котельной №1,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10</w:t>
      </w:r>
      <w:r w:rsidR="0068707E">
        <w:rPr>
          <w:rFonts w:ascii="Arial" w:hAnsi="Arial" w:cs="Arial"/>
          <w:color w:val="auto"/>
          <w:sz w:val="24"/>
          <w:szCs w:val="24"/>
        </w:rPr>
        <w:fldChar w:fldCharType="end"/>
      </w:r>
    </w:p>
    <w:tbl>
      <w:tblPr>
        <w:tblW w:w="5045" w:type="dxa"/>
        <w:tblInd w:w="103" w:type="dxa"/>
        <w:tblLook w:val="0000" w:firstRow="0" w:lastRow="0" w:firstColumn="0" w:lastColumn="0" w:noHBand="0" w:noVBand="0"/>
      </w:tblPr>
      <w:tblGrid>
        <w:gridCol w:w="2940"/>
        <w:gridCol w:w="2144"/>
      </w:tblGrid>
      <w:tr w:rsidR="006A7DA4" w:rsidRPr="000C49FA" w:rsidTr="00792A73">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Дополнительно подключаемая тепловая нагрузка, Гкал/ч</w:t>
            </w:r>
          </w:p>
        </w:tc>
        <w:tc>
          <w:tcPr>
            <w:tcW w:w="2105"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Радиус эффективного теплоснабжения, км</w:t>
            </w:r>
          </w:p>
        </w:tc>
      </w:tr>
      <w:tr w:rsidR="00792A73" w:rsidRPr="000C49FA" w:rsidTr="00792A73">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792A73" w:rsidRPr="000C49FA" w:rsidRDefault="00792A73" w:rsidP="00792A73">
            <w:pPr>
              <w:jc w:val="center"/>
              <w:rPr>
                <w:rFonts w:ascii="Arial" w:hAnsi="Arial" w:cs="Arial"/>
                <w:color w:val="000000"/>
              </w:rPr>
            </w:pPr>
            <w:r w:rsidRPr="000C49FA">
              <w:rPr>
                <w:rFonts w:ascii="Arial" w:hAnsi="Arial" w:cs="Arial"/>
                <w:color w:val="000000"/>
              </w:rPr>
              <w:t>0,50</w:t>
            </w:r>
          </w:p>
        </w:tc>
        <w:tc>
          <w:tcPr>
            <w:tcW w:w="2105" w:type="dxa"/>
            <w:tcBorders>
              <w:top w:val="nil"/>
              <w:left w:val="nil"/>
              <w:bottom w:val="single" w:sz="4" w:space="0" w:color="auto"/>
              <w:right w:val="single" w:sz="4" w:space="0" w:color="auto"/>
            </w:tcBorders>
            <w:shd w:val="clear" w:color="auto" w:fill="auto"/>
            <w:noWrap/>
            <w:vAlign w:val="bottom"/>
          </w:tcPr>
          <w:p w:rsidR="00792A73" w:rsidRPr="000C49FA" w:rsidRDefault="00792A73" w:rsidP="00792A73">
            <w:pPr>
              <w:jc w:val="center"/>
              <w:rPr>
                <w:rFonts w:ascii="Arial" w:hAnsi="Arial" w:cs="Arial"/>
                <w:color w:val="000000"/>
              </w:rPr>
            </w:pPr>
            <w:r w:rsidRPr="000C49FA">
              <w:rPr>
                <w:rFonts w:ascii="Arial" w:hAnsi="Arial" w:cs="Arial"/>
                <w:color w:val="000000"/>
              </w:rPr>
              <w:t>0,09</w:t>
            </w:r>
          </w:p>
        </w:tc>
      </w:tr>
      <w:tr w:rsidR="00792A73" w:rsidRPr="000C49FA" w:rsidTr="00792A73">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792A73" w:rsidRPr="000C49FA" w:rsidRDefault="00792A73" w:rsidP="00792A73">
            <w:pPr>
              <w:jc w:val="center"/>
              <w:rPr>
                <w:rFonts w:ascii="Arial" w:hAnsi="Arial" w:cs="Arial"/>
                <w:color w:val="000000"/>
              </w:rPr>
            </w:pPr>
            <w:r w:rsidRPr="000C49FA">
              <w:rPr>
                <w:rFonts w:ascii="Arial" w:hAnsi="Arial" w:cs="Arial"/>
                <w:color w:val="000000"/>
              </w:rPr>
              <w:t>1,09</w:t>
            </w:r>
          </w:p>
        </w:tc>
        <w:tc>
          <w:tcPr>
            <w:tcW w:w="2105" w:type="dxa"/>
            <w:tcBorders>
              <w:top w:val="nil"/>
              <w:left w:val="nil"/>
              <w:bottom w:val="single" w:sz="4" w:space="0" w:color="auto"/>
              <w:right w:val="single" w:sz="4" w:space="0" w:color="auto"/>
            </w:tcBorders>
            <w:shd w:val="clear" w:color="auto" w:fill="auto"/>
            <w:noWrap/>
            <w:vAlign w:val="bottom"/>
          </w:tcPr>
          <w:p w:rsidR="00792A73" w:rsidRPr="000C49FA" w:rsidRDefault="00792A73" w:rsidP="00792A73">
            <w:pPr>
              <w:jc w:val="center"/>
              <w:rPr>
                <w:rFonts w:ascii="Arial" w:hAnsi="Arial" w:cs="Arial"/>
                <w:color w:val="000000"/>
              </w:rPr>
            </w:pPr>
            <w:r w:rsidRPr="000C49FA">
              <w:rPr>
                <w:rFonts w:ascii="Arial" w:hAnsi="Arial" w:cs="Arial"/>
                <w:color w:val="000000"/>
              </w:rPr>
              <w:t>0,21</w:t>
            </w:r>
          </w:p>
        </w:tc>
      </w:tr>
      <w:tr w:rsidR="00792A73" w:rsidRPr="000C49FA" w:rsidTr="00792A73">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792A73" w:rsidRPr="000C49FA" w:rsidRDefault="00792A73" w:rsidP="00792A73">
            <w:pPr>
              <w:jc w:val="center"/>
              <w:rPr>
                <w:rFonts w:ascii="Arial" w:hAnsi="Arial" w:cs="Arial"/>
                <w:color w:val="000000"/>
              </w:rPr>
            </w:pPr>
            <w:r w:rsidRPr="000C49FA">
              <w:rPr>
                <w:rFonts w:ascii="Arial" w:hAnsi="Arial" w:cs="Arial"/>
                <w:color w:val="000000"/>
              </w:rPr>
              <w:t>1,62</w:t>
            </w:r>
          </w:p>
        </w:tc>
        <w:tc>
          <w:tcPr>
            <w:tcW w:w="2105" w:type="dxa"/>
            <w:tcBorders>
              <w:top w:val="nil"/>
              <w:left w:val="nil"/>
              <w:bottom w:val="single" w:sz="4" w:space="0" w:color="auto"/>
              <w:right w:val="single" w:sz="4" w:space="0" w:color="auto"/>
            </w:tcBorders>
            <w:shd w:val="clear" w:color="auto" w:fill="auto"/>
            <w:noWrap/>
            <w:vAlign w:val="bottom"/>
          </w:tcPr>
          <w:p w:rsidR="00792A73" w:rsidRPr="000C49FA" w:rsidRDefault="00792A73" w:rsidP="00792A73">
            <w:pPr>
              <w:jc w:val="center"/>
              <w:rPr>
                <w:rFonts w:ascii="Arial" w:hAnsi="Arial" w:cs="Arial"/>
                <w:color w:val="000000"/>
              </w:rPr>
            </w:pPr>
            <w:r w:rsidRPr="000C49FA">
              <w:rPr>
                <w:rFonts w:ascii="Arial" w:hAnsi="Arial" w:cs="Arial"/>
                <w:color w:val="000000"/>
              </w:rPr>
              <w:t>0,33</w:t>
            </w:r>
          </w:p>
        </w:tc>
      </w:tr>
      <w:tr w:rsidR="00792A73" w:rsidRPr="000C49FA" w:rsidTr="00792A73">
        <w:trPr>
          <w:trHeight w:val="31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A73" w:rsidRPr="000C49FA" w:rsidRDefault="00792A73" w:rsidP="00792A73">
            <w:pPr>
              <w:jc w:val="center"/>
              <w:rPr>
                <w:rFonts w:ascii="Arial" w:hAnsi="Arial" w:cs="Arial"/>
                <w:color w:val="000000"/>
              </w:rPr>
            </w:pPr>
            <w:r w:rsidRPr="000C49FA">
              <w:rPr>
                <w:rFonts w:ascii="Arial" w:hAnsi="Arial" w:cs="Arial"/>
                <w:color w:val="000000"/>
              </w:rPr>
              <w:t>1,74</w:t>
            </w:r>
          </w:p>
        </w:tc>
        <w:tc>
          <w:tcPr>
            <w:tcW w:w="2105" w:type="dxa"/>
            <w:tcBorders>
              <w:top w:val="single" w:sz="4" w:space="0" w:color="auto"/>
              <w:left w:val="nil"/>
              <w:bottom w:val="single" w:sz="4" w:space="0" w:color="auto"/>
              <w:right w:val="single" w:sz="4" w:space="0" w:color="auto"/>
            </w:tcBorders>
            <w:shd w:val="clear" w:color="auto" w:fill="auto"/>
            <w:noWrap/>
            <w:vAlign w:val="bottom"/>
          </w:tcPr>
          <w:p w:rsidR="00792A73" w:rsidRPr="000C49FA" w:rsidRDefault="00792A73" w:rsidP="00792A73">
            <w:pPr>
              <w:jc w:val="center"/>
              <w:rPr>
                <w:rFonts w:ascii="Arial" w:hAnsi="Arial" w:cs="Arial"/>
                <w:color w:val="000000"/>
              </w:rPr>
            </w:pPr>
            <w:r w:rsidRPr="000C49FA">
              <w:rPr>
                <w:rFonts w:ascii="Arial" w:hAnsi="Arial" w:cs="Arial"/>
                <w:color w:val="000000"/>
              </w:rPr>
              <w:t>0,55</w:t>
            </w:r>
          </w:p>
        </w:tc>
      </w:tr>
      <w:tr w:rsidR="00792A73" w:rsidRPr="000C49FA" w:rsidTr="00792A73">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792A73" w:rsidRPr="000C49FA" w:rsidRDefault="00792A73" w:rsidP="00792A73">
            <w:pPr>
              <w:jc w:val="center"/>
              <w:rPr>
                <w:rFonts w:ascii="Arial" w:hAnsi="Arial" w:cs="Arial"/>
                <w:color w:val="000000"/>
              </w:rPr>
            </w:pPr>
            <w:r w:rsidRPr="000C49FA">
              <w:rPr>
                <w:rFonts w:ascii="Arial" w:hAnsi="Arial" w:cs="Arial"/>
                <w:color w:val="000000"/>
              </w:rPr>
              <w:t>2,84</w:t>
            </w:r>
          </w:p>
        </w:tc>
        <w:tc>
          <w:tcPr>
            <w:tcW w:w="2105" w:type="dxa"/>
            <w:tcBorders>
              <w:top w:val="nil"/>
              <w:left w:val="nil"/>
              <w:bottom w:val="single" w:sz="4" w:space="0" w:color="auto"/>
              <w:right w:val="single" w:sz="4" w:space="0" w:color="auto"/>
            </w:tcBorders>
            <w:shd w:val="clear" w:color="auto" w:fill="auto"/>
            <w:noWrap/>
            <w:vAlign w:val="bottom"/>
          </w:tcPr>
          <w:p w:rsidR="00792A73" w:rsidRPr="000C49FA" w:rsidRDefault="00792A73" w:rsidP="00792A73">
            <w:pPr>
              <w:jc w:val="center"/>
              <w:rPr>
                <w:rFonts w:ascii="Arial" w:hAnsi="Arial" w:cs="Arial"/>
                <w:color w:val="000000"/>
              </w:rPr>
            </w:pPr>
            <w:r w:rsidRPr="000C49FA">
              <w:rPr>
                <w:rFonts w:ascii="Arial" w:hAnsi="Arial" w:cs="Arial"/>
                <w:color w:val="000000"/>
              </w:rPr>
              <w:t>1</w:t>
            </w:r>
          </w:p>
        </w:tc>
      </w:tr>
      <w:tr w:rsidR="00792A73" w:rsidRPr="000C49FA" w:rsidTr="00792A73">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792A73" w:rsidRPr="000C49FA" w:rsidRDefault="00792A73" w:rsidP="00792A73">
            <w:pPr>
              <w:jc w:val="center"/>
              <w:rPr>
                <w:rFonts w:ascii="Arial" w:hAnsi="Arial" w:cs="Arial"/>
                <w:color w:val="000000"/>
              </w:rPr>
            </w:pPr>
            <w:r w:rsidRPr="000C49FA">
              <w:rPr>
                <w:rFonts w:ascii="Arial" w:hAnsi="Arial" w:cs="Arial"/>
                <w:color w:val="000000"/>
              </w:rPr>
              <w:lastRenderedPageBreak/>
              <w:t>2,89</w:t>
            </w:r>
          </w:p>
        </w:tc>
        <w:tc>
          <w:tcPr>
            <w:tcW w:w="2105" w:type="dxa"/>
            <w:tcBorders>
              <w:top w:val="nil"/>
              <w:left w:val="nil"/>
              <w:bottom w:val="single" w:sz="4" w:space="0" w:color="auto"/>
              <w:right w:val="single" w:sz="4" w:space="0" w:color="auto"/>
            </w:tcBorders>
            <w:shd w:val="clear" w:color="auto" w:fill="auto"/>
            <w:noWrap/>
            <w:vAlign w:val="bottom"/>
          </w:tcPr>
          <w:p w:rsidR="00792A73" w:rsidRPr="000C49FA" w:rsidRDefault="00792A73" w:rsidP="00792A73">
            <w:pPr>
              <w:jc w:val="center"/>
              <w:rPr>
                <w:rFonts w:ascii="Arial" w:hAnsi="Arial" w:cs="Arial"/>
                <w:color w:val="000000"/>
              </w:rPr>
            </w:pPr>
            <w:r w:rsidRPr="000C49FA">
              <w:rPr>
                <w:rFonts w:ascii="Arial" w:hAnsi="Arial" w:cs="Arial"/>
                <w:color w:val="000000"/>
              </w:rPr>
              <w:t>1,65</w:t>
            </w:r>
          </w:p>
        </w:tc>
      </w:tr>
      <w:tr w:rsidR="00792A73" w:rsidRPr="000C49FA" w:rsidTr="00792A73">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792A73" w:rsidRPr="000C49FA" w:rsidRDefault="00792A73" w:rsidP="00792A73">
            <w:pPr>
              <w:jc w:val="center"/>
              <w:rPr>
                <w:rFonts w:ascii="Arial" w:hAnsi="Arial" w:cs="Arial"/>
                <w:color w:val="000000"/>
              </w:rPr>
            </w:pPr>
            <w:r w:rsidRPr="000C49FA">
              <w:rPr>
                <w:rFonts w:ascii="Arial" w:hAnsi="Arial" w:cs="Arial"/>
                <w:color w:val="000000"/>
              </w:rPr>
              <w:t>5,90</w:t>
            </w:r>
          </w:p>
        </w:tc>
        <w:tc>
          <w:tcPr>
            <w:tcW w:w="2105" w:type="dxa"/>
            <w:tcBorders>
              <w:top w:val="nil"/>
              <w:left w:val="nil"/>
              <w:bottom w:val="single" w:sz="4" w:space="0" w:color="auto"/>
              <w:right w:val="single" w:sz="4" w:space="0" w:color="auto"/>
            </w:tcBorders>
            <w:shd w:val="clear" w:color="auto" w:fill="auto"/>
            <w:noWrap/>
            <w:vAlign w:val="bottom"/>
          </w:tcPr>
          <w:p w:rsidR="00792A73" w:rsidRPr="000C49FA" w:rsidRDefault="00792A73" w:rsidP="00792A73">
            <w:pPr>
              <w:jc w:val="center"/>
              <w:rPr>
                <w:rFonts w:ascii="Arial" w:hAnsi="Arial" w:cs="Arial"/>
                <w:color w:val="000000"/>
              </w:rPr>
            </w:pPr>
            <w:r w:rsidRPr="000C49FA">
              <w:rPr>
                <w:rFonts w:ascii="Arial" w:hAnsi="Arial" w:cs="Arial"/>
                <w:color w:val="000000"/>
              </w:rPr>
              <w:t>3,75</w:t>
            </w:r>
          </w:p>
        </w:tc>
      </w:tr>
    </w:tbl>
    <w:p w:rsidR="006A7DA4" w:rsidRPr="000C49FA" w:rsidRDefault="006A7DA4" w:rsidP="006A7DA4">
      <w:pPr>
        <w:spacing w:line="360" w:lineRule="auto"/>
        <w:ind w:firstLine="540"/>
        <w:jc w:val="both"/>
        <w:rPr>
          <w:rFonts w:ascii="Arial" w:hAnsi="Arial" w:cs="Arial"/>
          <w:highlight w:val="yellow"/>
        </w:rPr>
      </w:pP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Представленная ниже номограмма является «рабочим инструментом» для определения эффективности подключения новых объектов к централизованной системе теплоснабжения от котельной №1.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A658A7" w:rsidRDefault="006A7DA4" w:rsidP="00A658A7">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bookmarkStart w:id="29" w:name="_Ref332376996"/>
    </w:p>
    <w:p w:rsidR="002F30B3" w:rsidRPr="000C49FA" w:rsidRDefault="002F30B3" w:rsidP="00A658A7">
      <w:pPr>
        <w:spacing w:line="360" w:lineRule="auto"/>
        <w:ind w:firstLine="567"/>
        <w:jc w:val="both"/>
        <w:rPr>
          <w:rFonts w:ascii="Arial" w:hAnsi="Arial" w:cs="Arial"/>
        </w:rPr>
      </w:pPr>
      <w:r w:rsidRPr="000C49FA">
        <w:rPr>
          <w:rFonts w:ascii="Arial" w:hAnsi="Arial" w:cs="Arial"/>
        </w:rPr>
        <w:t xml:space="preserve">График </w:t>
      </w:r>
      <w:r w:rsidR="00E62EA0" w:rsidRPr="000C49FA">
        <w:rPr>
          <w:rFonts w:ascii="Arial" w:hAnsi="Arial" w:cs="Arial"/>
        </w:rPr>
        <w:fldChar w:fldCharType="begin"/>
      </w:r>
      <w:r w:rsidR="00E62EA0" w:rsidRPr="000C49FA">
        <w:rPr>
          <w:rFonts w:ascii="Arial" w:hAnsi="Arial" w:cs="Arial"/>
        </w:rPr>
        <w:instrText xml:space="preserve"> STYLEREF 2 \s </w:instrText>
      </w:r>
      <w:r w:rsidR="00E62EA0" w:rsidRPr="000C49FA">
        <w:rPr>
          <w:rFonts w:ascii="Arial" w:hAnsi="Arial" w:cs="Arial"/>
        </w:rPr>
        <w:fldChar w:fldCharType="separate"/>
      </w:r>
      <w:r w:rsidR="0085249A">
        <w:rPr>
          <w:rFonts w:ascii="Arial" w:hAnsi="Arial" w:cs="Arial"/>
          <w:noProof/>
        </w:rPr>
        <w:t>3.3</w:t>
      </w:r>
      <w:r w:rsidR="00E62EA0" w:rsidRPr="000C49FA">
        <w:rPr>
          <w:rFonts w:ascii="Arial" w:hAnsi="Arial" w:cs="Arial"/>
        </w:rPr>
        <w:fldChar w:fldCharType="end"/>
      </w:r>
      <w:r w:rsidR="00E62EA0" w:rsidRPr="000C49FA">
        <w:rPr>
          <w:rFonts w:ascii="Arial" w:hAnsi="Arial" w:cs="Arial"/>
        </w:rPr>
        <w:t>.</w:t>
      </w:r>
      <w:r w:rsidR="00E62EA0" w:rsidRPr="000C49FA">
        <w:rPr>
          <w:rFonts w:ascii="Arial" w:hAnsi="Arial" w:cs="Arial"/>
        </w:rPr>
        <w:fldChar w:fldCharType="begin"/>
      </w:r>
      <w:r w:rsidR="00E62EA0" w:rsidRPr="000C49FA">
        <w:rPr>
          <w:rFonts w:ascii="Arial" w:hAnsi="Arial" w:cs="Arial"/>
        </w:rPr>
        <w:instrText xml:space="preserve"> SEQ График \* ARABIC \s 2 </w:instrText>
      </w:r>
      <w:r w:rsidR="00E62EA0" w:rsidRPr="000C49FA">
        <w:rPr>
          <w:rFonts w:ascii="Arial" w:hAnsi="Arial" w:cs="Arial"/>
        </w:rPr>
        <w:fldChar w:fldCharType="separate"/>
      </w:r>
      <w:r w:rsidR="0085249A">
        <w:rPr>
          <w:rFonts w:ascii="Arial" w:hAnsi="Arial" w:cs="Arial"/>
          <w:noProof/>
        </w:rPr>
        <w:t>2</w:t>
      </w:r>
      <w:r w:rsidR="00E62EA0" w:rsidRPr="000C49FA">
        <w:rPr>
          <w:rFonts w:ascii="Arial" w:hAnsi="Arial" w:cs="Arial"/>
        </w:rPr>
        <w:fldChar w:fldCharType="end"/>
      </w:r>
      <w:bookmarkEnd w:id="29"/>
    </w:p>
    <w:p w:rsidR="006A7DA4" w:rsidRPr="000C49FA" w:rsidRDefault="002F30B3" w:rsidP="000C49FA">
      <w:pPr>
        <w:spacing w:line="360" w:lineRule="auto"/>
        <w:jc w:val="both"/>
        <w:rPr>
          <w:rFonts w:ascii="Arial" w:hAnsi="Arial" w:cs="Arial"/>
          <w:highlight w:val="yellow"/>
        </w:rPr>
      </w:pPr>
      <w:r w:rsidRPr="000C49FA">
        <w:rPr>
          <w:rFonts w:ascii="Arial" w:hAnsi="Arial" w:cs="Arial"/>
          <w:b/>
          <w:noProof/>
        </w:rPr>
        <w:drawing>
          <wp:inline distT="0" distB="0" distL="0" distR="0" wp14:anchorId="25D1112E" wp14:editId="608CE57B">
            <wp:extent cx="5936613" cy="3396343"/>
            <wp:effectExtent l="0" t="0" r="762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м.emf"/>
                    <pic:cNvPicPr/>
                  </pic:nvPicPr>
                  <pic:blipFill>
                    <a:blip r:embed="rId26">
                      <a:extLst>
                        <a:ext uri="{28A0092B-C50C-407E-A947-70E740481C1C}">
                          <a14:useLocalDpi xmlns:a14="http://schemas.microsoft.com/office/drawing/2010/main" val="0"/>
                        </a:ext>
                      </a:extLst>
                    </a:blip>
                    <a:stretch>
                      <a:fillRect/>
                    </a:stretch>
                  </pic:blipFill>
                  <pic:spPr>
                    <a:xfrm>
                      <a:off x="0" y="0"/>
                      <a:ext cx="5940425" cy="3398524"/>
                    </a:xfrm>
                    <a:prstGeom prst="rect">
                      <a:avLst/>
                    </a:prstGeom>
                  </pic:spPr>
                </pic:pic>
              </a:graphicData>
            </a:graphic>
          </wp:inline>
        </w:drawing>
      </w:r>
    </w:p>
    <w:p w:rsidR="006A7DA4" w:rsidRPr="000C49FA" w:rsidRDefault="006A7DA4" w:rsidP="006A7DA4">
      <w:pPr>
        <w:spacing w:line="360" w:lineRule="auto"/>
        <w:ind w:firstLine="540"/>
        <w:jc w:val="both"/>
        <w:rPr>
          <w:rFonts w:ascii="Arial" w:hAnsi="Arial" w:cs="Arial"/>
          <w:highlight w:val="yellow"/>
        </w:rPr>
        <w:sectPr w:rsidR="006A7DA4" w:rsidRPr="000C49FA">
          <w:pgSz w:w="11906" w:h="16838"/>
          <w:pgMar w:top="1134" w:right="850" w:bottom="1134" w:left="1701" w:header="708" w:footer="708" w:gutter="0"/>
          <w:cols w:space="708"/>
          <w:docGrid w:linePitch="360"/>
        </w:sect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3.3</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5E02EA" w:rsidRPr="000C49FA" w:rsidRDefault="00792A73" w:rsidP="006E1158">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184C7C5F" wp14:editId="494C1670">
            <wp:extent cx="9163050" cy="5057775"/>
            <wp:effectExtent l="0" t="0" r="19050"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F30B3" w:rsidRPr="000C49FA" w:rsidRDefault="002F30B3" w:rsidP="005E02EA">
      <w:pPr>
        <w:rPr>
          <w:rFonts w:ascii="Arial" w:hAnsi="Arial" w:cs="Arial"/>
          <w:highlight w:val="yellow"/>
        </w:rPr>
      </w:pPr>
    </w:p>
    <w:p w:rsidR="002F30B3" w:rsidRPr="000C49FA" w:rsidRDefault="002F30B3" w:rsidP="005E02EA">
      <w:pPr>
        <w:rPr>
          <w:rFonts w:ascii="Arial" w:hAnsi="Arial" w:cs="Arial"/>
          <w:highlight w:val="yellow"/>
        </w:rPr>
      </w:pPr>
    </w:p>
    <w:p w:rsidR="006E1158" w:rsidRPr="000C49FA" w:rsidRDefault="006E1158" w:rsidP="005E02EA">
      <w:pPr>
        <w:rPr>
          <w:rFonts w:ascii="Arial" w:hAnsi="Arial" w:cs="Arial"/>
          <w:highlight w:val="yellow"/>
        </w:rPr>
        <w:sectPr w:rsidR="006E1158" w:rsidRPr="000C49FA" w:rsidSect="006A7DA4">
          <w:pgSz w:w="16838" w:h="11906" w:orient="landscape"/>
          <w:pgMar w:top="1701" w:right="1134" w:bottom="851" w:left="1134" w:header="709" w:footer="709" w:gutter="0"/>
          <w:cols w:space="708"/>
          <w:docGrid w:linePitch="360"/>
        </w:sectPr>
      </w:pPr>
    </w:p>
    <w:p w:rsidR="006E1158" w:rsidRPr="000C49FA" w:rsidRDefault="006E1158" w:rsidP="006E1158">
      <w:pPr>
        <w:pStyle w:val="afa"/>
        <w:keepNext/>
        <w:jc w:val="right"/>
        <w:rPr>
          <w:rFonts w:ascii="Arial" w:hAnsi="Arial" w:cs="Arial"/>
          <w:color w:val="auto"/>
          <w:sz w:val="24"/>
          <w:szCs w:val="24"/>
        </w:rPr>
      </w:pPr>
      <w:bookmarkStart w:id="30" w:name="_Ref332376918"/>
      <w:r w:rsidRPr="000C49FA">
        <w:rPr>
          <w:rFonts w:ascii="Arial" w:hAnsi="Arial" w:cs="Arial"/>
          <w:color w:val="auto"/>
          <w:sz w:val="24"/>
          <w:szCs w:val="24"/>
        </w:rPr>
        <w:lastRenderedPageBreak/>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3.3</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30"/>
    </w:p>
    <w:p w:rsidR="002F30B3" w:rsidRPr="000C49FA" w:rsidRDefault="006E1158" w:rsidP="005E02EA">
      <w:pPr>
        <w:rPr>
          <w:rFonts w:ascii="Arial" w:hAnsi="Arial" w:cs="Arial"/>
          <w:highlight w:val="yellow"/>
        </w:rPr>
        <w:sectPr w:rsidR="002F30B3" w:rsidRPr="000C49FA" w:rsidSect="006E1158">
          <w:pgSz w:w="11906" w:h="16838"/>
          <w:pgMar w:top="1134" w:right="851" w:bottom="1134" w:left="1701" w:header="709" w:footer="709" w:gutter="0"/>
          <w:cols w:space="708"/>
          <w:docGrid w:linePitch="360"/>
        </w:sectPr>
      </w:pPr>
      <w:r w:rsidRPr="000C49FA">
        <w:rPr>
          <w:rFonts w:ascii="Arial" w:hAnsi="Arial" w:cs="Arial"/>
          <w:noProof/>
        </w:rPr>
        <w:drawing>
          <wp:inline distT="0" distB="0" distL="0" distR="0" wp14:anchorId="07059CEF" wp14:editId="7D6232EB">
            <wp:extent cx="5699051" cy="877186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99293" cy="8772232"/>
                    </a:xfrm>
                    <a:prstGeom prst="rect">
                      <a:avLst/>
                    </a:prstGeom>
                  </pic:spPr>
                </pic:pic>
              </a:graphicData>
            </a:graphic>
          </wp:inline>
        </w:drawing>
      </w:r>
    </w:p>
    <w:p w:rsidR="006A7DA4" w:rsidRPr="000C49FA" w:rsidRDefault="006A7DA4" w:rsidP="006A7DA4">
      <w:pPr>
        <w:pStyle w:val="2"/>
        <w:rPr>
          <w:rFonts w:ascii="Arial" w:hAnsi="Arial" w:cs="Arial"/>
          <w:sz w:val="24"/>
          <w:szCs w:val="24"/>
        </w:rPr>
      </w:pPr>
      <w:bookmarkStart w:id="31" w:name="_Toc324945446"/>
      <w:bookmarkStart w:id="32" w:name="_Toc333333798"/>
      <w:bookmarkEnd w:id="20"/>
      <w:r w:rsidRPr="000C49FA">
        <w:rPr>
          <w:rFonts w:ascii="Arial" w:hAnsi="Arial" w:cs="Arial"/>
          <w:sz w:val="24"/>
          <w:szCs w:val="24"/>
        </w:rPr>
        <w:lastRenderedPageBreak/>
        <w:t>Система теплоснабжения от котельной № 10 ООО «Теплоцентраль»</w:t>
      </w:r>
      <w:bookmarkEnd w:id="31"/>
      <w:bookmarkEnd w:id="32"/>
    </w:p>
    <w:p w:rsidR="006A7DA4" w:rsidRPr="000C49FA" w:rsidRDefault="006A7DA4" w:rsidP="00AB2039">
      <w:pPr>
        <w:autoSpaceDE w:val="0"/>
        <w:autoSpaceDN w:val="0"/>
        <w:adjustRightInd w:val="0"/>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AB2039">
      <w:pPr>
        <w:autoSpaceDE w:val="0"/>
        <w:autoSpaceDN w:val="0"/>
        <w:adjustRightInd w:val="0"/>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потребителей.</w:t>
      </w:r>
    </w:p>
    <w:p w:rsidR="006A7DA4" w:rsidRPr="000C49FA" w:rsidRDefault="006A7DA4" w:rsidP="006A7DA4">
      <w:pPr>
        <w:pStyle w:val="3"/>
        <w:rPr>
          <w:rFonts w:ascii="Arial" w:hAnsi="Arial" w:cs="Arial"/>
          <w:sz w:val="24"/>
          <w:szCs w:val="24"/>
        </w:rPr>
      </w:pPr>
      <w:bookmarkStart w:id="33" w:name="_Toc324945447"/>
      <w:bookmarkStart w:id="34" w:name="_Toc333333799"/>
      <w:r w:rsidRPr="000C49FA">
        <w:rPr>
          <w:rFonts w:ascii="Arial" w:hAnsi="Arial" w:cs="Arial"/>
          <w:sz w:val="24"/>
          <w:szCs w:val="24"/>
        </w:rPr>
        <w:t>Анализ источника теплоснабжения</w:t>
      </w:r>
      <w:bookmarkEnd w:id="33"/>
      <w:bookmarkEnd w:id="34"/>
    </w:p>
    <w:p w:rsidR="006A7DA4" w:rsidRPr="000C49FA" w:rsidRDefault="006A7DA4" w:rsidP="006A7DA4">
      <w:pPr>
        <w:rPr>
          <w:rFonts w:ascii="Arial" w:hAnsi="Arial" w:cs="Arial"/>
          <w:b/>
          <w:highlight w:val="yellow"/>
        </w:rPr>
      </w:pPr>
    </w:p>
    <w:p w:rsidR="006A7DA4" w:rsidRPr="000C49FA" w:rsidRDefault="006A7DA4" w:rsidP="006A7DA4">
      <w:pPr>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6A7DA4">
      <w:pPr>
        <w:ind w:left="360" w:hanging="720"/>
        <w:rPr>
          <w:rFonts w:ascii="Arial" w:hAnsi="Arial" w:cs="Arial"/>
          <w:b/>
        </w:rPr>
      </w:pPr>
    </w:p>
    <w:p w:rsidR="006A7DA4" w:rsidRPr="000C49FA" w:rsidRDefault="006A7DA4" w:rsidP="00AB2039">
      <w:pPr>
        <w:spacing w:line="360" w:lineRule="auto"/>
        <w:ind w:firstLine="567"/>
        <w:jc w:val="both"/>
        <w:rPr>
          <w:rFonts w:ascii="Arial" w:hAnsi="Arial" w:cs="Arial"/>
        </w:rPr>
      </w:pPr>
      <w:r w:rsidRPr="000C49FA">
        <w:rPr>
          <w:rFonts w:ascii="Arial" w:hAnsi="Arial" w:cs="Arial"/>
        </w:rPr>
        <w:t>На котельной №10, находящейся в хозяйственном ведении ООО «Теплоцентраль», установлено два паровых котла марки ДКВР 10-13 и один паровой котел  марки ДКВР 6,5-13.</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28"/>
        <w:gridCol w:w="2028"/>
        <w:gridCol w:w="2112"/>
        <w:gridCol w:w="2094"/>
        <w:gridCol w:w="1409"/>
      </w:tblGrid>
      <w:tr w:rsidR="007E7C50" w:rsidRPr="000C49FA" w:rsidTr="00A658A7">
        <w:trPr>
          <w:trHeight w:val="1230"/>
        </w:trPr>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Установленная мощность источника, Гкал/ч</w:t>
            </w:r>
          </w:p>
        </w:tc>
        <w:tc>
          <w:tcPr>
            <w:tcW w:w="1076"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Располагаемая мощность источника, Гкал/час</w:t>
            </w:r>
          </w:p>
        </w:tc>
        <w:tc>
          <w:tcPr>
            <w:tcW w:w="1114"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Присоединенная нагрузка потребителей, Гкал/ч</w:t>
            </w:r>
          </w:p>
        </w:tc>
        <w:tc>
          <w:tcPr>
            <w:tcW w:w="1117"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Резервная тепловая мощность источника, Гкал/ч</w:t>
            </w:r>
          </w:p>
        </w:tc>
        <w:tc>
          <w:tcPr>
            <w:tcW w:w="715"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 по мощности, в %</w:t>
            </w:r>
          </w:p>
        </w:tc>
      </w:tr>
      <w:tr w:rsidR="007E7C50" w:rsidRPr="000C49FA" w:rsidTr="00A658A7">
        <w:trPr>
          <w:trHeight w:val="600"/>
        </w:trPr>
        <w:tc>
          <w:tcPr>
            <w:tcW w:w="979" w:type="pct"/>
            <w:tcBorders>
              <w:top w:val="nil"/>
              <w:left w:val="single" w:sz="4" w:space="0" w:color="auto"/>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24</w:t>
            </w:r>
          </w:p>
        </w:tc>
        <w:tc>
          <w:tcPr>
            <w:tcW w:w="1076"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24</w:t>
            </w:r>
          </w:p>
        </w:tc>
        <w:tc>
          <w:tcPr>
            <w:tcW w:w="1114"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2,533</w:t>
            </w:r>
          </w:p>
        </w:tc>
        <w:tc>
          <w:tcPr>
            <w:tcW w:w="1117"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21,467</w:t>
            </w:r>
          </w:p>
        </w:tc>
        <w:tc>
          <w:tcPr>
            <w:tcW w:w="715"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89,4</w:t>
            </w:r>
          </w:p>
        </w:tc>
      </w:tr>
    </w:tbl>
    <w:p w:rsidR="006A7DA4" w:rsidRPr="000C49FA" w:rsidRDefault="006A7DA4" w:rsidP="006A7DA4">
      <w:pPr>
        <w:spacing w:line="360" w:lineRule="auto"/>
        <w:ind w:hanging="357"/>
        <w:rPr>
          <w:rFonts w:ascii="Arial" w:hAnsi="Arial" w:cs="Arial"/>
        </w:r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3.4</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p>
    <w:p w:rsidR="006A7DA4" w:rsidRPr="000C49FA" w:rsidRDefault="007E7C50" w:rsidP="006A7DA4">
      <w:pPr>
        <w:spacing w:line="360" w:lineRule="auto"/>
        <w:rPr>
          <w:rFonts w:ascii="Arial" w:hAnsi="Arial" w:cs="Arial"/>
        </w:rPr>
      </w:pPr>
      <w:r w:rsidRPr="000C49FA">
        <w:rPr>
          <w:rFonts w:ascii="Arial" w:hAnsi="Arial" w:cs="Arial"/>
          <w:noProof/>
        </w:rPr>
        <w:drawing>
          <wp:inline distT="0" distB="0" distL="0" distR="0" wp14:anchorId="3B48671E" wp14:editId="63A8CC94">
            <wp:extent cx="5911702" cy="3700130"/>
            <wp:effectExtent l="0" t="0" r="0" b="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A7DA4" w:rsidRPr="000C49FA" w:rsidRDefault="006A7DA4" w:rsidP="006A7DA4">
      <w:pPr>
        <w:spacing w:line="360" w:lineRule="auto"/>
        <w:ind w:left="-540" w:firstLine="1107"/>
        <w:rPr>
          <w:rFonts w:ascii="Arial" w:hAnsi="Arial" w:cs="Arial"/>
          <w:b/>
        </w:rPr>
      </w:pPr>
      <w:r w:rsidRPr="000C49FA">
        <w:rPr>
          <w:rFonts w:ascii="Arial" w:hAnsi="Arial" w:cs="Arial"/>
          <w:b/>
          <w:bCs/>
        </w:rPr>
        <w:lastRenderedPageBreak/>
        <w:t>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1993</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ind w:left="360"/>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представленной таблицы следует, что оборудование котельной эксплуатируется 18 лет и на сегодняшний день морально и физически устарело. Несмотря на нормативный срок службы котлов, равный 20 лет, в настоящее время они находятся в удовлетворительном техническом состоянии и готовы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ОЗП 201</w:t>
      </w:r>
      <w:r w:rsidR="00F34B6A" w:rsidRPr="000C49FA">
        <w:rPr>
          <w:rFonts w:ascii="Arial" w:hAnsi="Arial" w:cs="Arial"/>
        </w:rPr>
        <w:t>2</w:t>
      </w:r>
      <w:r w:rsidRPr="000C49FA">
        <w:rPr>
          <w:rFonts w:ascii="Arial" w:hAnsi="Arial" w:cs="Arial"/>
        </w:rPr>
        <w:t>/201</w:t>
      </w:r>
      <w:r w:rsidR="00F34B6A" w:rsidRPr="000C49FA">
        <w:rPr>
          <w:rFonts w:ascii="Arial" w:hAnsi="Arial" w:cs="Arial"/>
        </w:rPr>
        <w:t>3</w:t>
      </w:r>
      <w:r w:rsidRPr="000C49FA">
        <w:rPr>
          <w:rFonts w:ascii="Arial" w:hAnsi="Arial" w:cs="Arial"/>
        </w:rPr>
        <w:t xml:space="preserve"> г</w:t>
      </w:r>
      <w:r w:rsidR="00F34B6A" w:rsidRPr="000C49FA">
        <w:rPr>
          <w:rFonts w:ascii="Arial" w:hAnsi="Arial" w:cs="Arial"/>
        </w:rPr>
        <w:t>г.</w:t>
      </w:r>
      <w:r w:rsidRPr="000C49FA">
        <w:rPr>
          <w:rFonts w:ascii="Arial" w:hAnsi="Arial" w:cs="Arial"/>
        </w:rPr>
        <w:t xml:space="preserve"> Данное обстоятельство связано с тем, что эксплуатационным и ремонтным персоналом предприятия своевременно проводятся работы по текущему и капитальному ремонту оборудования котельной.</w:t>
      </w:r>
      <w:r w:rsidRPr="000C49FA">
        <w:rPr>
          <w:rFonts w:ascii="Arial" w:hAnsi="Arial" w:cs="Arial"/>
          <w:bCs/>
        </w:rPr>
        <w:t xml:space="preserve"> </w:t>
      </w:r>
      <w:r w:rsidRPr="000C49FA">
        <w:rPr>
          <w:rFonts w:ascii="Arial" w:hAnsi="Arial" w:cs="Arial"/>
        </w:rPr>
        <w:t xml:space="preserve">При этом, в связи с высоким износом оборудования ремонтный фонд из года в год увеличивается, что неизбежно сказывается на росте тарифа для потребителей. </w:t>
      </w: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b/>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96"/>
        <w:gridCol w:w="2507"/>
        <w:gridCol w:w="2679"/>
        <w:gridCol w:w="2189"/>
      </w:tblGrid>
      <w:tr w:rsidR="006A7DA4" w:rsidRPr="000C49FA" w:rsidTr="00A658A7">
        <w:trPr>
          <w:trHeight w:val="900"/>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Марка установленного в котельной котла</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A658A7">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ДКВР 6,5/13 (пар)</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18</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80,00%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A658A7">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ДКВР 10/13 (пар)</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18</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80,00%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A658A7">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ДКВР 10/13 (пар)</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18</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80,00%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7D7C6B">
      <w:pPr>
        <w:numPr>
          <w:ilvl w:val="3"/>
          <w:numId w:val="4"/>
        </w:numPr>
        <w:tabs>
          <w:tab w:val="num" w:pos="900"/>
        </w:tabs>
        <w:spacing w:line="360" w:lineRule="auto"/>
        <w:ind w:hanging="1080"/>
        <w:jc w:val="both"/>
        <w:rPr>
          <w:rFonts w:ascii="Arial" w:hAnsi="Arial" w:cs="Arial"/>
        </w:rPr>
      </w:pPr>
      <w:r w:rsidRPr="000C49FA">
        <w:rPr>
          <w:rFonts w:ascii="Arial" w:hAnsi="Arial" w:cs="Arial"/>
        </w:rPr>
        <w:t>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A658A7">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2010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A658A7">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336,40</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160,10</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8F140D" w:rsidRDefault="008F140D" w:rsidP="006A7DA4">
      <w:pPr>
        <w:spacing w:line="360" w:lineRule="auto"/>
        <w:jc w:val="both"/>
        <w:rPr>
          <w:rFonts w:ascii="Arial" w:hAnsi="Arial" w:cs="Arial"/>
        </w:rPr>
      </w:pPr>
    </w:p>
    <w:p w:rsidR="008F140D" w:rsidRDefault="008F140D" w:rsidP="006A7DA4">
      <w:pPr>
        <w:spacing w:line="360" w:lineRule="auto"/>
        <w:jc w:val="both"/>
        <w:rPr>
          <w:rFonts w:ascii="Arial" w:hAnsi="Arial" w:cs="Arial"/>
        </w:rPr>
      </w:pPr>
    </w:p>
    <w:p w:rsidR="006A7DA4" w:rsidRPr="000C49FA" w:rsidRDefault="006A7DA4" w:rsidP="006A7DA4">
      <w:pPr>
        <w:spacing w:line="360" w:lineRule="auto"/>
        <w:jc w:val="both"/>
        <w:rPr>
          <w:rFonts w:ascii="Arial" w:hAnsi="Arial" w:cs="Arial"/>
        </w:rPr>
      </w:pPr>
      <w:r w:rsidRPr="000C49FA">
        <w:rPr>
          <w:rFonts w:ascii="Arial" w:hAnsi="Arial" w:cs="Arial"/>
        </w:rPr>
        <w:lastRenderedPageBreak/>
        <w:t xml:space="preserve">Оценка затрат тепловой энергии на собственные нужды котельной №10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861"/>
        <w:gridCol w:w="2406"/>
        <w:gridCol w:w="2567"/>
        <w:gridCol w:w="2737"/>
      </w:tblGrid>
      <w:tr w:rsidR="006A7DA4" w:rsidRPr="000C49FA" w:rsidTr="008F140D">
        <w:trPr>
          <w:trHeight w:val="750"/>
        </w:trPr>
        <w:tc>
          <w:tcPr>
            <w:tcW w:w="2229"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2012г.)</w:t>
            </w:r>
          </w:p>
        </w:tc>
        <w:tc>
          <w:tcPr>
            <w:tcW w:w="134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2011 год)</w:t>
            </w:r>
          </w:p>
        </w:tc>
        <w:tc>
          <w:tcPr>
            <w:tcW w:w="143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8F140D">
        <w:trPr>
          <w:trHeight w:val="405"/>
        </w:trPr>
        <w:tc>
          <w:tcPr>
            <w:tcW w:w="972" w:type="pct"/>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1257" w:type="pct"/>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1341"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430"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8F140D">
        <w:trPr>
          <w:trHeight w:val="465"/>
        </w:trPr>
        <w:tc>
          <w:tcPr>
            <w:tcW w:w="972" w:type="pct"/>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2222,93</w:t>
            </w:r>
          </w:p>
        </w:tc>
        <w:tc>
          <w:tcPr>
            <w:tcW w:w="1257"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23,91%</w:t>
            </w:r>
          </w:p>
        </w:tc>
        <w:tc>
          <w:tcPr>
            <w:tcW w:w="1341"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2293,98</w:t>
            </w:r>
          </w:p>
        </w:tc>
        <w:tc>
          <w:tcPr>
            <w:tcW w:w="1430"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Анализируя вышеуказанные показатели, а также информацию, полученную от ЭСО,  специалисты экспертной группы пришли к выводу о необходимости проведения в ближайшей перспективе технического перевооружения котельной №10 ООО «Теплоцентраль» с комплексной автоматизацией и диспетчеризацией . </w:t>
      </w:r>
    </w:p>
    <w:p w:rsidR="006A7DA4" w:rsidRPr="000C49FA" w:rsidRDefault="006A7DA4" w:rsidP="006A7DA4">
      <w:pPr>
        <w:spacing w:line="360" w:lineRule="auto"/>
        <w:ind w:left="360" w:hanging="360"/>
        <w:jc w:val="both"/>
        <w:rPr>
          <w:rFonts w:ascii="Arial" w:hAnsi="Arial" w:cs="Arial"/>
        </w:rPr>
      </w:pPr>
      <w:r w:rsidRPr="000C49FA">
        <w:rPr>
          <w:rFonts w:ascii="Arial" w:hAnsi="Arial" w:cs="Arial"/>
        </w:rPr>
        <w:t>Выполнение данного мероприятия позволит:</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надежность теплоснабжения конечных потребителей;</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энергетическую эффективность  производства тепловой энергии;</w:t>
      </w:r>
    </w:p>
    <w:p w:rsidR="006A7DA4" w:rsidRPr="000C49FA" w:rsidRDefault="006A7DA4" w:rsidP="007D7C6B">
      <w:pPr>
        <w:numPr>
          <w:ilvl w:val="0"/>
          <w:numId w:val="3"/>
        </w:numPr>
        <w:tabs>
          <w:tab w:val="clear" w:pos="720"/>
          <w:tab w:val="num" w:pos="360"/>
        </w:tabs>
        <w:spacing w:line="360" w:lineRule="auto"/>
        <w:ind w:left="0" w:firstLine="0"/>
        <w:jc w:val="both"/>
        <w:rPr>
          <w:rFonts w:ascii="Arial" w:hAnsi="Arial" w:cs="Arial"/>
        </w:rPr>
      </w:pPr>
      <w:r w:rsidRPr="000C49FA">
        <w:rPr>
          <w:rFonts w:ascii="Arial" w:hAnsi="Arial" w:cs="Arial"/>
        </w:rPr>
        <w:t>сдержать рост тарифа на тепловую энергию за счет сокращения ремонтного фонда, ФОТ, затрат на покупку энергетических ресурсов и воды.</w:t>
      </w:r>
    </w:p>
    <w:p w:rsidR="006A7DA4" w:rsidRPr="000C49FA" w:rsidRDefault="006A7DA4" w:rsidP="006A7DA4">
      <w:pPr>
        <w:ind w:hanging="360"/>
        <w:jc w:val="both"/>
        <w:rPr>
          <w:rFonts w:ascii="Arial" w:hAnsi="Arial" w:cs="Arial"/>
          <w:b/>
          <w:highlight w:val="yellow"/>
        </w:rPr>
      </w:pPr>
    </w:p>
    <w:p w:rsidR="006A7DA4" w:rsidRPr="000C49FA" w:rsidRDefault="006A7DA4" w:rsidP="006A7DA4">
      <w:pPr>
        <w:pStyle w:val="3"/>
        <w:rPr>
          <w:rFonts w:ascii="Arial" w:hAnsi="Arial" w:cs="Arial"/>
          <w:sz w:val="24"/>
          <w:szCs w:val="24"/>
        </w:rPr>
      </w:pPr>
      <w:r w:rsidRPr="000C49FA">
        <w:rPr>
          <w:rFonts w:ascii="Arial" w:hAnsi="Arial" w:cs="Arial"/>
          <w:sz w:val="24"/>
          <w:szCs w:val="24"/>
        </w:rPr>
        <w:t xml:space="preserve"> </w:t>
      </w:r>
      <w:bookmarkStart w:id="35" w:name="_Toc324945448"/>
      <w:bookmarkStart w:id="36" w:name="_Toc333333800"/>
      <w:r w:rsidRPr="000C49FA">
        <w:rPr>
          <w:rFonts w:ascii="Arial" w:hAnsi="Arial" w:cs="Arial"/>
          <w:sz w:val="24"/>
          <w:szCs w:val="24"/>
        </w:rPr>
        <w:t>Анализ фактического состояния тепловых сетей и оценка необходимости проведения их реконструкции</w:t>
      </w:r>
      <w:bookmarkEnd w:id="35"/>
      <w:bookmarkEnd w:id="36"/>
    </w:p>
    <w:p w:rsidR="006A7DA4" w:rsidRPr="000C49FA" w:rsidRDefault="006A7DA4" w:rsidP="006A7DA4">
      <w:pPr>
        <w:ind w:hanging="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Температурный график регулирования отпуска тепловой энергии от котельной № 10 -95/70 </w:t>
      </w:r>
      <w:r w:rsidRPr="000C49FA">
        <w:rPr>
          <w:rFonts w:ascii="Arial" w:hAnsi="Arial" w:cs="Arial"/>
          <w:position w:val="-6"/>
        </w:rPr>
        <w:object w:dxaOrig="340" w:dyaOrig="279">
          <v:shape id="_x0000_i1026" type="#_x0000_t75" style="width:18.7pt;height:14.05pt" o:ole="">
            <v:imagedata r:id="rId24" o:title=""/>
          </v:shape>
          <o:OLEObject Type="Embed" ProgID="Equation.3" ShapeID="_x0000_i1026" DrawAspect="Content" ObjectID="_1407314033" r:id="rId30"/>
        </w:object>
      </w:r>
      <w:r w:rsidRPr="000C49FA">
        <w:rPr>
          <w:rFonts w:ascii="Arial" w:hAnsi="Arial" w:cs="Arial"/>
        </w:rPr>
        <w:t>.</w:t>
      </w:r>
    </w:p>
    <w:p w:rsidR="00275C89" w:rsidRPr="000C49FA" w:rsidRDefault="00275C89" w:rsidP="00275C89">
      <w:pPr>
        <w:spacing w:line="360" w:lineRule="auto"/>
        <w:ind w:left="720"/>
        <w:jc w:val="both"/>
        <w:rPr>
          <w:rFonts w:ascii="Arial" w:hAnsi="Arial" w:cs="Arial"/>
          <w:u w:val="single"/>
        </w:rPr>
      </w:pPr>
      <w:r w:rsidRPr="000C49FA">
        <w:rPr>
          <w:rFonts w:ascii="Arial" w:hAnsi="Arial" w:cs="Arial"/>
          <w:b/>
        </w:rPr>
        <w:t>Оценка гидравлического режима работы тепловых сетей</w:t>
      </w:r>
    </w:p>
    <w:p w:rsidR="00275C89" w:rsidRPr="000C49FA" w:rsidRDefault="00275C89" w:rsidP="00275C89">
      <w:pPr>
        <w:spacing w:line="360" w:lineRule="auto"/>
        <w:jc w:val="both"/>
        <w:rPr>
          <w:rFonts w:ascii="Arial" w:hAnsi="Arial" w:cs="Arial"/>
          <w:u w:val="single"/>
        </w:rPr>
      </w:pPr>
      <w:r w:rsidRPr="000C49FA">
        <w:rPr>
          <w:rFonts w:ascii="Arial" w:hAnsi="Arial" w:cs="Arial"/>
          <w:u w:val="single"/>
        </w:rPr>
        <w:t>Результаты теплогидравлического расчета системы отопления от котельных № 10:</w:t>
      </w:r>
    </w:p>
    <w:p w:rsidR="00275C89" w:rsidRPr="000C49FA" w:rsidRDefault="00275C89" w:rsidP="00275C89">
      <w:pPr>
        <w:spacing w:line="360" w:lineRule="auto"/>
        <w:jc w:val="both"/>
        <w:rPr>
          <w:rFonts w:ascii="Arial" w:hAnsi="Arial" w:cs="Arial"/>
        </w:rPr>
      </w:pPr>
      <w:r w:rsidRPr="000C49FA">
        <w:rPr>
          <w:rFonts w:ascii="Arial" w:hAnsi="Arial" w:cs="Arial"/>
        </w:rPr>
        <w:t>Расчетные параметры теплоносителя на источниках теплоснабжения:</w:t>
      </w:r>
    </w:p>
    <w:p w:rsidR="00D900D9" w:rsidRPr="000C49FA" w:rsidRDefault="00D900D9" w:rsidP="00D900D9">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3255" w:type="dxa"/>
        <w:tblInd w:w="93" w:type="dxa"/>
        <w:tblLook w:val="0000" w:firstRow="0" w:lastRow="0" w:firstColumn="0" w:lastColumn="0" w:noHBand="0" w:noVBand="0"/>
      </w:tblPr>
      <w:tblGrid>
        <w:gridCol w:w="1635"/>
        <w:gridCol w:w="1620"/>
      </w:tblGrid>
      <w:tr w:rsidR="00275C89" w:rsidRPr="000C49FA" w:rsidTr="00170619">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C89" w:rsidRPr="000C49FA" w:rsidRDefault="00275C89" w:rsidP="00170619">
            <w:pPr>
              <w:rPr>
                <w:rFonts w:ascii="Arial" w:hAnsi="Arial" w:cs="Arial"/>
              </w:rPr>
            </w:pPr>
            <w:r w:rsidRPr="000C49FA">
              <w:rPr>
                <w:rFonts w:ascii="Arial" w:hAnsi="Arial" w:cs="Arial"/>
              </w:rPr>
              <w:t>Р пр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75C89" w:rsidRPr="000C49FA" w:rsidRDefault="00275C89" w:rsidP="00170619">
            <w:pPr>
              <w:rPr>
                <w:rFonts w:ascii="Arial" w:hAnsi="Arial" w:cs="Arial"/>
              </w:rPr>
            </w:pPr>
            <w:r w:rsidRPr="000C49FA">
              <w:rPr>
                <w:rFonts w:ascii="Arial" w:hAnsi="Arial" w:cs="Arial"/>
              </w:rPr>
              <w:t>4,0 атм</w:t>
            </w:r>
          </w:p>
        </w:tc>
      </w:tr>
      <w:tr w:rsidR="00275C89" w:rsidRPr="000C49FA" w:rsidTr="00170619">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275C89" w:rsidRPr="000C49FA" w:rsidRDefault="00275C89" w:rsidP="00170619">
            <w:pPr>
              <w:rPr>
                <w:rFonts w:ascii="Arial" w:hAnsi="Arial" w:cs="Arial"/>
              </w:rPr>
            </w:pPr>
            <w:r w:rsidRPr="000C49FA">
              <w:rPr>
                <w:rFonts w:ascii="Arial" w:hAnsi="Arial" w:cs="Arial"/>
              </w:rPr>
              <w:t>Р обр =</w:t>
            </w:r>
          </w:p>
        </w:tc>
        <w:tc>
          <w:tcPr>
            <w:tcW w:w="1620" w:type="dxa"/>
            <w:tcBorders>
              <w:top w:val="nil"/>
              <w:left w:val="nil"/>
              <w:bottom w:val="single" w:sz="4" w:space="0" w:color="auto"/>
              <w:right w:val="single" w:sz="4" w:space="0" w:color="auto"/>
            </w:tcBorders>
            <w:shd w:val="clear" w:color="auto" w:fill="auto"/>
            <w:noWrap/>
            <w:vAlign w:val="center"/>
          </w:tcPr>
          <w:p w:rsidR="00275C89" w:rsidRPr="000C49FA" w:rsidRDefault="00275C89" w:rsidP="00170619">
            <w:pPr>
              <w:rPr>
                <w:rFonts w:ascii="Arial" w:hAnsi="Arial" w:cs="Arial"/>
              </w:rPr>
            </w:pPr>
            <w:r w:rsidRPr="000C49FA">
              <w:rPr>
                <w:rFonts w:ascii="Arial" w:hAnsi="Arial" w:cs="Arial"/>
              </w:rPr>
              <w:t>3,0 атм</w:t>
            </w:r>
          </w:p>
        </w:tc>
      </w:tr>
      <w:tr w:rsidR="00275C89" w:rsidRPr="000C49FA" w:rsidTr="00170619">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275C89" w:rsidRPr="000C49FA" w:rsidRDefault="00275C89" w:rsidP="00170619">
            <w:pPr>
              <w:rPr>
                <w:rFonts w:ascii="Arial" w:hAnsi="Arial" w:cs="Arial"/>
              </w:rPr>
            </w:pPr>
            <w:r w:rsidRPr="000C49FA">
              <w:rPr>
                <w:rFonts w:ascii="Arial" w:hAnsi="Arial" w:cs="Arial"/>
              </w:rPr>
              <w:t>Hр =</w:t>
            </w:r>
          </w:p>
        </w:tc>
        <w:tc>
          <w:tcPr>
            <w:tcW w:w="1620" w:type="dxa"/>
            <w:tcBorders>
              <w:top w:val="nil"/>
              <w:left w:val="nil"/>
              <w:bottom w:val="single" w:sz="4" w:space="0" w:color="auto"/>
              <w:right w:val="single" w:sz="4" w:space="0" w:color="auto"/>
            </w:tcBorders>
            <w:shd w:val="clear" w:color="auto" w:fill="auto"/>
            <w:noWrap/>
            <w:vAlign w:val="center"/>
          </w:tcPr>
          <w:p w:rsidR="00275C89" w:rsidRPr="000C49FA" w:rsidRDefault="00275C89" w:rsidP="00170619">
            <w:pPr>
              <w:rPr>
                <w:rFonts w:ascii="Arial" w:hAnsi="Arial" w:cs="Arial"/>
              </w:rPr>
            </w:pPr>
            <w:r w:rsidRPr="000C49FA">
              <w:rPr>
                <w:rFonts w:ascii="Arial" w:hAnsi="Arial" w:cs="Arial"/>
              </w:rPr>
              <w:t>10 м.в.ст</w:t>
            </w:r>
          </w:p>
        </w:tc>
      </w:tr>
      <w:tr w:rsidR="00275C89" w:rsidRPr="000C49FA" w:rsidTr="00170619">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C89" w:rsidRPr="000C49FA" w:rsidRDefault="00275C89" w:rsidP="00170619">
            <w:pPr>
              <w:rPr>
                <w:rFonts w:ascii="Arial" w:hAnsi="Arial" w:cs="Arial"/>
              </w:rPr>
            </w:pPr>
            <w:r w:rsidRPr="000C49FA">
              <w:rPr>
                <w:rFonts w:ascii="Arial" w:hAnsi="Arial" w:cs="Arial"/>
              </w:rPr>
              <w:t xml:space="preserve">G пр =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75C89" w:rsidRPr="000C49FA" w:rsidRDefault="00275C89" w:rsidP="00170619">
            <w:pPr>
              <w:rPr>
                <w:rFonts w:ascii="Arial" w:hAnsi="Arial" w:cs="Arial"/>
              </w:rPr>
            </w:pPr>
            <w:r w:rsidRPr="000C49FA">
              <w:rPr>
                <w:rFonts w:ascii="Arial" w:hAnsi="Arial" w:cs="Arial"/>
              </w:rPr>
              <w:t>94 т/ч</w:t>
            </w:r>
          </w:p>
        </w:tc>
      </w:tr>
      <w:tr w:rsidR="00275C89" w:rsidRPr="000C49FA" w:rsidTr="00170619">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275C89" w:rsidRPr="000C49FA" w:rsidRDefault="00275C89" w:rsidP="00170619">
            <w:pPr>
              <w:rPr>
                <w:rFonts w:ascii="Arial" w:hAnsi="Arial" w:cs="Arial"/>
              </w:rPr>
            </w:pPr>
            <w:r w:rsidRPr="000C49FA">
              <w:rPr>
                <w:rFonts w:ascii="Arial" w:hAnsi="Arial" w:cs="Arial"/>
              </w:rPr>
              <w:t>Тпр/Тобр =</w:t>
            </w:r>
          </w:p>
        </w:tc>
        <w:tc>
          <w:tcPr>
            <w:tcW w:w="1620" w:type="dxa"/>
            <w:tcBorders>
              <w:top w:val="nil"/>
              <w:left w:val="nil"/>
              <w:bottom w:val="single" w:sz="4" w:space="0" w:color="auto"/>
              <w:right w:val="single" w:sz="4" w:space="0" w:color="auto"/>
            </w:tcBorders>
            <w:shd w:val="clear" w:color="auto" w:fill="auto"/>
            <w:noWrap/>
            <w:vAlign w:val="center"/>
          </w:tcPr>
          <w:p w:rsidR="00275C89" w:rsidRPr="000C49FA" w:rsidRDefault="00275C89" w:rsidP="00170619">
            <w:pPr>
              <w:rPr>
                <w:rFonts w:ascii="Arial" w:hAnsi="Arial" w:cs="Arial"/>
              </w:rPr>
            </w:pPr>
            <w:r w:rsidRPr="000C49FA">
              <w:rPr>
                <w:rFonts w:ascii="Arial" w:hAnsi="Arial" w:cs="Arial"/>
              </w:rPr>
              <w:t>95/70 гр.С</w:t>
            </w:r>
          </w:p>
        </w:tc>
      </w:tr>
    </w:tbl>
    <w:p w:rsidR="00275C89" w:rsidRPr="000C49FA" w:rsidRDefault="00275C89" w:rsidP="00275C89">
      <w:pPr>
        <w:spacing w:line="360" w:lineRule="auto"/>
        <w:jc w:val="both"/>
        <w:rPr>
          <w:rFonts w:ascii="Arial" w:hAnsi="Arial" w:cs="Arial"/>
          <w:highlight w:val="yellow"/>
        </w:rPr>
      </w:pPr>
    </w:p>
    <w:p w:rsidR="00275C89" w:rsidRPr="000C49FA" w:rsidRDefault="00275C89" w:rsidP="00275C89">
      <w:pPr>
        <w:spacing w:line="360" w:lineRule="auto"/>
        <w:jc w:val="both"/>
        <w:rPr>
          <w:rFonts w:ascii="Arial" w:hAnsi="Arial" w:cs="Arial"/>
          <w:highlight w:val="yellow"/>
        </w:rPr>
        <w:sectPr w:rsidR="00275C89" w:rsidRPr="000C49FA">
          <w:pgSz w:w="11906" w:h="16838"/>
          <w:pgMar w:top="1134" w:right="850" w:bottom="1134" w:left="1701" w:header="708" w:footer="708" w:gutter="0"/>
          <w:cols w:space="708"/>
          <w:docGrid w:linePitch="360"/>
        </w:sectPr>
      </w:pPr>
    </w:p>
    <w:p w:rsidR="00275C89" w:rsidRPr="000C49FA" w:rsidRDefault="00275C89" w:rsidP="00275C89">
      <w:pPr>
        <w:spacing w:line="360" w:lineRule="auto"/>
        <w:jc w:val="both"/>
        <w:rPr>
          <w:rFonts w:ascii="Arial" w:hAnsi="Arial" w:cs="Arial"/>
        </w:rPr>
      </w:pPr>
      <w:r w:rsidRPr="000C49FA">
        <w:rPr>
          <w:rFonts w:ascii="Arial" w:hAnsi="Arial" w:cs="Arial"/>
        </w:rPr>
        <w:lastRenderedPageBreak/>
        <w:t>Расчетные параметры теплоносителя на объектах теплопотребления:</w:t>
      </w:r>
    </w:p>
    <w:p w:rsidR="00170619" w:rsidRPr="000C49FA" w:rsidRDefault="00170619" w:rsidP="00170619">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6"/>
        <w:gridCol w:w="1170"/>
        <w:gridCol w:w="1170"/>
        <w:gridCol w:w="1170"/>
        <w:gridCol w:w="990"/>
        <w:gridCol w:w="990"/>
        <w:gridCol w:w="816"/>
        <w:gridCol w:w="816"/>
        <w:gridCol w:w="816"/>
        <w:gridCol w:w="816"/>
        <w:gridCol w:w="1174"/>
        <w:gridCol w:w="914"/>
        <w:gridCol w:w="914"/>
        <w:gridCol w:w="914"/>
      </w:tblGrid>
      <w:tr w:rsidR="00170619" w:rsidRPr="000C49FA" w:rsidTr="008566E2">
        <w:trPr>
          <w:trHeight w:val="1500"/>
        </w:trPr>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Наименование потребителя</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Расход теплонос. т/ч Расчет</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Расход теплонос. т/ч План</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Расход теплонос. т/ч Факт</w:t>
            </w:r>
          </w:p>
        </w:tc>
        <w:tc>
          <w:tcPr>
            <w:tcW w:w="321" w:type="pct"/>
            <w:tcBorders>
              <w:top w:val="single" w:sz="4" w:space="0" w:color="auto"/>
              <w:left w:val="nil"/>
              <w:bottom w:val="single" w:sz="4" w:space="0" w:color="auto"/>
              <w:right w:val="single" w:sz="4" w:space="0" w:color="auto"/>
            </w:tcBorders>
            <w:shd w:val="clear" w:color="auto" w:fill="auto"/>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Темп. возд. в помещ., °С План</w:t>
            </w:r>
          </w:p>
        </w:tc>
        <w:tc>
          <w:tcPr>
            <w:tcW w:w="321" w:type="pct"/>
            <w:tcBorders>
              <w:top w:val="single" w:sz="4" w:space="0" w:color="auto"/>
              <w:left w:val="nil"/>
              <w:bottom w:val="single" w:sz="4" w:space="0" w:color="auto"/>
              <w:right w:val="single" w:sz="4" w:space="0" w:color="auto"/>
            </w:tcBorders>
            <w:shd w:val="clear" w:color="auto" w:fill="auto"/>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Темп. возд. в помещ., °С Факт</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Темп. сетев. воды на вх., °С План</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Темп. сетев. воды на вх., °С Факт</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Темп. сетев. воды на вых., °С План</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Темп. сетев. воды на вых., °С Факт</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Располаг. перепад на вводе, 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Тепл. нагр. МКал/ч Расчет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Тепл. нагр. МКал/ч План</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Тепл. нагр. МКал/ч Факт</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Совет.,143</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3,08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3,08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3,08</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7,94</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77</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Совет.,105,дошкол.</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0,92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0,92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0,92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16</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16</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4,01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23</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23</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23</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Пролет.пер.,4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12,08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12,08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12,08</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7,11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302</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302</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302</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Пролет.пер.,4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12,08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12,08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12,08</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7,11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302</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302</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302</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Пролет.пер.,7а</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0,84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0,84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0,84</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7,04</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21</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Пролет.пер.,7</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6,77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55</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Совет.,109</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9,32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9,32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9,32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7,32</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233</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233</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233</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Совет.,111,ДЮЦ</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3,92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3,92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3,92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16</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16</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3,32</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98</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Подгор.,29</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0,24</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6,54</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Ленина,74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0,32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0,32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0,32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2,75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пер.Коммун.,11</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8,68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Совет.,147</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4,24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4,24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106</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106</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Совет.,145</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0,68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0,68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0,68</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9,3</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17</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Совет.,143,а</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0,24</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9,23</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Совет.,143,а</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0,24</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9,23</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Совет.,134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7,03</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55</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Совет.,132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2,32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2,32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2,32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7,53</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58</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Совет.,127</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2,4</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7,39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60</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60</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60</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lastRenderedPageBreak/>
              <w:t>Совет.,124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1,96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1,96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1,96</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9,36</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49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49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49</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Совет.,123</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0,96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0,96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0,96</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24</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24</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24</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Совет.,122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0,6</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9,25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15</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Совет.,121</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25</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Совет.,118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1,44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1,44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36</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36</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Совет.,116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Совет.,110</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0,52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0,52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0,52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8,57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13</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13</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13</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Совет.,112,нар.суд</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0,4</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15</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8,69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10</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10</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10</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Совет.,112,нар.суд</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0,4</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15</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8,69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10</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10</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10</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Ленина,103</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0,32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0,32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0,32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8,4</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Ленина,105</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1,56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1,56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1,56</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8,31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39</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Ленина,117</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30</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30</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30</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Ленина,98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2,84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2,84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2,84</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8,27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71</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Ленина,86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1,56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1,56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1,56</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7,72</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39</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Ленина,81</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0,48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0,48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0,48</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7,19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12</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12</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12</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Ленина,79</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5,49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25</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Ленина,79а</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1,8</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3,44</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45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45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45</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Ленина,77</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0,84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0,84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Ленина,72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0,84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0,84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0,84</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2,58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21</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Пролет.пер.,3/78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2,36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2,36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2,36</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7,4</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59</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Ленина,76а</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2,48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2,48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2,48</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62</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62</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62</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Совет.,107</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9,12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9,12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9,12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4,69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228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228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228</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Совет.,д/ясли</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2,84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2,84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2,84</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6,55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71</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Совет.,103,шк.№1</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5,56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5,56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5,56</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16</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16</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2,93</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139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139</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139</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Совет.,Р.К.</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Подгор.,4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2,68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2,68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2,68</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5,73</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67</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Подгор.,4,а</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3,92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3,92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3,92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6,21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98</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lastRenderedPageBreak/>
              <w:t>Подгор.,4,а</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3,92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3,92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3,92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6,21</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98</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Подгор.,6</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0,32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0,32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0,32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6,87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Подгор.,8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0,32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0,32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0,32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6,93</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8</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Ленина,75,а</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0,24</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1,68</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6</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Ленина,77,а</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1,72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1,72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1,72</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2,04</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43</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43</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43</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Ленина,73,а</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2,08</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1,57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52</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52</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52</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Ленина,73,а</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2,08</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1,57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52</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52</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52</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Ленина,75,3</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0,4</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0,4</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1,67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10</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10</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10</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Ленина,75,2</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0,68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0,68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0,68</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16</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16</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1,67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17</w:t>
            </w:r>
          </w:p>
        </w:tc>
      </w:tr>
      <w:tr w:rsidR="00170619" w:rsidRPr="000C49FA" w:rsidTr="008566E2">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170619" w:rsidRPr="000C49FA" w:rsidRDefault="00170619" w:rsidP="00170619">
            <w:pPr>
              <w:rPr>
                <w:rFonts w:ascii="Arial" w:hAnsi="Arial" w:cs="Arial"/>
                <w:color w:val="000000"/>
              </w:rPr>
            </w:pPr>
            <w:r w:rsidRPr="000C49FA">
              <w:rPr>
                <w:rFonts w:ascii="Arial" w:hAnsi="Arial" w:cs="Arial"/>
                <w:color w:val="000000"/>
              </w:rPr>
              <w:t>Ленина,75,1</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1,08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1,08</w:t>
            </w:r>
          </w:p>
        </w:tc>
        <w:tc>
          <w:tcPr>
            <w:tcW w:w="38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1,08</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1,67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27</w:t>
            </w:r>
          </w:p>
        </w:tc>
        <w:tc>
          <w:tcPr>
            <w:tcW w:w="295" w:type="pct"/>
            <w:tcBorders>
              <w:top w:val="nil"/>
              <w:left w:val="nil"/>
              <w:bottom w:val="single" w:sz="4" w:space="0" w:color="auto"/>
              <w:right w:val="single" w:sz="4" w:space="0" w:color="auto"/>
            </w:tcBorders>
            <w:shd w:val="clear" w:color="auto" w:fill="auto"/>
            <w:noWrap/>
            <w:vAlign w:val="center"/>
            <w:hideMark/>
          </w:tcPr>
          <w:p w:rsidR="00170619" w:rsidRPr="000C49FA" w:rsidRDefault="00170619" w:rsidP="00170619">
            <w:pPr>
              <w:jc w:val="center"/>
              <w:rPr>
                <w:rFonts w:ascii="Arial" w:hAnsi="Arial" w:cs="Arial"/>
                <w:color w:val="000000"/>
              </w:rPr>
            </w:pPr>
            <w:r w:rsidRPr="000C49FA">
              <w:rPr>
                <w:rFonts w:ascii="Arial" w:hAnsi="Arial" w:cs="Arial"/>
                <w:color w:val="000000"/>
              </w:rPr>
              <w:t>27</w:t>
            </w:r>
          </w:p>
        </w:tc>
      </w:tr>
    </w:tbl>
    <w:p w:rsidR="00275C89" w:rsidRPr="000C49FA" w:rsidRDefault="00275C89" w:rsidP="00275C89">
      <w:pPr>
        <w:spacing w:line="360" w:lineRule="auto"/>
        <w:jc w:val="both"/>
        <w:rPr>
          <w:rFonts w:ascii="Arial" w:hAnsi="Arial" w:cs="Arial"/>
          <w:highlight w:val="yellow"/>
        </w:rPr>
        <w:sectPr w:rsidR="00275C89" w:rsidRPr="000C49FA" w:rsidSect="00AF5ADF">
          <w:pgSz w:w="16838" w:h="11906" w:orient="landscape"/>
          <w:pgMar w:top="1701" w:right="1134" w:bottom="851" w:left="1134" w:header="709" w:footer="709" w:gutter="0"/>
          <w:cols w:space="708"/>
          <w:docGrid w:linePitch="360"/>
        </w:sectPr>
      </w:pPr>
    </w:p>
    <w:p w:rsidR="00275C89" w:rsidRPr="000C49FA" w:rsidRDefault="00275C89" w:rsidP="00275C89">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85249A" w:rsidRPr="0085249A" w:rsidRDefault="00275C89" w:rsidP="0085249A">
      <w:pPr>
        <w:spacing w:line="360" w:lineRule="auto"/>
        <w:ind w:firstLine="540"/>
        <w:jc w:val="both"/>
        <w:rPr>
          <w:rFonts w:ascii="Arial" w:hAnsi="Arial" w:cs="Arial"/>
        </w:rPr>
      </w:pPr>
      <w:r w:rsidRPr="000C49FA">
        <w:rPr>
          <w:rFonts w:ascii="Arial" w:hAnsi="Arial" w:cs="Arial"/>
        </w:rPr>
        <w:t>Результаты выполнения теплогидравлического расчета си</w:t>
      </w:r>
      <w:r w:rsidR="00E25DCB" w:rsidRPr="000C49FA">
        <w:rPr>
          <w:rFonts w:ascii="Arial" w:hAnsi="Arial" w:cs="Arial"/>
        </w:rPr>
        <w:t>стемы отопления от котельной № 10</w:t>
      </w:r>
      <w:r w:rsidRPr="000C49FA">
        <w:rPr>
          <w:rFonts w:ascii="Arial" w:hAnsi="Arial" w:cs="Arial"/>
        </w:rPr>
        <w:t xml:space="preserve"> представлены на схеме ниже (</w:t>
      </w:r>
      <w:r w:rsidR="00D900D9" w:rsidRPr="000C49FA">
        <w:rPr>
          <w:rFonts w:ascii="Arial" w:hAnsi="Arial" w:cs="Arial"/>
        </w:rPr>
        <w:fldChar w:fldCharType="begin"/>
      </w:r>
      <w:r w:rsidR="00D900D9" w:rsidRPr="000C49FA">
        <w:rPr>
          <w:rFonts w:ascii="Arial" w:hAnsi="Arial" w:cs="Arial"/>
        </w:rPr>
        <w:instrText xml:space="preserve"> REF _Ref332614164 \h </w:instrText>
      </w:r>
      <w:r w:rsidR="00E25DCB" w:rsidRPr="000C49FA">
        <w:rPr>
          <w:rFonts w:ascii="Arial" w:hAnsi="Arial" w:cs="Arial"/>
        </w:rPr>
        <w:instrText xml:space="preserve"> \* MERGEFORMAT </w:instrText>
      </w:r>
      <w:r w:rsidR="00D900D9" w:rsidRPr="000C49FA">
        <w:rPr>
          <w:rFonts w:ascii="Arial" w:hAnsi="Arial" w:cs="Arial"/>
        </w:rPr>
      </w:r>
      <w:r w:rsidR="00D900D9"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3.4</w:t>
      </w:r>
      <w:r w:rsidR="0085249A" w:rsidRPr="000C49FA">
        <w:rPr>
          <w:rFonts w:ascii="Arial" w:hAnsi="Arial" w:cs="Arial"/>
        </w:rPr>
        <w:t>.</w:t>
      </w:r>
      <w:r w:rsidR="0085249A">
        <w:rPr>
          <w:rFonts w:ascii="Arial" w:hAnsi="Arial" w:cs="Arial"/>
          <w:noProof/>
        </w:rPr>
        <w:t>1</w:t>
      </w:r>
      <w:r w:rsidR="00D900D9" w:rsidRPr="000C49FA">
        <w:rPr>
          <w:rFonts w:ascii="Arial" w:hAnsi="Arial" w:cs="Arial"/>
        </w:rPr>
        <w:fldChar w:fldCharType="end"/>
      </w:r>
      <w:r w:rsidRPr="000C49FA">
        <w:rPr>
          <w:rFonts w:ascii="Arial" w:hAnsi="Arial" w:cs="Arial"/>
        </w:rPr>
        <w:t>) и пьезометрическом графике (</w:t>
      </w:r>
      <w:r w:rsidR="00D900D9" w:rsidRPr="000C49FA">
        <w:rPr>
          <w:rFonts w:ascii="Arial" w:hAnsi="Arial" w:cs="Arial"/>
        </w:rPr>
        <w:fldChar w:fldCharType="begin"/>
      </w:r>
      <w:r w:rsidR="00D900D9" w:rsidRPr="000C49FA">
        <w:rPr>
          <w:rFonts w:ascii="Arial" w:hAnsi="Arial" w:cs="Arial"/>
        </w:rPr>
        <w:instrText xml:space="preserve"> REF _Ref332378631 \h </w:instrText>
      </w:r>
      <w:r w:rsidR="00E25DCB" w:rsidRPr="000C49FA">
        <w:rPr>
          <w:rFonts w:ascii="Arial" w:hAnsi="Arial" w:cs="Arial"/>
        </w:rPr>
        <w:instrText xml:space="preserve"> \* MERGEFORMAT </w:instrText>
      </w:r>
      <w:r w:rsidR="00D900D9" w:rsidRPr="000C49FA">
        <w:rPr>
          <w:rFonts w:ascii="Arial" w:hAnsi="Arial" w:cs="Arial"/>
        </w:rPr>
      </w:r>
      <w:r w:rsidR="00D900D9" w:rsidRPr="000C49FA">
        <w:rPr>
          <w:rFonts w:ascii="Arial" w:hAnsi="Arial" w:cs="Arial"/>
        </w:rPr>
        <w:fldChar w:fldCharType="separate"/>
      </w:r>
    </w:p>
    <w:p w:rsidR="00275C89" w:rsidRPr="000C49FA" w:rsidRDefault="0085249A" w:rsidP="00275C89">
      <w:pPr>
        <w:spacing w:line="360" w:lineRule="auto"/>
        <w:ind w:firstLine="540"/>
        <w:jc w:val="both"/>
        <w:rPr>
          <w:rFonts w:ascii="Arial" w:hAnsi="Arial" w:cs="Arial"/>
        </w:rPr>
      </w:pPr>
      <w:r w:rsidRPr="000C49FA">
        <w:rPr>
          <w:rFonts w:ascii="Arial" w:hAnsi="Arial" w:cs="Arial"/>
        </w:rPr>
        <w:t>График</w:t>
      </w:r>
      <w:r w:rsidRPr="000C49FA">
        <w:rPr>
          <w:rFonts w:ascii="Arial" w:hAnsi="Arial" w:cs="Arial"/>
          <w:noProof/>
        </w:rPr>
        <w:t xml:space="preserve"> </w:t>
      </w:r>
      <w:r>
        <w:rPr>
          <w:rFonts w:ascii="Arial" w:hAnsi="Arial" w:cs="Arial"/>
          <w:noProof/>
        </w:rPr>
        <w:t>3.</w:t>
      </w:r>
      <w:r>
        <w:rPr>
          <w:rFonts w:ascii="Arial" w:hAnsi="Arial" w:cs="Arial"/>
        </w:rPr>
        <w:t>4</w:t>
      </w:r>
      <w:r w:rsidRPr="000C49FA">
        <w:rPr>
          <w:rFonts w:ascii="Arial" w:hAnsi="Arial" w:cs="Arial"/>
          <w:noProof/>
        </w:rPr>
        <w:t>.</w:t>
      </w:r>
      <w:r>
        <w:rPr>
          <w:rFonts w:ascii="Arial" w:hAnsi="Arial" w:cs="Arial"/>
          <w:noProof/>
        </w:rPr>
        <w:t>2</w:t>
      </w:r>
      <w:r w:rsidR="00D900D9" w:rsidRPr="000C49FA">
        <w:rPr>
          <w:rFonts w:ascii="Arial" w:hAnsi="Arial" w:cs="Arial"/>
        </w:rPr>
        <w:fldChar w:fldCharType="end"/>
      </w:r>
      <w:r w:rsidR="00275C89" w:rsidRPr="000C49FA">
        <w:rPr>
          <w:rFonts w:ascii="Arial" w:hAnsi="Arial" w:cs="Arial"/>
        </w:rPr>
        <w:t xml:space="preserve">). При анализе указанных схемы и графиков выявлено, что </w:t>
      </w:r>
      <w:r w:rsidR="00E25DCB" w:rsidRPr="000C49FA">
        <w:rPr>
          <w:rFonts w:ascii="Arial" w:hAnsi="Arial" w:cs="Arial"/>
        </w:rPr>
        <w:t xml:space="preserve">не </w:t>
      </w:r>
      <w:r w:rsidR="00275C89" w:rsidRPr="000C49FA">
        <w:rPr>
          <w:rFonts w:ascii="Arial" w:hAnsi="Arial" w:cs="Arial"/>
        </w:rPr>
        <w:t>все участк</w:t>
      </w:r>
      <w:r w:rsidR="00E25DCB" w:rsidRPr="000C49FA">
        <w:rPr>
          <w:rFonts w:ascii="Arial" w:hAnsi="Arial" w:cs="Arial"/>
        </w:rPr>
        <w:t>и тепловых сетей от котельной №10</w:t>
      </w:r>
      <w:r w:rsidR="00275C89" w:rsidRPr="000C49FA">
        <w:rPr>
          <w:rFonts w:ascii="Arial" w:hAnsi="Arial" w:cs="Arial"/>
        </w:rPr>
        <w:t xml:space="preserve"> имеют допустимые</w:t>
      </w:r>
      <w:r w:rsidR="00E25DCB" w:rsidRPr="000C49FA">
        <w:rPr>
          <w:rFonts w:ascii="Arial" w:hAnsi="Arial" w:cs="Arial"/>
        </w:rPr>
        <w:t xml:space="preserve"> удельные гидравлические потери.</w:t>
      </w:r>
    </w:p>
    <w:p w:rsidR="00CD4858" w:rsidRPr="000C49FA" w:rsidRDefault="00CD4858" w:rsidP="00CD4858">
      <w:pPr>
        <w:spacing w:line="360" w:lineRule="auto"/>
        <w:ind w:firstLine="567"/>
        <w:jc w:val="both"/>
        <w:rPr>
          <w:rFonts w:ascii="Arial" w:hAnsi="Arial" w:cs="Arial"/>
        </w:rPr>
      </w:pPr>
      <w:r w:rsidRPr="000C49FA">
        <w:rPr>
          <w:rFonts w:ascii="Arial" w:hAnsi="Arial" w:cs="Arial"/>
        </w:rPr>
        <w:t>С целью приведения системы отопления от котельной №10 в нормативное состояние необходимо выполнить реконструкцию следующих участков теплотрасс:</w:t>
      </w:r>
    </w:p>
    <w:p w:rsidR="00CD4858" w:rsidRPr="000C49FA" w:rsidRDefault="00CD4858" w:rsidP="00CD4858">
      <w:pPr>
        <w:spacing w:line="360" w:lineRule="auto"/>
        <w:rPr>
          <w:rFonts w:ascii="Arial" w:hAnsi="Arial" w:cs="Arial"/>
        </w:rPr>
      </w:pPr>
      <w:r w:rsidRPr="000C49FA">
        <w:rPr>
          <w:rFonts w:ascii="Arial" w:hAnsi="Arial" w:cs="Arial"/>
        </w:rPr>
        <w:t>К-19 – Советская 103 – с Ø45мм на 76мм (длина участка теплотрассы 8м)</w:t>
      </w:r>
    </w:p>
    <w:p w:rsidR="00CD4858" w:rsidRPr="000C49FA" w:rsidRDefault="00CD4858" w:rsidP="00CD4858">
      <w:pPr>
        <w:spacing w:line="360" w:lineRule="auto"/>
        <w:rPr>
          <w:rFonts w:ascii="Arial" w:hAnsi="Arial" w:cs="Arial"/>
        </w:rPr>
      </w:pPr>
      <w:r w:rsidRPr="000C49FA">
        <w:rPr>
          <w:rFonts w:ascii="Arial" w:hAnsi="Arial" w:cs="Arial"/>
        </w:rPr>
        <w:t>Ут – К-17, – с Ø 108мм на Ø133мм (длина участка теплотрассы 51м)</w:t>
      </w:r>
    </w:p>
    <w:p w:rsidR="00CD4858" w:rsidRPr="000C49FA" w:rsidRDefault="00CD4858" w:rsidP="00CD4858">
      <w:pPr>
        <w:spacing w:line="360" w:lineRule="auto"/>
        <w:rPr>
          <w:rFonts w:ascii="Arial" w:hAnsi="Arial" w:cs="Arial"/>
        </w:rPr>
      </w:pPr>
      <w:r w:rsidRPr="000C49FA">
        <w:rPr>
          <w:rFonts w:ascii="Arial" w:hAnsi="Arial" w:cs="Arial"/>
        </w:rPr>
        <w:t>Ут – К-20, – с Ø 108мм на Ø133мм (длина участка теплотрассы 25м)</w:t>
      </w:r>
    </w:p>
    <w:p w:rsidR="00CD4858" w:rsidRPr="000C49FA" w:rsidRDefault="00CD4858" w:rsidP="00CD4858">
      <w:pPr>
        <w:spacing w:line="360" w:lineRule="auto"/>
        <w:rPr>
          <w:rFonts w:ascii="Arial" w:hAnsi="Arial" w:cs="Arial"/>
        </w:rPr>
      </w:pPr>
      <w:r w:rsidRPr="000C49FA">
        <w:rPr>
          <w:rFonts w:ascii="Arial" w:hAnsi="Arial" w:cs="Arial"/>
        </w:rPr>
        <w:t>К-23 – Ленина, 77а – с Ø</w:t>
      </w:r>
      <w:r w:rsidR="00E25DCB" w:rsidRPr="000C49FA">
        <w:rPr>
          <w:rFonts w:ascii="Arial" w:hAnsi="Arial" w:cs="Arial"/>
        </w:rPr>
        <w:t>38</w:t>
      </w:r>
      <w:r w:rsidRPr="000C49FA">
        <w:rPr>
          <w:rFonts w:ascii="Arial" w:hAnsi="Arial" w:cs="Arial"/>
        </w:rPr>
        <w:t>мм на Ø</w:t>
      </w:r>
      <w:r w:rsidR="00E25DCB" w:rsidRPr="000C49FA">
        <w:rPr>
          <w:rFonts w:ascii="Arial" w:hAnsi="Arial" w:cs="Arial"/>
        </w:rPr>
        <w:t>57</w:t>
      </w:r>
      <w:r w:rsidRPr="000C49FA">
        <w:rPr>
          <w:rFonts w:ascii="Arial" w:hAnsi="Arial" w:cs="Arial"/>
        </w:rPr>
        <w:t xml:space="preserve">мм (длина участка теплотрассы </w:t>
      </w:r>
      <w:r w:rsidR="00E25DCB" w:rsidRPr="000C49FA">
        <w:rPr>
          <w:rFonts w:ascii="Arial" w:hAnsi="Arial" w:cs="Arial"/>
        </w:rPr>
        <w:t>11</w:t>
      </w:r>
      <w:r w:rsidRPr="000C49FA">
        <w:rPr>
          <w:rFonts w:ascii="Arial" w:hAnsi="Arial" w:cs="Arial"/>
        </w:rPr>
        <w:t>м)</w:t>
      </w:r>
    </w:p>
    <w:p w:rsidR="00CD4858" w:rsidRPr="000C49FA" w:rsidRDefault="00CD4858" w:rsidP="00CD4858">
      <w:pPr>
        <w:spacing w:line="360" w:lineRule="auto"/>
        <w:rPr>
          <w:rFonts w:ascii="Arial" w:hAnsi="Arial" w:cs="Arial"/>
        </w:rPr>
      </w:pPr>
      <w:r w:rsidRPr="000C49FA">
        <w:rPr>
          <w:rFonts w:ascii="Arial" w:hAnsi="Arial" w:cs="Arial"/>
        </w:rPr>
        <w:t xml:space="preserve">Также необходимо, установить у всех потребителей дроссельные сужающие устройства.Выполнение данных работ является первоочередной задачей </w:t>
      </w:r>
    </w:p>
    <w:p w:rsidR="006A7DA4" w:rsidRPr="000C49FA" w:rsidRDefault="006A7DA4" w:rsidP="006A7DA4">
      <w:pPr>
        <w:spacing w:line="360" w:lineRule="auto"/>
        <w:jc w:val="both"/>
        <w:rPr>
          <w:rFonts w:ascii="Arial" w:hAnsi="Arial" w:cs="Arial"/>
          <w:b/>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2363</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690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260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86,7</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3313</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Из данных вышеуказанной таблицы следует, что в целях обеспечения надежности теплоснабжения конечных потребителей и повышения </w:t>
      </w:r>
      <w:r w:rsidRPr="000C49FA">
        <w:rPr>
          <w:rFonts w:ascii="Arial" w:hAnsi="Arial" w:cs="Arial"/>
        </w:rPr>
        <w:lastRenderedPageBreak/>
        <w:t>энергетической эффективности процесса передачи тепловой энергии и теплоносителя необходимо провести реконструкцию тепловых сетей от котельной № 10 в количестве 2363 метров по каналу (с износом 100 %). При проведении реконструкции необходимо использовать современные теплоизоляционные материалы и оборудование.</w:t>
      </w:r>
    </w:p>
    <w:p w:rsidR="006A7DA4" w:rsidRPr="000C49FA" w:rsidRDefault="006A7DA4" w:rsidP="006A7DA4">
      <w:pPr>
        <w:spacing w:line="360" w:lineRule="auto"/>
        <w:jc w:val="both"/>
        <w:rPr>
          <w:rFonts w:ascii="Arial" w:hAnsi="Arial" w:cs="Arial"/>
          <w:b/>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передачи тепловой энергии</w:t>
      </w:r>
    </w:p>
    <w:p w:rsidR="006A7DA4" w:rsidRPr="000C49FA" w:rsidRDefault="006A7DA4" w:rsidP="006A7DA4">
      <w:pPr>
        <w:tabs>
          <w:tab w:val="num" w:pos="1020"/>
        </w:tabs>
        <w:spacing w:line="360" w:lineRule="auto"/>
        <w:jc w:val="both"/>
        <w:rPr>
          <w:rFonts w:ascii="Arial" w:hAnsi="Arial" w:cs="Arial"/>
          <w:color w:val="000000"/>
          <w:u w:val="single"/>
        </w:rPr>
      </w:pPr>
      <w:r w:rsidRPr="000C49FA">
        <w:rPr>
          <w:rFonts w:ascii="Arial" w:hAnsi="Arial" w:cs="Arial"/>
          <w:color w:val="000000"/>
          <w:u w:val="single"/>
        </w:rPr>
        <w:t>Оценка нормируемых потерь тепловой энергии и теплоносителя в тепловых сетях от котельной №10</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Результаты расчета нормируемых потерь тепловой энергии и теплоносителя в тепловых сетях от котельной №10: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721"/>
        <w:gridCol w:w="1034"/>
        <w:gridCol w:w="818"/>
        <w:gridCol w:w="840"/>
        <w:gridCol w:w="839"/>
        <w:gridCol w:w="946"/>
        <w:gridCol w:w="818"/>
        <w:gridCol w:w="818"/>
        <w:gridCol w:w="919"/>
        <w:gridCol w:w="818"/>
      </w:tblGrid>
      <w:tr w:rsidR="006A7DA4" w:rsidRPr="000C49FA" w:rsidTr="008F140D">
        <w:trPr>
          <w:trHeight w:val="645"/>
        </w:trPr>
        <w:tc>
          <w:tcPr>
            <w:tcW w:w="646" w:type="pct"/>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528" w:type="pct"/>
            <w:vMerge w:val="restart"/>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2357" w:type="pct"/>
            <w:gridSpan w:val="5"/>
            <w:tcBorders>
              <w:top w:val="single" w:sz="4" w:space="0" w:color="auto"/>
              <w:left w:val="nil"/>
              <w:bottom w:val="single" w:sz="4" w:space="0" w:color="auto"/>
              <w:right w:val="single" w:sz="4" w:space="0" w:color="000000"/>
            </w:tcBorders>
            <w:vAlign w:val="center"/>
          </w:tcPr>
          <w:p w:rsidR="006A7DA4" w:rsidRPr="000C49FA" w:rsidRDefault="006A7DA4" w:rsidP="004F0193">
            <w:pPr>
              <w:jc w:val="center"/>
              <w:rPr>
                <w:rFonts w:ascii="Arial" w:hAnsi="Arial" w:cs="Arial"/>
              </w:rPr>
            </w:pPr>
            <w:r w:rsidRPr="000C49FA">
              <w:rPr>
                <w:rFonts w:ascii="Arial" w:hAnsi="Arial" w:cs="Arial"/>
              </w:rPr>
              <w:t>Годовые затраты и потери теплоносителя, куб.м (т)</w:t>
            </w:r>
          </w:p>
        </w:tc>
        <w:tc>
          <w:tcPr>
            <w:tcW w:w="1470" w:type="pct"/>
            <w:gridSpan w:val="3"/>
            <w:tcBorders>
              <w:top w:val="single" w:sz="4" w:space="0" w:color="auto"/>
              <w:left w:val="nil"/>
              <w:bottom w:val="single" w:sz="4" w:space="0" w:color="auto"/>
              <w:right w:val="single" w:sz="4" w:space="0" w:color="000000"/>
            </w:tcBorders>
            <w:vAlign w:val="center"/>
          </w:tcPr>
          <w:p w:rsidR="006A7DA4" w:rsidRPr="000C49FA" w:rsidRDefault="006A7DA4" w:rsidP="005A5687">
            <w:pPr>
              <w:jc w:val="center"/>
              <w:rPr>
                <w:rFonts w:ascii="Arial" w:hAnsi="Arial" w:cs="Arial"/>
              </w:rPr>
            </w:pPr>
            <w:r w:rsidRPr="000C49FA">
              <w:rPr>
                <w:rFonts w:ascii="Arial" w:hAnsi="Arial" w:cs="Arial"/>
              </w:rPr>
              <w:t xml:space="preserve">Годовые затраты </w:t>
            </w:r>
            <w:r w:rsidR="005A5687" w:rsidRPr="000C49FA">
              <w:rPr>
                <w:rFonts w:ascii="Arial" w:hAnsi="Arial" w:cs="Arial"/>
              </w:rPr>
              <w:t xml:space="preserve">и потери </w:t>
            </w:r>
            <w:r w:rsidRPr="000C49FA">
              <w:rPr>
                <w:rFonts w:ascii="Arial" w:hAnsi="Arial" w:cs="Arial"/>
              </w:rPr>
              <w:t>тепловой энергии, Гкал</w:t>
            </w:r>
          </w:p>
        </w:tc>
      </w:tr>
      <w:tr w:rsidR="006A7DA4" w:rsidRPr="000C49FA" w:rsidTr="008F140D">
        <w:trPr>
          <w:trHeight w:val="495"/>
        </w:trPr>
        <w:tc>
          <w:tcPr>
            <w:tcW w:w="646"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528" w:type="pct"/>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1303" w:type="pct"/>
            <w:gridSpan w:val="3"/>
            <w:tcBorders>
              <w:top w:val="single" w:sz="4" w:space="0" w:color="auto"/>
              <w:left w:val="nil"/>
              <w:bottom w:val="single" w:sz="4" w:space="0" w:color="auto"/>
              <w:right w:val="single" w:sz="4" w:space="0" w:color="000000"/>
            </w:tcBorders>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527" w:type="pct"/>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527" w:type="pct"/>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416" w:type="pct"/>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527" w:type="pct"/>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8F140D">
        <w:trPr>
          <w:trHeight w:val="1860"/>
        </w:trPr>
        <w:tc>
          <w:tcPr>
            <w:tcW w:w="646"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528" w:type="pct"/>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416" w:type="pct"/>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416" w:type="pct"/>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471" w:type="pct"/>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Всего</w:t>
            </w: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416"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r>
      <w:tr w:rsidR="006A7DA4" w:rsidRPr="000C49FA" w:rsidTr="008F140D">
        <w:trPr>
          <w:trHeight w:val="360"/>
        </w:trPr>
        <w:tc>
          <w:tcPr>
            <w:tcW w:w="646" w:type="pc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528"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471"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8F140D">
        <w:trPr>
          <w:trHeight w:val="450"/>
        </w:trPr>
        <w:tc>
          <w:tcPr>
            <w:tcW w:w="646" w:type="pc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5A5687" w:rsidP="006A7DA4">
            <w:pPr>
              <w:rPr>
                <w:rFonts w:ascii="Arial" w:hAnsi="Arial" w:cs="Arial"/>
              </w:rPr>
            </w:pPr>
            <w:r w:rsidRPr="000C49FA">
              <w:rPr>
                <w:rFonts w:ascii="Arial" w:hAnsi="Arial" w:cs="Arial"/>
              </w:rPr>
              <w:t>Котельная № 10</w:t>
            </w:r>
          </w:p>
        </w:tc>
        <w:tc>
          <w:tcPr>
            <w:tcW w:w="528" w:type="pct"/>
            <w:tcBorders>
              <w:top w:val="nil"/>
              <w:left w:val="nil"/>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670,47</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75,85</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471"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75,85</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746,32</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857,54</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37,46</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895,00</w:t>
            </w:r>
          </w:p>
        </w:tc>
      </w:tr>
      <w:tr w:rsidR="006A7DA4" w:rsidRPr="000C49FA" w:rsidTr="008F140D">
        <w:trPr>
          <w:trHeight w:val="421"/>
        </w:trPr>
        <w:tc>
          <w:tcPr>
            <w:tcW w:w="1173" w:type="pct"/>
            <w:gridSpan w:val="2"/>
            <w:tcBorders>
              <w:top w:val="single" w:sz="4" w:space="0" w:color="auto"/>
              <w:left w:val="single" w:sz="4" w:space="0" w:color="auto"/>
              <w:bottom w:val="single" w:sz="4" w:space="0" w:color="auto"/>
              <w:right w:val="single" w:sz="4" w:space="0" w:color="000000"/>
            </w:tcBorders>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670,47</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75,85</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471"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75,85</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746,32</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857,54</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37,46</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895,00</w:t>
            </w:r>
          </w:p>
        </w:tc>
      </w:tr>
    </w:tbl>
    <w:p w:rsidR="006A7DA4" w:rsidRPr="000C49FA" w:rsidRDefault="006A7DA4" w:rsidP="006A7DA4">
      <w:pPr>
        <w:spacing w:line="360" w:lineRule="auto"/>
        <w:rPr>
          <w:rFonts w:ascii="Arial" w:hAnsi="Arial" w:cs="Arial"/>
          <w:color w:val="000000"/>
          <w:highlight w:val="yellow"/>
        </w:rPr>
      </w:pP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7075,68 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тепловой энергии от котельной №10: 6180,68 Гкал/год</w:t>
      </w:r>
    </w:p>
    <w:tbl>
      <w:tblPr>
        <w:tblW w:w="5946" w:type="dxa"/>
        <w:tblInd w:w="93" w:type="dxa"/>
        <w:tblLook w:val="0000" w:firstRow="0" w:lastRow="0" w:firstColumn="0" w:lastColumn="0" w:noHBand="0" w:noVBand="0"/>
      </w:tblPr>
      <w:tblGrid>
        <w:gridCol w:w="5235"/>
        <w:gridCol w:w="817"/>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12,64</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11"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14,48</w:t>
            </w:r>
          </w:p>
        </w:tc>
      </w:tr>
    </w:tbl>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от котельной №10 превышает указанные допустимые величины, </w:t>
      </w:r>
      <w:r w:rsidRPr="000C49FA">
        <w:rPr>
          <w:rFonts w:ascii="Arial" w:hAnsi="Arial" w:cs="Arial"/>
          <w:color w:val="000000"/>
        </w:rPr>
        <w:lastRenderedPageBreak/>
        <w:t>что в очередной раз свидетельствует о необходимости реконструкции тепловых сетей с использованием современных эффективных теплоизоляционных материалов.</w:t>
      </w:r>
    </w:p>
    <w:p w:rsidR="006A7DA4" w:rsidRPr="000C49FA" w:rsidRDefault="006A7DA4" w:rsidP="006A7DA4">
      <w:pPr>
        <w:pStyle w:val="3"/>
        <w:rPr>
          <w:rFonts w:ascii="Arial" w:hAnsi="Arial" w:cs="Arial"/>
          <w:sz w:val="24"/>
          <w:szCs w:val="24"/>
        </w:rPr>
      </w:pPr>
      <w:r w:rsidRPr="000C49FA">
        <w:rPr>
          <w:rFonts w:ascii="Arial" w:hAnsi="Arial" w:cs="Arial"/>
          <w:sz w:val="24"/>
          <w:szCs w:val="24"/>
        </w:rPr>
        <w:t xml:space="preserve"> </w:t>
      </w:r>
      <w:bookmarkStart w:id="37" w:name="_Toc324945449"/>
      <w:bookmarkStart w:id="38" w:name="_Toc333333801"/>
      <w:r w:rsidRPr="000C49FA">
        <w:rPr>
          <w:rFonts w:ascii="Arial" w:hAnsi="Arial" w:cs="Arial"/>
          <w:sz w:val="24"/>
          <w:szCs w:val="24"/>
        </w:rPr>
        <w:t>Радиус эффективного теплоснабжения от котельной №</w:t>
      </w:r>
      <w:bookmarkEnd w:id="37"/>
      <w:r w:rsidR="00121759" w:rsidRPr="000C49FA">
        <w:rPr>
          <w:rFonts w:ascii="Arial" w:hAnsi="Arial" w:cs="Arial"/>
          <w:sz w:val="24"/>
          <w:szCs w:val="24"/>
        </w:rPr>
        <w:t>10</w:t>
      </w:r>
      <w:bookmarkEnd w:id="38"/>
      <w:r w:rsidRPr="000C49FA">
        <w:rPr>
          <w:rFonts w:ascii="Arial" w:hAnsi="Arial" w:cs="Arial"/>
          <w:sz w:val="24"/>
          <w:szCs w:val="24"/>
        </w:rPr>
        <w:t xml:space="preserve"> </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Номограмма для определения эффективности подключения новых объектов к централизованной систем</w:t>
      </w:r>
      <w:r w:rsidR="00944CE8" w:rsidRPr="000C49FA">
        <w:rPr>
          <w:rFonts w:ascii="Arial" w:hAnsi="Arial" w:cs="Arial"/>
        </w:rPr>
        <w:t>е теплоснабжения от котельной №10</w:t>
      </w:r>
      <w:r w:rsidRPr="000C49FA">
        <w:rPr>
          <w:rFonts w:ascii="Arial" w:hAnsi="Arial" w:cs="Arial"/>
        </w:rPr>
        <w:t xml:space="preserve">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w:t>
      </w:r>
      <w:r w:rsidR="00A14353" w:rsidRPr="000C49FA">
        <w:rPr>
          <w:rFonts w:ascii="Arial" w:hAnsi="Arial" w:cs="Arial"/>
        </w:rPr>
        <w:t>ка теплоснабжения – котельной №10</w:t>
      </w:r>
      <w:r w:rsidRPr="000C49FA">
        <w:rPr>
          <w:rFonts w:ascii="Arial" w:hAnsi="Arial" w:cs="Arial"/>
        </w:rPr>
        <w:t>,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10</w:t>
      </w:r>
      <w:r w:rsidR="0068707E">
        <w:rPr>
          <w:rFonts w:ascii="Arial" w:hAnsi="Arial" w:cs="Arial"/>
          <w:color w:val="auto"/>
          <w:sz w:val="24"/>
          <w:szCs w:val="24"/>
        </w:rPr>
        <w:fldChar w:fldCharType="end"/>
      </w:r>
    </w:p>
    <w:tbl>
      <w:tblPr>
        <w:tblW w:w="4899" w:type="dxa"/>
        <w:tblInd w:w="103" w:type="dxa"/>
        <w:tblLook w:val="0000" w:firstRow="0" w:lastRow="0" w:firstColumn="0" w:lastColumn="0" w:noHBand="0" w:noVBand="0"/>
      </w:tblPr>
      <w:tblGrid>
        <w:gridCol w:w="2940"/>
        <w:gridCol w:w="2144"/>
      </w:tblGrid>
      <w:tr w:rsidR="006A7DA4" w:rsidRPr="000C49FA" w:rsidTr="0028676D">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Радиус эффективного теплоснабжения, км</w:t>
            </w:r>
          </w:p>
        </w:tc>
      </w:tr>
      <w:tr w:rsidR="0028676D" w:rsidRPr="000C49FA" w:rsidTr="002908EC">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28676D" w:rsidRPr="000C49FA" w:rsidRDefault="0028676D" w:rsidP="0028676D">
            <w:pPr>
              <w:jc w:val="center"/>
              <w:rPr>
                <w:rFonts w:ascii="Arial" w:hAnsi="Arial" w:cs="Arial"/>
                <w:color w:val="000000"/>
              </w:rPr>
            </w:pPr>
            <w:r w:rsidRPr="000C49FA">
              <w:rPr>
                <w:rFonts w:ascii="Arial" w:hAnsi="Arial" w:cs="Arial"/>
                <w:color w:val="000000"/>
              </w:rPr>
              <w:t>0,09</w:t>
            </w:r>
          </w:p>
        </w:tc>
        <w:tc>
          <w:tcPr>
            <w:tcW w:w="1959" w:type="dxa"/>
            <w:tcBorders>
              <w:top w:val="nil"/>
              <w:left w:val="nil"/>
              <w:bottom w:val="single" w:sz="4" w:space="0" w:color="auto"/>
              <w:right w:val="single" w:sz="4" w:space="0" w:color="auto"/>
            </w:tcBorders>
            <w:shd w:val="clear" w:color="auto" w:fill="auto"/>
            <w:noWrap/>
            <w:vAlign w:val="bottom"/>
          </w:tcPr>
          <w:p w:rsidR="0028676D" w:rsidRPr="000C49FA" w:rsidRDefault="0028676D" w:rsidP="0028676D">
            <w:pPr>
              <w:jc w:val="center"/>
              <w:rPr>
                <w:rFonts w:ascii="Arial" w:hAnsi="Arial" w:cs="Arial"/>
                <w:color w:val="000000"/>
              </w:rPr>
            </w:pPr>
            <w:r w:rsidRPr="000C49FA">
              <w:rPr>
                <w:rFonts w:ascii="Arial" w:hAnsi="Arial" w:cs="Arial"/>
                <w:color w:val="000000"/>
              </w:rPr>
              <w:t>0,53</w:t>
            </w:r>
          </w:p>
        </w:tc>
      </w:tr>
      <w:tr w:rsidR="0028676D" w:rsidRPr="000C49FA" w:rsidTr="002908EC">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28676D" w:rsidRPr="000C49FA" w:rsidRDefault="0028676D" w:rsidP="0028676D">
            <w:pPr>
              <w:jc w:val="center"/>
              <w:rPr>
                <w:rFonts w:ascii="Arial" w:hAnsi="Arial" w:cs="Arial"/>
                <w:color w:val="000000"/>
              </w:rPr>
            </w:pPr>
            <w:r w:rsidRPr="000C49FA">
              <w:rPr>
                <w:rFonts w:ascii="Arial" w:hAnsi="Arial" w:cs="Arial"/>
                <w:color w:val="000000"/>
              </w:rPr>
              <w:t>0,21</w:t>
            </w:r>
          </w:p>
        </w:tc>
        <w:tc>
          <w:tcPr>
            <w:tcW w:w="1959" w:type="dxa"/>
            <w:tcBorders>
              <w:top w:val="nil"/>
              <w:left w:val="nil"/>
              <w:bottom w:val="single" w:sz="4" w:space="0" w:color="auto"/>
              <w:right w:val="single" w:sz="4" w:space="0" w:color="auto"/>
            </w:tcBorders>
            <w:shd w:val="clear" w:color="auto" w:fill="auto"/>
            <w:noWrap/>
            <w:vAlign w:val="bottom"/>
          </w:tcPr>
          <w:p w:rsidR="0028676D" w:rsidRPr="000C49FA" w:rsidRDefault="0028676D" w:rsidP="0028676D">
            <w:pPr>
              <w:jc w:val="center"/>
              <w:rPr>
                <w:rFonts w:ascii="Arial" w:hAnsi="Arial" w:cs="Arial"/>
                <w:color w:val="000000"/>
              </w:rPr>
            </w:pPr>
            <w:r w:rsidRPr="000C49FA">
              <w:rPr>
                <w:rFonts w:ascii="Arial" w:hAnsi="Arial" w:cs="Arial"/>
                <w:color w:val="000000"/>
              </w:rPr>
              <w:t>1,15</w:t>
            </w:r>
          </w:p>
        </w:tc>
      </w:tr>
      <w:tr w:rsidR="0028676D" w:rsidRPr="000C49FA" w:rsidTr="002908EC">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28676D" w:rsidRPr="000C49FA" w:rsidRDefault="0028676D" w:rsidP="0028676D">
            <w:pPr>
              <w:jc w:val="center"/>
              <w:rPr>
                <w:rFonts w:ascii="Arial" w:hAnsi="Arial" w:cs="Arial"/>
                <w:color w:val="000000"/>
              </w:rPr>
            </w:pPr>
            <w:r w:rsidRPr="000C49FA">
              <w:rPr>
                <w:rFonts w:ascii="Arial" w:hAnsi="Arial" w:cs="Arial"/>
                <w:color w:val="000000"/>
              </w:rPr>
              <w:t>0,33</w:t>
            </w:r>
          </w:p>
        </w:tc>
        <w:tc>
          <w:tcPr>
            <w:tcW w:w="1959" w:type="dxa"/>
            <w:tcBorders>
              <w:top w:val="nil"/>
              <w:left w:val="nil"/>
              <w:bottom w:val="single" w:sz="4" w:space="0" w:color="auto"/>
              <w:right w:val="single" w:sz="4" w:space="0" w:color="auto"/>
            </w:tcBorders>
            <w:shd w:val="clear" w:color="auto" w:fill="auto"/>
            <w:noWrap/>
            <w:vAlign w:val="bottom"/>
          </w:tcPr>
          <w:p w:rsidR="0028676D" w:rsidRPr="000C49FA" w:rsidRDefault="0028676D" w:rsidP="0028676D">
            <w:pPr>
              <w:jc w:val="center"/>
              <w:rPr>
                <w:rFonts w:ascii="Arial" w:hAnsi="Arial" w:cs="Arial"/>
                <w:color w:val="000000"/>
              </w:rPr>
            </w:pPr>
            <w:r w:rsidRPr="000C49FA">
              <w:rPr>
                <w:rFonts w:ascii="Arial" w:hAnsi="Arial" w:cs="Arial"/>
                <w:color w:val="000000"/>
              </w:rPr>
              <w:t>1,70</w:t>
            </w:r>
          </w:p>
        </w:tc>
      </w:tr>
      <w:tr w:rsidR="0028676D" w:rsidRPr="000C49FA" w:rsidTr="002908EC">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28676D" w:rsidRPr="000C49FA" w:rsidRDefault="0028676D" w:rsidP="0028676D">
            <w:pPr>
              <w:jc w:val="center"/>
              <w:rPr>
                <w:rFonts w:ascii="Arial" w:hAnsi="Arial" w:cs="Arial"/>
                <w:color w:val="000000"/>
              </w:rPr>
            </w:pPr>
            <w:r w:rsidRPr="000C49FA">
              <w:rPr>
                <w:rFonts w:ascii="Arial" w:hAnsi="Arial" w:cs="Arial"/>
                <w:color w:val="000000"/>
              </w:rPr>
              <w:t>0,55</w:t>
            </w:r>
          </w:p>
        </w:tc>
        <w:tc>
          <w:tcPr>
            <w:tcW w:w="1959" w:type="dxa"/>
            <w:tcBorders>
              <w:top w:val="nil"/>
              <w:left w:val="nil"/>
              <w:bottom w:val="single" w:sz="4" w:space="0" w:color="auto"/>
              <w:right w:val="single" w:sz="4" w:space="0" w:color="auto"/>
            </w:tcBorders>
            <w:shd w:val="clear" w:color="auto" w:fill="auto"/>
            <w:noWrap/>
            <w:vAlign w:val="bottom"/>
          </w:tcPr>
          <w:p w:rsidR="0028676D" w:rsidRPr="000C49FA" w:rsidRDefault="0028676D" w:rsidP="0028676D">
            <w:pPr>
              <w:jc w:val="center"/>
              <w:rPr>
                <w:rFonts w:ascii="Arial" w:hAnsi="Arial" w:cs="Arial"/>
                <w:color w:val="000000"/>
              </w:rPr>
            </w:pPr>
            <w:r w:rsidRPr="000C49FA">
              <w:rPr>
                <w:rFonts w:ascii="Arial" w:hAnsi="Arial" w:cs="Arial"/>
                <w:color w:val="000000"/>
              </w:rPr>
              <w:t>1,83</w:t>
            </w:r>
          </w:p>
        </w:tc>
      </w:tr>
      <w:tr w:rsidR="0028676D" w:rsidRPr="000C49FA" w:rsidTr="002908EC">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28676D" w:rsidRPr="000C49FA" w:rsidRDefault="0028676D" w:rsidP="0028676D">
            <w:pPr>
              <w:jc w:val="center"/>
              <w:rPr>
                <w:rFonts w:ascii="Arial" w:hAnsi="Arial" w:cs="Arial"/>
                <w:color w:val="000000"/>
              </w:rPr>
            </w:pPr>
            <w:r w:rsidRPr="000C49FA">
              <w:rPr>
                <w:rFonts w:ascii="Arial" w:hAnsi="Arial" w:cs="Arial"/>
                <w:color w:val="000000"/>
              </w:rPr>
              <w:t>1</w:t>
            </w:r>
          </w:p>
        </w:tc>
        <w:tc>
          <w:tcPr>
            <w:tcW w:w="1959" w:type="dxa"/>
            <w:tcBorders>
              <w:top w:val="nil"/>
              <w:left w:val="nil"/>
              <w:bottom w:val="single" w:sz="4" w:space="0" w:color="auto"/>
              <w:right w:val="single" w:sz="4" w:space="0" w:color="auto"/>
            </w:tcBorders>
            <w:shd w:val="clear" w:color="auto" w:fill="auto"/>
            <w:noWrap/>
            <w:vAlign w:val="bottom"/>
          </w:tcPr>
          <w:p w:rsidR="0028676D" w:rsidRPr="000C49FA" w:rsidRDefault="0028676D" w:rsidP="0028676D">
            <w:pPr>
              <w:jc w:val="center"/>
              <w:rPr>
                <w:rFonts w:ascii="Arial" w:hAnsi="Arial" w:cs="Arial"/>
                <w:color w:val="000000"/>
              </w:rPr>
            </w:pPr>
            <w:r w:rsidRPr="000C49FA">
              <w:rPr>
                <w:rFonts w:ascii="Arial" w:hAnsi="Arial" w:cs="Arial"/>
                <w:color w:val="000000"/>
              </w:rPr>
              <w:t>2,98</w:t>
            </w:r>
          </w:p>
        </w:tc>
      </w:tr>
      <w:tr w:rsidR="0028676D" w:rsidRPr="000C49FA" w:rsidTr="002908EC">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28676D" w:rsidRPr="000C49FA" w:rsidRDefault="0028676D" w:rsidP="0028676D">
            <w:pPr>
              <w:jc w:val="center"/>
              <w:rPr>
                <w:rFonts w:ascii="Arial" w:hAnsi="Arial" w:cs="Arial"/>
                <w:color w:val="000000"/>
              </w:rPr>
            </w:pPr>
            <w:r w:rsidRPr="000C49FA">
              <w:rPr>
                <w:rFonts w:ascii="Arial" w:hAnsi="Arial" w:cs="Arial"/>
                <w:color w:val="000000"/>
              </w:rPr>
              <w:t>1,65</w:t>
            </w:r>
          </w:p>
        </w:tc>
        <w:tc>
          <w:tcPr>
            <w:tcW w:w="1959" w:type="dxa"/>
            <w:tcBorders>
              <w:top w:val="nil"/>
              <w:left w:val="nil"/>
              <w:bottom w:val="single" w:sz="4" w:space="0" w:color="auto"/>
              <w:right w:val="single" w:sz="4" w:space="0" w:color="auto"/>
            </w:tcBorders>
            <w:shd w:val="clear" w:color="auto" w:fill="auto"/>
            <w:noWrap/>
            <w:vAlign w:val="bottom"/>
          </w:tcPr>
          <w:p w:rsidR="0028676D" w:rsidRPr="000C49FA" w:rsidRDefault="0028676D" w:rsidP="0028676D">
            <w:pPr>
              <w:jc w:val="center"/>
              <w:rPr>
                <w:rFonts w:ascii="Arial" w:hAnsi="Arial" w:cs="Arial"/>
                <w:color w:val="000000"/>
              </w:rPr>
            </w:pPr>
            <w:r w:rsidRPr="000C49FA">
              <w:rPr>
                <w:rFonts w:ascii="Arial" w:hAnsi="Arial" w:cs="Arial"/>
                <w:color w:val="000000"/>
              </w:rPr>
              <w:t>3,03</w:t>
            </w:r>
          </w:p>
        </w:tc>
      </w:tr>
      <w:tr w:rsidR="0028676D" w:rsidRPr="000C49FA" w:rsidTr="002908EC">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28676D" w:rsidRPr="000C49FA" w:rsidRDefault="0028676D" w:rsidP="0028676D">
            <w:pPr>
              <w:jc w:val="center"/>
              <w:rPr>
                <w:rFonts w:ascii="Arial" w:hAnsi="Arial" w:cs="Arial"/>
                <w:color w:val="000000"/>
              </w:rPr>
            </w:pPr>
            <w:r w:rsidRPr="000C49FA">
              <w:rPr>
                <w:rFonts w:ascii="Arial" w:hAnsi="Arial" w:cs="Arial"/>
                <w:color w:val="000000"/>
              </w:rPr>
              <w:lastRenderedPageBreak/>
              <w:t>3,75</w:t>
            </w:r>
          </w:p>
        </w:tc>
        <w:tc>
          <w:tcPr>
            <w:tcW w:w="1959" w:type="dxa"/>
            <w:tcBorders>
              <w:top w:val="nil"/>
              <w:left w:val="nil"/>
              <w:bottom w:val="single" w:sz="4" w:space="0" w:color="auto"/>
              <w:right w:val="single" w:sz="4" w:space="0" w:color="auto"/>
            </w:tcBorders>
            <w:shd w:val="clear" w:color="auto" w:fill="auto"/>
            <w:noWrap/>
            <w:vAlign w:val="bottom"/>
          </w:tcPr>
          <w:p w:rsidR="0028676D" w:rsidRPr="000C49FA" w:rsidRDefault="0028676D" w:rsidP="0028676D">
            <w:pPr>
              <w:jc w:val="center"/>
              <w:rPr>
                <w:rFonts w:ascii="Arial" w:hAnsi="Arial" w:cs="Arial"/>
                <w:color w:val="000000"/>
              </w:rPr>
            </w:pPr>
            <w:r w:rsidRPr="000C49FA">
              <w:rPr>
                <w:rFonts w:ascii="Arial" w:hAnsi="Arial" w:cs="Arial"/>
                <w:color w:val="000000"/>
              </w:rPr>
              <w:t>6,20</w:t>
            </w:r>
          </w:p>
        </w:tc>
      </w:tr>
    </w:tbl>
    <w:p w:rsidR="006A7DA4" w:rsidRPr="000C49FA" w:rsidRDefault="006A7DA4" w:rsidP="006A7DA4">
      <w:pPr>
        <w:spacing w:line="360" w:lineRule="auto"/>
        <w:ind w:firstLine="540"/>
        <w:jc w:val="both"/>
        <w:rPr>
          <w:rFonts w:ascii="Arial" w:hAnsi="Arial" w:cs="Arial"/>
        </w:rPr>
      </w:pPr>
      <w:r w:rsidRPr="000C49FA">
        <w:rPr>
          <w:rFonts w:ascii="Arial" w:hAnsi="Arial" w:cs="Arial"/>
        </w:rPr>
        <w:t>Представленная ниже номограмма является «рабочим инструментом» для определения эффективности подключения новых объектов к централизованной систем</w:t>
      </w:r>
      <w:r w:rsidR="00A14353" w:rsidRPr="000C49FA">
        <w:rPr>
          <w:rFonts w:ascii="Arial" w:hAnsi="Arial" w:cs="Arial"/>
        </w:rPr>
        <w:t>е теплоснабжения от котельной №10</w:t>
      </w:r>
      <w:r w:rsidRPr="000C49FA">
        <w:rPr>
          <w:rFonts w:ascii="Arial" w:hAnsi="Arial" w:cs="Arial"/>
        </w:rPr>
        <w:t>.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C30074" w:rsidRDefault="006A7DA4" w:rsidP="00C30074">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bookmarkStart w:id="39" w:name="_Ref332378631"/>
    </w:p>
    <w:p w:rsidR="00293D13" w:rsidRPr="000C49FA" w:rsidRDefault="00293D13" w:rsidP="00C30074">
      <w:pPr>
        <w:spacing w:line="360" w:lineRule="auto"/>
        <w:ind w:firstLine="567"/>
        <w:jc w:val="both"/>
        <w:rPr>
          <w:rFonts w:ascii="Arial" w:hAnsi="Arial" w:cs="Arial"/>
        </w:rPr>
      </w:pPr>
      <w:r w:rsidRPr="000C49FA">
        <w:rPr>
          <w:rFonts w:ascii="Arial" w:hAnsi="Arial" w:cs="Arial"/>
        </w:rPr>
        <w:t xml:space="preserve">График </w:t>
      </w:r>
      <w:r w:rsidR="00E62EA0" w:rsidRPr="000C49FA">
        <w:rPr>
          <w:rFonts w:ascii="Arial" w:hAnsi="Arial" w:cs="Arial"/>
        </w:rPr>
        <w:fldChar w:fldCharType="begin"/>
      </w:r>
      <w:r w:rsidR="00E62EA0" w:rsidRPr="000C49FA">
        <w:rPr>
          <w:rFonts w:ascii="Arial" w:hAnsi="Arial" w:cs="Arial"/>
        </w:rPr>
        <w:instrText xml:space="preserve"> STYLEREF 2 \s </w:instrText>
      </w:r>
      <w:r w:rsidR="00E62EA0" w:rsidRPr="000C49FA">
        <w:rPr>
          <w:rFonts w:ascii="Arial" w:hAnsi="Arial" w:cs="Arial"/>
        </w:rPr>
        <w:fldChar w:fldCharType="separate"/>
      </w:r>
      <w:r w:rsidR="0085249A">
        <w:rPr>
          <w:rFonts w:ascii="Arial" w:hAnsi="Arial" w:cs="Arial"/>
          <w:noProof/>
        </w:rPr>
        <w:t>3.4</w:t>
      </w:r>
      <w:r w:rsidR="00E62EA0" w:rsidRPr="000C49FA">
        <w:rPr>
          <w:rFonts w:ascii="Arial" w:hAnsi="Arial" w:cs="Arial"/>
        </w:rPr>
        <w:fldChar w:fldCharType="end"/>
      </w:r>
      <w:r w:rsidR="00E62EA0" w:rsidRPr="000C49FA">
        <w:rPr>
          <w:rFonts w:ascii="Arial" w:hAnsi="Arial" w:cs="Arial"/>
        </w:rPr>
        <w:t>.</w:t>
      </w:r>
      <w:r w:rsidR="00E62EA0" w:rsidRPr="000C49FA">
        <w:rPr>
          <w:rFonts w:ascii="Arial" w:hAnsi="Arial" w:cs="Arial"/>
        </w:rPr>
        <w:fldChar w:fldCharType="begin"/>
      </w:r>
      <w:r w:rsidR="00E62EA0" w:rsidRPr="000C49FA">
        <w:rPr>
          <w:rFonts w:ascii="Arial" w:hAnsi="Arial" w:cs="Arial"/>
        </w:rPr>
        <w:instrText xml:space="preserve"> SEQ График \* ARABIC \s 2 </w:instrText>
      </w:r>
      <w:r w:rsidR="00E62EA0" w:rsidRPr="000C49FA">
        <w:rPr>
          <w:rFonts w:ascii="Arial" w:hAnsi="Arial" w:cs="Arial"/>
        </w:rPr>
        <w:fldChar w:fldCharType="separate"/>
      </w:r>
      <w:r w:rsidR="0085249A">
        <w:rPr>
          <w:rFonts w:ascii="Arial" w:hAnsi="Arial" w:cs="Arial"/>
          <w:noProof/>
        </w:rPr>
        <w:t>2</w:t>
      </w:r>
      <w:r w:rsidR="00E62EA0" w:rsidRPr="000C49FA">
        <w:rPr>
          <w:rFonts w:ascii="Arial" w:hAnsi="Arial" w:cs="Arial"/>
        </w:rPr>
        <w:fldChar w:fldCharType="end"/>
      </w:r>
      <w:bookmarkEnd w:id="39"/>
    </w:p>
    <w:p w:rsidR="004F0193" w:rsidRPr="000C49FA" w:rsidRDefault="00293D13" w:rsidP="00C30074">
      <w:pPr>
        <w:spacing w:line="360" w:lineRule="auto"/>
        <w:jc w:val="both"/>
        <w:rPr>
          <w:rFonts w:ascii="Arial" w:hAnsi="Arial" w:cs="Arial"/>
          <w:highlight w:val="yellow"/>
        </w:rPr>
      </w:pPr>
      <w:r w:rsidRPr="000C49FA">
        <w:rPr>
          <w:rFonts w:ascii="Arial" w:hAnsi="Arial" w:cs="Arial"/>
          <w:noProof/>
        </w:rPr>
        <w:drawing>
          <wp:inline distT="0" distB="0" distL="0" distR="0" wp14:anchorId="76AAB4EC" wp14:editId="0DEBB547">
            <wp:extent cx="5936604" cy="3788229"/>
            <wp:effectExtent l="0" t="0" r="7620" b="317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метр.emf"/>
                    <pic:cNvPicPr/>
                  </pic:nvPicPr>
                  <pic:blipFill>
                    <a:blip r:embed="rId31">
                      <a:extLst>
                        <a:ext uri="{28A0092B-C50C-407E-A947-70E740481C1C}">
                          <a14:useLocalDpi xmlns:a14="http://schemas.microsoft.com/office/drawing/2010/main" val="0"/>
                        </a:ext>
                      </a:extLst>
                    </a:blip>
                    <a:stretch>
                      <a:fillRect/>
                    </a:stretch>
                  </pic:blipFill>
                  <pic:spPr>
                    <a:xfrm>
                      <a:off x="0" y="0"/>
                      <a:ext cx="5940425" cy="3790667"/>
                    </a:xfrm>
                    <a:prstGeom prst="rect">
                      <a:avLst/>
                    </a:prstGeom>
                  </pic:spPr>
                </pic:pic>
              </a:graphicData>
            </a:graphic>
          </wp:inline>
        </w:drawing>
      </w:r>
    </w:p>
    <w:p w:rsidR="004F0193" w:rsidRPr="000C49FA" w:rsidRDefault="004F0193" w:rsidP="006A7DA4">
      <w:pPr>
        <w:spacing w:line="360" w:lineRule="auto"/>
        <w:ind w:firstLine="540"/>
        <w:jc w:val="both"/>
        <w:rPr>
          <w:rFonts w:ascii="Arial" w:hAnsi="Arial" w:cs="Arial"/>
          <w:highlight w:val="yellow"/>
        </w:rPr>
        <w:sectPr w:rsidR="004F0193" w:rsidRPr="000C49FA">
          <w:pgSz w:w="11906" w:h="16838"/>
          <w:pgMar w:top="1134" w:right="850" w:bottom="1134" w:left="1701" w:header="708" w:footer="708" w:gutter="0"/>
          <w:cols w:space="708"/>
          <w:docGrid w:linePitch="360"/>
        </w:sect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3.4</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6A7DA4" w:rsidRPr="000C49FA" w:rsidRDefault="006D2162" w:rsidP="006A7DA4">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5758AE38" wp14:editId="00206C8B">
            <wp:extent cx="9029700" cy="53340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93D13" w:rsidRPr="000C49FA" w:rsidRDefault="00293D13" w:rsidP="006A7DA4">
      <w:pPr>
        <w:spacing w:line="360" w:lineRule="auto"/>
        <w:ind w:firstLine="540"/>
        <w:jc w:val="both"/>
        <w:rPr>
          <w:rFonts w:ascii="Arial" w:hAnsi="Arial" w:cs="Arial"/>
          <w:highlight w:val="yellow"/>
        </w:rPr>
        <w:sectPr w:rsidR="00293D13" w:rsidRPr="000C49FA" w:rsidSect="006A7DA4">
          <w:pgSz w:w="16838" w:h="11906" w:orient="landscape"/>
          <w:pgMar w:top="851" w:right="1134" w:bottom="1701" w:left="1134" w:header="709" w:footer="709" w:gutter="0"/>
          <w:cols w:space="708"/>
          <w:docGrid w:linePitch="360"/>
        </w:sectPr>
      </w:pPr>
    </w:p>
    <w:p w:rsidR="00944CE8" w:rsidRPr="000C49FA" w:rsidRDefault="00944CE8" w:rsidP="00944CE8">
      <w:pPr>
        <w:pStyle w:val="afa"/>
        <w:keepNext/>
        <w:jc w:val="right"/>
        <w:rPr>
          <w:rFonts w:ascii="Arial" w:hAnsi="Arial" w:cs="Arial"/>
          <w:color w:val="auto"/>
          <w:sz w:val="24"/>
          <w:szCs w:val="24"/>
        </w:rPr>
      </w:pPr>
      <w:bookmarkStart w:id="40" w:name="_Ref332614164"/>
      <w:r w:rsidRPr="000C49FA">
        <w:rPr>
          <w:rFonts w:ascii="Arial" w:hAnsi="Arial" w:cs="Arial"/>
          <w:color w:val="auto"/>
          <w:sz w:val="24"/>
          <w:szCs w:val="24"/>
        </w:rPr>
        <w:lastRenderedPageBreak/>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3.4</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40"/>
    </w:p>
    <w:p w:rsidR="00293D13" w:rsidRPr="000C49FA" w:rsidRDefault="00293D13" w:rsidP="006A7DA4">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76F0CDEF" wp14:editId="0F1947EF">
            <wp:extent cx="6081821" cy="875059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e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77925" cy="8744989"/>
                    </a:xfrm>
                    <a:prstGeom prst="rect">
                      <a:avLst/>
                    </a:prstGeom>
                  </pic:spPr>
                </pic:pic>
              </a:graphicData>
            </a:graphic>
          </wp:inline>
        </w:drawing>
      </w:r>
    </w:p>
    <w:p w:rsidR="00293D13" w:rsidRPr="000C49FA" w:rsidRDefault="00293D13" w:rsidP="006A7DA4">
      <w:pPr>
        <w:spacing w:line="360" w:lineRule="auto"/>
        <w:ind w:firstLine="540"/>
        <w:jc w:val="both"/>
        <w:rPr>
          <w:rFonts w:ascii="Arial" w:hAnsi="Arial" w:cs="Arial"/>
          <w:highlight w:val="yellow"/>
        </w:rPr>
        <w:sectPr w:rsidR="00293D13" w:rsidRPr="000C49FA" w:rsidSect="00293D13">
          <w:pgSz w:w="11906" w:h="16838"/>
          <w:pgMar w:top="1134" w:right="1701" w:bottom="1134" w:left="851" w:header="709" w:footer="709" w:gutter="0"/>
          <w:cols w:space="708"/>
          <w:docGrid w:linePitch="360"/>
        </w:sectPr>
      </w:pPr>
    </w:p>
    <w:p w:rsidR="006A7DA4" w:rsidRPr="000C49FA" w:rsidRDefault="006A7DA4" w:rsidP="006A7DA4">
      <w:pPr>
        <w:pStyle w:val="2"/>
        <w:rPr>
          <w:rFonts w:ascii="Arial" w:hAnsi="Arial" w:cs="Arial"/>
          <w:sz w:val="24"/>
          <w:szCs w:val="24"/>
        </w:rPr>
      </w:pPr>
      <w:bookmarkStart w:id="41" w:name="_Toc324945450"/>
      <w:bookmarkStart w:id="42" w:name="_Toc333333802"/>
      <w:r w:rsidRPr="000C49FA">
        <w:rPr>
          <w:rFonts w:ascii="Arial" w:hAnsi="Arial" w:cs="Arial"/>
          <w:sz w:val="24"/>
          <w:szCs w:val="24"/>
        </w:rPr>
        <w:lastRenderedPageBreak/>
        <w:t>Система теплоснабжения от котельной №3 ООО «Тепло-север»</w:t>
      </w:r>
      <w:bookmarkEnd w:id="41"/>
      <w:bookmarkEnd w:id="42"/>
    </w:p>
    <w:p w:rsidR="006A7DA4" w:rsidRPr="000C49FA" w:rsidRDefault="006A7DA4" w:rsidP="00AB2039">
      <w:pPr>
        <w:autoSpaceDE w:val="0"/>
        <w:autoSpaceDN w:val="0"/>
        <w:adjustRightInd w:val="0"/>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AB2039">
      <w:pPr>
        <w:autoSpaceDE w:val="0"/>
        <w:autoSpaceDN w:val="0"/>
        <w:adjustRightInd w:val="0"/>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потребителей.</w:t>
      </w:r>
    </w:p>
    <w:p w:rsidR="006A7DA4" w:rsidRPr="000C49FA" w:rsidRDefault="006A7DA4" w:rsidP="006A7DA4">
      <w:pPr>
        <w:pStyle w:val="3"/>
        <w:rPr>
          <w:rFonts w:ascii="Arial" w:hAnsi="Arial" w:cs="Arial"/>
          <w:kern w:val="28"/>
          <w:sz w:val="24"/>
          <w:szCs w:val="24"/>
        </w:rPr>
      </w:pPr>
      <w:r w:rsidRPr="000C49FA">
        <w:rPr>
          <w:rFonts w:ascii="Arial" w:hAnsi="Arial" w:cs="Arial"/>
          <w:kern w:val="28"/>
          <w:sz w:val="24"/>
          <w:szCs w:val="24"/>
        </w:rPr>
        <w:t xml:space="preserve"> </w:t>
      </w:r>
      <w:bookmarkStart w:id="43" w:name="_Toc324945451"/>
      <w:bookmarkStart w:id="44" w:name="_Toc333333803"/>
      <w:r w:rsidR="008566E2" w:rsidRPr="000C49FA">
        <w:rPr>
          <w:rFonts w:ascii="Arial" w:hAnsi="Arial" w:cs="Arial"/>
          <w:kern w:val="28"/>
          <w:sz w:val="24"/>
          <w:szCs w:val="24"/>
        </w:rPr>
        <w:t xml:space="preserve">Анализ </w:t>
      </w:r>
      <w:r w:rsidRPr="000C49FA">
        <w:rPr>
          <w:rFonts w:ascii="Arial" w:hAnsi="Arial" w:cs="Arial"/>
          <w:kern w:val="28"/>
          <w:sz w:val="24"/>
          <w:szCs w:val="24"/>
        </w:rPr>
        <w:t>источников теплоснабжения</w:t>
      </w:r>
      <w:bookmarkEnd w:id="43"/>
      <w:bookmarkEnd w:id="44"/>
    </w:p>
    <w:p w:rsidR="006A7DA4" w:rsidRPr="000C49FA" w:rsidRDefault="006A7DA4" w:rsidP="006A7DA4">
      <w:pPr>
        <w:ind w:left="360"/>
        <w:rPr>
          <w:rFonts w:ascii="Arial" w:hAnsi="Arial" w:cs="Arial"/>
          <w:b/>
          <w:highlight w:val="yellow"/>
        </w:rPr>
      </w:pPr>
    </w:p>
    <w:p w:rsidR="006A7DA4" w:rsidRPr="000C49FA" w:rsidRDefault="006A7DA4" w:rsidP="007D7C6B">
      <w:pPr>
        <w:numPr>
          <w:ilvl w:val="1"/>
          <w:numId w:val="2"/>
        </w:numPr>
        <w:tabs>
          <w:tab w:val="clear" w:pos="360"/>
          <w:tab w:val="num" w:pos="0"/>
          <w:tab w:val="num" w:pos="540"/>
        </w:tabs>
        <w:ind w:hanging="720"/>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6A7DA4">
      <w:pPr>
        <w:ind w:left="360" w:hanging="720"/>
        <w:jc w:val="both"/>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На котельной №3, находящейся в хозяйственном ведении ООО «Тепло-север», </w:t>
      </w:r>
      <w:r w:rsidR="0080758F" w:rsidRPr="000C49FA">
        <w:rPr>
          <w:rFonts w:ascii="Arial" w:hAnsi="Arial" w:cs="Arial"/>
        </w:rPr>
        <w:t>установлено три водогрейный кот</w:t>
      </w:r>
      <w:r w:rsidRPr="000C49FA">
        <w:rPr>
          <w:rFonts w:ascii="Arial" w:hAnsi="Arial" w:cs="Arial"/>
        </w:rPr>
        <w:t>ла марки КВТ-1.</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28"/>
        <w:gridCol w:w="1964"/>
        <w:gridCol w:w="2230"/>
        <w:gridCol w:w="2040"/>
        <w:gridCol w:w="1409"/>
      </w:tblGrid>
      <w:tr w:rsidR="007E7C50" w:rsidRPr="000C49FA" w:rsidTr="008F140D">
        <w:trPr>
          <w:trHeight w:val="1230"/>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Установленная мощность источника, Гкал/ч</w:t>
            </w:r>
          </w:p>
        </w:tc>
        <w:tc>
          <w:tcPr>
            <w:tcW w:w="1054"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Располагаемая мощность источника, Гкал/час</w:t>
            </w:r>
          </w:p>
        </w:tc>
        <w:tc>
          <w:tcPr>
            <w:tcW w:w="1193"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Присоединенная нагрузка потребителей, Гкал/ч</w:t>
            </w:r>
          </w:p>
        </w:tc>
        <w:tc>
          <w:tcPr>
            <w:tcW w:w="1094"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Резервная тепловая мощность источника, Гкал/ч</w:t>
            </w:r>
          </w:p>
        </w:tc>
        <w:tc>
          <w:tcPr>
            <w:tcW w:w="701"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 по мощности, в %</w:t>
            </w:r>
          </w:p>
        </w:tc>
      </w:tr>
      <w:tr w:rsidR="007E7C50" w:rsidRPr="000C49FA" w:rsidTr="008F140D">
        <w:trPr>
          <w:trHeight w:val="600"/>
        </w:trPr>
        <w:tc>
          <w:tcPr>
            <w:tcW w:w="959" w:type="pct"/>
            <w:tcBorders>
              <w:top w:val="nil"/>
              <w:left w:val="single" w:sz="4" w:space="0" w:color="auto"/>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2,58</w:t>
            </w:r>
          </w:p>
        </w:tc>
        <w:tc>
          <w:tcPr>
            <w:tcW w:w="1054"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2,58</w:t>
            </w:r>
          </w:p>
        </w:tc>
        <w:tc>
          <w:tcPr>
            <w:tcW w:w="1193"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0,87</w:t>
            </w:r>
          </w:p>
        </w:tc>
        <w:tc>
          <w:tcPr>
            <w:tcW w:w="1094"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1,71</w:t>
            </w:r>
          </w:p>
        </w:tc>
        <w:tc>
          <w:tcPr>
            <w:tcW w:w="701"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66,3</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Из данных представленной таблицы следует, что  на данной котельной мощность, </w:t>
      </w:r>
      <w:r w:rsidRPr="000C49FA">
        <w:rPr>
          <w:rFonts w:ascii="Arial" w:hAnsi="Arial" w:cs="Arial"/>
        </w:rPr>
        <w:tab/>
        <w:t xml:space="preserve"> не реализуемая по техническим причинам, отсутствует.</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3.5</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p>
    <w:p w:rsidR="006A7DA4" w:rsidRPr="000C49FA" w:rsidRDefault="007E7C50" w:rsidP="006A7DA4">
      <w:pPr>
        <w:spacing w:line="360" w:lineRule="auto"/>
        <w:rPr>
          <w:rFonts w:ascii="Arial" w:hAnsi="Arial" w:cs="Arial"/>
          <w:highlight w:val="yellow"/>
        </w:rPr>
      </w:pPr>
      <w:r w:rsidRPr="000C49FA">
        <w:rPr>
          <w:rFonts w:ascii="Arial" w:hAnsi="Arial" w:cs="Arial"/>
          <w:noProof/>
        </w:rPr>
        <w:drawing>
          <wp:inline distT="0" distB="0" distL="0" distR="0" wp14:anchorId="57E95225" wp14:editId="2D0149BB">
            <wp:extent cx="5910942" cy="3720193"/>
            <wp:effectExtent l="0" t="0" r="0" b="0"/>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A7DA4" w:rsidRPr="000C49FA" w:rsidRDefault="006A7DA4" w:rsidP="006A7DA4">
      <w:pPr>
        <w:spacing w:line="360" w:lineRule="auto"/>
        <w:ind w:left="-540" w:firstLine="540"/>
        <w:rPr>
          <w:rFonts w:ascii="Arial" w:hAnsi="Arial" w:cs="Arial"/>
          <w:b/>
        </w:rPr>
      </w:pPr>
      <w:r w:rsidRPr="000C49FA">
        <w:rPr>
          <w:rFonts w:ascii="Arial" w:hAnsi="Arial" w:cs="Arial"/>
          <w:b/>
        </w:rPr>
        <w:lastRenderedPageBreak/>
        <w:t>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611"/>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2002</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Из данных представленной таблицы следует, что оборудование котельной эксплуатируется 9 лет и на сегодняшний </w:t>
      </w:r>
      <w:r w:rsidR="005A5687" w:rsidRPr="000C49FA">
        <w:rPr>
          <w:rFonts w:ascii="Arial" w:hAnsi="Arial" w:cs="Arial"/>
        </w:rPr>
        <w:t xml:space="preserve">день </w:t>
      </w:r>
      <w:r w:rsidRPr="000C49FA">
        <w:rPr>
          <w:rFonts w:ascii="Arial" w:hAnsi="Arial" w:cs="Arial"/>
        </w:rPr>
        <w:t>находится в рабочем состояниии.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ОЗП 2012/2013 г. Данное обстоятельство связано с тем, что эксплуатационным и ремонтным персоналом предприятия своевременно проводятся работы по текущему и капитальному ремонту оборудования котельной.</w:t>
      </w:r>
      <w:r w:rsidRPr="000C49FA">
        <w:rPr>
          <w:rFonts w:ascii="Arial" w:hAnsi="Arial" w:cs="Arial"/>
          <w:bCs/>
        </w:rPr>
        <w:t xml:space="preserve"> </w:t>
      </w:r>
      <w:r w:rsidRPr="000C49FA">
        <w:rPr>
          <w:rFonts w:ascii="Arial" w:hAnsi="Arial" w:cs="Arial"/>
        </w:rPr>
        <w:t xml:space="preserve">При этом, в связи с износом оборудования ремонтный фонд из года в год увеличивается, что неизбежно сказывается на росте тарифа для потребителей. </w:t>
      </w:r>
    </w:p>
    <w:p w:rsidR="006A7DA4" w:rsidRPr="000C49FA" w:rsidRDefault="006A7DA4" w:rsidP="006A7DA4">
      <w:pPr>
        <w:spacing w:line="360" w:lineRule="auto"/>
        <w:jc w:val="both"/>
        <w:rPr>
          <w:rFonts w:ascii="Arial" w:hAnsi="Arial" w:cs="Arial"/>
          <w:b/>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331"/>
        <w:gridCol w:w="2431"/>
        <w:gridCol w:w="2594"/>
        <w:gridCol w:w="2215"/>
      </w:tblGrid>
      <w:tr w:rsidR="006A7DA4" w:rsidRPr="000C49FA" w:rsidTr="008F140D">
        <w:trPr>
          <w:trHeight w:val="900"/>
        </w:trPr>
        <w:tc>
          <w:tcPr>
            <w:tcW w:w="12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Марка установленного в котельной котла</w:t>
            </w:r>
          </w:p>
        </w:tc>
        <w:tc>
          <w:tcPr>
            <w:tcW w:w="1270"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355"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8F140D">
        <w:trPr>
          <w:trHeight w:val="300"/>
        </w:trPr>
        <w:tc>
          <w:tcPr>
            <w:tcW w:w="1218"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КВТ-1</w:t>
            </w:r>
          </w:p>
        </w:tc>
        <w:tc>
          <w:tcPr>
            <w:tcW w:w="1270"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4</w:t>
            </w:r>
          </w:p>
        </w:tc>
        <w:tc>
          <w:tcPr>
            <w:tcW w:w="135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218"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КВТ-1</w:t>
            </w:r>
          </w:p>
        </w:tc>
        <w:tc>
          <w:tcPr>
            <w:tcW w:w="1270"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w:t>
            </w:r>
          </w:p>
        </w:tc>
        <w:tc>
          <w:tcPr>
            <w:tcW w:w="135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218"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КВТ-1</w:t>
            </w:r>
          </w:p>
        </w:tc>
        <w:tc>
          <w:tcPr>
            <w:tcW w:w="1270" w:type="pct"/>
            <w:tcBorders>
              <w:top w:val="nil"/>
              <w:left w:val="nil"/>
              <w:bottom w:val="single" w:sz="4" w:space="0" w:color="auto"/>
              <w:right w:val="single" w:sz="4" w:space="0" w:color="auto"/>
            </w:tcBorders>
            <w:shd w:val="clear" w:color="auto" w:fill="auto"/>
            <w:noWrap/>
            <w:vAlign w:val="bottom"/>
            <w:hideMark/>
          </w:tcPr>
          <w:p w:rsidR="006A7DA4" w:rsidRPr="000C49FA" w:rsidRDefault="006A7DA4" w:rsidP="006A7DA4">
            <w:pPr>
              <w:jc w:val="center"/>
              <w:rPr>
                <w:rFonts w:ascii="Arial" w:hAnsi="Arial" w:cs="Arial"/>
              </w:rPr>
            </w:pPr>
            <w:r w:rsidRPr="000C49FA">
              <w:rPr>
                <w:rFonts w:ascii="Arial" w:hAnsi="Arial" w:cs="Arial"/>
              </w:rPr>
              <w:t>9</w:t>
            </w:r>
          </w:p>
        </w:tc>
        <w:tc>
          <w:tcPr>
            <w:tcW w:w="135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6A7DA4">
      <w:pPr>
        <w:tabs>
          <w:tab w:val="num" w:pos="900"/>
        </w:tabs>
        <w:spacing w:line="360" w:lineRule="auto"/>
        <w:jc w:val="both"/>
        <w:rPr>
          <w:rFonts w:ascii="Arial" w:hAnsi="Arial" w:cs="Arial"/>
        </w:rPr>
      </w:pPr>
      <w:r w:rsidRPr="000C49FA">
        <w:rPr>
          <w:rFonts w:ascii="Arial" w:hAnsi="Arial" w:cs="Arial"/>
        </w:rPr>
        <w:t>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8F140D">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2011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8F140D">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217,50</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217,50</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rPr>
      </w:pPr>
      <w:r w:rsidRPr="000C49FA">
        <w:rPr>
          <w:rFonts w:ascii="Arial" w:hAnsi="Arial" w:cs="Arial"/>
        </w:rPr>
        <w:lastRenderedPageBreak/>
        <w:t xml:space="preserve">Оценка затрат тепловой энергии на собственные нужды котельной №3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9468" w:type="dxa"/>
        <w:tblInd w:w="103" w:type="dxa"/>
        <w:tblLook w:val="0000" w:firstRow="0" w:lastRow="0" w:firstColumn="0" w:lastColumn="0" w:noHBand="0" w:noVBand="0"/>
      </w:tblPr>
      <w:tblGrid>
        <w:gridCol w:w="1840"/>
        <w:gridCol w:w="2380"/>
        <w:gridCol w:w="2540"/>
        <w:gridCol w:w="2708"/>
      </w:tblGrid>
      <w:tr w:rsidR="006A7DA4" w:rsidRPr="000C49FA" w:rsidTr="006A7DA4">
        <w:trPr>
          <w:trHeight w:val="750"/>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2012г.)</w:t>
            </w:r>
          </w:p>
        </w:tc>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2011 год)</w:t>
            </w:r>
          </w:p>
        </w:tc>
        <w:tc>
          <w:tcPr>
            <w:tcW w:w="270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6A7DA4">
        <w:trPr>
          <w:trHeight w:val="405"/>
        </w:trPr>
        <w:tc>
          <w:tcPr>
            <w:tcW w:w="1840" w:type="dxa"/>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2380" w:type="dxa"/>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2540"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2708"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465"/>
        </w:trPr>
        <w:tc>
          <w:tcPr>
            <w:tcW w:w="18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21,10</w:t>
            </w:r>
          </w:p>
        </w:tc>
        <w:tc>
          <w:tcPr>
            <w:tcW w:w="238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0,85%</w:t>
            </w:r>
          </w:p>
        </w:tc>
        <w:tc>
          <w:tcPr>
            <w:tcW w:w="254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51,41</w:t>
            </w:r>
          </w:p>
        </w:tc>
        <w:tc>
          <w:tcPr>
            <w:tcW w:w="270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Анализируя вышеуказанные показатели, специалисты экспертной группы рекомендуют модернизировать оборудование котельной №3 ООО «Тепло-север» с полной автоматизацией и диспетчеризацией. </w:t>
      </w:r>
    </w:p>
    <w:p w:rsidR="006A7DA4" w:rsidRPr="000C49FA" w:rsidRDefault="006A7DA4" w:rsidP="006A7DA4">
      <w:pPr>
        <w:spacing w:line="360" w:lineRule="auto"/>
        <w:ind w:left="360" w:hanging="360"/>
        <w:jc w:val="both"/>
        <w:rPr>
          <w:rFonts w:ascii="Arial" w:hAnsi="Arial" w:cs="Arial"/>
        </w:rPr>
      </w:pPr>
      <w:r w:rsidRPr="000C49FA">
        <w:rPr>
          <w:rFonts w:ascii="Arial" w:hAnsi="Arial" w:cs="Arial"/>
        </w:rPr>
        <w:t>Выполнение данного мероприятия позволит:</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надежность теплоснабжения конечных потребителей;</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энергетическую эффективность  производства тепловой энергии;</w:t>
      </w:r>
    </w:p>
    <w:p w:rsidR="006A7DA4" w:rsidRPr="000C49FA" w:rsidRDefault="006A7DA4" w:rsidP="007D7C6B">
      <w:pPr>
        <w:numPr>
          <w:ilvl w:val="0"/>
          <w:numId w:val="3"/>
        </w:numPr>
        <w:tabs>
          <w:tab w:val="clear" w:pos="720"/>
          <w:tab w:val="num" w:pos="360"/>
        </w:tabs>
        <w:spacing w:line="360" w:lineRule="auto"/>
        <w:ind w:left="426" w:hanging="426"/>
        <w:jc w:val="both"/>
        <w:rPr>
          <w:rFonts w:ascii="Arial" w:hAnsi="Arial" w:cs="Arial"/>
        </w:rPr>
      </w:pPr>
      <w:r w:rsidRPr="000C49FA">
        <w:rPr>
          <w:rFonts w:ascii="Arial" w:hAnsi="Arial" w:cs="Arial"/>
        </w:rPr>
        <w:t>сдержать рост тарифа на тепловую энергию за счет сокращения ремонтного фонда, ФОТ, затрат на покупку энергетических ресурсов и воды.</w:t>
      </w:r>
    </w:p>
    <w:p w:rsidR="006A7DA4" w:rsidRPr="000C49FA" w:rsidRDefault="006A7DA4" w:rsidP="006A7DA4">
      <w:pPr>
        <w:pStyle w:val="3"/>
        <w:rPr>
          <w:rFonts w:ascii="Arial" w:hAnsi="Arial" w:cs="Arial"/>
          <w:kern w:val="28"/>
          <w:sz w:val="24"/>
          <w:szCs w:val="24"/>
        </w:rPr>
      </w:pPr>
      <w:bookmarkStart w:id="45" w:name="_Toc324945452"/>
      <w:bookmarkStart w:id="46" w:name="_Toc333333804"/>
      <w:r w:rsidRPr="000C49FA">
        <w:rPr>
          <w:rFonts w:ascii="Arial" w:hAnsi="Arial" w:cs="Arial"/>
          <w:kern w:val="28"/>
          <w:sz w:val="24"/>
          <w:szCs w:val="24"/>
        </w:rPr>
        <w:t>Анализ фактического состояния тепловых сетей и оценка необходимости проведения их реконструкции</w:t>
      </w:r>
      <w:bookmarkEnd w:id="45"/>
      <w:bookmarkEnd w:id="46"/>
    </w:p>
    <w:p w:rsidR="002815D1" w:rsidRPr="000C49FA" w:rsidRDefault="002815D1" w:rsidP="002815D1">
      <w:pPr>
        <w:spacing w:line="360" w:lineRule="auto"/>
        <w:ind w:left="720"/>
        <w:jc w:val="both"/>
        <w:rPr>
          <w:rFonts w:ascii="Arial" w:hAnsi="Arial" w:cs="Arial"/>
          <w:u w:val="single"/>
        </w:rPr>
      </w:pPr>
      <w:r w:rsidRPr="000C49FA">
        <w:rPr>
          <w:rFonts w:ascii="Arial" w:hAnsi="Arial" w:cs="Arial"/>
          <w:b/>
        </w:rPr>
        <w:t>Оценка гидравлического режима работы тепловых сетей</w:t>
      </w:r>
    </w:p>
    <w:p w:rsidR="002815D1" w:rsidRPr="000C49FA" w:rsidRDefault="002815D1" w:rsidP="002815D1">
      <w:pPr>
        <w:spacing w:line="360" w:lineRule="auto"/>
        <w:jc w:val="both"/>
        <w:rPr>
          <w:rFonts w:ascii="Arial" w:hAnsi="Arial" w:cs="Arial"/>
          <w:u w:val="single"/>
        </w:rPr>
      </w:pPr>
      <w:r w:rsidRPr="000C49FA">
        <w:rPr>
          <w:rFonts w:ascii="Arial" w:hAnsi="Arial" w:cs="Arial"/>
          <w:u w:val="single"/>
        </w:rPr>
        <w:t>Результаты теплогидравлического расчета системы</w:t>
      </w:r>
      <w:r w:rsidR="00AF5ADF" w:rsidRPr="000C49FA">
        <w:rPr>
          <w:rFonts w:ascii="Arial" w:hAnsi="Arial" w:cs="Arial"/>
          <w:u w:val="single"/>
        </w:rPr>
        <w:t xml:space="preserve"> отопления от котельных № 3</w:t>
      </w:r>
      <w:r w:rsidRPr="000C49FA">
        <w:rPr>
          <w:rFonts w:ascii="Arial" w:hAnsi="Arial" w:cs="Arial"/>
          <w:u w:val="single"/>
        </w:rPr>
        <w:t>:</w:t>
      </w:r>
    </w:p>
    <w:p w:rsidR="002815D1" w:rsidRPr="000C49FA" w:rsidRDefault="002815D1" w:rsidP="002815D1">
      <w:pPr>
        <w:spacing w:line="360" w:lineRule="auto"/>
        <w:jc w:val="both"/>
        <w:rPr>
          <w:rFonts w:ascii="Arial" w:hAnsi="Arial" w:cs="Arial"/>
        </w:rPr>
      </w:pPr>
      <w:r w:rsidRPr="000C49FA">
        <w:rPr>
          <w:rFonts w:ascii="Arial" w:hAnsi="Arial" w:cs="Arial"/>
        </w:rPr>
        <w:t>Расчетные параметры теплоносителя на источниках теплоснабжения:</w:t>
      </w:r>
    </w:p>
    <w:p w:rsidR="002815D1" w:rsidRPr="000C49FA" w:rsidRDefault="002815D1" w:rsidP="002815D1">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3255" w:type="dxa"/>
        <w:tblInd w:w="93" w:type="dxa"/>
        <w:tblLook w:val="0000" w:firstRow="0" w:lastRow="0" w:firstColumn="0" w:lastColumn="0" w:noHBand="0" w:noVBand="0"/>
      </w:tblPr>
      <w:tblGrid>
        <w:gridCol w:w="1635"/>
        <w:gridCol w:w="1620"/>
      </w:tblGrid>
      <w:tr w:rsidR="002815D1" w:rsidRPr="000C49FA" w:rsidTr="002815D1">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15D1" w:rsidRPr="000C49FA" w:rsidRDefault="002815D1" w:rsidP="002815D1">
            <w:pPr>
              <w:rPr>
                <w:rFonts w:ascii="Arial" w:hAnsi="Arial" w:cs="Arial"/>
              </w:rPr>
            </w:pPr>
            <w:r w:rsidRPr="000C49FA">
              <w:rPr>
                <w:rFonts w:ascii="Arial" w:hAnsi="Arial" w:cs="Arial"/>
              </w:rPr>
              <w:t>Р пр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815D1" w:rsidRPr="000C49FA" w:rsidRDefault="002815D1" w:rsidP="002815D1">
            <w:pPr>
              <w:rPr>
                <w:rFonts w:ascii="Arial" w:hAnsi="Arial" w:cs="Arial"/>
              </w:rPr>
            </w:pPr>
            <w:r w:rsidRPr="000C49FA">
              <w:rPr>
                <w:rFonts w:ascii="Arial" w:hAnsi="Arial" w:cs="Arial"/>
              </w:rPr>
              <w:t>4,0 атм</w:t>
            </w:r>
          </w:p>
        </w:tc>
      </w:tr>
      <w:tr w:rsidR="002815D1" w:rsidRPr="000C49FA" w:rsidTr="002815D1">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2815D1" w:rsidRPr="000C49FA" w:rsidRDefault="002815D1" w:rsidP="002815D1">
            <w:pPr>
              <w:rPr>
                <w:rFonts w:ascii="Arial" w:hAnsi="Arial" w:cs="Arial"/>
              </w:rPr>
            </w:pPr>
            <w:r w:rsidRPr="000C49FA">
              <w:rPr>
                <w:rFonts w:ascii="Arial" w:hAnsi="Arial" w:cs="Arial"/>
              </w:rPr>
              <w:t>Р обр =</w:t>
            </w:r>
          </w:p>
        </w:tc>
        <w:tc>
          <w:tcPr>
            <w:tcW w:w="1620" w:type="dxa"/>
            <w:tcBorders>
              <w:top w:val="nil"/>
              <w:left w:val="nil"/>
              <w:bottom w:val="single" w:sz="4" w:space="0" w:color="auto"/>
              <w:right w:val="single" w:sz="4" w:space="0" w:color="auto"/>
            </w:tcBorders>
            <w:shd w:val="clear" w:color="auto" w:fill="auto"/>
            <w:noWrap/>
            <w:vAlign w:val="center"/>
          </w:tcPr>
          <w:p w:rsidR="002815D1" w:rsidRPr="000C49FA" w:rsidRDefault="002815D1" w:rsidP="002815D1">
            <w:pPr>
              <w:rPr>
                <w:rFonts w:ascii="Arial" w:hAnsi="Arial" w:cs="Arial"/>
              </w:rPr>
            </w:pPr>
            <w:r w:rsidRPr="000C49FA">
              <w:rPr>
                <w:rFonts w:ascii="Arial" w:hAnsi="Arial" w:cs="Arial"/>
              </w:rPr>
              <w:t>3,0 атм</w:t>
            </w:r>
          </w:p>
        </w:tc>
      </w:tr>
      <w:tr w:rsidR="002815D1" w:rsidRPr="000C49FA" w:rsidTr="002815D1">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2815D1" w:rsidRPr="000C49FA" w:rsidRDefault="002815D1" w:rsidP="002815D1">
            <w:pPr>
              <w:rPr>
                <w:rFonts w:ascii="Arial" w:hAnsi="Arial" w:cs="Arial"/>
              </w:rPr>
            </w:pPr>
            <w:r w:rsidRPr="000C49FA">
              <w:rPr>
                <w:rFonts w:ascii="Arial" w:hAnsi="Arial" w:cs="Arial"/>
              </w:rPr>
              <w:t>Hр =</w:t>
            </w:r>
          </w:p>
        </w:tc>
        <w:tc>
          <w:tcPr>
            <w:tcW w:w="1620" w:type="dxa"/>
            <w:tcBorders>
              <w:top w:val="nil"/>
              <w:left w:val="nil"/>
              <w:bottom w:val="single" w:sz="4" w:space="0" w:color="auto"/>
              <w:right w:val="single" w:sz="4" w:space="0" w:color="auto"/>
            </w:tcBorders>
            <w:shd w:val="clear" w:color="auto" w:fill="auto"/>
            <w:noWrap/>
            <w:vAlign w:val="center"/>
          </w:tcPr>
          <w:p w:rsidR="002815D1" w:rsidRPr="000C49FA" w:rsidRDefault="002815D1" w:rsidP="002815D1">
            <w:pPr>
              <w:rPr>
                <w:rFonts w:ascii="Arial" w:hAnsi="Arial" w:cs="Arial"/>
              </w:rPr>
            </w:pPr>
            <w:r w:rsidRPr="000C49FA">
              <w:rPr>
                <w:rFonts w:ascii="Arial" w:hAnsi="Arial" w:cs="Arial"/>
              </w:rPr>
              <w:t>10 м.в.ст</w:t>
            </w:r>
          </w:p>
        </w:tc>
      </w:tr>
      <w:tr w:rsidR="002815D1" w:rsidRPr="000C49FA" w:rsidTr="002815D1">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15D1" w:rsidRPr="000C49FA" w:rsidRDefault="002815D1" w:rsidP="002815D1">
            <w:pPr>
              <w:rPr>
                <w:rFonts w:ascii="Arial" w:hAnsi="Arial" w:cs="Arial"/>
              </w:rPr>
            </w:pPr>
            <w:r w:rsidRPr="000C49FA">
              <w:rPr>
                <w:rFonts w:ascii="Arial" w:hAnsi="Arial" w:cs="Arial"/>
              </w:rPr>
              <w:t xml:space="preserve">G пр =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815D1" w:rsidRPr="000C49FA" w:rsidRDefault="002815D1" w:rsidP="002815D1">
            <w:pPr>
              <w:rPr>
                <w:rFonts w:ascii="Arial" w:hAnsi="Arial" w:cs="Arial"/>
              </w:rPr>
            </w:pPr>
            <w:r w:rsidRPr="000C49FA">
              <w:rPr>
                <w:rFonts w:ascii="Arial" w:hAnsi="Arial" w:cs="Arial"/>
              </w:rPr>
              <w:t>34,8 т/ч</w:t>
            </w:r>
          </w:p>
        </w:tc>
      </w:tr>
      <w:tr w:rsidR="002815D1" w:rsidRPr="000C49FA" w:rsidTr="002815D1">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2815D1" w:rsidRPr="000C49FA" w:rsidRDefault="002815D1" w:rsidP="002815D1">
            <w:pPr>
              <w:rPr>
                <w:rFonts w:ascii="Arial" w:hAnsi="Arial" w:cs="Arial"/>
              </w:rPr>
            </w:pPr>
            <w:r w:rsidRPr="000C49FA">
              <w:rPr>
                <w:rFonts w:ascii="Arial" w:hAnsi="Arial" w:cs="Arial"/>
              </w:rPr>
              <w:t>Тпр/Тобр =</w:t>
            </w:r>
          </w:p>
        </w:tc>
        <w:tc>
          <w:tcPr>
            <w:tcW w:w="1620" w:type="dxa"/>
            <w:tcBorders>
              <w:top w:val="nil"/>
              <w:left w:val="nil"/>
              <w:bottom w:val="single" w:sz="4" w:space="0" w:color="auto"/>
              <w:right w:val="single" w:sz="4" w:space="0" w:color="auto"/>
            </w:tcBorders>
            <w:shd w:val="clear" w:color="auto" w:fill="auto"/>
            <w:noWrap/>
            <w:vAlign w:val="center"/>
          </w:tcPr>
          <w:p w:rsidR="002815D1" w:rsidRPr="000C49FA" w:rsidRDefault="002815D1" w:rsidP="002815D1">
            <w:pPr>
              <w:rPr>
                <w:rFonts w:ascii="Arial" w:hAnsi="Arial" w:cs="Arial"/>
              </w:rPr>
            </w:pPr>
            <w:r w:rsidRPr="000C49FA">
              <w:rPr>
                <w:rFonts w:ascii="Arial" w:hAnsi="Arial" w:cs="Arial"/>
              </w:rPr>
              <w:t>95/70 гр.С</w:t>
            </w:r>
          </w:p>
        </w:tc>
      </w:tr>
    </w:tbl>
    <w:p w:rsidR="002815D1" w:rsidRPr="000C49FA" w:rsidRDefault="002815D1" w:rsidP="002815D1">
      <w:pPr>
        <w:spacing w:line="360" w:lineRule="auto"/>
        <w:jc w:val="both"/>
        <w:rPr>
          <w:rFonts w:ascii="Arial" w:hAnsi="Arial" w:cs="Arial"/>
        </w:rPr>
      </w:pPr>
    </w:p>
    <w:p w:rsidR="00AF5ADF" w:rsidRPr="000C49FA" w:rsidRDefault="00AF5ADF" w:rsidP="002815D1">
      <w:pPr>
        <w:spacing w:line="360" w:lineRule="auto"/>
        <w:jc w:val="both"/>
        <w:rPr>
          <w:rFonts w:ascii="Arial" w:hAnsi="Arial" w:cs="Arial"/>
          <w:highlight w:val="yellow"/>
        </w:rPr>
        <w:sectPr w:rsidR="00AF5ADF" w:rsidRPr="000C49FA">
          <w:pgSz w:w="11906" w:h="16838"/>
          <w:pgMar w:top="1134" w:right="850" w:bottom="1134" w:left="1701" w:header="708" w:footer="708" w:gutter="0"/>
          <w:cols w:space="708"/>
          <w:docGrid w:linePitch="360"/>
        </w:sectPr>
      </w:pPr>
    </w:p>
    <w:p w:rsidR="002815D1" w:rsidRPr="000C49FA" w:rsidRDefault="002815D1" w:rsidP="002815D1">
      <w:pPr>
        <w:spacing w:line="360" w:lineRule="auto"/>
        <w:jc w:val="both"/>
        <w:rPr>
          <w:rFonts w:ascii="Arial" w:hAnsi="Arial" w:cs="Arial"/>
        </w:rPr>
      </w:pPr>
      <w:r w:rsidRPr="000C49FA">
        <w:rPr>
          <w:rFonts w:ascii="Arial" w:hAnsi="Arial" w:cs="Arial"/>
        </w:rPr>
        <w:lastRenderedPageBreak/>
        <w:t>Расчетные параметры теплоносителя на объектах теплопотребления:</w:t>
      </w:r>
    </w:p>
    <w:p w:rsidR="002815D1" w:rsidRPr="000C49FA" w:rsidRDefault="002815D1" w:rsidP="002815D1">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2"/>
        <w:gridCol w:w="1171"/>
        <w:gridCol w:w="1170"/>
        <w:gridCol w:w="1170"/>
        <w:gridCol w:w="991"/>
        <w:gridCol w:w="991"/>
        <w:gridCol w:w="816"/>
        <w:gridCol w:w="816"/>
        <w:gridCol w:w="816"/>
        <w:gridCol w:w="816"/>
        <w:gridCol w:w="1175"/>
        <w:gridCol w:w="914"/>
        <w:gridCol w:w="914"/>
        <w:gridCol w:w="914"/>
      </w:tblGrid>
      <w:tr w:rsidR="00AF5ADF" w:rsidRPr="000C49FA" w:rsidTr="00AF5ADF">
        <w:trPr>
          <w:trHeight w:val="1500"/>
        </w:trPr>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5ADF" w:rsidRPr="000C49FA" w:rsidRDefault="00AF5ADF" w:rsidP="00AF5ADF">
            <w:pPr>
              <w:rPr>
                <w:rFonts w:ascii="Arial" w:hAnsi="Arial" w:cs="Arial"/>
                <w:color w:val="000000"/>
              </w:rPr>
            </w:pPr>
            <w:r w:rsidRPr="000C49FA">
              <w:rPr>
                <w:rFonts w:ascii="Arial" w:hAnsi="Arial" w:cs="Arial"/>
                <w:color w:val="000000"/>
              </w:rPr>
              <w:t>Наименование потребителя</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AF5ADF" w:rsidRPr="000C49FA" w:rsidRDefault="00AF5ADF" w:rsidP="00AF5ADF">
            <w:pPr>
              <w:rPr>
                <w:rFonts w:ascii="Arial" w:hAnsi="Arial" w:cs="Arial"/>
                <w:color w:val="000000"/>
              </w:rPr>
            </w:pPr>
            <w:r w:rsidRPr="000C49FA">
              <w:rPr>
                <w:rFonts w:ascii="Arial" w:hAnsi="Arial" w:cs="Arial"/>
                <w:color w:val="000000"/>
              </w:rPr>
              <w:t>Расход теплонос. т/ч Расчет</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AF5ADF" w:rsidRPr="000C49FA" w:rsidRDefault="00AF5ADF" w:rsidP="00AF5ADF">
            <w:pPr>
              <w:rPr>
                <w:rFonts w:ascii="Arial" w:hAnsi="Arial" w:cs="Arial"/>
                <w:color w:val="000000"/>
              </w:rPr>
            </w:pPr>
            <w:r w:rsidRPr="000C49FA">
              <w:rPr>
                <w:rFonts w:ascii="Arial" w:hAnsi="Arial" w:cs="Arial"/>
                <w:color w:val="000000"/>
              </w:rPr>
              <w:t>Расход теплонос. т/ч План</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AF5ADF" w:rsidRPr="000C49FA" w:rsidRDefault="00AF5ADF" w:rsidP="00AF5ADF">
            <w:pPr>
              <w:rPr>
                <w:rFonts w:ascii="Arial" w:hAnsi="Arial" w:cs="Arial"/>
                <w:color w:val="000000"/>
              </w:rPr>
            </w:pPr>
            <w:r w:rsidRPr="000C49FA">
              <w:rPr>
                <w:rFonts w:ascii="Arial" w:hAnsi="Arial" w:cs="Arial"/>
                <w:color w:val="000000"/>
              </w:rPr>
              <w:t>Расход теплонос. т/ч Факт</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5ADF" w:rsidRPr="000C49FA" w:rsidRDefault="00AF5ADF" w:rsidP="00AF5ADF">
            <w:pPr>
              <w:rPr>
                <w:rFonts w:ascii="Arial" w:hAnsi="Arial" w:cs="Arial"/>
                <w:color w:val="000000"/>
              </w:rPr>
            </w:pPr>
            <w:r w:rsidRPr="000C49FA">
              <w:rPr>
                <w:rFonts w:ascii="Arial" w:hAnsi="Arial" w:cs="Arial"/>
                <w:color w:val="000000"/>
              </w:rPr>
              <w:t>Темп. возд. в помещ., °С План</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5ADF" w:rsidRPr="000C49FA" w:rsidRDefault="00AF5ADF" w:rsidP="00AF5ADF">
            <w:pPr>
              <w:rPr>
                <w:rFonts w:ascii="Arial" w:hAnsi="Arial" w:cs="Arial"/>
                <w:color w:val="000000"/>
              </w:rPr>
            </w:pPr>
            <w:r w:rsidRPr="000C49FA">
              <w:rPr>
                <w:rFonts w:ascii="Arial" w:hAnsi="Arial" w:cs="Arial"/>
                <w:color w:val="000000"/>
              </w:rPr>
              <w:t>Темп. возд. в помещ., °С Факт</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AF5ADF" w:rsidRPr="000C49FA" w:rsidRDefault="00AF5ADF" w:rsidP="00AF5ADF">
            <w:pPr>
              <w:rPr>
                <w:rFonts w:ascii="Arial" w:hAnsi="Arial" w:cs="Arial"/>
                <w:color w:val="000000"/>
              </w:rPr>
            </w:pPr>
            <w:r w:rsidRPr="000C49FA">
              <w:rPr>
                <w:rFonts w:ascii="Arial" w:hAnsi="Arial" w:cs="Arial"/>
                <w:color w:val="000000"/>
              </w:rPr>
              <w:t>Темп. сетев. воды на вх., °С План</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AF5ADF" w:rsidRPr="000C49FA" w:rsidRDefault="00AF5ADF" w:rsidP="00AF5ADF">
            <w:pPr>
              <w:rPr>
                <w:rFonts w:ascii="Arial" w:hAnsi="Arial" w:cs="Arial"/>
                <w:color w:val="000000"/>
              </w:rPr>
            </w:pPr>
            <w:r w:rsidRPr="000C49FA">
              <w:rPr>
                <w:rFonts w:ascii="Arial" w:hAnsi="Arial" w:cs="Arial"/>
                <w:color w:val="000000"/>
              </w:rPr>
              <w:t>Темп. сетев. воды на вх., °С Факт</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AF5ADF" w:rsidRPr="000C49FA" w:rsidRDefault="00AF5ADF" w:rsidP="00AF5ADF">
            <w:pPr>
              <w:rPr>
                <w:rFonts w:ascii="Arial" w:hAnsi="Arial" w:cs="Arial"/>
                <w:color w:val="000000"/>
              </w:rPr>
            </w:pPr>
            <w:r w:rsidRPr="000C49FA">
              <w:rPr>
                <w:rFonts w:ascii="Arial" w:hAnsi="Arial" w:cs="Arial"/>
                <w:color w:val="000000"/>
              </w:rPr>
              <w:t>Темп. сетев. воды на вых., °С План</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AF5ADF" w:rsidRPr="000C49FA" w:rsidRDefault="00AF5ADF" w:rsidP="00AF5ADF">
            <w:pPr>
              <w:rPr>
                <w:rFonts w:ascii="Arial" w:hAnsi="Arial" w:cs="Arial"/>
                <w:color w:val="000000"/>
              </w:rPr>
            </w:pPr>
            <w:r w:rsidRPr="000C49FA">
              <w:rPr>
                <w:rFonts w:ascii="Arial" w:hAnsi="Arial" w:cs="Arial"/>
                <w:color w:val="000000"/>
              </w:rPr>
              <w:t>Темп. сетев. воды на вых., °С Факт</w:t>
            </w:r>
          </w:p>
        </w:tc>
        <w:tc>
          <w:tcPr>
            <w:tcW w:w="398" w:type="pct"/>
            <w:tcBorders>
              <w:top w:val="single" w:sz="4" w:space="0" w:color="auto"/>
              <w:left w:val="nil"/>
              <w:bottom w:val="single" w:sz="4" w:space="0" w:color="auto"/>
              <w:right w:val="single" w:sz="4" w:space="0" w:color="auto"/>
            </w:tcBorders>
            <w:shd w:val="clear" w:color="auto" w:fill="auto"/>
            <w:vAlign w:val="center"/>
            <w:hideMark/>
          </w:tcPr>
          <w:p w:rsidR="00AF5ADF" w:rsidRPr="000C49FA" w:rsidRDefault="00AF5ADF" w:rsidP="00AF5ADF">
            <w:pPr>
              <w:rPr>
                <w:rFonts w:ascii="Arial" w:hAnsi="Arial" w:cs="Arial"/>
                <w:color w:val="000000"/>
              </w:rPr>
            </w:pPr>
            <w:r w:rsidRPr="000C49FA">
              <w:rPr>
                <w:rFonts w:ascii="Arial" w:hAnsi="Arial" w:cs="Arial"/>
                <w:color w:val="000000"/>
              </w:rPr>
              <w:t>Располаг. перепад на вводе, м</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AF5ADF" w:rsidRPr="000C49FA" w:rsidRDefault="00AF5ADF" w:rsidP="00AF5ADF">
            <w:pPr>
              <w:rPr>
                <w:rFonts w:ascii="Arial" w:hAnsi="Arial" w:cs="Arial"/>
                <w:color w:val="000000"/>
              </w:rPr>
            </w:pPr>
            <w:r w:rsidRPr="000C49FA">
              <w:rPr>
                <w:rFonts w:ascii="Arial" w:hAnsi="Arial" w:cs="Arial"/>
                <w:color w:val="000000"/>
              </w:rPr>
              <w:t>Тепл. нагр. МКал/ч Расчет</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AF5ADF" w:rsidRPr="000C49FA" w:rsidRDefault="00AF5ADF" w:rsidP="00AF5ADF">
            <w:pPr>
              <w:rPr>
                <w:rFonts w:ascii="Arial" w:hAnsi="Arial" w:cs="Arial"/>
                <w:color w:val="000000"/>
              </w:rPr>
            </w:pPr>
            <w:r w:rsidRPr="000C49FA">
              <w:rPr>
                <w:rFonts w:ascii="Arial" w:hAnsi="Arial" w:cs="Arial"/>
                <w:color w:val="000000"/>
              </w:rPr>
              <w:t>Тепл. нагр. МКал/ч План</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AF5ADF" w:rsidRPr="000C49FA" w:rsidRDefault="00AF5ADF" w:rsidP="00AF5ADF">
            <w:pPr>
              <w:rPr>
                <w:rFonts w:ascii="Arial" w:hAnsi="Arial" w:cs="Arial"/>
                <w:color w:val="000000"/>
              </w:rPr>
            </w:pPr>
            <w:r w:rsidRPr="000C49FA">
              <w:rPr>
                <w:rFonts w:ascii="Arial" w:hAnsi="Arial" w:cs="Arial"/>
                <w:color w:val="000000"/>
              </w:rPr>
              <w:t>Тепл. нагр. МКал/ч Факт</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Мира,11</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1,44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1,44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1,44</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7,75</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36</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36</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36</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Мира,13</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1,64</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7,77</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41</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41</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41</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Мира,15</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1,56</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1,56</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1,56</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7,86</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39</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39</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39</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Мира,19</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1,72</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1,72</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1,72</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9,33</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43</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43</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43</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Мира,21</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1,72</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1,72</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1,72</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8,2</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43</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43</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43</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Мира,23</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1,48</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1,48</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1,48</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8</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37</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37</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37</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Мира,9</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1,68</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1,68</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1,68</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7,74</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42</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42</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42</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Дружбы,1</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2,44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2,44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2,44</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7,78</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61</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61</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61</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Дружбы,3</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2,44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2,44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2,44</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8,71</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61</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61</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61</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Дружбы,4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2,44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2,44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2,44</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8,42</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61</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61</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61</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Дружбы,4,А</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0,6</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0,6</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0,6</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8,54</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15</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15</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15</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Дружбы,5</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9,06</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40</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40</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40</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Дружбы,7</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9,08</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40</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40</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40</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Дружбы,9</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9,08</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40</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40</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40</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Черныш.,52,Д/С№5</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2,96</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2,96</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2,96</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9,39</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74</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74</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74</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Черныш.,50</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1,64</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7,47</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41</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41</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41</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Черныш.,48</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2,52</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2,52</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2,52</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7,36</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63</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63</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63</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Черныш.,46</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2,44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2,44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2,44</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7,51</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61</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61</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61</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lastRenderedPageBreak/>
              <w:t>Черныш.,45</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0,64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0,64</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0,64</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7,87</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16</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Дружбы,ШРМ</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0,32</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0,32</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0,32</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8,68</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8</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8</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8</w:t>
            </w:r>
          </w:p>
        </w:tc>
      </w:tr>
      <w:tr w:rsidR="00AF5ADF" w:rsidRPr="000C49FA" w:rsidTr="00AF5ADF">
        <w:trPr>
          <w:trHeight w:val="300"/>
        </w:trPr>
        <w:tc>
          <w:tcPr>
            <w:tcW w:w="718" w:type="pct"/>
            <w:tcBorders>
              <w:top w:val="nil"/>
              <w:left w:val="single" w:sz="4" w:space="0" w:color="auto"/>
              <w:bottom w:val="single" w:sz="4" w:space="0" w:color="auto"/>
              <w:right w:val="single" w:sz="4" w:space="0" w:color="auto"/>
            </w:tcBorders>
            <w:shd w:val="clear" w:color="auto" w:fill="auto"/>
            <w:vAlign w:val="bottom"/>
            <w:hideMark/>
          </w:tcPr>
          <w:p w:rsidR="00AF5ADF" w:rsidRPr="000C49FA" w:rsidRDefault="00AF5ADF" w:rsidP="00AF5ADF">
            <w:pPr>
              <w:rPr>
                <w:rFonts w:ascii="Arial" w:hAnsi="Arial" w:cs="Arial"/>
                <w:color w:val="000000"/>
              </w:rPr>
            </w:pPr>
            <w:r w:rsidRPr="000C49FA">
              <w:rPr>
                <w:rFonts w:ascii="Arial" w:hAnsi="Arial" w:cs="Arial"/>
                <w:color w:val="000000"/>
              </w:rPr>
              <w:t>Дружбы,13</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0,32</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0,32</w:t>
            </w:r>
          </w:p>
        </w:tc>
        <w:tc>
          <w:tcPr>
            <w:tcW w:w="396"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0,32</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33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20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95</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275"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70</w:t>
            </w:r>
          </w:p>
        </w:tc>
        <w:tc>
          <w:tcPr>
            <w:tcW w:w="398"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8,55</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8</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8</w:t>
            </w:r>
          </w:p>
        </w:tc>
        <w:tc>
          <w:tcPr>
            <w:tcW w:w="309" w:type="pct"/>
            <w:tcBorders>
              <w:top w:val="nil"/>
              <w:left w:val="nil"/>
              <w:bottom w:val="single" w:sz="4" w:space="0" w:color="auto"/>
              <w:right w:val="single" w:sz="4" w:space="0" w:color="auto"/>
            </w:tcBorders>
            <w:shd w:val="clear" w:color="auto" w:fill="auto"/>
            <w:vAlign w:val="bottom"/>
            <w:hideMark/>
          </w:tcPr>
          <w:p w:rsidR="00AF5ADF" w:rsidRPr="000C49FA" w:rsidRDefault="00AF5ADF" w:rsidP="00AF5ADF">
            <w:pPr>
              <w:jc w:val="right"/>
              <w:rPr>
                <w:rFonts w:ascii="Arial" w:hAnsi="Arial" w:cs="Arial"/>
                <w:color w:val="000000"/>
              </w:rPr>
            </w:pPr>
            <w:r w:rsidRPr="000C49FA">
              <w:rPr>
                <w:rFonts w:ascii="Arial" w:hAnsi="Arial" w:cs="Arial"/>
                <w:color w:val="000000"/>
              </w:rPr>
              <w:t>8</w:t>
            </w:r>
          </w:p>
        </w:tc>
      </w:tr>
    </w:tbl>
    <w:p w:rsidR="00AF5ADF" w:rsidRPr="000C49FA" w:rsidRDefault="00AF5ADF" w:rsidP="002815D1">
      <w:pPr>
        <w:spacing w:line="360" w:lineRule="auto"/>
        <w:jc w:val="both"/>
        <w:rPr>
          <w:rFonts w:ascii="Arial" w:hAnsi="Arial" w:cs="Arial"/>
          <w:highlight w:val="yellow"/>
        </w:rPr>
        <w:sectPr w:rsidR="00AF5ADF" w:rsidRPr="000C49FA" w:rsidSect="00AF5ADF">
          <w:pgSz w:w="16838" w:h="11906" w:orient="landscape"/>
          <w:pgMar w:top="1701" w:right="1134" w:bottom="851" w:left="1134" w:header="709" w:footer="709" w:gutter="0"/>
          <w:cols w:space="708"/>
          <w:docGrid w:linePitch="360"/>
        </w:sectPr>
      </w:pPr>
    </w:p>
    <w:p w:rsidR="002815D1" w:rsidRPr="000C49FA" w:rsidRDefault="002815D1" w:rsidP="002815D1">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2815D1" w:rsidRPr="000C49FA" w:rsidRDefault="002815D1" w:rsidP="002815D1">
      <w:pPr>
        <w:spacing w:line="360" w:lineRule="auto"/>
        <w:ind w:firstLine="540"/>
        <w:jc w:val="both"/>
        <w:rPr>
          <w:rFonts w:ascii="Arial" w:hAnsi="Arial" w:cs="Arial"/>
        </w:rPr>
      </w:pPr>
      <w:r w:rsidRPr="000C49FA">
        <w:rPr>
          <w:rFonts w:ascii="Arial" w:hAnsi="Arial" w:cs="Arial"/>
        </w:rPr>
        <w:t>Результаты выполнения теплогидравлического расчет</w:t>
      </w:r>
      <w:r w:rsidR="00AF5ADF" w:rsidRPr="000C49FA">
        <w:rPr>
          <w:rFonts w:ascii="Arial" w:hAnsi="Arial" w:cs="Arial"/>
        </w:rPr>
        <w:t>а системы отопления от котельной</w:t>
      </w:r>
      <w:r w:rsidRPr="000C49FA">
        <w:rPr>
          <w:rFonts w:ascii="Arial" w:hAnsi="Arial" w:cs="Arial"/>
        </w:rPr>
        <w:t xml:space="preserve"> № 3 представлены на схеме ниже (</w:t>
      </w:r>
      <w:r w:rsidR="008566E2" w:rsidRPr="000C49FA">
        <w:rPr>
          <w:rFonts w:ascii="Arial" w:hAnsi="Arial" w:cs="Arial"/>
        </w:rPr>
        <w:fldChar w:fldCharType="begin"/>
      </w:r>
      <w:r w:rsidR="008566E2" w:rsidRPr="000C49FA">
        <w:rPr>
          <w:rFonts w:ascii="Arial" w:hAnsi="Arial" w:cs="Arial"/>
        </w:rPr>
        <w:instrText xml:space="preserve"> REF _Ref332614305 \h </w:instrText>
      </w:r>
      <w:r w:rsidR="007E7C50" w:rsidRPr="000C49FA">
        <w:rPr>
          <w:rFonts w:ascii="Arial" w:hAnsi="Arial" w:cs="Arial"/>
        </w:rPr>
        <w:instrText xml:space="preserve"> \* MERGEFORMAT </w:instrText>
      </w:r>
      <w:r w:rsidR="008566E2" w:rsidRPr="000C49FA">
        <w:rPr>
          <w:rFonts w:ascii="Arial" w:hAnsi="Arial" w:cs="Arial"/>
        </w:rPr>
      </w:r>
      <w:r w:rsidR="008566E2"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3.5</w:t>
      </w:r>
      <w:r w:rsidR="0085249A" w:rsidRPr="000C49FA">
        <w:rPr>
          <w:rFonts w:ascii="Arial" w:hAnsi="Arial" w:cs="Arial"/>
        </w:rPr>
        <w:t>.</w:t>
      </w:r>
      <w:r w:rsidR="0085249A">
        <w:rPr>
          <w:rFonts w:ascii="Arial" w:hAnsi="Arial" w:cs="Arial"/>
          <w:noProof/>
        </w:rPr>
        <w:t>1</w:t>
      </w:r>
      <w:r w:rsidR="008566E2" w:rsidRPr="000C49FA">
        <w:rPr>
          <w:rFonts w:ascii="Arial" w:hAnsi="Arial" w:cs="Arial"/>
        </w:rPr>
        <w:fldChar w:fldCharType="end"/>
      </w:r>
      <w:r w:rsidR="00F7705B" w:rsidRPr="000C49FA">
        <w:rPr>
          <w:rFonts w:ascii="Arial" w:hAnsi="Arial" w:cs="Arial"/>
        </w:rPr>
        <w:t>) и пьезометрическом графике</w:t>
      </w:r>
      <w:r w:rsidRPr="000C49FA">
        <w:rPr>
          <w:rFonts w:ascii="Arial" w:hAnsi="Arial" w:cs="Arial"/>
        </w:rPr>
        <w:t xml:space="preserve"> (</w:t>
      </w:r>
      <w:r w:rsidR="00C25795" w:rsidRPr="000C49FA">
        <w:rPr>
          <w:rFonts w:ascii="Arial" w:hAnsi="Arial" w:cs="Arial"/>
        </w:rPr>
        <w:fldChar w:fldCharType="begin"/>
      </w:r>
      <w:r w:rsidR="00C25795" w:rsidRPr="000C49FA">
        <w:rPr>
          <w:rFonts w:ascii="Arial" w:hAnsi="Arial" w:cs="Arial"/>
        </w:rPr>
        <w:instrText xml:space="preserve"> REF _Ref332614363 \h </w:instrText>
      </w:r>
      <w:r w:rsidR="00E60F63" w:rsidRPr="000C49FA">
        <w:rPr>
          <w:rFonts w:ascii="Arial" w:hAnsi="Arial" w:cs="Arial"/>
        </w:rPr>
        <w:instrText xml:space="preserve"> \* MERGEFORMAT </w:instrText>
      </w:r>
      <w:r w:rsidR="00C25795" w:rsidRPr="000C49FA">
        <w:rPr>
          <w:rFonts w:ascii="Arial" w:hAnsi="Arial" w:cs="Arial"/>
        </w:rPr>
      </w:r>
      <w:r w:rsidR="00C25795"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3.5</w:t>
      </w:r>
      <w:r w:rsidR="0085249A" w:rsidRPr="000C49FA">
        <w:rPr>
          <w:rFonts w:ascii="Arial" w:hAnsi="Arial" w:cs="Arial"/>
        </w:rPr>
        <w:t>.</w:t>
      </w:r>
      <w:r w:rsidR="0085249A">
        <w:rPr>
          <w:rFonts w:ascii="Arial" w:hAnsi="Arial" w:cs="Arial"/>
          <w:noProof/>
        </w:rPr>
        <w:t>2</w:t>
      </w:r>
      <w:r w:rsidR="00C25795" w:rsidRPr="000C49FA">
        <w:rPr>
          <w:rFonts w:ascii="Arial" w:hAnsi="Arial" w:cs="Arial"/>
        </w:rPr>
        <w:fldChar w:fldCharType="end"/>
      </w:r>
      <w:r w:rsidRPr="000C49FA">
        <w:rPr>
          <w:rFonts w:ascii="Arial" w:hAnsi="Arial" w:cs="Arial"/>
        </w:rPr>
        <w:t>).  При анализе указанных схемы и графиков выявлено, что все участки тепловых сетей от к</w:t>
      </w:r>
      <w:r w:rsidR="00AF5ADF" w:rsidRPr="000C49FA">
        <w:rPr>
          <w:rFonts w:ascii="Arial" w:hAnsi="Arial" w:cs="Arial"/>
        </w:rPr>
        <w:t xml:space="preserve">отельной </w:t>
      </w:r>
      <w:r w:rsidRPr="000C49FA">
        <w:rPr>
          <w:rFonts w:ascii="Arial" w:hAnsi="Arial" w:cs="Arial"/>
        </w:rPr>
        <w:t>№3 имеют допустимые удельные гидравлические потери - до 15 мм/м (голубого и зеленого цвета) за исключением одного -  от тепловой камеры Т</w:t>
      </w:r>
      <w:r w:rsidR="00AF5ADF" w:rsidRPr="000C49FA">
        <w:rPr>
          <w:rFonts w:ascii="Arial" w:hAnsi="Arial" w:cs="Arial"/>
        </w:rPr>
        <w:t xml:space="preserve">к-14 </w:t>
      </w:r>
      <w:r w:rsidRPr="000C49FA">
        <w:rPr>
          <w:rFonts w:ascii="Arial" w:hAnsi="Arial" w:cs="Arial"/>
        </w:rPr>
        <w:t xml:space="preserve">до тепловой камеры </w:t>
      </w:r>
      <w:r w:rsidR="00AF5ADF" w:rsidRPr="000C49FA">
        <w:rPr>
          <w:rFonts w:ascii="Arial" w:hAnsi="Arial" w:cs="Arial"/>
        </w:rPr>
        <w:t>до м а по ул. Мира, 31 длиной 45 метров. Но даже с зауженым диаметром может получать нормативное количество тепловой энергии</w:t>
      </w:r>
      <w:r w:rsidR="00A1248A" w:rsidRPr="000C49FA">
        <w:rPr>
          <w:rFonts w:ascii="Arial" w:hAnsi="Arial" w:cs="Arial"/>
        </w:rPr>
        <w:t>.</w:t>
      </w:r>
      <w:r w:rsidR="00AF5ADF" w:rsidRPr="000C49FA">
        <w:rPr>
          <w:rFonts w:ascii="Arial" w:hAnsi="Arial" w:cs="Arial"/>
        </w:rPr>
        <w:t xml:space="preserve"> </w:t>
      </w:r>
      <w:r w:rsidR="00A1248A" w:rsidRPr="000C49FA">
        <w:rPr>
          <w:rFonts w:ascii="Arial" w:hAnsi="Arial" w:cs="Arial"/>
        </w:rPr>
        <w:t>Для качественного теплоснабжения всех потребителей экспертная группа рекомендует установить у всех потребителях дроссельные сужающие устройства.</w:t>
      </w:r>
    </w:p>
    <w:p w:rsidR="002815D1" w:rsidRPr="000C49FA" w:rsidRDefault="002815D1" w:rsidP="002815D1">
      <w:pPr>
        <w:rPr>
          <w:rFonts w:ascii="Arial" w:hAnsi="Arial" w:cs="Arial"/>
          <w:b/>
        </w:rPr>
      </w:pPr>
      <w:r w:rsidRPr="000C49FA">
        <w:rPr>
          <w:rFonts w:ascii="Arial" w:hAnsi="Arial" w:cs="Arial"/>
          <w:b/>
        </w:rPr>
        <w:t>Оценка физического износа тепловйх сетей</w:t>
      </w:r>
    </w:p>
    <w:p w:rsidR="006A7DA4" w:rsidRPr="000C49FA" w:rsidRDefault="006A7DA4" w:rsidP="006A7DA4">
      <w:pPr>
        <w:ind w:hanging="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Температурный график регулирования отпуска тепловой энергии от котельной № 3 -95/70 </w:t>
      </w:r>
      <w:r w:rsidRPr="000C49FA">
        <w:rPr>
          <w:rFonts w:ascii="Arial" w:hAnsi="Arial" w:cs="Arial"/>
          <w:position w:val="-6"/>
        </w:rPr>
        <w:object w:dxaOrig="340" w:dyaOrig="279">
          <v:shape id="_x0000_i1027" type="#_x0000_t75" style="width:18.7pt;height:14.05pt" o:ole="">
            <v:imagedata r:id="rId24" o:title=""/>
          </v:shape>
          <o:OLEObject Type="Embed" ProgID="Equation.3" ShapeID="_x0000_i1027" DrawAspect="Content" ObjectID="_1407314034" r:id="rId35"/>
        </w:object>
      </w:r>
      <w:r w:rsidRPr="000C49FA">
        <w:rPr>
          <w:rFonts w:ascii="Arial" w:hAnsi="Arial" w:cs="Arial"/>
        </w:rPr>
        <w:t>.</w:t>
      </w:r>
    </w:p>
    <w:p w:rsidR="006A7DA4" w:rsidRPr="000C49FA" w:rsidRDefault="006A7DA4" w:rsidP="006A7DA4">
      <w:pPr>
        <w:spacing w:line="360" w:lineRule="auto"/>
        <w:jc w:val="both"/>
        <w:rPr>
          <w:rFonts w:ascii="Arial" w:hAnsi="Arial" w:cs="Arial"/>
          <w:highlight w:val="yellow"/>
          <w:u w:val="single"/>
        </w:rPr>
      </w:pPr>
    </w:p>
    <w:p w:rsidR="006A7DA4" w:rsidRPr="000C49FA" w:rsidRDefault="006A7DA4" w:rsidP="006A7DA4">
      <w:pPr>
        <w:spacing w:line="360" w:lineRule="auto"/>
        <w:jc w:val="both"/>
        <w:rPr>
          <w:rFonts w:ascii="Arial" w:hAnsi="Arial" w:cs="Arial"/>
          <w:i/>
        </w:rPr>
      </w:pPr>
      <w:r w:rsidRPr="000C49FA">
        <w:rPr>
          <w:rFonts w:ascii="Arial" w:hAnsi="Arial" w:cs="Arial"/>
          <w:i/>
        </w:rPr>
        <w:t>Тепловые сети от котельной №3:</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900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100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900</w:t>
            </w:r>
          </w:p>
        </w:tc>
      </w:tr>
    </w:tbl>
    <w:p w:rsidR="006A7DA4" w:rsidRPr="000C49FA" w:rsidRDefault="006A7DA4" w:rsidP="006A7DA4">
      <w:pPr>
        <w:spacing w:line="360" w:lineRule="auto"/>
        <w:jc w:val="both"/>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lastRenderedPageBreak/>
        <w:t>Из данных вышеуказанных таблиц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теплоносителя необходимо провести реконструкцию тепловых сетей от котельной №3 в количестве 900 метров по каналу (с износом 100 %). При проведении реконструкции необходимо использовать современные теплоизоляционные материалы и оборудование.</w:t>
      </w:r>
    </w:p>
    <w:p w:rsidR="006A7DA4" w:rsidRPr="000C49FA" w:rsidRDefault="006A7DA4" w:rsidP="006A7DA4">
      <w:pPr>
        <w:spacing w:line="360" w:lineRule="auto"/>
        <w:jc w:val="both"/>
        <w:rPr>
          <w:rFonts w:ascii="Arial" w:hAnsi="Arial" w:cs="Arial"/>
          <w:b/>
        </w:rPr>
      </w:pPr>
      <w:r w:rsidRPr="000C49FA">
        <w:rPr>
          <w:rFonts w:ascii="Arial" w:hAnsi="Arial" w:cs="Arial"/>
          <w:b/>
        </w:rPr>
        <w:t>3.2.3 Оценка эффективности передачи тепловой энергии</w:t>
      </w:r>
    </w:p>
    <w:p w:rsidR="006A7DA4" w:rsidRPr="000C49FA" w:rsidRDefault="006A7DA4" w:rsidP="006A7DA4">
      <w:pPr>
        <w:tabs>
          <w:tab w:val="num" w:pos="1020"/>
        </w:tabs>
        <w:spacing w:line="360" w:lineRule="auto"/>
        <w:jc w:val="both"/>
        <w:rPr>
          <w:rFonts w:ascii="Arial" w:hAnsi="Arial" w:cs="Arial"/>
          <w:color w:val="000000"/>
          <w:u w:val="single"/>
        </w:rPr>
      </w:pPr>
      <w:r w:rsidRPr="000C49FA">
        <w:rPr>
          <w:rFonts w:ascii="Arial" w:hAnsi="Arial" w:cs="Arial"/>
          <w:color w:val="000000"/>
          <w:u w:val="single"/>
        </w:rPr>
        <w:t>Оценка нормируемых потерь тепловой энергии и теплоносителя в тепловых сетях от котельной № 3</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Результаты расчета нормируемых потерь тепловой энергии и теплоносителя в тепловых сетях от котельной №3: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586"/>
        <w:gridCol w:w="1053"/>
        <w:gridCol w:w="832"/>
        <w:gridCol w:w="854"/>
        <w:gridCol w:w="853"/>
        <w:gridCol w:w="962"/>
        <w:gridCol w:w="832"/>
        <w:gridCol w:w="832"/>
        <w:gridCol w:w="935"/>
        <w:gridCol w:w="832"/>
      </w:tblGrid>
      <w:tr w:rsidR="006A7DA4" w:rsidRPr="000C49FA" w:rsidTr="008F140D">
        <w:trPr>
          <w:trHeight w:val="645"/>
        </w:trPr>
        <w:tc>
          <w:tcPr>
            <w:tcW w:w="646" w:type="pct"/>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528" w:type="pct"/>
            <w:vMerge w:val="restart"/>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2357" w:type="pct"/>
            <w:gridSpan w:val="5"/>
            <w:tcBorders>
              <w:top w:val="single" w:sz="4" w:space="0" w:color="auto"/>
              <w:left w:val="nil"/>
              <w:bottom w:val="single" w:sz="4" w:space="0" w:color="auto"/>
              <w:right w:val="single" w:sz="4" w:space="0" w:color="000000"/>
            </w:tcBorders>
            <w:vAlign w:val="center"/>
          </w:tcPr>
          <w:p w:rsidR="006A7DA4" w:rsidRPr="000C49FA" w:rsidRDefault="006A7DA4" w:rsidP="00D900D9">
            <w:pPr>
              <w:jc w:val="center"/>
              <w:rPr>
                <w:rFonts w:ascii="Arial" w:hAnsi="Arial" w:cs="Arial"/>
              </w:rPr>
            </w:pPr>
            <w:r w:rsidRPr="000C49FA">
              <w:rPr>
                <w:rFonts w:ascii="Arial" w:hAnsi="Arial" w:cs="Arial"/>
              </w:rPr>
              <w:t>Годовые затраты и потери теплоносителя, куб.м (т)</w:t>
            </w:r>
          </w:p>
        </w:tc>
        <w:tc>
          <w:tcPr>
            <w:tcW w:w="1470" w:type="pct"/>
            <w:gridSpan w:val="3"/>
            <w:tcBorders>
              <w:top w:val="single" w:sz="4" w:space="0" w:color="auto"/>
              <w:left w:val="nil"/>
              <w:bottom w:val="single" w:sz="4" w:space="0" w:color="auto"/>
              <w:right w:val="single" w:sz="4" w:space="0" w:color="000000"/>
            </w:tcBorders>
            <w:vAlign w:val="center"/>
          </w:tcPr>
          <w:p w:rsidR="006A7DA4" w:rsidRPr="000C49FA" w:rsidRDefault="006A7DA4" w:rsidP="006A7DA4">
            <w:pPr>
              <w:jc w:val="center"/>
              <w:rPr>
                <w:rFonts w:ascii="Arial" w:hAnsi="Arial" w:cs="Arial"/>
              </w:rPr>
            </w:pPr>
            <w:r w:rsidRPr="000C49FA">
              <w:rPr>
                <w:rFonts w:ascii="Arial" w:hAnsi="Arial" w:cs="Arial"/>
              </w:rPr>
              <w:t>Годовые затраты и потери тепловой энергии, Гкал</w:t>
            </w:r>
          </w:p>
        </w:tc>
      </w:tr>
      <w:tr w:rsidR="006A7DA4" w:rsidRPr="000C49FA" w:rsidTr="008F140D">
        <w:trPr>
          <w:trHeight w:val="495"/>
        </w:trPr>
        <w:tc>
          <w:tcPr>
            <w:tcW w:w="646"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528" w:type="pct"/>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1303" w:type="pct"/>
            <w:gridSpan w:val="3"/>
            <w:tcBorders>
              <w:top w:val="single" w:sz="4" w:space="0" w:color="auto"/>
              <w:left w:val="nil"/>
              <w:bottom w:val="single" w:sz="4" w:space="0" w:color="auto"/>
              <w:right w:val="single" w:sz="4" w:space="0" w:color="000000"/>
            </w:tcBorders>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527" w:type="pct"/>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527" w:type="pct"/>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jc w:val="center"/>
              <w:rPr>
                <w:rFonts w:ascii="Arial" w:hAnsi="Arial" w:cs="Arial"/>
              </w:rPr>
            </w:pPr>
            <w:r w:rsidRPr="000C49FA">
              <w:rPr>
                <w:rFonts w:ascii="Arial" w:hAnsi="Arial" w:cs="Arial"/>
              </w:rPr>
              <w:t>через изоляцию</w:t>
            </w:r>
          </w:p>
        </w:tc>
        <w:tc>
          <w:tcPr>
            <w:tcW w:w="416" w:type="pct"/>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jc w:val="center"/>
              <w:rPr>
                <w:rFonts w:ascii="Arial" w:hAnsi="Arial" w:cs="Arial"/>
              </w:rPr>
            </w:pPr>
            <w:r w:rsidRPr="000C49FA">
              <w:rPr>
                <w:rFonts w:ascii="Arial" w:hAnsi="Arial" w:cs="Arial"/>
              </w:rPr>
              <w:t>с затра</w:t>
            </w:r>
          </w:p>
          <w:p w:rsidR="006A7DA4" w:rsidRPr="000C49FA" w:rsidRDefault="006A7DA4" w:rsidP="006A7DA4">
            <w:pPr>
              <w:ind w:left="113" w:right="113"/>
              <w:jc w:val="center"/>
              <w:rPr>
                <w:rFonts w:ascii="Arial" w:hAnsi="Arial" w:cs="Arial"/>
              </w:rPr>
            </w:pPr>
            <w:r w:rsidRPr="000C49FA">
              <w:rPr>
                <w:rFonts w:ascii="Arial" w:hAnsi="Arial" w:cs="Arial"/>
              </w:rPr>
              <w:t>тами теплоно</w:t>
            </w:r>
          </w:p>
          <w:p w:rsidR="006A7DA4" w:rsidRPr="000C49FA" w:rsidRDefault="006A7DA4" w:rsidP="006A7DA4">
            <w:pPr>
              <w:ind w:left="113" w:right="113"/>
              <w:jc w:val="center"/>
              <w:rPr>
                <w:rFonts w:ascii="Arial" w:hAnsi="Arial" w:cs="Arial"/>
              </w:rPr>
            </w:pPr>
            <w:r w:rsidRPr="000C49FA">
              <w:rPr>
                <w:rFonts w:ascii="Arial" w:hAnsi="Arial" w:cs="Arial"/>
              </w:rPr>
              <w:t>сителя</w:t>
            </w:r>
          </w:p>
        </w:tc>
        <w:tc>
          <w:tcPr>
            <w:tcW w:w="527" w:type="pct"/>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8F140D">
        <w:trPr>
          <w:trHeight w:val="1860"/>
        </w:trPr>
        <w:tc>
          <w:tcPr>
            <w:tcW w:w="646"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528" w:type="pct"/>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416" w:type="pct"/>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416" w:type="pct"/>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471" w:type="pct"/>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Всего</w:t>
            </w: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416"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r>
      <w:tr w:rsidR="006A7DA4" w:rsidRPr="000C49FA" w:rsidTr="008F140D">
        <w:trPr>
          <w:trHeight w:val="360"/>
        </w:trPr>
        <w:tc>
          <w:tcPr>
            <w:tcW w:w="646" w:type="pc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528"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471"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8F140D">
        <w:trPr>
          <w:trHeight w:val="450"/>
        </w:trPr>
        <w:tc>
          <w:tcPr>
            <w:tcW w:w="646" w:type="pc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rPr>
                <w:rFonts w:ascii="Arial" w:hAnsi="Arial" w:cs="Arial"/>
              </w:rPr>
            </w:pPr>
            <w:r w:rsidRPr="000C49FA">
              <w:rPr>
                <w:rFonts w:ascii="Arial" w:hAnsi="Arial" w:cs="Arial"/>
              </w:rPr>
              <w:t>Котельная №3</w:t>
            </w:r>
          </w:p>
        </w:tc>
        <w:tc>
          <w:tcPr>
            <w:tcW w:w="528" w:type="pct"/>
            <w:tcBorders>
              <w:top w:val="nil"/>
              <w:left w:val="nil"/>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127,97</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14,48</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471"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14,48</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142,44</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303,69</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7,15</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310,84</w:t>
            </w:r>
          </w:p>
        </w:tc>
      </w:tr>
      <w:tr w:rsidR="006A7DA4" w:rsidRPr="000C49FA" w:rsidTr="008F140D">
        <w:trPr>
          <w:trHeight w:val="421"/>
        </w:trPr>
        <w:tc>
          <w:tcPr>
            <w:tcW w:w="1173" w:type="pct"/>
            <w:gridSpan w:val="2"/>
            <w:tcBorders>
              <w:top w:val="single" w:sz="4" w:space="0" w:color="auto"/>
              <w:left w:val="single" w:sz="4" w:space="0" w:color="auto"/>
              <w:bottom w:val="single" w:sz="4" w:space="0" w:color="auto"/>
              <w:right w:val="single" w:sz="4" w:space="0" w:color="000000"/>
            </w:tcBorders>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127,97</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14,48</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471"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14,48</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142,44</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303,69</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7,15</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310,84</w:t>
            </w:r>
          </w:p>
        </w:tc>
      </w:tr>
    </w:tbl>
    <w:p w:rsidR="006A7DA4" w:rsidRPr="000C49FA" w:rsidRDefault="006A7DA4" w:rsidP="006A7DA4">
      <w:pPr>
        <w:spacing w:line="360" w:lineRule="auto"/>
        <w:rPr>
          <w:rFonts w:ascii="Arial" w:hAnsi="Arial" w:cs="Arial"/>
          <w:color w:val="000000"/>
          <w:highlight w:val="yellow"/>
        </w:rPr>
      </w:pP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2471,33 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тепловой энергии от котельной №3: 2160,51 Гкал/год</w:t>
      </w:r>
    </w:p>
    <w:tbl>
      <w:tblPr>
        <w:tblW w:w="5946" w:type="dxa"/>
        <w:tblInd w:w="93" w:type="dxa"/>
        <w:tblLook w:val="0000" w:firstRow="0" w:lastRow="0" w:firstColumn="0" w:lastColumn="0" w:noHBand="0" w:noVBand="0"/>
      </w:tblPr>
      <w:tblGrid>
        <w:gridCol w:w="5235"/>
        <w:gridCol w:w="817"/>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12,57</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14,38</w:t>
            </w:r>
          </w:p>
        </w:tc>
      </w:tr>
    </w:tbl>
    <w:p w:rsidR="006A7DA4" w:rsidRPr="000C49FA" w:rsidRDefault="006A7DA4" w:rsidP="006A7DA4">
      <w:pPr>
        <w:spacing w:line="360" w:lineRule="auto"/>
        <w:rPr>
          <w:rFonts w:ascii="Arial" w:hAnsi="Arial" w:cs="Arial"/>
          <w:color w:val="000000"/>
          <w:highlight w:val="yellow"/>
        </w:rPr>
      </w:pP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w:t>
      </w:r>
      <w:r w:rsidRPr="000C49FA">
        <w:rPr>
          <w:rFonts w:ascii="Arial" w:hAnsi="Arial" w:cs="Arial"/>
          <w:color w:val="000000"/>
        </w:rPr>
        <w:lastRenderedPageBreak/>
        <w:t>10,7 %. Нормируемая на сегодняшний день величина потерь тепловой энергии в тепловых сетях от котельной №3 превышает указанные допустимые величины, что в очередной раз свидетельствует о необходимости реконструкции тепловых сетей с использованием современных эффективных теплоизоляционных материалов.</w:t>
      </w:r>
    </w:p>
    <w:p w:rsidR="006A7DA4" w:rsidRPr="000C49FA" w:rsidRDefault="006A7DA4" w:rsidP="006A7DA4">
      <w:pPr>
        <w:pStyle w:val="3"/>
        <w:rPr>
          <w:rFonts w:ascii="Arial" w:hAnsi="Arial" w:cs="Arial"/>
          <w:kern w:val="28"/>
          <w:sz w:val="24"/>
          <w:szCs w:val="24"/>
        </w:rPr>
      </w:pPr>
      <w:bookmarkStart w:id="47" w:name="_Toc324945453"/>
      <w:bookmarkStart w:id="48" w:name="_Toc333333805"/>
      <w:r w:rsidRPr="000C49FA">
        <w:rPr>
          <w:rFonts w:ascii="Arial" w:hAnsi="Arial" w:cs="Arial"/>
          <w:kern w:val="28"/>
          <w:sz w:val="24"/>
          <w:szCs w:val="24"/>
        </w:rPr>
        <w:t>Радиус эффективного теплоснабжения от котельной №3</w:t>
      </w:r>
      <w:bookmarkEnd w:id="47"/>
      <w:bookmarkEnd w:id="48"/>
    </w:p>
    <w:p w:rsidR="006A7DA4" w:rsidRPr="000C49FA" w:rsidRDefault="006A7DA4" w:rsidP="006A7DA4">
      <w:pPr>
        <w:spacing w:line="360" w:lineRule="auto"/>
        <w:ind w:firstLine="567"/>
        <w:jc w:val="both"/>
        <w:rPr>
          <w:rFonts w:ascii="Arial" w:hAnsi="Arial" w:cs="Arial"/>
        </w:rPr>
      </w:pPr>
      <w:r w:rsidRPr="000C49FA">
        <w:rPr>
          <w:rFonts w:ascii="Arial" w:hAnsi="Arial" w:cs="Arial"/>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 xml:space="preserve">Номограмма для определения эффективности подключения новых объектов к централизованной системе теплоснабжения от котельной № 3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источника теплоснабжения – котельной № 3,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10</w:t>
      </w:r>
      <w:r w:rsidR="0068707E">
        <w:rPr>
          <w:rFonts w:ascii="Arial" w:hAnsi="Arial" w:cs="Arial"/>
          <w:color w:val="auto"/>
          <w:sz w:val="24"/>
          <w:szCs w:val="24"/>
        </w:rPr>
        <w:fldChar w:fldCharType="end"/>
      </w:r>
    </w:p>
    <w:tbl>
      <w:tblPr>
        <w:tblW w:w="4899" w:type="dxa"/>
        <w:tblInd w:w="103" w:type="dxa"/>
        <w:tblLook w:val="0000" w:firstRow="0" w:lastRow="0" w:firstColumn="0" w:lastColumn="0" w:noHBand="0" w:noVBand="0"/>
      </w:tblPr>
      <w:tblGrid>
        <w:gridCol w:w="2940"/>
        <w:gridCol w:w="2144"/>
      </w:tblGrid>
      <w:tr w:rsidR="006A7DA4" w:rsidRPr="000C49FA" w:rsidTr="00C10DB4">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Радиус эффективного теплоснабжения, км</w:t>
            </w:r>
          </w:p>
        </w:tc>
      </w:tr>
      <w:tr w:rsidR="00C10DB4" w:rsidRPr="000C49FA" w:rsidTr="002908EC">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C10DB4" w:rsidRPr="000C49FA" w:rsidRDefault="00C10DB4" w:rsidP="00C10DB4">
            <w:pPr>
              <w:jc w:val="center"/>
              <w:rPr>
                <w:rFonts w:ascii="Arial" w:hAnsi="Arial" w:cs="Arial"/>
                <w:color w:val="000000"/>
              </w:rPr>
            </w:pPr>
            <w:r w:rsidRPr="000C49FA">
              <w:rPr>
                <w:rFonts w:ascii="Arial" w:hAnsi="Arial" w:cs="Arial"/>
                <w:color w:val="000000"/>
              </w:rPr>
              <w:t>0,49</w:t>
            </w:r>
          </w:p>
        </w:tc>
        <w:tc>
          <w:tcPr>
            <w:tcW w:w="1959" w:type="dxa"/>
            <w:tcBorders>
              <w:top w:val="nil"/>
              <w:left w:val="nil"/>
              <w:bottom w:val="single" w:sz="4" w:space="0" w:color="auto"/>
              <w:right w:val="single" w:sz="4" w:space="0" w:color="auto"/>
            </w:tcBorders>
            <w:shd w:val="clear" w:color="auto" w:fill="auto"/>
            <w:noWrap/>
            <w:vAlign w:val="bottom"/>
          </w:tcPr>
          <w:p w:rsidR="00C10DB4" w:rsidRPr="000C49FA" w:rsidRDefault="00C10DB4" w:rsidP="00C10DB4">
            <w:pPr>
              <w:jc w:val="center"/>
              <w:rPr>
                <w:rFonts w:ascii="Arial" w:hAnsi="Arial" w:cs="Arial"/>
                <w:color w:val="000000"/>
              </w:rPr>
            </w:pPr>
            <w:r w:rsidRPr="000C49FA">
              <w:rPr>
                <w:rFonts w:ascii="Arial" w:hAnsi="Arial" w:cs="Arial"/>
                <w:color w:val="000000"/>
              </w:rPr>
              <w:t>0,09</w:t>
            </w:r>
          </w:p>
        </w:tc>
      </w:tr>
      <w:tr w:rsidR="00C10DB4" w:rsidRPr="000C49FA" w:rsidTr="002908EC">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C10DB4" w:rsidRPr="000C49FA" w:rsidRDefault="00C10DB4" w:rsidP="00C10DB4">
            <w:pPr>
              <w:jc w:val="center"/>
              <w:rPr>
                <w:rFonts w:ascii="Arial" w:hAnsi="Arial" w:cs="Arial"/>
                <w:color w:val="000000"/>
              </w:rPr>
            </w:pPr>
            <w:r w:rsidRPr="000C49FA">
              <w:rPr>
                <w:rFonts w:ascii="Arial" w:hAnsi="Arial" w:cs="Arial"/>
                <w:color w:val="000000"/>
              </w:rPr>
              <w:t>1,07</w:t>
            </w:r>
          </w:p>
        </w:tc>
        <w:tc>
          <w:tcPr>
            <w:tcW w:w="1959" w:type="dxa"/>
            <w:tcBorders>
              <w:top w:val="nil"/>
              <w:left w:val="nil"/>
              <w:bottom w:val="single" w:sz="4" w:space="0" w:color="auto"/>
              <w:right w:val="single" w:sz="4" w:space="0" w:color="auto"/>
            </w:tcBorders>
            <w:shd w:val="clear" w:color="auto" w:fill="auto"/>
            <w:noWrap/>
            <w:vAlign w:val="bottom"/>
          </w:tcPr>
          <w:p w:rsidR="00C10DB4" w:rsidRPr="000C49FA" w:rsidRDefault="00C10DB4" w:rsidP="00C10DB4">
            <w:pPr>
              <w:jc w:val="center"/>
              <w:rPr>
                <w:rFonts w:ascii="Arial" w:hAnsi="Arial" w:cs="Arial"/>
                <w:color w:val="000000"/>
              </w:rPr>
            </w:pPr>
            <w:r w:rsidRPr="000C49FA">
              <w:rPr>
                <w:rFonts w:ascii="Arial" w:hAnsi="Arial" w:cs="Arial"/>
                <w:color w:val="000000"/>
              </w:rPr>
              <w:t>0,21</w:t>
            </w:r>
          </w:p>
        </w:tc>
      </w:tr>
      <w:tr w:rsidR="00C10DB4" w:rsidRPr="000C49FA" w:rsidTr="002908EC">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C10DB4" w:rsidRPr="000C49FA" w:rsidRDefault="00C10DB4" w:rsidP="00C10DB4">
            <w:pPr>
              <w:jc w:val="center"/>
              <w:rPr>
                <w:rFonts w:ascii="Arial" w:hAnsi="Arial" w:cs="Arial"/>
                <w:color w:val="000000"/>
              </w:rPr>
            </w:pPr>
            <w:r w:rsidRPr="000C49FA">
              <w:rPr>
                <w:rFonts w:ascii="Arial" w:hAnsi="Arial" w:cs="Arial"/>
                <w:color w:val="000000"/>
              </w:rPr>
              <w:t>1,58</w:t>
            </w:r>
          </w:p>
        </w:tc>
        <w:tc>
          <w:tcPr>
            <w:tcW w:w="1959" w:type="dxa"/>
            <w:tcBorders>
              <w:top w:val="nil"/>
              <w:left w:val="nil"/>
              <w:bottom w:val="single" w:sz="4" w:space="0" w:color="auto"/>
              <w:right w:val="single" w:sz="4" w:space="0" w:color="auto"/>
            </w:tcBorders>
            <w:shd w:val="clear" w:color="auto" w:fill="auto"/>
            <w:noWrap/>
            <w:vAlign w:val="bottom"/>
          </w:tcPr>
          <w:p w:rsidR="00C10DB4" w:rsidRPr="000C49FA" w:rsidRDefault="00C10DB4" w:rsidP="00C10DB4">
            <w:pPr>
              <w:jc w:val="center"/>
              <w:rPr>
                <w:rFonts w:ascii="Arial" w:hAnsi="Arial" w:cs="Arial"/>
                <w:color w:val="000000"/>
              </w:rPr>
            </w:pPr>
            <w:r w:rsidRPr="000C49FA">
              <w:rPr>
                <w:rFonts w:ascii="Arial" w:hAnsi="Arial" w:cs="Arial"/>
                <w:color w:val="000000"/>
              </w:rPr>
              <w:t>0,33</w:t>
            </w:r>
          </w:p>
        </w:tc>
      </w:tr>
      <w:tr w:rsidR="00C10DB4" w:rsidRPr="000C49FA" w:rsidTr="002908EC">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C10DB4" w:rsidRPr="000C49FA" w:rsidRDefault="00C10DB4" w:rsidP="00C10DB4">
            <w:pPr>
              <w:jc w:val="center"/>
              <w:rPr>
                <w:rFonts w:ascii="Arial" w:hAnsi="Arial" w:cs="Arial"/>
                <w:color w:val="000000"/>
              </w:rPr>
            </w:pPr>
            <w:r w:rsidRPr="000C49FA">
              <w:rPr>
                <w:rFonts w:ascii="Arial" w:hAnsi="Arial" w:cs="Arial"/>
                <w:color w:val="000000"/>
              </w:rPr>
              <w:lastRenderedPageBreak/>
              <w:t>1,70</w:t>
            </w:r>
          </w:p>
        </w:tc>
        <w:tc>
          <w:tcPr>
            <w:tcW w:w="1959" w:type="dxa"/>
            <w:tcBorders>
              <w:top w:val="nil"/>
              <w:left w:val="nil"/>
              <w:bottom w:val="single" w:sz="4" w:space="0" w:color="auto"/>
              <w:right w:val="single" w:sz="4" w:space="0" w:color="auto"/>
            </w:tcBorders>
            <w:shd w:val="clear" w:color="auto" w:fill="auto"/>
            <w:noWrap/>
            <w:vAlign w:val="bottom"/>
          </w:tcPr>
          <w:p w:rsidR="00C10DB4" w:rsidRPr="000C49FA" w:rsidRDefault="00C10DB4" w:rsidP="00C10DB4">
            <w:pPr>
              <w:jc w:val="center"/>
              <w:rPr>
                <w:rFonts w:ascii="Arial" w:hAnsi="Arial" w:cs="Arial"/>
                <w:color w:val="000000"/>
              </w:rPr>
            </w:pPr>
            <w:r w:rsidRPr="000C49FA">
              <w:rPr>
                <w:rFonts w:ascii="Arial" w:hAnsi="Arial" w:cs="Arial"/>
                <w:color w:val="000000"/>
              </w:rPr>
              <w:t>0,55</w:t>
            </w:r>
          </w:p>
        </w:tc>
      </w:tr>
    </w:tbl>
    <w:p w:rsidR="006A7DA4" w:rsidRPr="000C49FA" w:rsidRDefault="006A7DA4" w:rsidP="006A7DA4">
      <w:pPr>
        <w:spacing w:line="360" w:lineRule="auto"/>
        <w:ind w:firstLine="540"/>
        <w:jc w:val="both"/>
        <w:rPr>
          <w:rFonts w:ascii="Arial" w:hAnsi="Arial" w:cs="Arial"/>
        </w:rPr>
      </w:pP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Представленная ниже номограмма является «рабочим инструментом» для определения эффективности подключения новых объектов к централизованной системе теплоснабжения от котельной №3.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w:t>
      </w:r>
      <w:r w:rsidR="00D900D9" w:rsidRPr="000C49FA">
        <w:rPr>
          <w:rFonts w:ascii="Arial" w:hAnsi="Arial" w:cs="Arial"/>
        </w:rPr>
        <w:t xml:space="preserve">од линией темно синего цвета - </w:t>
      </w:r>
      <w:r w:rsidRPr="000C49FA">
        <w:rPr>
          <w:rFonts w:ascii="Arial" w:hAnsi="Arial" w:cs="Arial"/>
        </w:rPr>
        <w:t>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F7705B" w:rsidRPr="000C49FA" w:rsidRDefault="00F7705B" w:rsidP="00F7705B">
      <w:pPr>
        <w:pStyle w:val="afa"/>
        <w:keepNext/>
        <w:jc w:val="right"/>
        <w:rPr>
          <w:rFonts w:ascii="Arial" w:hAnsi="Arial" w:cs="Arial"/>
          <w:color w:val="auto"/>
          <w:sz w:val="24"/>
          <w:szCs w:val="24"/>
        </w:rPr>
      </w:pPr>
      <w:bookmarkStart w:id="49" w:name="_Ref332614363"/>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3.5</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2</w:t>
      </w:r>
      <w:r w:rsidR="00E62EA0" w:rsidRPr="000C49FA">
        <w:rPr>
          <w:rFonts w:ascii="Arial" w:hAnsi="Arial" w:cs="Arial"/>
          <w:color w:val="auto"/>
          <w:sz w:val="24"/>
          <w:szCs w:val="24"/>
        </w:rPr>
        <w:fldChar w:fldCharType="end"/>
      </w:r>
      <w:bookmarkEnd w:id="49"/>
    </w:p>
    <w:p w:rsidR="00F7705B" w:rsidRPr="000C49FA" w:rsidRDefault="00F7705B" w:rsidP="00F7705B">
      <w:pPr>
        <w:spacing w:line="360" w:lineRule="auto"/>
        <w:jc w:val="both"/>
        <w:rPr>
          <w:rFonts w:ascii="Arial" w:hAnsi="Arial" w:cs="Arial"/>
          <w:color w:val="000000"/>
        </w:rPr>
      </w:pPr>
      <w:r w:rsidRPr="000C49FA">
        <w:rPr>
          <w:rFonts w:ascii="Arial" w:hAnsi="Arial" w:cs="Arial"/>
          <w:noProof/>
          <w:color w:val="000000"/>
        </w:rPr>
        <w:drawing>
          <wp:inline distT="0" distB="0" distL="0" distR="0" wp14:anchorId="2576612E" wp14:editId="497AD7CF">
            <wp:extent cx="5935454" cy="3221665"/>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mf"/>
                    <pic:cNvPicPr/>
                  </pic:nvPicPr>
                  <pic:blipFill>
                    <a:blip r:embed="rId36">
                      <a:extLst>
                        <a:ext uri="{28A0092B-C50C-407E-A947-70E740481C1C}">
                          <a14:useLocalDpi xmlns:a14="http://schemas.microsoft.com/office/drawing/2010/main" val="0"/>
                        </a:ext>
                      </a:extLst>
                    </a:blip>
                    <a:stretch>
                      <a:fillRect/>
                    </a:stretch>
                  </pic:blipFill>
                  <pic:spPr>
                    <a:xfrm>
                      <a:off x="0" y="0"/>
                      <a:ext cx="5940425" cy="3224363"/>
                    </a:xfrm>
                    <a:prstGeom prst="rect">
                      <a:avLst/>
                    </a:prstGeom>
                  </pic:spPr>
                </pic:pic>
              </a:graphicData>
            </a:graphic>
          </wp:inline>
        </w:drawing>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40"/>
        <w:jc w:val="both"/>
        <w:rPr>
          <w:rFonts w:ascii="Arial" w:hAnsi="Arial" w:cs="Arial"/>
          <w:highlight w:val="yellow"/>
        </w:rPr>
        <w:sectPr w:rsidR="006A7DA4" w:rsidRPr="000C49FA">
          <w:pgSz w:w="11906" w:h="16838"/>
          <w:pgMar w:top="1134" w:right="850" w:bottom="1134" w:left="1701" w:header="708" w:footer="708" w:gutter="0"/>
          <w:cols w:space="708"/>
          <w:docGrid w:linePitch="360"/>
        </w:sect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3.5</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6A7DA4" w:rsidRPr="000C49FA" w:rsidRDefault="00C10DB4" w:rsidP="000B7081">
      <w:pPr>
        <w:spacing w:line="360" w:lineRule="auto"/>
        <w:ind w:firstLine="540"/>
        <w:jc w:val="both"/>
        <w:rPr>
          <w:rFonts w:ascii="Arial" w:hAnsi="Arial" w:cs="Arial"/>
          <w:color w:val="000000"/>
          <w:highlight w:val="yellow"/>
        </w:rPr>
      </w:pPr>
      <w:r w:rsidRPr="000C49FA">
        <w:rPr>
          <w:rFonts w:ascii="Arial" w:hAnsi="Arial" w:cs="Arial"/>
          <w:noProof/>
        </w:rPr>
        <w:drawing>
          <wp:inline distT="0" distB="0" distL="0" distR="0" wp14:anchorId="08B5FF96" wp14:editId="491AD9BC">
            <wp:extent cx="8677275" cy="5448300"/>
            <wp:effectExtent l="0" t="0" r="9525"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1248A" w:rsidRPr="000C49FA" w:rsidRDefault="00A1248A" w:rsidP="00A1248A">
      <w:pPr>
        <w:pStyle w:val="afa"/>
        <w:keepNext/>
        <w:jc w:val="right"/>
        <w:rPr>
          <w:rFonts w:ascii="Arial" w:hAnsi="Arial" w:cs="Arial"/>
          <w:color w:val="auto"/>
          <w:sz w:val="24"/>
          <w:szCs w:val="24"/>
        </w:rPr>
      </w:pPr>
      <w:bookmarkStart w:id="50" w:name="_Ref332614305"/>
      <w:r w:rsidRPr="000C49FA">
        <w:rPr>
          <w:rFonts w:ascii="Arial" w:hAnsi="Arial" w:cs="Arial"/>
          <w:color w:val="auto"/>
          <w:sz w:val="24"/>
          <w:szCs w:val="24"/>
        </w:rPr>
        <w:lastRenderedPageBreak/>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3.5</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50"/>
    </w:p>
    <w:p w:rsidR="00A1248A" w:rsidRPr="000C49FA" w:rsidRDefault="00A1248A" w:rsidP="000B7081">
      <w:pPr>
        <w:spacing w:line="360" w:lineRule="auto"/>
        <w:ind w:firstLine="540"/>
        <w:jc w:val="both"/>
        <w:rPr>
          <w:rFonts w:ascii="Arial" w:hAnsi="Arial" w:cs="Arial"/>
          <w:color w:val="000000"/>
          <w:highlight w:val="yellow"/>
        </w:rPr>
      </w:pPr>
      <w:r w:rsidRPr="000C49FA">
        <w:rPr>
          <w:rFonts w:ascii="Arial" w:hAnsi="Arial" w:cs="Arial"/>
          <w:noProof/>
          <w:color w:val="000000"/>
        </w:rPr>
        <w:drawing>
          <wp:inline distT="0" distB="0" distL="0" distR="0" wp14:anchorId="261FDCA3" wp14:editId="2F601CCD">
            <wp:extent cx="9417130" cy="5272644"/>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m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426801" cy="5278059"/>
                    </a:xfrm>
                    <a:prstGeom prst="rect">
                      <a:avLst/>
                    </a:prstGeom>
                  </pic:spPr>
                </pic:pic>
              </a:graphicData>
            </a:graphic>
          </wp:inline>
        </w:drawing>
      </w:r>
    </w:p>
    <w:p w:rsidR="0033354D" w:rsidRPr="000C49FA" w:rsidRDefault="0033354D" w:rsidP="000B7081">
      <w:pPr>
        <w:spacing w:line="360" w:lineRule="auto"/>
        <w:ind w:firstLine="540"/>
        <w:jc w:val="both"/>
        <w:rPr>
          <w:rFonts w:ascii="Arial" w:hAnsi="Arial" w:cs="Arial"/>
          <w:color w:val="000000"/>
          <w:highlight w:val="yellow"/>
        </w:rPr>
      </w:pPr>
    </w:p>
    <w:p w:rsidR="0033354D" w:rsidRPr="000C49FA" w:rsidRDefault="0033354D" w:rsidP="000B7081">
      <w:pPr>
        <w:spacing w:line="360" w:lineRule="auto"/>
        <w:ind w:firstLine="540"/>
        <w:jc w:val="both"/>
        <w:rPr>
          <w:rFonts w:ascii="Arial" w:hAnsi="Arial" w:cs="Arial"/>
          <w:color w:val="000000"/>
          <w:highlight w:val="yellow"/>
        </w:rPr>
        <w:sectPr w:rsidR="0033354D" w:rsidRPr="000C49FA" w:rsidSect="006A7DA4">
          <w:pgSz w:w="16838" w:h="11906" w:orient="landscape"/>
          <w:pgMar w:top="1701" w:right="1134" w:bottom="851" w:left="1134" w:header="709" w:footer="709" w:gutter="0"/>
          <w:cols w:space="708"/>
          <w:docGrid w:linePitch="360"/>
        </w:sectPr>
      </w:pPr>
    </w:p>
    <w:p w:rsidR="006A7DA4" w:rsidRPr="000C49FA" w:rsidRDefault="006A7DA4" w:rsidP="006A7DA4">
      <w:pPr>
        <w:pStyle w:val="2"/>
        <w:rPr>
          <w:rFonts w:ascii="Arial" w:hAnsi="Arial" w:cs="Arial"/>
          <w:sz w:val="24"/>
          <w:szCs w:val="24"/>
        </w:rPr>
      </w:pPr>
      <w:bookmarkStart w:id="51" w:name="_Toc324945454"/>
      <w:bookmarkStart w:id="52" w:name="_Toc333333806"/>
      <w:r w:rsidRPr="000C49FA">
        <w:rPr>
          <w:rFonts w:ascii="Arial" w:hAnsi="Arial" w:cs="Arial"/>
          <w:sz w:val="24"/>
          <w:szCs w:val="24"/>
        </w:rPr>
        <w:lastRenderedPageBreak/>
        <w:t>Система теплоснабжения от котельной № 7 ООО «Тепло-север»</w:t>
      </w:r>
      <w:bookmarkEnd w:id="51"/>
      <w:bookmarkEnd w:id="52"/>
    </w:p>
    <w:p w:rsidR="006A7DA4" w:rsidRPr="000C49FA" w:rsidRDefault="006A7DA4" w:rsidP="00AB2039">
      <w:pPr>
        <w:autoSpaceDE w:val="0"/>
        <w:autoSpaceDN w:val="0"/>
        <w:adjustRightInd w:val="0"/>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AB2039">
      <w:pPr>
        <w:autoSpaceDE w:val="0"/>
        <w:autoSpaceDN w:val="0"/>
        <w:adjustRightInd w:val="0"/>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потребителей.</w:t>
      </w:r>
    </w:p>
    <w:p w:rsidR="006A7DA4" w:rsidRPr="000C49FA" w:rsidRDefault="006A7DA4" w:rsidP="006A7DA4">
      <w:pPr>
        <w:pStyle w:val="3"/>
        <w:rPr>
          <w:rFonts w:ascii="Arial" w:hAnsi="Arial" w:cs="Arial"/>
          <w:sz w:val="24"/>
          <w:szCs w:val="24"/>
        </w:rPr>
      </w:pPr>
      <w:bookmarkStart w:id="53" w:name="_Toc324945455"/>
      <w:bookmarkStart w:id="54" w:name="_Toc333333807"/>
      <w:r w:rsidRPr="000C49FA">
        <w:rPr>
          <w:rFonts w:ascii="Arial" w:hAnsi="Arial" w:cs="Arial"/>
          <w:sz w:val="24"/>
          <w:szCs w:val="24"/>
        </w:rPr>
        <w:t>Анализ  источника теплоснабжения</w:t>
      </w:r>
      <w:bookmarkEnd w:id="53"/>
      <w:bookmarkEnd w:id="54"/>
    </w:p>
    <w:p w:rsidR="006A7DA4" w:rsidRPr="000C49FA" w:rsidRDefault="006A7DA4" w:rsidP="006A7DA4">
      <w:pPr>
        <w:tabs>
          <w:tab w:val="num" w:pos="720"/>
        </w:tabs>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6A7DA4">
      <w:pPr>
        <w:ind w:left="360" w:hanging="720"/>
        <w:rPr>
          <w:rFonts w:ascii="Arial" w:hAnsi="Arial" w:cs="Arial"/>
          <w:b/>
        </w:rPr>
      </w:pPr>
    </w:p>
    <w:p w:rsidR="006A7DA4" w:rsidRPr="000C49FA" w:rsidRDefault="006A7DA4" w:rsidP="00AB2039">
      <w:pPr>
        <w:spacing w:line="360" w:lineRule="auto"/>
        <w:ind w:firstLine="567"/>
        <w:jc w:val="both"/>
        <w:rPr>
          <w:rFonts w:ascii="Arial" w:hAnsi="Arial" w:cs="Arial"/>
        </w:rPr>
      </w:pPr>
      <w:r w:rsidRPr="000C49FA">
        <w:rPr>
          <w:rFonts w:ascii="Arial" w:hAnsi="Arial" w:cs="Arial"/>
        </w:rPr>
        <w:t>На котельной №7, находящейся в хозяйственном ведении ООО «Тепло-север», установлено четыре водогрейных котла марки КВТ-1.</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28"/>
        <w:gridCol w:w="1964"/>
        <w:gridCol w:w="2230"/>
        <w:gridCol w:w="2040"/>
        <w:gridCol w:w="1409"/>
      </w:tblGrid>
      <w:tr w:rsidR="007E7C50" w:rsidRPr="000C49FA" w:rsidTr="008F140D">
        <w:trPr>
          <w:trHeight w:val="1230"/>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Установленная мощность источника, Гкал/ч</w:t>
            </w:r>
          </w:p>
        </w:tc>
        <w:tc>
          <w:tcPr>
            <w:tcW w:w="1054"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Располагаемая мощность источника, Гкал/час</w:t>
            </w:r>
          </w:p>
        </w:tc>
        <w:tc>
          <w:tcPr>
            <w:tcW w:w="1193"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Присоединенная нагрузка потребителей, Гкал/ч</w:t>
            </w:r>
          </w:p>
        </w:tc>
        <w:tc>
          <w:tcPr>
            <w:tcW w:w="1094"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Резервная тепловая мощность источника, Гкал/ч</w:t>
            </w:r>
          </w:p>
        </w:tc>
        <w:tc>
          <w:tcPr>
            <w:tcW w:w="701"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 по мощности, в %</w:t>
            </w:r>
          </w:p>
        </w:tc>
      </w:tr>
      <w:tr w:rsidR="007E7C50" w:rsidRPr="000C49FA" w:rsidTr="008F140D">
        <w:trPr>
          <w:trHeight w:val="600"/>
        </w:trPr>
        <w:tc>
          <w:tcPr>
            <w:tcW w:w="959" w:type="pct"/>
            <w:tcBorders>
              <w:top w:val="nil"/>
              <w:left w:val="single" w:sz="4" w:space="0" w:color="auto"/>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3,7</w:t>
            </w:r>
          </w:p>
        </w:tc>
        <w:tc>
          <w:tcPr>
            <w:tcW w:w="1054"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3,7</w:t>
            </w:r>
          </w:p>
        </w:tc>
        <w:tc>
          <w:tcPr>
            <w:tcW w:w="1193"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1,413</w:t>
            </w:r>
          </w:p>
        </w:tc>
        <w:tc>
          <w:tcPr>
            <w:tcW w:w="1094"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2,287</w:t>
            </w:r>
          </w:p>
        </w:tc>
        <w:tc>
          <w:tcPr>
            <w:tcW w:w="701"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61,8</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предс</w:t>
      </w:r>
      <w:r w:rsidR="00B3684F" w:rsidRPr="000C49FA">
        <w:rPr>
          <w:rFonts w:ascii="Arial" w:hAnsi="Arial" w:cs="Arial"/>
        </w:rPr>
        <w:t xml:space="preserve">тавленной таблицы следует, что </w:t>
      </w:r>
      <w:r w:rsidRPr="000C49FA">
        <w:rPr>
          <w:rFonts w:ascii="Arial" w:hAnsi="Arial" w:cs="Arial"/>
        </w:rPr>
        <w:t xml:space="preserve">на данной котельной мощность, </w:t>
      </w:r>
      <w:r w:rsidRPr="000C49FA">
        <w:rPr>
          <w:rFonts w:ascii="Arial" w:hAnsi="Arial" w:cs="Arial"/>
        </w:rPr>
        <w:tab/>
        <w:t xml:space="preserve"> не реализуемая по техническим причинам, отсутствует.</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3.6</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p>
    <w:p w:rsidR="006A7DA4" w:rsidRPr="000C49FA" w:rsidRDefault="007E7C50" w:rsidP="006A7DA4">
      <w:pPr>
        <w:spacing w:line="360" w:lineRule="auto"/>
        <w:jc w:val="both"/>
        <w:rPr>
          <w:rFonts w:ascii="Arial" w:hAnsi="Arial" w:cs="Arial"/>
        </w:rPr>
      </w:pPr>
      <w:r w:rsidRPr="000C49FA">
        <w:rPr>
          <w:rFonts w:ascii="Arial" w:hAnsi="Arial" w:cs="Arial"/>
          <w:noProof/>
        </w:rPr>
        <w:drawing>
          <wp:inline distT="0" distB="0" distL="0" distR="0" wp14:anchorId="153DB82C" wp14:editId="7BCF1F56">
            <wp:extent cx="5911702" cy="3721395"/>
            <wp:effectExtent l="0" t="0" r="0" b="0"/>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B7081" w:rsidRPr="000C49FA" w:rsidRDefault="000B7081" w:rsidP="006A7DA4">
      <w:pPr>
        <w:spacing w:line="360" w:lineRule="auto"/>
        <w:ind w:left="-540" w:firstLine="540"/>
        <w:rPr>
          <w:rFonts w:ascii="Arial" w:hAnsi="Arial" w:cs="Arial"/>
          <w:b/>
        </w:rPr>
      </w:pPr>
    </w:p>
    <w:p w:rsidR="006A7DA4" w:rsidRPr="000C49FA" w:rsidRDefault="006A7DA4" w:rsidP="006A7DA4">
      <w:pPr>
        <w:spacing w:line="360" w:lineRule="auto"/>
        <w:ind w:left="-540" w:firstLine="540"/>
        <w:rPr>
          <w:rFonts w:ascii="Arial" w:hAnsi="Arial" w:cs="Arial"/>
          <w:b/>
        </w:rPr>
      </w:pPr>
      <w:r w:rsidRPr="000C49FA">
        <w:rPr>
          <w:rFonts w:ascii="Arial" w:hAnsi="Arial" w:cs="Arial"/>
          <w:b/>
        </w:rPr>
        <w:lastRenderedPageBreak/>
        <w:t>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2006</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ind w:left="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представленной таблицы следует, что оборудование котельной эксплуатируется 5 лет и на сегодняшний находится в рабочем состояниии.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ОЗП 2012/2013 г. Данное обстоятельство связано с тем, что эксплуатационным и ремонтным персоналом предприятия своевременно проводятся работы по текущему и капитальному ремонту оборудования котельной.</w:t>
      </w:r>
      <w:r w:rsidRPr="000C49FA">
        <w:rPr>
          <w:rFonts w:ascii="Arial" w:hAnsi="Arial" w:cs="Arial"/>
          <w:bCs/>
        </w:rPr>
        <w:t xml:space="preserve"> </w:t>
      </w:r>
      <w:r w:rsidRPr="000C49FA">
        <w:rPr>
          <w:rFonts w:ascii="Arial" w:hAnsi="Arial" w:cs="Arial"/>
        </w:rPr>
        <w:t xml:space="preserve">При этом, в связи с износом оборудования ремонтный фонд из года в год увеличивается, что неизбежно сказывается на росте тарифа для потребителей. </w:t>
      </w: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2535"/>
        <w:gridCol w:w="2705"/>
        <w:gridCol w:w="2215"/>
      </w:tblGrid>
      <w:tr w:rsidR="006A7DA4" w:rsidRPr="000C49FA" w:rsidTr="008F140D">
        <w:trPr>
          <w:trHeight w:val="900"/>
        </w:trPr>
        <w:tc>
          <w:tcPr>
            <w:tcW w:w="1105" w:type="pct"/>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Марка установленного в котельной котла</w:t>
            </w:r>
          </w:p>
        </w:tc>
        <w:tc>
          <w:tcPr>
            <w:tcW w:w="1324" w:type="pct"/>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413" w:type="pct"/>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8F140D">
        <w:trPr>
          <w:trHeight w:val="300"/>
        </w:trPr>
        <w:tc>
          <w:tcPr>
            <w:tcW w:w="1105" w:type="pct"/>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КВТ-1</w:t>
            </w:r>
          </w:p>
        </w:tc>
        <w:tc>
          <w:tcPr>
            <w:tcW w:w="1324" w:type="pct"/>
            <w:shd w:val="clear" w:color="auto" w:fill="auto"/>
            <w:noWrap/>
            <w:vAlign w:val="bottom"/>
            <w:hideMark/>
          </w:tcPr>
          <w:p w:rsidR="006A7DA4" w:rsidRPr="000C49FA" w:rsidRDefault="006A7DA4" w:rsidP="006A7DA4">
            <w:pPr>
              <w:jc w:val="center"/>
              <w:rPr>
                <w:rFonts w:ascii="Arial" w:hAnsi="Arial" w:cs="Arial"/>
              </w:rPr>
            </w:pPr>
            <w:r w:rsidRPr="000C49FA">
              <w:rPr>
                <w:rFonts w:ascii="Arial" w:hAnsi="Arial" w:cs="Arial"/>
              </w:rPr>
              <w:t>4</w:t>
            </w:r>
          </w:p>
        </w:tc>
        <w:tc>
          <w:tcPr>
            <w:tcW w:w="1413" w:type="pct"/>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КВТ-1</w:t>
            </w:r>
          </w:p>
        </w:tc>
        <w:tc>
          <w:tcPr>
            <w:tcW w:w="1324" w:type="pct"/>
            <w:shd w:val="clear" w:color="auto" w:fill="auto"/>
            <w:noWrap/>
            <w:vAlign w:val="bottom"/>
            <w:hideMark/>
          </w:tcPr>
          <w:p w:rsidR="006A7DA4" w:rsidRPr="000C49FA" w:rsidRDefault="006A7DA4" w:rsidP="006A7DA4">
            <w:pPr>
              <w:jc w:val="center"/>
              <w:rPr>
                <w:rFonts w:ascii="Arial" w:hAnsi="Arial" w:cs="Arial"/>
              </w:rPr>
            </w:pPr>
            <w:r w:rsidRPr="000C49FA">
              <w:rPr>
                <w:rFonts w:ascii="Arial" w:hAnsi="Arial" w:cs="Arial"/>
              </w:rPr>
              <w:t>4</w:t>
            </w:r>
          </w:p>
        </w:tc>
        <w:tc>
          <w:tcPr>
            <w:tcW w:w="1413" w:type="pct"/>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КВТ-1</w:t>
            </w:r>
          </w:p>
        </w:tc>
        <w:tc>
          <w:tcPr>
            <w:tcW w:w="1324" w:type="pct"/>
            <w:shd w:val="clear" w:color="auto" w:fill="auto"/>
            <w:noWrap/>
            <w:vAlign w:val="bottom"/>
            <w:hideMark/>
          </w:tcPr>
          <w:p w:rsidR="006A7DA4" w:rsidRPr="000C49FA" w:rsidRDefault="006A7DA4" w:rsidP="006A7DA4">
            <w:pPr>
              <w:jc w:val="center"/>
              <w:rPr>
                <w:rFonts w:ascii="Arial" w:hAnsi="Arial" w:cs="Arial"/>
              </w:rPr>
            </w:pPr>
            <w:r w:rsidRPr="000C49FA">
              <w:rPr>
                <w:rFonts w:ascii="Arial" w:hAnsi="Arial" w:cs="Arial"/>
              </w:rPr>
              <w:t>5</w:t>
            </w:r>
          </w:p>
        </w:tc>
        <w:tc>
          <w:tcPr>
            <w:tcW w:w="1413" w:type="pct"/>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КВТ-1</w:t>
            </w:r>
          </w:p>
        </w:tc>
        <w:tc>
          <w:tcPr>
            <w:tcW w:w="1324" w:type="pct"/>
            <w:shd w:val="clear" w:color="auto" w:fill="auto"/>
            <w:noWrap/>
            <w:vAlign w:val="bottom"/>
            <w:hideMark/>
          </w:tcPr>
          <w:p w:rsidR="006A7DA4" w:rsidRPr="000C49FA" w:rsidRDefault="006A7DA4" w:rsidP="006A7DA4">
            <w:pPr>
              <w:jc w:val="center"/>
              <w:rPr>
                <w:rFonts w:ascii="Arial" w:hAnsi="Arial" w:cs="Arial"/>
              </w:rPr>
            </w:pPr>
            <w:r w:rsidRPr="000C49FA">
              <w:rPr>
                <w:rFonts w:ascii="Arial" w:hAnsi="Arial" w:cs="Arial"/>
              </w:rPr>
              <w:t>5</w:t>
            </w:r>
          </w:p>
        </w:tc>
        <w:tc>
          <w:tcPr>
            <w:tcW w:w="1413" w:type="pct"/>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6A7DA4">
      <w:pPr>
        <w:spacing w:line="360" w:lineRule="auto"/>
        <w:jc w:val="both"/>
        <w:rPr>
          <w:rFonts w:ascii="Arial" w:hAnsi="Arial" w:cs="Arial"/>
        </w:rPr>
      </w:pPr>
    </w:p>
    <w:p w:rsidR="006A7DA4" w:rsidRPr="000C49FA" w:rsidRDefault="006A7DA4" w:rsidP="006A7DA4">
      <w:pPr>
        <w:spacing w:line="360" w:lineRule="auto"/>
        <w:jc w:val="both"/>
        <w:rPr>
          <w:rFonts w:ascii="Arial" w:hAnsi="Arial" w:cs="Arial"/>
        </w:rPr>
      </w:pPr>
      <w:r w:rsidRPr="000C49FA">
        <w:rPr>
          <w:rFonts w:ascii="Arial" w:hAnsi="Arial" w:cs="Arial"/>
        </w:rPr>
        <w:t>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8F140D">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8F140D">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216,07</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216,07</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Pr="000C49FA" w:rsidRDefault="006A7DA4" w:rsidP="006A7DA4">
      <w:pPr>
        <w:spacing w:line="360" w:lineRule="auto"/>
        <w:jc w:val="both"/>
        <w:rPr>
          <w:rFonts w:ascii="Arial" w:hAnsi="Arial" w:cs="Arial"/>
        </w:rPr>
      </w:pP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rPr>
      </w:pPr>
      <w:r w:rsidRPr="000C49FA">
        <w:rPr>
          <w:rFonts w:ascii="Arial" w:hAnsi="Arial" w:cs="Arial"/>
        </w:rPr>
        <w:lastRenderedPageBreak/>
        <w:t xml:space="preserve">Оценка затрат тепловой энергии на собственные нужды котельной №7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9468" w:type="dxa"/>
        <w:tblInd w:w="103" w:type="dxa"/>
        <w:tblLook w:val="0000" w:firstRow="0" w:lastRow="0" w:firstColumn="0" w:lastColumn="0" w:noHBand="0" w:noVBand="0"/>
      </w:tblPr>
      <w:tblGrid>
        <w:gridCol w:w="1840"/>
        <w:gridCol w:w="2380"/>
        <w:gridCol w:w="2540"/>
        <w:gridCol w:w="2708"/>
      </w:tblGrid>
      <w:tr w:rsidR="006A7DA4" w:rsidRPr="000C49FA" w:rsidTr="006A7DA4">
        <w:trPr>
          <w:trHeight w:val="750"/>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2012г.)</w:t>
            </w:r>
          </w:p>
        </w:tc>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2011 год)</w:t>
            </w:r>
          </w:p>
        </w:tc>
        <w:tc>
          <w:tcPr>
            <w:tcW w:w="270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6A7DA4">
        <w:trPr>
          <w:trHeight w:val="405"/>
        </w:trPr>
        <w:tc>
          <w:tcPr>
            <w:tcW w:w="1840" w:type="dxa"/>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2380" w:type="dxa"/>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2540"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2708"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465"/>
        </w:trPr>
        <w:tc>
          <w:tcPr>
            <w:tcW w:w="18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21,74</w:t>
            </w:r>
          </w:p>
        </w:tc>
        <w:tc>
          <w:tcPr>
            <w:tcW w:w="238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0,56%</w:t>
            </w:r>
          </w:p>
        </w:tc>
        <w:tc>
          <w:tcPr>
            <w:tcW w:w="254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64,04</w:t>
            </w:r>
          </w:p>
        </w:tc>
        <w:tc>
          <w:tcPr>
            <w:tcW w:w="270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Анализируя вышеуказанные показатели, специалисты экспертной группы рекомендуют выполнить техническое перевооружение котельной №7 ООО «Тепло-север» с комплексной автоматизацией и диспетчеризацией.  </w:t>
      </w:r>
    </w:p>
    <w:p w:rsidR="006A7DA4" w:rsidRPr="000C49FA" w:rsidRDefault="006A7DA4" w:rsidP="006A7DA4">
      <w:pPr>
        <w:spacing w:line="360" w:lineRule="auto"/>
        <w:jc w:val="both"/>
        <w:rPr>
          <w:rFonts w:ascii="Arial" w:hAnsi="Arial" w:cs="Arial"/>
        </w:rPr>
      </w:pPr>
      <w:r w:rsidRPr="000C49FA">
        <w:rPr>
          <w:rFonts w:ascii="Arial" w:hAnsi="Arial" w:cs="Arial"/>
        </w:rPr>
        <w:t>Выполнение данного мероприятия позволит:</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надежность теплоснабжения конечных потребителей;</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энергетическую эффективность  производства тепловой энергии;</w:t>
      </w:r>
    </w:p>
    <w:p w:rsidR="006A7DA4" w:rsidRPr="000C49FA" w:rsidRDefault="006A7DA4" w:rsidP="007D7C6B">
      <w:pPr>
        <w:numPr>
          <w:ilvl w:val="0"/>
          <w:numId w:val="3"/>
        </w:numPr>
        <w:tabs>
          <w:tab w:val="clear" w:pos="720"/>
          <w:tab w:val="num" w:pos="360"/>
        </w:tabs>
        <w:spacing w:line="360" w:lineRule="auto"/>
        <w:ind w:left="0" w:firstLine="0"/>
        <w:jc w:val="both"/>
        <w:rPr>
          <w:rFonts w:ascii="Arial" w:hAnsi="Arial" w:cs="Arial"/>
        </w:rPr>
      </w:pPr>
      <w:r w:rsidRPr="000C49FA">
        <w:rPr>
          <w:rFonts w:ascii="Arial" w:hAnsi="Arial" w:cs="Arial"/>
        </w:rPr>
        <w:t>сдержать рост тарифа на тепловую энергию за счет сокращения ремонтного фонда, ФОТ, затрат на покупку энергетических ресурсов и воды.</w:t>
      </w:r>
    </w:p>
    <w:p w:rsidR="006A7DA4" w:rsidRPr="000C49FA" w:rsidRDefault="006A7DA4" w:rsidP="006A7DA4">
      <w:pPr>
        <w:pStyle w:val="3"/>
        <w:rPr>
          <w:rFonts w:ascii="Arial" w:hAnsi="Arial" w:cs="Arial"/>
          <w:sz w:val="24"/>
          <w:szCs w:val="24"/>
        </w:rPr>
      </w:pPr>
      <w:bookmarkStart w:id="55" w:name="_Toc324945456"/>
      <w:bookmarkStart w:id="56" w:name="_Toc333333808"/>
      <w:r w:rsidRPr="000C49FA">
        <w:rPr>
          <w:rFonts w:ascii="Arial" w:hAnsi="Arial" w:cs="Arial"/>
          <w:sz w:val="24"/>
          <w:szCs w:val="24"/>
        </w:rPr>
        <w:t>Анализ фактического состояния тепловых сетей и оценка необходимости проведения их реконструкции</w:t>
      </w:r>
      <w:bookmarkEnd w:id="55"/>
      <w:bookmarkEnd w:id="56"/>
    </w:p>
    <w:p w:rsidR="006A7DA4" w:rsidRPr="000C49FA" w:rsidRDefault="006A7DA4" w:rsidP="006A7DA4">
      <w:pPr>
        <w:ind w:hanging="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Температурный график регулирования отпуска тепловой энергии от котельной № 7 -95/70 </w:t>
      </w:r>
      <w:r w:rsidRPr="000C49FA">
        <w:rPr>
          <w:rFonts w:ascii="Arial" w:hAnsi="Arial" w:cs="Arial"/>
          <w:position w:val="-6"/>
        </w:rPr>
        <w:object w:dxaOrig="340" w:dyaOrig="279">
          <v:shape id="_x0000_i1028" type="#_x0000_t75" style="width:18.7pt;height:14.05pt" o:ole="">
            <v:imagedata r:id="rId24" o:title=""/>
          </v:shape>
          <o:OLEObject Type="Embed" ProgID="Equation.3" ShapeID="_x0000_i1028" DrawAspect="Content" ObjectID="_1407314035" r:id="rId40"/>
        </w:object>
      </w:r>
      <w:r w:rsidRPr="000C49FA">
        <w:rPr>
          <w:rFonts w:ascii="Arial" w:hAnsi="Arial" w:cs="Arial"/>
        </w:rPr>
        <w:t>.</w:t>
      </w:r>
    </w:p>
    <w:p w:rsidR="00406A93" w:rsidRPr="000C49FA" w:rsidRDefault="00406A93" w:rsidP="00406A93">
      <w:pPr>
        <w:spacing w:line="360" w:lineRule="auto"/>
        <w:jc w:val="both"/>
        <w:rPr>
          <w:rFonts w:ascii="Arial" w:hAnsi="Arial" w:cs="Arial"/>
          <w:b/>
        </w:rPr>
      </w:pPr>
      <w:r w:rsidRPr="000C49FA">
        <w:rPr>
          <w:rFonts w:ascii="Arial" w:hAnsi="Arial" w:cs="Arial"/>
          <w:b/>
        </w:rPr>
        <w:t>Оценка гидравлического режима работы тепловых сетей</w:t>
      </w:r>
    </w:p>
    <w:p w:rsidR="00406A93" w:rsidRPr="000C49FA" w:rsidRDefault="00406A93" w:rsidP="00406A93">
      <w:pPr>
        <w:spacing w:line="360" w:lineRule="auto"/>
        <w:jc w:val="both"/>
        <w:rPr>
          <w:rFonts w:ascii="Arial" w:hAnsi="Arial" w:cs="Arial"/>
          <w:u w:val="single"/>
        </w:rPr>
      </w:pPr>
      <w:r w:rsidRPr="000C49FA">
        <w:rPr>
          <w:rFonts w:ascii="Arial" w:hAnsi="Arial" w:cs="Arial"/>
          <w:u w:val="single"/>
        </w:rPr>
        <w:t>Результаты теплогидравлического расчета системы отоп</w:t>
      </w:r>
      <w:r w:rsidR="0069658A" w:rsidRPr="000C49FA">
        <w:rPr>
          <w:rFonts w:ascii="Arial" w:hAnsi="Arial" w:cs="Arial"/>
          <w:u w:val="single"/>
        </w:rPr>
        <w:t>ления от котельной № 7</w:t>
      </w:r>
      <w:r w:rsidRPr="000C49FA">
        <w:rPr>
          <w:rFonts w:ascii="Arial" w:hAnsi="Arial" w:cs="Arial"/>
          <w:u w:val="single"/>
        </w:rPr>
        <w:t>:</w:t>
      </w:r>
    </w:p>
    <w:p w:rsidR="00406A93" w:rsidRPr="000C49FA" w:rsidRDefault="00406A93" w:rsidP="00406A93">
      <w:pPr>
        <w:spacing w:line="360" w:lineRule="auto"/>
        <w:jc w:val="both"/>
        <w:rPr>
          <w:rFonts w:ascii="Arial" w:hAnsi="Arial" w:cs="Arial"/>
        </w:rPr>
      </w:pPr>
      <w:r w:rsidRPr="000C49FA">
        <w:rPr>
          <w:rFonts w:ascii="Arial" w:hAnsi="Arial" w:cs="Arial"/>
        </w:rPr>
        <w:t>Расчетные параметры теплоносителя на источнике теплоснабжения:</w:t>
      </w:r>
    </w:p>
    <w:p w:rsidR="00DB481F" w:rsidRPr="000C49FA" w:rsidRDefault="00DB481F" w:rsidP="00DB481F">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25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gridCol w:w="1260"/>
      </w:tblGrid>
      <w:tr w:rsidR="00406A93" w:rsidRPr="000C49FA" w:rsidTr="00406A93">
        <w:trPr>
          <w:trHeight w:val="335"/>
        </w:trPr>
        <w:tc>
          <w:tcPr>
            <w:tcW w:w="1275"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Р пр =</w:t>
            </w:r>
          </w:p>
        </w:tc>
        <w:tc>
          <w:tcPr>
            <w:tcW w:w="1260"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4,0 атм</w:t>
            </w:r>
          </w:p>
        </w:tc>
      </w:tr>
      <w:tr w:rsidR="00406A93" w:rsidRPr="000C49FA" w:rsidTr="00406A93">
        <w:trPr>
          <w:trHeight w:val="255"/>
        </w:trPr>
        <w:tc>
          <w:tcPr>
            <w:tcW w:w="1275"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Р обр =</w:t>
            </w:r>
          </w:p>
        </w:tc>
        <w:tc>
          <w:tcPr>
            <w:tcW w:w="1260"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3,0 атм</w:t>
            </w:r>
          </w:p>
        </w:tc>
      </w:tr>
      <w:tr w:rsidR="00406A93" w:rsidRPr="000C49FA" w:rsidTr="00406A93">
        <w:trPr>
          <w:trHeight w:val="255"/>
        </w:trPr>
        <w:tc>
          <w:tcPr>
            <w:tcW w:w="1275"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Hр =</w:t>
            </w:r>
          </w:p>
        </w:tc>
        <w:tc>
          <w:tcPr>
            <w:tcW w:w="1260"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10 м.в.ст</w:t>
            </w:r>
          </w:p>
        </w:tc>
      </w:tr>
      <w:tr w:rsidR="00406A93" w:rsidRPr="000C49FA" w:rsidTr="00406A93">
        <w:trPr>
          <w:trHeight w:val="255"/>
        </w:trPr>
        <w:tc>
          <w:tcPr>
            <w:tcW w:w="1275"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 xml:space="preserve">G пр = </w:t>
            </w:r>
          </w:p>
        </w:tc>
        <w:tc>
          <w:tcPr>
            <w:tcW w:w="1260" w:type="dxa"/>
            <w:shd w:val="clear" w:color="auto" w:fill="auto"/>
            <w:noWrap/>
            <w:vAlign w:val="center"/>
          </w:tcPr>
          <w:p w:rsidR="00406A93" w:rsidRPr="000C49FA" w:rsidRDefault="000E006D" w:rsidP="00406A93">
            <w:pPr>
              <w:rPr>
                <w:rFonts w:ascii="Arial" w:hAnsi="Arial" w:cs="Arial"/>
              </w:rPr>
            </w:pPr>
            <w:r w:rsidRPr="000C49FA">
              <w:rPr>
                <w:rFonts w:ascii="Arial" w:hAnsi="Arial" w:cs="Arial"/>
              </w:rPr>
              <w:t>56,5</w:t>
            </w:r>
            <w:r w:rsidR="00406A93" w:rsidRPr="000C49FA">
              <w:rPr>
                <w:rFonts w:ascii="Arial" w:hAnsi="Arial" w:cs="Arial"/>
              </w:rPr>
              <w:t xml:space="preserve"> т/ч</w:t>
            </w:r>
          </w:p>
        </w:tc>
      </w:tr>
      <w:tr w:rsidR="00406A93" w:rsidRPr="000C49FA" w:rsidTr="00406A93">
        <w:trPr>
          <w:trHeight w:val="351"/>
        </w:trPr>
        <w:tc>
          <w:tcPr>
            <w:tcW w:w="1275"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Тпр/Тобр =</w:t>
            </w:r>
          </w:p>
        </w:tc>
        <w:tc>
          <w:tcPr>
            <w:tcW w:w="1260"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95/70 гр.С</w:t>
            </w:r>
          </w:p>
        </w:tc>
      </w:tr>
    </w:tbl>
    <w:p w:rsidR="00406A93" w:rsidRPr="000C49FA" w:rsidRDefault="00406A93" w:rsidP="00406A93">
      <w:pPr>
        <w:spacing w:line="360" w:lineRule="auto"/>
        <w:jc w:val="both"/>
        <w:rPr>
          <w:rFonts w:ascii="Arial" w:hAnsi="Arial" w:cs="Arial"/>
          <w:highlight w:val="yellow"/>
        </w:rPr>
      </w:pPr>
    </w:p>
    <w:p w:rsidR="00DB481F" w:rsidRPr="000C49FA" w:rsidRDefault="00DB481F" w:rsidP="00406A93">
      <w:pPr>
        <w:spacing w:line="360" w:lineRule="auto"/>
        <w:jc w:val="both"/>
        <w:rPr>
          <w:rFonts w:ascii="Arial" w:hAnsi="Arial" w:cs="Arial"/>
          <w:highlight w:val="yellow"/>
        </w:rPr>
      </w:pPr>
    </w:p>
    <w:p w:rsidR="00DB481F" w:rsidRPr="000C49FA" w:rsidRDefault="00DB481F" w:rsidP="00406A93">
      <w:pPr>
        <w:spacing w:line="360" w:lineRule="auto"/>
        <w:jc w:val="both"/>
        <w:rPr>
          <w:rFonts w:ascii="Arial" w:hAnsi="Arial" w:cs="Arial"/>
          <w:highlight w:val="yellow"/>
        </w:rPr>
      </w:pPr>
    </w:p>
    <w:p w:rsidR="00DB481F" w:rsidRPr="000C49FA" w:rsidRDefault="00DB481F" w:rsidP="00406A93">
      <w:pPr>
        <w:spacing w:line="360" w:lineRule="auto"/>
        <w:jc w:val="both"/>
        <w:rPr>
          <w:rFonts w:ascii="Arial" w:hAnsi="Arial" w:cs="Arial"/>
          <w:highlight w:val="yellow"/>
        </w:rPr>
      </w:pPr>
    </w:p>
    <w:p w:rsidR="00DB481F" w:rsidRPr="000C49FA" w:rsidRDefault="00DB481F" w:rsidP="00406A93">
      <w:pPr>
        <w:spacing w:line="360" w:lineRule="auto"/>
        <w:jc w:val="both"/>
        <w:rPr>
          <w:rFonts w:ascii="Arial" w:hAnsi="Arial" w:cs="Arial"/>
          <w:highlight w:val="yellow"/>
        </w:rPr>
        <w:sectPr w:rsidR="00DB481F" w:rsidRPr="000C49FA">
          <w:pgSz w:w="11906" w:h="16838"/>
          <w:pgMar w:top="1134" w:right="850" w:bottom="1134" w:left="1701" w:header="708" w:footer="708" w:gutter="0"/>
          <w:cols w:space="708"/>
          <w:docGrid w:linePitch="360"/>
        </w:sectPr>
      </w:pPr>
    </w:p>
    <w:p w:rsidR="00406A93" w:rsidRPr="000C49FA" w:rsidRDefault="00406A93" w:rsidP="00406A93">
      <w:pPr>
        <w:spacing w:line="360" w:lineRule="auto"/>
        <w:jc w:val="both"/>
        <w:rPr>
          <w:rFonts w:ascii="Arial" w:hAnsi="Arial" w:cs="Arial"/>
        </w:rPr>
      </w:pPr>
      <w:r w:rsidRPr="000C49FA">
        <w:rPr>
          <w:rFonts w:ascii="Arial" w:hAnsi="Arial" w:cs="Arial"/>
        </w:rPr>
        <w:lastRenderedPageBreak/>
        <w:t>Расчетные параметры теплоносителя на объектах теплопотребления:</w:t>
      </w:r>
    </w:p>
    <w:p w:rsidR="00DB481F" w:rsidRPr="000C49FA" w:rsidRDefault="00DB481F" w:rsidP="00DB481F">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1721"/>
        <w:gridCol w:w="1208"/>
        <w:gridCol w:w="1208"/>
        <w:gridCol w:w="1208"/>
        <w:gridCol w:w="1021"/>
        <w:gridCol w:w="1021"/>
        <w:gridCol w:w="840"/>
        <w:gridCol w:w="840"/>
        <w:gridCol w:w="840"/>
        <w:gridCol w:w="840"/>
        <w:gridCol w:w="1213"/>
        <w:gridCol w:w="942"/>
        <w:gridCol w:w="942"/>
        <w:gridCol w:w="942"/>
      </w:tblGrid>
      <w:tr w:rsidR="00DB481F" w:rsidRPr="000C49FA" w:rsidTr="008566E2">
        <w:trPr>
          <w:trHeight w:val="1500"/>
        </w:trPr>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06D" w:rsidRPr="000C49FA" w:rsidRDefault="000E006D" w:rsidP="00DB481F">
            <w:pPr>
              <w:jc w:val="center"/>
              <w:rPr>
                <w:rFonts w:ascii="Arial" w:hAnsi="Arial" w:cs="Arial"/>
                <w:color w:val="000000"/>
              </w:rPr>
            </w:pPr>
            <w:r w:rsidRPr="000C49FA">
              <w:rPr>
                <w:rFonts w:ascii="Arial" w:hAnsi="Arial" w:cs="Arial"/>
                <w:color w:val="000000"/>
              </w:rPr>
              <w:t>Наименование потребителя</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0E006D" w:rsidRPr="000C49FA" w:rsidRDefault="000E006D" w:rsidP="00DB481F">
            <w:pPr>
              <w:jc w:val="center"/>
              <w:rPr>
                <w:rFonts w:ascii="Arial" w:hAnsi="Arial" w:cs="Arial"/>
                <w:color w:val="000000"/>
              </w:rPr>
            </w:pPr>
            <w:r w:rsidRPr="000C49FA">
              <w:rPr>
                <w:rFonts w:ascii="Arial" w:hAnsi="Arial" w:cs="Arial"/>
                <w:color w:val="000000"/>
              </w:rPr>
              <w:t>Расход теплонос. т/ч Расчет</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0E006D" w:rsidRPr="000C49FA" w:rsidRDefault="000E006D" w:rsidP="00DB481F">
            <w:pPr>
              <w:jc w:val="center"/>
              <w:rPr>
                <w:rFonts w:ascii="Arial" w:hAnsi="Arial" w:cs="Arial"/>
                <w:color w:val="000000"/>
              </w:rPr>
            </w:pPr>
            <w:r w:rsidRPr="000C49FA">
              <w:rPr>
                <w:rFonts w:ascii="Arial" w:hAnsi="Arial" w:cs="Arial"/>
                <w:color w:val="000000"/>
              </w:rPr>
              <w:t>Расход теплонос. т/ч План</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0E006D" w:rsidRPr="000C49FA" w:rsidRDefault="000E006D" w:rsidP="00DB481F">
            <w:pPr>
              <w:jc w:val="center"/>
              <w:rPr>
                <w:rFonts w:ascii="Arial" w:hAnsi="Arial" w:cs="Arial"/>
                <w:color w:val="000000"/>
              </w:rPr>
            </w:pPr>
            <w:r w:rsidRPr="000C49FA">
              <w:rPr>
                <w:rFonts w:ascii="Arial" w:hAnsi="Arial" w:cs="Arial"/>
                <w:color w:val="000000"/>
              </w:rPr>
              <w:t>Расход теплонос. т/ч Факт</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0E006D" w:rsidRPr="000C49FA" w:rsidRDefault="000E006D" w:rsidP="00DB481F">
            <w:pPr>
              <w:jc w:val="center"/>
              <w:rPr>
                <w:rFonts w:ascii="Arial" w:hAnsi="Arial" w:cs="Arial"/>
                <w:color w:val="000000"/>
              </w:rPr>
            </w:pPr>
            <w:r w:rsidRPr="000C49FA">
              <w:rPr>
                <w:rFonts w:ascii="Arial" w:hAnsi="Arial" w:cs="Arial"/>
                <w:color w:val="000000"/>
              </w:rPr>
              <w:t>Темп. возд. в помещ., °С План</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0E006D" w:rsidRPr="000C49FA" w:rsidRDefault="000E006D" w:rsidP="00DB481F">
            <w:pPr>
              <w:jc w:val="center"/>
              <w:rPr>
                <w:rFonts w:ascii="Arial" w:hAnsi="Arial" w:cs="Arial"/>
                <w:color w:val="000000"/>
              </w:rPr>
            </w:pPr>
            <w:r w:rsidRPr="000C49FA">
              <w:rPr>
                <w:rFonts w:ascii="Arial" w:hAnsi="Arial" w:cs="Arial"/>
                <w:color w:val="000000"/>
              </w:rPr>
              <w:t>Темп. возд. в помещ., °С Факт</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0E006D" w:rsidRPr="000C49FA" w:rsidRDefault="000E006D" w:rsidP="00DB481F">
            <w:pPr>
              <w:jc w:val="center"/>
              <w:rPr>
                <w:rFonts w:ascii="Arial" w:hAnsi="Arial" w:cs="Arial"/>
                <w:color w:val="000000"/>
              </w:rPr>
            </w:pPr>
            <w:r w:rsidRPr="000C49FA">
              <w:rPr>
                <w:rFonts w:ascii="Arial" w:hAnsi="Arial" w:cs="Arial"/>
                <w:color w:val="000000"/>
              </w:rPr>
              <w:t>Темп. сетев. воды на вх., °С План</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0E006D" w:rsidRPr="000C49FA" w:rsidRDefault="000E006D" w:rsidP="00DB481F">
            <w:pPr>
              <w:jc w:val="center"/>
              <w:rPr>
                <w:rFonts w:ascii="Arial" w:hAnsi="Arial" w:cs="Arial"/>
                <w:color w:val="000000"/>
              </w:rPr>
            </w:pPr>
            <w:r w:rsidRPr="000C49FA">
              <w:rPr>
                <w:rFonts w:ascii="Arial" w:hAnsi="Arial" w:cs="Arial"/>
                <w:color w:val="000000"/>
              </w:rPr>
              <w:t>Темп. сетев. воды на вх., °С Факт</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0E006D" w:rsidRPr="000C49FA" w:rsidRDefault="000E006D" w:rsidP="00DB481F">
            <w:pPr>
              <w:jc w:val="center"/>
              <w:rPr>
                <w:rFonts w:ascii="Arial" w:hAnsi="Arial" w:cs="Arial"/>
                <w:color w:val="000000"/>
              </w:rPr>
            </w:pPr>
            <w:r w:rsidRPr="000C49FA">
              <w:rPr>
                <w:rFonts w:ascii="Arial" w:hAnsi="Arial" w:cs="Arial"/>
                <w:color w:val="000000"/>
              </w:rPr>
              <w:t>Темп. сетев. воды на вых., °С План</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0E006D" w:rsidRPr="000C49FA" w:rsidRDefault="000E006D" w:rsidP="00DB481F">
            <w:pPr>
              <w:jc w:val="center"/>
              <w:rPr>
                <w:rFonts w:ascii="Arial" w:hAnsi="Arial" w:cs="Arial"/>
                <w:color w:val="000000"/>
              </w:rPr>
            </w:pPr>
            <w:r w:rsidRPr="000C49FA">
              <w:rPr>
                <w:rFonts w:ascii="Arial" w:hAnsi="Arial" w:cs="Arial"/>
                <w:color w:val="000000"/>
              </w:rPr>
              <w:t>Темп. сетев. воды на вых., °С Факт</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0E006D" w:rsidRPr="000C49FA" w:rsidRDefault="000E006D" w:rsidP="00DB481F">
            <w:pPr>
              <w:jc w:val="center"/>
              <w:rPr>
                <w:rFonts w:ascii="Arial" w:hAnsi="Arial" w:cs="Arial"/>
                <w:color w:val="000000"/>
              </w:rPr>
            </w:pPr>
            <w:r w:rsidRPr="000C49FA">
              <w:rPr>
                <w:rFonts w:ascii="Arial" w:hAnsi="Arial" w:cs="Arial"/>
                <w:color w:val="000000"/>
              </w:rPr>
              <w:t>Располаг. перепад на вводе, м</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0E006D" w:rsidRPr="000C49FA" w:rsidRDefault="000E006D" w:rsidP="00DB481F">
            <w:pPr>
              <w:jc w:val="center"/>
              <w:rPr>
                <w:rFonts w:ascii="Arial" w:hAnsi="Arial" w:cs="Arial"/>
                <w:color w:val="000000"/>
              </w:rPr>
            </w:pPr>
            <w:r w:rsidRPr="000C49FA">
              <w:rPr>
                <w:rFonts w:ascii="Arial" w:hAnsi="Arial" w:cs="Arial"/>
                <w:color w:val="000000"/>
              </w:rPr>
              <w:t>Тепл. нагр. МКал/ч Расчет</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0E006D" w:rsidRPr="000C49FA" w:rsidRDefault="000E006D" w:rsidP="00DB481F">
            <w:pPr>
              <w:jc w:val="center"/>
              <w:rPr>
                <w:rFonts w:ascii="Arial" w:hAnsi="Arial" w:cs="Arial"/>
                <w:color w:val="000000"/>
              </w:rPr>
            </w:pPr>
            <w:r w:rsidRPr="000C49FA">
              <w:rPr>
                <w:rFonts w:ascii="Arial" w:hAnsi="Arial" w:cs="Arial"/>
                <w:color w:val="000000"/>
              </w:rPr>
              <w:t>Тепл. нагр. МКал/ч План</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0E006D" w:rsidRPr="000C49FA" w:rsidRDefault="000E006D" w:rsidP="00DB481F">
            <w:pPr>
              <w:jc w:val="center"/>
              <w:rPr>
                <w:rFonts w:ascii="Arial" w:hAnsi="Arial" w:cs="Arial"/>
                <w:color w:val="000000"/>
              </w:rPr>
            </w:pPr>
            <w:r w:rsidRPr="000C49FA">
              <w:rPr>
                <w:rFonts w:ascii="Arial" w:hAnsi="Arial" w:cs="Arial"/>
                <w:color w:val="000000"/>
              </w:rPr>
              <w:t>Тепл. нагр. МКал/ч Факт</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Кинешем.,22</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1,36</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1,36</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1,36</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7,13</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34</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34</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34</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Кинешем.,28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1,6</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1,6</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1,6</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7,89</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40</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40</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40</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Кинешем.,24</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0,52</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0,52</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0,52</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7,67</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13</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13</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13</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Кольц.,39</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0,36</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0,36</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0,36</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8,59</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Кольц.,24,А</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0,28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0,28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0,28</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8,65</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Текст.,32</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4,72</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4,72</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4,72</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9,66</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118</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118</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118</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Текст.,30</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4,76</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4,76</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4,76</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9,7</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119</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119</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119</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Текст.,28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4,79</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69,9</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1,49</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120</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120</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119,97</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Текст.,26</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1,68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1,68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1,68</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4,09</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42</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42</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42</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Текст.,25</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0,64</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0,64</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0,64</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8,64</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16</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16</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16</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Текст.,25,А</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0,4</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0,4</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0,4</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8,6</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Текст.,24</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4,28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4,28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4,28</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8,61</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107</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107</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107</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Текст.,24,А</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4,28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4,28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4,28</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8,94</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107</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107</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107</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Текст.,23</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1,4</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1,4</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1,4</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8,46</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35</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35</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35</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Текст.,22</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2,88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2,88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2,88</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8,67</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72</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72</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72</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Свободы,28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4,28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4,28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4,28</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6,94</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107</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107</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107</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Свободы,28,А</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4,28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4,28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4,28</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6,89</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107</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107</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107</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lastRenderedPageBreak/>
              <w:t>Свободы,24</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2,52</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2,52</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2,52</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7,08</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63</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63</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63</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Свободы,20</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4,08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4,08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4,08</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8,49</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102</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102</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102</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Свободы,18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4,88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4,88</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4,88</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2,61</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122</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122</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122</w:t>
            </w:r>
          </w:p>
        </w:tc>
      </w:tr>
      <w:tr w:rsidR="00DB481F" w:rsidRPr="000C49FA" w:rsidTr="008566E2">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0E006D" w:rsidRPr="000C49FA" w:rsidRDefault="000E006D" w:rsidP="00DB481F">
            <w:pPr>
              <w:rPr>
                <w:rFonts w:ascii="Arial" w:hAnsi="Arial" w:cs="Arial"/>
                <w:color w:val="000000"/>
              </w:rPr>
            </w:pPr>
            <w:r w:rsidRPr="000C49FA">
              <w:rPr>
                <w:rFonts w:ascii="Arial" w:hAnsi="Arial" w:cs="Arial"/>
                <w:color w:val="000000"/>
              </w:rPr>
              <w:t>Свободы,22</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2,52</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2,52</w:t>
            </w:r>
          </w:p>
        </w:tc>
        <w:tc>
          <w:tcPr>
            <w:tcW w:w="410"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2,52</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345"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20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95</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283"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70</w:t>
            </w:r>
          </w:p>
        </w:tc>
        <w:tc>
          <w:tcPr>
            <w:tcW w:w="411"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6,97</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63</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63</w:t>
            </w:r>
          </w:p>
        </w:tc>
        <w:tc>
          <w:tcPr>
            <w:tcW w:w="318" w:type="pct"/>
            <w:tcBorders>
              <w:top w:val="nil"/>
              <w:left w:val="nil"/>
              <w:bottom w:val="single" w:sz="4" w:space="0" w:color="auto"/>
              <w:right w:val="single" w:sz="4" w:space="0" w:color="auto"/>
            </w:tcBorders>
            <w:shd w:val="clear" w:color="auto" w:fill="auto"/>
            <w:noWrap/>
            <w:vAlign w:val="bottom"/>
            <w:hideMark/>
          </w:tcPr>
          <w:p w:rsidR="000E006D" w:rsidRPr="000C49FA" w:rsidRDefault="000E006D" w:rsidP="00DB481F">
            <w:pPr>
              <w:jc w:val="center"/>
              <w:rPr>
                <w:rFonts w:ascii="Arial" w:hAnsi="Arial" w:cs="Arial"/>
                <w:color w:val="000000"/>
              </w:rPr>
            </w:pPr>
            <w:r w:rsidRPr="000C49FA">
              <w:rPr>
                <w:rFonts w:ascii="Arial" w:hAnsi="Arial" w:cs="Arial"/>
                <w:color w:val="000000"/>
              </w:rPr>
              <w:t>63</w:t>
            </w:r>
          </w:p>
        </w:tc>
      </w:tr>
    </w:tbl>
    <w:p w:rsidR="00DB481F" w:rsidRPr="000C49FA" w:rsidRDefault="00DB481F" w:rsidP="00406A93">
      <w:pPr>
        <w:spacing w:line="360" w:lineRule="auto"/>
        <w:jc w:val="both"/>
        <w:rPr>
          <w:rFonts w:ascii="Arial" w:hAnsi="Arial" w:cs="Arial"/>
          <w:highlight w:val="yellow"/>
        </w:rPr>
        <w:sectPr w:rsidR="00DB481F" w:rsidRPr="000C49FA" w:rsidSect="00DB481F">
          <w:pgSz w:w="16838" w:h="11906" w:orient="landscape"/>
          <w:pgMar w:top="1701" w:right="1134" w:bottom="851" w:left="1134" w:header="709" w:footer="709" w:gutter="0"/>
          <w:cols w:space="708"/>
          <w:docGrid w:linePitch="360"/>
        </w:sectPr>
      </w:pPr>
    </w:p>
    <w:p w:rsidR="00406A93" w:rsidRPr="000C49FA" w:rsidRDefault="00406A93" w:rsidP="00406A93">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406A93" w:rsidRPr="000C49FA" w:rsidRDefault="00406A93" w:rsidP="00406A93">
      <w:pPr>
        <w:spacing w:line="360" w:lineRule="auto"/>
        <w:ind w:firstLine="540"/>
        <w:jc w:val="both"/>
        <w:rPr>
          <w:rFonts w:ascii="Arial" w:hAnsi="Arial" w:cs="Arial"/>
        </w:rPr>
      </w:pPr>
      <w:r w:rsidRPr="000C49FA">
        <w:rPr>
          <w:rFonts w:ascii="Arial" w:hAnsi="Arial" w:cs="Arial"/>
        </w:rPr>
        <w:t>Результаты выполнения теплогидравлического расчета системы</w:t>
      </w:r>
      <w:r w:rsidR="00001701" w:rsidRPr="000C49FA">
        <w:rPr>
          <w:rFonts w:ascii="Arial" w:hAnsi="Arial" w:cs="Arial"/>
        </w:rPr>
        <w:t xml:space="preserve"> отопления от котельной № 7</w:t>
      </w:r>
      <w:r w:rsidRPr="000C49FA">
        <w:rPr>
          <w:rFonts w:ascii="Arial" w:hAnsi="Arial" w:cs="Arial"/>
        </w:rPr>
        <w:t xml:space="preserve"> представлены на схеме ниже (</w:t>
      </w:r>
      <w:r w:rsidR="00001701" w:rsidRPr="000C49FA">
        <w:rPr>
          <w:rFonts w:ascii="Arial" w:hAnsi="Arial" w:cs="Arial"/>
        </w:rPr>
        <w:fldChar w:fldCharType="begin"/>
      </w:r>
      <w:r w:rsidR="00001701" w:rsidRPr="000C49FA">
        <w:rPr>
          <w:rFonts w:ascii="Arial" w:hAnsi="Arial" w:cs="Arial"/>
        </w:rPr>
        <w:instrText xml:space="preserve"> REF _Ref332617897 \h  \* MERGEFORMAT </w:instrText>
      </w:r>
      <w:r w:rsidR="00001701" w:rsidRPr="000C49FA">
        <w:rPr>
          <w:rFonts w:ascii="Arial" w:hAnsi="Arial" w:cs="Arial"/>
        </w:rPr>
      </w:r>
      <w:r w:rsidR="00001701"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3.6</w:t>
      </w:r>
      <w:r w:rsidR="0085249A" w:rsidRPr="000C49FA">
        <w:rPr>
          <w:rFonts w:ascii="Arial" w:hAnsi="Arial" w:cs="Arial"/>
        </w:rPr>
        <w:t>.</w:t>
      </w:r>
      <w:r w:rsidR="0085249A">
        <w:rPr>
          <w:rFonts w:ascii="Arial" w:hAnsi="Arial" w:cs="Arial"/>
          <w:noProof/>
        </w:rPr>
        <w:t>1</w:t>
      </w:r>
      <w:r w:rsidR="00001701" w:rsidRPr="000C49FA">
        <w:rPr>
          <w:rFonts w:ascii="Arial" w:hAnsi="Arial" w:cs="Arial"/>
        </w:rPr>
        <w:fldChar w:fldCharType="end"/>
      </w:r>
      <w:r w:rsidRPr="000C49FA">
        <w:rPr>
          <w:rFonts w:ascii="Arial" w:hAnsi="Arial" w:cs="Arial"/>
        </w:rPr>
        <w:t>) и пьезометрическом графике (</w:t>
      </w:r>
      <w:r w:rsidR="00001701" w:rsidRPr="000C49FA">
        <w:rPr>
          <w:rFonts w:ascii="Arial" w:hAnsi="Arial" w:cs="Arial"/>
        </w:rPr>
        <w:fldChar w:fldCharType="begin"/>
      </w:r>
      <w:r w:rsidR="00001701" w:rsidRPr="000C49FA">
        <w:rPr>
          <w:rFonts w:ascii="Arial" w:hAnsi="Arial" w:cs="Arial"/>
        </w:rPr>
        <w:instrText xml:space="preserve"> REF _Ref332617917 \h  \* MERGEFORMAT </w:instrText>
      </w:r>
      <w:r w:rsidR="00001701" w:rsidRPr="000C49FA">
        <w:rPr>
          <w:rFonts w:ascii="Arial" w:hAnsi="Arial" w:cs="Arial"/>
        </w:rPr>
      </w:r>
      <w:r w:rsidR="00001701"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3.6</w:t>
      </w:r>
      <w:r w:rsidR="0085249A" w:rsidRPr="000C49FA">
        <w:rPr>
          <w:rFonts w:ascii="Arial" w:hAnsi="Arial" w:cs="Arial"/>
        </w:rPr>
        <w:t>.</w:t>
      </w:r>
      <w:r w:rsidR="0085249A">
        <w:rPr>
          <w:rFonts w:ascii="Arial" w:hAnsi="Arial" w:cs="Arial"/>
          <w:noProof/>
        </w:rPr>
        <w:t>2</w:t>
      </w:r>
      <w:r w:rsidR="00001701" w:rsidRPr="000C49FA">
        <w:rPr>
          <w:rFonts w:ascii="Arial" w:hAnsi="Arial" w:cs="Arial"/>
        </w:rPr>
        <w:fldChar w:fldCharType="end"/>
      </w:r>
      <w:r w:rsidRPr="000C49FA">
        <w:rPr>
          <w:rFonts w:ascii="Arial" w:hAnsi="Arial" w:cs="Arial"/>
        </w:rPr>
        <w:t>).  При анализе указанных схемы и графика выявлено, что все участки</w:t>
      </w:r>
      <w:r w:rsidR="00001701" w:rsidRPr="000C49FA">
        <w:rPr>
          <w:rFonts w:ascii="Arial" w:hAnsi="Arial" w:cs="Arial"/>
        </w:rPr>
        <w:t xml:space="preserve"> тепловых сетей от котельной №7</w:t>
      </w:r>
      <w:r w:rsidRPr="000C49FA">
        <w:rPr>
          <w:rFonts w:ascii="Arial" w:hAnsi="Arial" w:cs="Arial"/>
        </w:rPr>
        <w:t xml:space="preserve"> имеют допустимые </w:t>
      </w:r>
      <w:r w:rsidR="00001701" w:rsidRPr="000C49FA">
        <w:rPr>
          <w:rFonts w:ascii="Arial" w:hAnsi="Arial" w:cs="Arial"/>
        </w:rPr>
        <w:t>удельные гидравлические потери</w:t>
      </w:r>
      <w:r w:rsidRPr="000C49FA">
        <w:rPr>
          <w:rFonts w:ascii="Arial" w:hAnsi="Arial" w:cs="Arial"/>
        </w:rPr>
        <w:t xml:space="preserve">, соответственно, реконструкция тепловых сетей с увеличением диаметра на сегодняшний день не требуется. </w:t>
      </w:r>
    </w:p>
    <w:p w:rsidR="006A7DA4" w:rsidRPr="000C49FA" w:rsidRDefault="006A7DA4" w:rsidP="006A7DA4">
      <w:pPr>
        <w:rPr>
          <w:rFonts w:ascii="Arial" w:hAnsi="Arial" w:cs="Arial"/>
          <w:highlight w:val="yellow"/>
        </w:rPr>
      </w:pPr>
    </w:p>
    <w:p w:rsidR="006A7DA4" w:rsidRPr="000C49FA" w:rsidRDefault="006A7DA4" w:rsidP="007D7C6B">
      <w:pPr>
        <w:numPr>
          <w:ilvl w:val="2"/>
          <w:numId w:val="5"/>
        </w:numPr>
        <w:tabs>
          <w:tab w:val="clear" w:pos="360"/>
          <w:tab w:val="num" w:pos="0"/>
          <w:tab w:val="num" w:pos="720"/>
        </w:tabs>
        <w:spacing w:line="360" w:lineRule="auto"/>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589</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911</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79,12</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1500</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вышеуказанной таблицы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теплоносителя необходимо провести реконструкцию тепловых сетей от котельной №7 в количестве 589 метров по каналу (с износом 100 %). При проведении реконструкции необходимо использовать современные теплоизоляционные материалы и оборудование.</w:t>
      </w:r>
    </w:p>
    <w:p w:rsidR="006A7DA4" w:rsidRPr="000C49FA" w:rsidRDefault="006A7DA4" w:rsidP="006A7DA4">
      <w:pPr>
        <w:rPr>
          <w:rFonts w:ascii="Arial" w:hAnsi="Arial" w:cs="Arial"/>
          <w:b/>
          <w:highlight w:val="yellow"/>
        </w:rPr>
      </w:pPr>
    </w:p>
    <w:p w:rsidR="00DB481F" w:rsidRPr="000C49FA" w:rsidRDefault="00DB481F" w:rsidP="006A7DA4">
      <w:pPr>
        <w:rPr>
          <w:rFonts w:ascii="Arial" w:hAnsi="Arial" w:cs="Arial"/>
          <w:b/>
          <w:highlight w:val="yellow"/>
        </w:rPr>
      </w:pPr>
    </w:p>
    <w:p w:rsidR="00DB481F" w:rsidRPr="000C49FA" w:rsidRDefault="00DB481F" w:rsidP="006A7DA4">
      <w:pPr>
        <w:rPr>
          <w:rFonts w:ascii="Arial" w:hAnsi="Arial" w:cs="Arial"/>
          <w:b/>
          <w:highlight w:val="yellow"/>
        </w:rPr>
      </w:pPr>
    </w:p>
    <w:p w:rsidR="00001701" w:rsidRPr="000C49FA" w:rsidRDefault="00001701" w:rsidP="006A7DA4">
      <w:pPr>
        <w:rPr>
          <w:rFonts w:ascii="Arial" w:hAnsi="Arial" w:cs="Arial"/>
          <w:b/>
          <w:highlight w:val="yellow"/>
        </w:rPr>
      </w:pPr>
    </w:p>
    <w:p w:rsidR="00001701" w:rsidRPr="000C49FA" w:rsidRDefault="00001701" w:rsidP="006A7DA4">
      <w:pPr>
        <w:rPr>
          <w:rFonts w:ascii="Arial" w:hAnsi="Arial" w:cs="Arial"/>
          <w:b/>
          <w:highlight w:val="yellow"/>
        </w:rPr>
      </w:pPr>
    </w:p>
    <w:p w:rsidR="00001701" w:rsidRPr="000C49FA" w:rsidRDefault="00001701" w:rsidP="006A7DA4">
      <w:pPr>
        <w:rPr>
          <w:rFonts w:ascii="Arial" w:hAnsi="Arial" w:cs="Arial"/>
          <w:b/>
          <w:highlight w:val="yellow"/>
        </w:rPr>
      </w:pPr>
    </w:p>
    <w:p w:rsidR="006A7DA4" w:rsidRPr="000C49FA" w:rsidRDefault="006A7DA4" w:rsidP="006A7DA4">
      <w:pPr>
        <w:rPr>
          <w:rFonts w:ascii="Arial" w:hAnsi="Arial" w:cs="Arial"/>
          <w:b/>
        </w:rPr>
      </w:pPr>
      <w:r w:rsidRPr="000C49FA">
        <w:rPr>
          <w:rFonts w:ascii="Arial" w:hAnsi="Arial" w:cs="Arial"/>
          <w:b/>
        </w:rPr>
        <w:lastRenderedPageBreak/>
        <w:t>Оценка эффективности передачи тепловой энергии</w:t>
      </w:r>
    </w:p>
    <w:p w:rsidR="006A7DA4" w:rsidRPr="000C49FA" w:rsidRDefault="006A7DA4" w:rsidP="006A7DA4">
      <w:pPr>
        <w:tabs>
          <w:tab w:val="num" w:pos="1020"/>
        </w:tabs>
        <w:spacing w:line="360" w:lineRule="auto"/>
        <w:jc w:val="both"/>
        <w:rPr>
          <w:rFonts w:ascii="Arial" w:hAnsi="Arial" w:cs="Arial"/>
          <w:color w:val="000000"/>
          <w:u w:val="single"/>
        </w:rPr>
      </w:pPr>
    </w:p>
    <w:p w:rsidR="006A7DA4" w:rsidRPr="000C49FA" w:rsidRDefault="006A7DA4" w:rsidP="006A7DA4">
      <w:pPr>
        <w:tabs>
          <w:tab w:val="num" w:pos="1020"/>
        </w:tabs>
        <w:spacing w:line="360" w:lineRule="auto"/>
        <w:jc w:val="both"/>
        <w:rPr>
          <w:rFonts w:ascii="Arial" w:hAnsi="Arial" w:cs="Arial"/>
          <w:color w:val="000000"/>
          <w:u w:val="single"/>
        </w:rPr>
      </w:pPr>
      <w:r w:rsidRPr="000C49FA">
        <w:rPr>
          <w:rFonts w:ascii="Arial" w:hAnsi="Arial" w:cs="Arial"/>
          <w:color w:val="000000"/>
          <w:u w:val="single"/>
        </w:rPr>
        <w:t>Оценка нормируемых потерь тепловой энергии и теплоносителя в тепловых сетях от котельной №7</w:t>
      </w:r>
    </w:p>
    <w:p w:rsidR="006A7DA4" w:rsidRPr="000C49FA" w:rsidRDefault="006A7DA4" w:rsidP="006A7DA4">
      <w:pPr>
        <w:spacing w:line="360" w:lineRule="auto"/>
        <w:jc w:val="both"/>
        <w:rPr>
          <w:rFonts w:ascii="Arial" w:hAnsi="Arial" w:cs="Arial"/>
          <w:color w:val="000000"/>
        </w:rPr>
      </w:pPr>
      <w:r w:rsidRPr="000C49FA">
        <w:rPr>
          <w:rFonts w:ascii="Arial" w:hAnsi="Arial" w:cs="Arial"/>
          <w:color w:val="000000"/>
        </w:rPr>
        <w:t xml:space="preserve">Результаты расчета нормируемых потерь тепловой энергии и теплоносителя в тепловых сетях от котельной №7: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1"/>
        <w:gridCol w:w="1047"/>
        <w:gridCol w:w="827"/>
        <w:gridCol w:w="850"/>
        <w:gridCol w:w="849"/>
        <w:gridCol w:w="957"/>
        <w:gridCol w:w="827"/>
        <w:gridCol w:w="827"/>
        <w:gridCol w:w="929"/>
        <w:gridCol w:w="827"/>
      </w:tblGrid>
      <w:tr w:rsidR="006A7DA4" w:rsidRPr="000C49FA" w:rsidTr="008F140D">
        <w:trPr>
          <w:trHeight w:val="645"/>
        </w:trPr>
        <w:tc>
          <w:tcPr>
            <w:tcW w:w="646" w:type="pct"/>
            <w:vMerge w:val="restart"/>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528" w:type="pct"/>
            <w:vMerge w:val="restart"/>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2357" w:type="pct"/>
            <w:gridSpan w:val="5"/>
            <w:vAlign w:val="center"/>
          </w:tcPr>
          <w:p w:rsidR="006A7DA4" w:rsidRPr="000C49FA" w:rsidRDefault="006A7DA4" w:rsidP="00DB481F">
            <w:pPr>
              <w:jc w:val="center"/>
              <w:rPr>
                <w:rFonts w:ascii="Arial" w:hAnsi="Arial" w:cs="Arial"/>
              </w:rPr>
            </w:pPr>
            <w:r w:rsidRPr="000C49FA">
              <w:rPr>
                <w:rFonts w:ascii="Arial" w:hAnsi="Arial" w:cs="Arial"/>
              </w:rPr>
              <w:t>Годовые з</w:t>
            </w:r>
            <w:r w:rsidR="00DB481F" w:rsidRPr="000C49FA">
              <w:rPr>
                <w:rFonts w:ascii="Arial" w:hAnsi="Arial" w:cs="Arial"/>
              </w:rPr>
              <w:t xml:space="preserve">атраты и потери теплоносителя, </w:t>
            </w:r>
            <w:r w:rsidRPr="000C49FA">
              <w:rPr>
                <w:rFonts w:ascii="Arial" w:hAnsi="Arial" w:cs="Arial"/>
              </w:rPr>
              <w:t>куб.м (т)</w:t>
            </w:r>
          </w:p>
        </w:tc>
        <w:tc>
          <w:tcPr>
            <w:tcW w:w="1470" w:type="pct"/>
            <w:gridSpan w:val="3"/>
            <w:vAlign w:val="center"/>
          </w:tcPr>
          <w:p w:rsidR="006A7DA4" w:rsidRPr="000C49FA" w:rsidRDefault="006A7DA4" w:rsidP="006A7DA4">
            <w:pPr>
              <w:jc w:val="center"/>
              <w:rPr>
                <w:rFonts w:ascii="Arial" w:hAnsi="Arial" w:cs="Arial"/>
              </w:rPr>
            </w:pPr>
            <w:r w:rsidRPr="000C49FA">
              <w:rPr>
                <w:rFonts w:ascii="Arial" w:hAnsi="Arial" w:cs="Arial"/>
              </w:rPr>
              <w:t>Годовые затраты и потери тепловой энергии, Гкал</w:t>
            </w:r>
          </w:p>
        </w:tc>
      </w:tr>
      <w:tr w:rsidR="006A7DA4" w:rsidRPr="000C49FA" w:rsidTr="008F140D">
        <w:trPr>
          <w:trHeight w:val="495"/>
        </w:trPr>
        <w:tc>
          <w:tcPr>
            <w:tcW w:w="646" w:type="pct"/>
            <w:vMerge/>
            <w:vAlign w:val="center"/>
          </w:tcPr>
          <w:p w:rsidR="006A7DA4" w:rsidRPr="000C49FA" w:rsidRDefault="006A7DA4" w:rsidP="006A7DA4">
            <w:pPr>
              <w:rPr>
                <w:rFonts w:ascii="Arial" w:hAnsi="Arial" w:cs="Arial"/>
              </w:rPr>
            </w:pPr>
          </w:p>
        </w:tc>
        <w:tc>
          <w:tcPr>
            <w:tcW w:w="528" w:type="pct"/>
            <w:vMerge/>
            <w:vAlign w:val="center"/>
          </w:tcPr>
          <w:p w:rsidR="006A7DA4" w:rsidRPr="000C49FA" w:rsidRDefault="006A7DA4" w:rsidP="006A7DA4">
            <w:pPr>
              <w:rPr>
                <w:rFonts w:ascii="Arial" w:hAnsi="Arial" w:cs="Arial"/>
              </w:rPr>
            </w:pPr>
          </w:p>
        </w:tc>
        <w:tc>
          <w:tcPr>
            <w:tcW w:w="527" w:type="pct"/>
            <w:vMerge w:val="restart"/>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1303" w:type="pct"/>
            <w:gridSpan w:val="3"/>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527" w:type="pct"/>
            <w:vMerge w:val="restart"/>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527" w:type="pct"/>
            <w:vMerge w:val="restart"/>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416" w:type="pct"/>
            <w:vMerge w:val="restart"/>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527" w:type="pct"/>
            <w:vMerge w:val="restart"/>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8F140D">
        <w:trPr>
          <w:trHeight w:val="1860"/>
        </w:trPr>
        <w:tc>
          <w:tcPr>
            <w:tcW w:w="646" w:type="pct"/>
            <w:vMerge/>
            <w:vAlign w:val="center"/>
          </w:tcPr>
          <w:p w:rsidR="006A7DA4" w:rsidRPr="000C49FA" w:rsidRDefault="006A7DA4" w:rsidP="006A7DA4">
            <w:pPr>
              <w:rPr>
                <w:rFonts w:ascii="Arial" w:hAnsi="Arial" w:cs="Arial"/>
              </w:rPr>
            </w:pPr>
          </w:p>
        </w:tc>
        <w:tc>
          <w:tcPr>
            <w:tcW w:w="528" w:type="pct"/>
            <w:vMerge/>
            <w:vAlign w:val="center"/>
          </w:tcPr>
          <w:p w:rsidR="006A7DA4" w:rsidRPr="000C49FA" w:rsidRDefault="006A7DA4" w:rsidP="006A7DA4">
            <w:pPr>
              <w:rPr>
                <w:rFonts w:ascii="Arial" w:hAnsi="Arial" w:cs="Arial"/>
              </w:rPr>
            </w:pPr>
          </w:p>
        </w:tc>
        <w:tc>
          <w:tcPr>
            <w:tcW w:w="527" w:type="pct"/>
            <w:vMerge/>
            <w:vAlign w:val="center"/>
          </w:tcPr>
          <w:p w:rsidR="006A7DA4" w:rsidRPr="000C49FA" w:rsidRDefault="006A7DA4" w:rsidP="006A7DA4">
            <w:pPr>
              <w:rPr>
                <w:rFonts w:ascii="Arial" w:hAnsi="Arial" w:cs="Arial"/>
              </w:rPr>
            </w:pPr>
          </w:p>
        </w:tc>
        <w:tc>
          <w:tcPr>
            <w:tcW w:w="416" w:type="pct"/>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416" w:type="pct"/>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471" w:type="pct"/>
            <w:textDirection w:val="btLr"/>
            <w:vAlign w:val="center"/>
          </w:tcPr>
          <w:p w:rsidR="006A7DA4" w:rsidRPr="000C49FA" w:rsidRDefault="006A7DA4" w:rsidP="006A7DA4">
            <w:pPr>
              <w:rPr>
                <w:rFonts w:ascii="Arial" w:hAnsi="Arial" w:cs="Arial"/>
              </w:rPr>
            </w:pPr>
            <w:r w:rsidRPr="000C49FA">
              <w:rPr>
                <w:rFonts w:ascii="Arial" w:hAnsi="Arial" w:cs="Arial"/>
              </w:rPr>
              <w:t>Всего</w:t>
            </w:r>
          </w:p>
        </w:tc>
        <w:tc>
          <w:tcPr>
            <w:tcW w:w="527" w:type="pct"/>
            <w:vMerge/>
            <w:vAlign w:val="center"/>
          </w:tcPr>
          <w:p w:rsidR="006A7DA4" w:rsidRPr="000C49FA" w:rsidRDefault="006A7DA4" w:rsidP="006A7DA4">
            <w:pPr>
              <w:rPr>
                <w:rFonts w:ascii="Arial" w:hAnsi="Arial" w:cs="Arial"/>
              </w:rPr>
            </w:pPr>
          </w:p>
        </w:tc>
        <w:tc>
          <w:tcPr>
            <w:tcW w:w="527" w:type="pct"/>
            <w:vMerge/>
            <w:vAlign w:val="center"/>
          </w:tcPr>
          <w:p w:rsidR="006A7DA4" w:rsidRPr="000C49FA" w:rsidRDefault="006A7DA4" w:rsidP="006A7DA4">
            <w:pPr>
              <w:rPr>
                <w:rFonts w:ascii="Arial" w:hAnsi="Arial" w:cs="Arial"/>
              </w:rPr>
            </w:pPr>
          </w:p>
        </w:tc>
        <w:tc>
          <w:tcPr>
            <w:tcW w:w="416" w:type="pct"/>
            <w:vMerge/>
            <w:vAlign w:val="center"/>
          </w:tcPr>
          <w:p w:rsidR="006A7DA4" w:rsidRPr="000C49FA" w:rsidRDefault="006A7DA4" w:rsidP="006A7DA4">
            <w:pPr>
              <w:rPr>
                <w:rFonts w:ascii="Arial" w:hAnsi="Arial" w:cs="Arial"/>
              </w:rPr>
            </w:pPr>
          </w:p>
        </w:tc>
        <w:tc>
          <w:tcPr>
            <w:tcW w:w="527" w:type="pct"/>
            <w:vMerge/>
            <w:vAlign w:val="center"/>
          </w:tcPr>
          <w:p w:rsidR="006A7DA4" w:rsidRPr="000C49FA" w:rsidRDefault="006A7DA4" w:rsidP="006A7DA4">
            <w:pPr>
              <w:rPr>
                <w:rFonts w:ascii="Arial" w:hAnsi="Arial" w:cs="Arial"/>
              </w:rPr>
            </w:pPr>
          </w:p>
        </w:tc>
      </w:tr>
      <w:tr w:rsidR="006A7DA4" w:rsidRPr="000C49FA" w:rsidTr="008F140D">
        <w:trPr>
          <w:trHeight w:val="360"/>
        </w:trPr>
        <w:tc>
          <w:tcPr>
            <w:tcW w:w="646" w:type="pct"/>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528" w:type="pct"/>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527" w:type="pct"/>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416" w:type="pct"/>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416" w:type="pct"/>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471" w:type="pct"/>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527" w:type="pct"/>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527" w:type="pct"/>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416" w:type="pct"/>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527" w:type="pct"/>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8F140D">
        <w:trPr>
          <w:trHeight w:val="450"/>
        </w:trPr>
        <w:tc>
          <w:tcPr>
            <w:tcW w:w="646" w:type="pct"/>
            <w:shd w:val="clear" w:color="auto" w:fill="CCFFCC"/>
            <w:noWrap/>
            <w:vAlign w:val="center"/>
          </w:tcPr>
          <w:p w:rsidR="006A7DA4" w:rsidRPr="000C49FA" w:rsidRDefault="006A7DA4" w:rsidP="006A7DA4">
            <w:pPr>
              <w:rPr>
                <w:rFonts w:ascii="Arial" w:hAnsi="Arial" w:cs="Arial"/>
              </w:rPr>
            </w:pPr>
            <w:r w:rsidRPr="000C49FA">
              <w:rPr>
                <w:rFonts w:ascii="Arial" w:hAnsi="Arial" w:cs="Arial"/>
              </w:rPr>
              <w:t>Котельная № 7</w:t>
            </w:r>
          </w:p>
        </w:tc>
        <w:tc>
          <w:tcPr>
            <w:tcW w:w="528" w:type="pct"/>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527" w:type="pct"/>
            <w:noWrap/>
            <w:vAlign w:val="center"/>
          </w:tcPr>
          <w:p w:rsidR="006A7DA4" w:rsidRPr="000C49FA" w:rsidRDefault="006A7DA4" w:rsidP="006A7DA4">
            <w:pPr>
              <w:jc w:val="center"/>
              <w:rPr>
                <w:rFonts w:ascii="Arial" w:hAnsi="Arial" w:cs="Arial"/>
              </w:rPr>
            </w:pPr>
            <w:r w:rsidRPr="000C49FA">
              <w:rPr>
                <w:rFonts w:ascii="Arial" w:hAnsi="Arial" w:cs="Arial"/>
              </w:rPr>
              <w:t>264,52</w:t>
            </w:r>
          </w:p>
        </w:tc>
        <w:tc>
          <w:tcPr>
            <w:tcW w:w="416" w:type="pct"/>
            <w:noWrap/>
            <w:vAlign w:val="center"/>
          </w:tcPr>
          <w:p w:rsidR="006A7DA4" w:rsidRPr="000C49FA" w:rsidRDefault="006A7DA4" w:rsidP="006A7DA4">
            <w:pPr>
              <w:jc w:val="center"/>
              <w:rPr>
                <w:rFonts w:ascii="Arial" w:hAnsi="Arial" w:cs="Arial"/>
              </w:rPr>
            </w:pPr>
            <w:r w:rsidRPr="000C49FA">
              <w:rPr>
                <w:rFonts w:ascii="Arial" w:hAnsi="Arial" w:cs="Arial"/>
              </w:rPr>
              <w:t>29,92</w:t>
            </w:r>
          </w:p>
        </w:tc>
        <w:tc>
          <w:tcPr>
            <w:tcW w:w="416" w:type="pct"/>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471" w:type="pct"/>
            <w:noWrap/>
            <w:vAlign w:val="center"/>
          </w:tcPr>
          <w:p w:rsidR="006A7DA4" w:rsidRPr="000C49FA" w:rsidRDefault="006A7DA4" w:rsidP="006A7DA4">
            <w:pPr>
              <w:jc w:val="center"/>
              <w:rPr>
                <w:rFonts w:ascii="Arial" w:hAnsi="Arial" w:cs="Arial"/>
              </w:rPr>
            </w:pPr>
            <w:r w:rsidRPr="000C49FA">
              <w:rPr>
                <w:rFonts w:ascii="Arial" w:hAnsi="Arial" w:cs="Arial"/>
              </w:rPr>
              <w:t>29,92</w:t>
            </w:r>
          </w:p>
        </w:tc>
        <w:tc>
          <w:tcPr>
            <w:tcW w:w="527" w:type="pct"/>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294,44</w:t>
            </w:r>
          </w:p>
        </w:tc>
        <w:tc>
          <w:tcPr>
            <w:tcW w:w="527" w:type="pct"/>
            <w:noWrap/>
            <w:vAlign w:val="center"/>
          </w:tcPr>
          <w:p w:rsidR="006A7DA4" w:rsidRPr="000C49FA" w:rsidRDefault="006A7DA4" w:rsidP="006A7DA4">
            <w:pPr>
              <w:jc w:val="center"/>
              <w:rPr>
                <w:rFonts w:ascii="Arial" w:hAnsi="Arial" w:cs="Arial"/>
              </w:rPr>
            </w:pPr>
            <w:r w:rsidRPr="000C49FA">
              <w:rPr>
                <w:rFonts w:ascii="Arial" w:hAnsi="Arial" w:cs="Arial"/>
              </w:rPr>
              <w:t>292,31</w:t>
            </w:r>
          </w:p>
        </w:tc>
        <w:tc>
          <w:tcPr>
            <w:tcW w:w="416" w:type="pct"/>
            <w:noWrap/>
            <w:vAlign w:val="center"/>
          </w:tcPr>
          <w:p w:rsidR="006A7DA4" w:rsidRPr="000C49FA" w:rsidRDefault="006A7DA4" w:rsidP="006A7DA4">
            <w:pPr>
              <w:jc w:val="center"/>
              <w:rPr>
                <w:rFonts w:ascii="Arial" w:hAnsi="Arial" w:cs="Arial"/>
              </w:rPr>
            </w:pPr>
            <w:r w:rsidRPr="000C49FA">
              <w:rPr>
                <w:rFonts w:ascii="Arial" w:hAnsi="Arial" w:cs="Arial"/>
              </w:rPr>
              <w:t>14,78</w:t>
            </w:r>
          </w:p>
        </w:tc>
        <w:tc>
          <w:tcPr>
            <w:tcW w:w="527" w:type="pct"/>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307,09</w:t>
            </w:r>
          </w:p>
        </w:tc>
      </w:tr>
      <w:tr w:rsidR="006A7DA4" w:rsidRPr="000C49FA" w:rsidTr="008F140D">
        <w:trPr>
          <w:trHeight w:val="421"/>
        </w:trPr>
        <w:tc>
          <w:tcPr>
            <w:tcW w:w="1173" w:type="pct"/>
            <w:gridSpan w:val="2"/>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527" w:type="pct"/>
            <w:noWrap/>
            <w:vAlign w:val="center"/>
          </w:tcPr>
          <w:p w:rsidR="006A7DA4" w:rsidRPr="000C49FA" w:rsidRDefault="006A7DA4" w:rsidP="006A7DA4">
            <w:pPr>
              <w:jc w:val="center"/>
              <w:rPr>
                <w:rFonts w:ascii="Arial" w:hAnsi="Arial" w:cs="Arial"/>
              </w:rPr>
            </w:pPr>
            <w:r w:rsidRPr="000C49FA">
              <w:rPr>
                <w:rFonts w:ascii="Arial" w:hAnsi="Arial" w:cs="Arial"/>
              </w:rPr>
              <w:t>264,52</w:t>
            </w:r>
          </w:p>
        </w:tc>
        <w:tc>
          <w:tcPr>
            <w:tcW w:w="416" w:type="pct"/>
            <w:noWrap/>
            <w:vAlign w:val="center"/>
          </w:tcPr>
          <w:p w:rsidR="006A7DA4" w:rsidRPr="000C49FA" w:rsidRDefault="006A7DA4" w:rsidP="006A7DA4">
            <w:pPr>
              <w:jc w:val="center"/>
              <w:rPr>
                <w:rFonts w:ascii="Arial" w:hAnsi="Arial" w:cs="Arial"/>
              </w:rPr>
            </w:pPr>
            <w:r w:rsidRPr="000C49FA">
              <w:rPr>
                <w:rFonts w:ascii="Arial" w:hAnsi="Arial" w:cs="Arial"/>
              </w:rPr>
              <w:t>29,92</w:t>
            </w:r>
          </w:p>
        </w:tc>
        <w:tc>
          <w:tcPr>
            <w:tcW w:w="416" w:type="pct"/>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471" w:type="pct"/>
            <w:noWrap/>
            <w:vAlign w:val="center"/>
          </w:tcPr>
          <w:p w:rsidR="006A7DA4" w:rsidRPr="000C49FA" w:rsidRDefault="006A7DA4" w:rsidP="006A7DA4">
            <w:pPr>
              <w:jc w:val="center"/>
              <w:rPr>
                <w:rFonts w:ascii="Arial" w:hAnsi="Arial" w:cs="Arial"/>
              </w:rPr>
            </w:pPr>
            <w:r w:rsidRPr="000C49FA">
              <w:rPr>
                <w:rFonts w:ascii="Arial" w:hAnsi="Arial" w:cs="Arial"/>
              </w:rPr>
              <w:t>29,92</w:t>
            </w:r>
          </w:p>
        </w:tc>
        <w:tc>
          <w:tcPr>
            <w:tcW w:w="527" w:type="pct"/>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294,44</w:t>
            </w:r>
          </w:p>
        </w:tc>
        <w:tc>
          <w:tcPr>
            <w:tcW w:w="527" w:type="pct"/>
            <w:noWrap/>
            <w:vAlign w:val="center"/>
          </w:tcPr>
          <w:p w:rsidR="006A7DA4" w:rsidRPr="000C49FA" w:rsidRDefault="006A7DA4" w:rsidP="006A7DA4">
            <w:pPr>
              <w:jc w:val="center"/>
              <w:rPr>
                <w:rFonts w:ascii="Arial" w:hAnsi="Arial" w:cs="Arial"/>
              </w:rPr>
            </w:pPr>
            <w:r w:rsidRPr="000C49FA">
              <w:rPr>
                <w:rFonts w:ascii="Arial" w:hAnsi="Arial" w:cs="Arial"/>
              </w:rPr>
              <w:t>292,31</w:t>
            </w:r>
          </w:p>
        </w:tc>
        <w:tc>
          <w:tcPr>
            <w:tcW w:w="416" w:type="pct"/>
            <w:noWrap/>
            <w:vAlign w:val="center"/>
          </w:tcPr>
          <w:p w:rsidR="006A7DA4" w:rsidRPr="000C49FA" w:rsidRDefault="006A7DA4" w:rsidP="006A7DA4">
            <w:pPr>
              <w:jc w:val="center"/>
              <w:rPr>
                <w:rFonts w:ascii="Arial" w:hAnsi="Arial" w:cs="Arial"/>
              </w:rPr>
            </w:pPr>
            <w:r w:rsidRPr="000C49FA">
              <w:rPr>
                <w:rFonts w:ascii="Arial" w:hAnsi="Arial" w:cs="Arial"/>
              </w:rPr>
              <w:t>14,78</w:t>
            </w:r>
          </w:p>
        </w:tc>
        <w:tc>
          <w:tcPr>
            <w:tcW w:w="527" w:type="pct"/>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307,09</w:t>
            </w:r>
          </w:p>
        </w:tc>
      </w:tr>
    </w:tbl>
    <w:p w:rsidR="006A7DA4" w:rsidRPr="000C49FA" w:rsidRDefault="006A7DA4" w:rsidP="006A7DA4">
      <w:pPr>
        <w:spacing w:line="360" w:lineRule="auto"/>
        <w:rPr>
          <w:rFonts w:ascii="Arial" w:hAnsi="Arial" w:cs="Arial"/>
          <w:color w:val="000000"/>
          <w:highlight w:val="yellow"/>
        </w:rPr>
      </w:pP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3848,5 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тепловой энергии от котельной №7: 3541,55 Гкал/год</w:t>
      </w:r>
    </w:p>
    <w:tbl>
      <w:tblPr>
        <w:tblW w:w="5946" w:type="dxa"/>
        <w:tblInd w:w="93" w:type="dxa"/>
        <w:tblLook w:val="0000" w:firstRow="0" w:lastRow="0" w:firstColumn="0" w:lastColumn="0" w:noHBand="0" w:noVBand="0"/>
      </w:tblPr>
      <w:tblGrid>
        <w:gridCol w:w="5235"/>
        <w:gridCol w:w="711"/>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7,9</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8,67</w:t>
            </w:r>
          </w:p>
        </w:tc>
      </w:tr>
    </w:tbl>
    <w:p w:rsidR="006A7DA4" w:rsidRPr="000C49FA" w:rsidRDefault="006A7DA4" w:rsidP="006A7DA4">
      <w:pPr>
        <w:spacing w:line="360" w:lineRule="auto"/>
        <w:rPr>
          <w:rFonts w:ascii="Arial" w:hAnsi="Arial" w:cs="Arial"/>
          <w:color w:val="000000"/>
        </w:rPr>
      </w:pP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от котельной №7 находится на уровне показателя 2020 года, что свидетельствует об эффективности передачи тепловой энергии (за счет незначительной удаленности объектов от источника теплоснабжения). </w:t>
      </w:r>
    </w:p>
    <w:p w:rsidR="006A7DA4" w:rsidRPr="000C49FA" w:rsidRDefault="006A7DA4" w:rsidP="006A7DA4">
      <w:pPr>
        <w:spacing w:line="360" w:lineRule="auto"/>
        <w:jc w:val="both"/>
        <w:rPr>
          <w:rFonts w:ascii="Arial" w:hAnsi="Arial" w:cs="Arial"/>
          <w:color w:val="000000"/>
          <w:highlight w:val="yellow"/>
        </w:rPr>
      </w:pPr>
    </w:p>
    <w:p w:rsidR="006A7DA4" w:rsidRPr="000C49FA" w:rsidRDefault="006A7DA4" w:rsidP="006A7DA4">
      <w:pPr>
        <w:pStyle w:val="3"/>
        <w:rPr>
          <w:rFonts w:ascii="Arial" w:hAnsi="Arial" w:cs="Arial"/>
          <w:sz w:val="24"/>
          <w:szCs w:val="24"/>
        </w:rPr>
      </w:pPr>
      <w:bookmarkStart w:id="57" w:name="_Toc324945457"/>
      <w:bookmarkStart w:id="58" w:name="_Toc333333809"/>
      <w:r w:rsidRPr="000C49FA">
        <w:rPr>
          <w:rFonts w:ascii="Arial" w:hAnsi="Arial" w:cs="Arial"/>
          <w:sz w:val="24"/>
          <w:szCs w:val="24"/>
        </w:rPr>
        <w:lastRenderedPageBreak/>
        <w:t xml:space="preserve">Радиус эффективного теплоснабжения от котельной № </w:t>
      </w:r>
      <w:bookmarkEnd w:id="57"/>
      <w:r w:rsidR="00884A63" w:rsidRPr="000C49FA">
        <w:rPr>
          <w:rFonts w:ascii="Arial" w:hAnsi="Arial" w:cs="Arial"/>
          <w:sz w:val="24"/>
          <w:szCs w:val="24"/>
        </w:rPr>
        <w:t>7</w:t>
      </w:r>
      <w:bookmarkEnd w:id="58"/>
    </w:p>
    <w:p w:rsidR="006A7DA4" w:rsidRPr="000C49FA" w:rsidRDefault="006A7DA4" w:rsidP="006A7DA4">
      <w:pPr>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Номограмма для определения эффективности подключения новых объектов к централизованной системе</w:t>
      </w:r>
      <w:r w:rsidR="00884A63" w:rsidRPr="000C49FA">
        <w:rPr>
          <w:rFonts w:ascii="Arial" w:hAnsi="Arial" w:cs="Arial"/>
        </w:rPr>
        <w:t xml:space="preserve"> теплоснабжения от котельной №7</w:t>
      </w:r>
      <w:r w:rsidRPr="000C49FA">
        <w:rPr>
          <w:rFonts w:ascii="Arial" w:hAnsi="Arial" w:cs="Arial"/>
        </w:rPr>
        <w:t xml:space="preserve">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источник</w:t>
      </w:r>
      <w:r w:rsidR="00884A63" w:rsidRPr="000C49FA">
        <w:rPr>
          <w:rFonts w:ascii="Arial" w:hAnsi="Arial" w:cs="Arial"/>
        </w:rPr>
        <w:t>а теплоснабжения – котельной №7</w:t>
      </w:r>
      <w:r w:rsidRPr="000C49FA">
        <w:rPr>
          <w:rFonts w:ascii="Arial" w:hAnsi="Arial" w:cs="Arial"/>
        </w:rPr>
        <w:t>,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10</w:t>
      </w:r>
      <w:r w:rsidR="0068707E">
        <w:rPr>
          <w:rFonts w:ascii="Arial" w:hAnsi="Arial" w:cs="Arial"/>
          <w:color w:val="auto"/>
          <w:sz w:val="24"/>
          <w:szCs w:val="24"/>
        </w:rPr>
        <w:fldChar w:fldCharType="end"/>
      </w:r>
    </w:p>
    <w:tbl>
      <w:tblPr>
        <w:tblW w:w="4899" w:type="dxa"/>
        <w:tblInd w:w="103" w:type="dxa"/>
        <w:tblLook w:val="0000" w:firstRow="0" w:lastRow="0" w:firstColumn="0" w:lastColumn="0" w:noHBand="0" w:noVBand="0"/>
      </w:tblPr>
      <w:tblGrid>
        <w:gridCol w:w="2940"/>
        <w:gridCol w:w="2144"/>
      </w:tblGrid>
      <w:tr w:rsidR="006A7DA4" w:rsidRPr="000C49FA" w:rsidTr="006A7DA4">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884A63">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884A63">
            <w:pPr>
              <w:jc w:val="center"/>
              <w:rPr>
                <w:rFonts w:ascii="Arial" w:hAnsi="Arial" w:cs="Arial"/>
              </w:rPr>
            </w:pPr>
            <w:r w:rsidRPr="000C49FA">
              <w:rPr>
                <w:rFonts w:ascii="Arial" w:hAnsi="Arial" w:cs="Arial"/>
              </w:rPr>
              <w:t>Радиус эффективного теплоснабжения, км</w:t>
            </w:r>
          </w:p>
        </w:tc>
      </w:tr>
      <w:tr w:rsidR="00884A63" w:rsidRPr="000C49FA" w:rsidTr="002908EC">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884A63" w:rsidRPr="000C49FA" w:rsidRDefault="00884A63" w:rsidP="00884A63">
            <w:pPr>
              <w:jc w:val="center"/>
              <w:rPr>
                <w:rFonts w:ascii="Arial" w:hAnsi="Arial" w:cs="Arial"/>
                <w:color w:val="000000"/>
              </w:rPr>
            </w:pPr>
            <w:r w:rsidRPr="000C49FA">
              <w:rPr>
                <w:rFonts w:ascii="Arial" w:hAnsi="Arial" w:cs="Arial"/>
                <w:color w:val="000000"/>
              </w:rPr>
              <w:t>0,09</w:t>
            </w:r>
          </w:p>
        </w:tc>
        <w:tc>
          <w:tcPr>
            <w:tcW w:w="1959" w:type="dxa"/>
            <w:tcBorders>
              <w:top w:val="nil"/>
              <w:left w:val="nil"/>
              <w:bottom w:val="single" w:sz="4" w:space="0" w:color="auto"/>
              <w:right w:val="single" w:sz="4" w:space="0" w:color="auto"/>
            </w:tcBorders>
            <w:shd w:val="clear" w:color="auto" w:fill="auto"/>
            <w:noWrap/>
            <w:vAlign w:val="bottom"/>
          </w:tcPr>
          <w:p w:rsidR="00884A63" w:rsidRPr="000C49FA" w:rsidRDefault="00884A63" w:rsidP="00884A63">
            <w:pPr>
              <w:jc w:val="center"/>
              <w:rPr>
                <w:rFonts w:ascii="Arial" w:hAnsi="Arial" w:cs="Arial"/>
                <w:color w:val="000000"/>
              </w:rPr>
            </w:pPr>
            <w:r w:rsidRPr="000C49FA">
              <w:rPr>
                <w:rFonts w:ascii="Arial" w:hAnsi="Arial" w:cs="Arial"/>
                <w:color w:val="000000"/>
              </w:rPr>
              <w:t>0,46</w:t>
            </w:r>
          </w:p>
        </w:tc>
      </w:tr>
      <w:tr w:rsidR="00884A63" w:rsidRPr="000C49FA" w:rsidTr="002908EC">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884A63" w:rsidRPr="000C49FA" w:rsidRDefault="00884A63" w:rsidP="00884A63">
            <w:pPr>
              <w:jc w:val="center"/>
              <w:rPr>
                <w:rFonts w:ascii="Arial" w:hAnsi="Arial" w:cs="Arial"/>
                <w:color w:val="000000"/>
              </w:rPr>
            </w:pPr>
            <w:r w:rsidRPr="000C49FA">
              <w:rPr>
                <w:rFonts w:ascii="Arial" w:hAnsi="Arial" w:cs="Arial"/>
                <w:color w:val="000000"/>
              </w:rPr>
              <w:t>0,21</w:t>
            </w:r>
          </w:p>
        </w:tc>
        <w:tc>
          <w:tcPr>
            <w:tcW w:w="1959" w:type="dxa"/>
            <w:tcBorders>
              <w:top w:val="nil"/>
              <w:left w:val="nil"/>
              <w:bottom w:val="single" w:sz="4" w:space="0" w:color="auto"/>
              <w:right w:val="single" w:sz="4" w:space="0" w:color="auto"/>
            </w:tcBorders>
            <w:shd w:val="clear" w:color="auto" w:fill="auto"/>
            <w:noWrap/>
            <w:vAlign w:val="bottom"/>
          </w:tcPr>
          <w:p w:rsidR="00884A63" w:rsidRPr="000C49FA" w:rsidRDefault="00884A63" w:rsidP="00884A63">
            <w:pPr>
              <w:jc w:val="center"/>
              <w:rPr>
                <w:rFonts w:ascii="Arial" w:hAnsi="Arial" w:cs="Arial"/>
                <w:color w:val="000000"/>
              </w:rPr>
            </w:pPr>
            <w:r w:rsidRPr="000C49FA">
              <w:rPr>
                <w:rFonts w:ascii="Arial" w:hAnsi="Arial" w:cs="Arial"/>
                <w:color w:val="000000"/>
              </w:rPr>
              <w:t>0,99</w:t>
            </w:r>
          </w:p>
        </w:tc>
      </w:tr>
      <w:tr w:rsidR="00884A63" w:rsidRPr="000C49FA" w:rsidTr="002908EC">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884A63" w:rsidRPr="000C49FA" w:rsidRDefault="00884A63" w:rsidP="00884A63">
            <w:pPr>
              <w:jc w:val="center"/>
              <w:rPr>
                <w:rFonts w:ascii="Arial" w:hAnsi="Arial" w:cs="Arial"/>
                <w:color w:val="000000"/>
              </w:rPr>
            </w:pPr>
            <w:r w:rsidRPr="000C49FA">
              <w:rPr>
                <w:rFonts w:ascii="Arial" w:hAnsi="Arial" w:cs="Arial"/>
                <w:color w:val="000000"/>
              </w:rPr>
              <w:t>0,33</w:t>
            </w:r>
          </w:p>
        </w:tc>
        <w:tc>
          <w:tcPr>
            <w:tcW w:w="1959" w:type="dxa"/>
            <w:tcBorders>
              <w:top w:val="nil"/>
              <w:left w:val="nil"/>
              <w:bottom w:val="single" w:sz="4" w:space="0" w:color="auto"/>
              <w:right w:val="single" w:sz="4" w:space="0" w:color="auto"/>
            </w:tcBorders>
            <w:shd w:val="clear" w:color="auto" w:fill="auto"/>
            <w:noWrap/>
            <w:vAlign w:val="bottom"/>
          </w:tcPr>
          <w:p w:rsidR="00884A63" w:rsidRPr="000C49FA" w:rsidRDefault="00884A63" w:rsidP="00884A63">
            <w:pPr>
              <w:jc w:val="center"/>
              <w:rPr>
                <w:rFonts w:ascii="Arial" w:hAnsi="Arial" w:cs="Arial"/>
                <w:color w:val="000000"/>
              </w:rPr>
            </w:pPr>
            <w:r w:rsidRPr="000C49FA">
              <w:rPr>
                <w:rFonts w:ascii="Arial" w:hAnsi="Arial" w:cs="Arial"/>
                <w:color w:val="000000"/>
              </w:rPr>
              <w:t>1,47</w:t>
            </w:r>
          </w:p>
        </w:tc>
      </w:tr>
      <w:tr w:rsidR="00884A63" w:rsidRPr="000C49FA" w:rsidTr="002908EC">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884A63" w:rsidRPr="000C49FA" w:rsidRDefault="00884A63" w:rsidP="00884A63">
            <w:pPr>
              <w:jc w:val="center"/>
              <w:rPr>
                <w:rFonts w:ascii="Arial" w:hAnsi="Arial" w:cs="Arial"/>
                <w:color w:val="000000"/>
              </w:rPr>
            </w:pPr>
            <w:r w:rsidRPr="000C49FA">
              <w:rPr>
                <w:rFonts w:ascii="Arial" w:hAnsi="Arial" w:cs="Arial"/>
                <w:color w:val="000000"/>
              </w:rPr>
              <w:t>0,55</w:t>
            </w:r>
          </w:p>
        </w:tc>
        <w:tc>
          <w:tcPr>
            <w:tcW w:w="1959" w:type="dxa"/>
            <w:tcBorders>
              <w:top w:val="nil"/>
              <w:left w:val="nil"/>
              <w:bottom w:val="single" w:sz="4" w:space="0" w:color="auto"/>
              <w:right w:val="single" w:sz="4" w:space="0" w:color="auto"/>
            </w:tcBorders>
            <w:shd w:val="clear" w:color="auto" w:fill="auto"/>
            <w:noWrap/>
            <w:vAlign w:val="bottom"/>
          </w:tcPr>
          <w:p w:rsidR="00884A63" w:rsidRPr="000C49FA" w:rsidRDefault="00884A63" w:rsidP="00884A63">
            <w:pPr>
              <w:jc w:val="center"/>
              <w:rPr>
                <w:rFonts w:ascii="Arial" w:hAnsi="Arial" w:cs="Arial"/>
                <w:color w:val="000000"/>
              </w:rPr>
            </w:pPr>
            <w:r w:rsidRPr="000C49FA">
              <w:rPr>
                <w:rFonts w:ascii="Arial" w:hAnsi="Arial" w:cs="Arial"/>
                <w:color w:val="000000"/>
              </w:rPr>
              <w:t>1,58</w:t>
            </w:r>
          </w:p>
        </w:tc>
      </w:tr>
      <w:tr w:rsidR="00884A63" w:rsidRPr="000C49FA" w:rsidTr="002908EC">
        <w:trPr>
          <w:trHeight w:val="315"/>
        </w:trPr>
        <w:tc>
          <w:tcPr>
            <w:tcW w:w="2940" w:type="dxa"/>
            <w:tcBorders>
              <w:top w:val="nil"/>
              <w:left w:val="single" w:sz="4" w:space="0" w:color="auto"/>
              <w:bottom w:val="nil"/>
              <w:right w:val="single" w:sz="4" w:space="0" w:color="auto"/>
            </w:tcBorders>
            <w:shd w:val="clear" w:color="auto" w:fill="auto"/>
            <w:noWrap/>
            <w:vAlign w:val="bottom"/>
          </w:tcPr>
          <w:p w:rsidR="00884A63" w:rsidRPr="000C49FA" w:rsidRDefault="00884A63" w:rsidP="00884A63">
            <w:pPr>
              <w:jc w:val="center"/>
              <w:rPr>
                <w:rFonts w:ascii="Arial" w:hAnsi="Arial" w:cs="Arial"/>
                <w:color w:val="000000"/>
              </w:rPr>
            </w:pPr>
            <w:r w:rsidRPr="000C49FA">
              <w:rPr>
                <w:rFonts w:ascii="Arial" w:hAnsi="Arial" w:cs="Arial"/>
                <w:color w:val="000000"/>
              </w:rPr>
              <w:t>1</w:t>
            </w:r>
          </w:p>
        </w:tc>
        <w:tc>
          <w:tcPr>
            <w:tcW w:w="1959" w:type="dxa"/>
            <w:tcBorders>
              <w:top w:val="nil"/>
              <w:left w:val="nil"/>
              <w:bottom w:val="nil"/>
              <w:right w:val="single" w:sz="4" w:space="0" w:color="auto"/>
            </w:tcBorders>
            <w:shd w:val="clear" w:color="auto" w:fill="auto"/>
            <w:noWrap/>
            <w:vAlign w:val="bottom"/>
          </w:tcPr>
          <w:p w:rsidR="00884A63" w:rsidRPr="000C49FA" w:rsidRDefault="00884A63" w:rsidP="00884A63">
            <w:pPr>
              <w:jc w:val="center"/>
              <w:rPr>
                <w:rFonts w:ascii="Arial" w:hAnsi="Arial" w:cs="Arial"/>
                <w:color w:val="000000"/>
              </w:rPr>
            </w:pPr>
            <w:r w:rsidRPr="000C49FA">
              <w:rPr>
                <w:rFonts w:ascii="Arial" w:hAnsi="Arial" w:cs="Arial"/>
                <w:color w:val="000000"/>
              </w:rPr>
              <w:t>2,57</w:t>
            </w:r>
          </w:p>
        </w:tc>
      </w:tr>
      <w:tr w:rsidR="00884A63" w:rsidRPr="000C49FA" w:rsidTr="002908EC">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884A63" w:rsidRPr="000C49FA" w:rsidRDefault="00884A63" w:rsidP="00884A63">
            <w:pPr>
              <w:jc w:val="center"/>
              <w:rPr>
                <w:rFonts w:ascii="Arial" w:hAnsi="Arial" w:cs="Arial"/>
                <w:color w:val="000000"/>
              </w:rPr>
            </w:pPr>
            <w:r w:rsidRPr="000C49FA">
              <w:rPr>
                <w:rFonts w:ascii="Arial" w:hAnsi="Arial" w:cs="Arial"/>
                <w:color w:val="000000"/>
              </w:rPr>
              <w:t>1,65</w:t>
            </w:r>
          </w:p>
        </w:tc>
        <w:tc>
          <w:tcPr>
            <w:tcW w:w="1959" w:type="dxa"/>
            <w:tcBorders>
              <w:top w:val="nil"/>
              <w:left w:val="nil"/>
              <w:bottom w:val="single" w:sz="4" w:space="0" w:color="auto"/>
              <w:right w:val="single" w:sz="4" w:space="0" w:color="auto"/>
            </w:tcBorders>
            <w:shd w:val="clear" w:color="auto" w:fill="auto"/>
            <w:noWrap/>
            <w:vAlign w:val="bottom"/>
          </w:tcPr>
          <w:p w:rsidR="00884A63" w:rsidRPr="000C49FA" w:rsidRDefault="00884A63" w:rsidP="00884A63">
            <w:pPr>
              <w:jc w:val="center"/>
              <w:rPr>
                <w:rFonts w:ascii="Arial" w:hAnsi="Arial" w:cs="Arial"/>
                <w:color w:val="000000"/>
              </w:rPr>
            </w:pPr>
            <w:r w:rsidRPr="000C49FA">
              <w:rPr>
                <w:rFonts w:ascii="Arial" w:hAnsi="Arial" w:cs="Arial"/>
                <w:color w:val="000000"/>
              </w:rPr>
              <w:t>2,62</w:t>
            </w:r>
          </w:p>
        </w:tc>
      </w:tr>
    </w:tbl>
    <w:p w:rsidR="006A7DA4" w:rsidRPr="000C49FA" w:rsidRDefault="006A7DA4" w:rsidP="006A7DA4">
      <w:pPr>
        <w:spacing w:line="360" w:lineRule="auto"/>
        <w:ind w:firstLine="540"/>
        <w:jc w:val="both"/>
        <w:rPr>
          <w:rFonts w:ascii="Arial" w:hAnsi="Arial" w:cs="Arial"/>
        </w:rPr>
      </w:pPr>
    </w:p>
    <w:p w:rsidR="006A7DA4" w:rsidRPr="000C49FA" w:rsidRDefault="006A7DA4" w:rsidP="006A7DA4">
      <w:pPr>
        <w:spacing w:line="360" w:lineRule="auto"/>
        <w:ind w:firstLine="540"/>
        <w:jc w:val="both"/>
        <w:rPr>
          <w:rFonts w:ascii="Arial" w:hAnsi="Arial" w:cs="Arial"/>
        </w:rPr>
      </w:pPr>
      <w:r w:rsidRPr="000C49FA">
        <w:rPr>
          <w:rFonts w:ascii="Arial" w:hAnsi="Arial" w:cs="Arial"/>
        </w:rPr>
        <w:t xml:space="preserve">Представленная ниже номограмма является «рабочим инструментом» для определения эффективности подключения новых объектов к централизованной </w:t>
      </w:r>
      <w:r w:rsidRPr="000C49FA">
        <w:rPr>
          <w:rFonts w:ascii="Arial" w:hAnsi="Arial" w:cs="Arial"/>
        </w:rPr>
        <w:lastRenderedPageBreak/>
        <w:t>системе</w:t>
      </w:r>
      <w:r w:rsidR="00884A63" w:rsidRPr="000C49FA">
        <w:rPr>
          <w:rFonts w:ascii="Arial" w:hAnsi="Arial" w:cs="Arial"/>
        </w:rPr>
        <w:t xml:space="preserve"> теплоснабжения от котельной №7</w:t>
      </w:r>
      <w:r w:rsidRPr="000C49FA">
        <w:rPr>
          <w:rFonts w:ascii="Arial" w:hAnsi="Arial" w:cs="Arial"/>
        </w:rPr>
        <w:t>.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w:t>
      </w:r>
      <w:r w:rsidR="00DB481F" w:rsidRPr="000C49FA">
        <w:rPr>
          <w:rFonts w:ascii="Arial" w:hAnsi="Arial" w:cs="Arial"/>
        </w:rPr>
        <w:t xml:space="preserve">од линией темно синего цвета - </w:t>
      </w:r>
      <w:r w:rsidRPr="000C49FA">
        <w:rPr>
          <w:rFonts w:ascii="Arial" w:hAnsi="Arial" w:cs="Arial"/>
        </w:rPr>
        <w:t>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DB481F" w:rsidRPr="000C49FA" w:rsidRDefault="00DB481F" w:rsidP="00DB481F">
      <w:pPr>
        <w:pStyle w:val="afa"/>
        <w:keepNext/>
        <w:jc w:val="right"/>
        <w:rPr>
          <w:rFonts w:ascii="Arial" w:hAnsi="Arial" w:cs="Arial"/>
          <w:color w:val="auto"/>
          <w:sz w:val="24"/>
          <w:szCs w:val="24"/>
        </w:rPr>
      </w:pPr>
      <w:bookmarkStart w:id="59" w:name="_Ref332617917"/>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3.6</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2</w:t>
      </w:r>
      <w:r w:rsidR="00E62EA0" w:rsidRPr="000C49FA">
        <w:rPr>
          <w:rFonts w:ascii="Arial" w:hAnsi="Arial" w:cs="Arial"/>
          <w:color w:val="auto"/>
          <w:sz w:val="24"/>
          <w:szCs w:val="24"/>
        </w:rPr>
        <w:fldChar w:fldCharType="end"/>
      </w:r>
      <w:bookmarkEnd w:id="59"/>
    </w:p>
    <w:p w:rsidR="00DB481F" w:rsidRPr="000C49FA" w:rsidRDefault="00DB481F" w:rsidP="00DB481F">
      <w:pPr>
        <w:spacing w:line="360" w:lineRule="auto"/>
        <w:jc w:val="both"/>
        <w:rPr>
          <w:rFonts w:ascii="Arial" w:hAnsi="Arial" w:cs="Arial"/>
          <w:b/>
        </w:rPr>
      </w:pPr>
      <w:r w:rsidRPr="000C49FA">
        <w:rPr>
          <w:rFonts w:ascii="Arial" w:hAnsi="Arial" w:cs="Arial"/>
          <w:b/>
          <w:noProof/>
        </w:rPr>
        <w:drawing>
          <wp:inline distT="0" distB="0" distL="0" distR="0" wp14:anchorId="53F21EA7" wp14:editId="0A8EC29D">
            <wp:extent cx="5940425" cy="3564890"/>
            <wp:effectExtent l="0" t="0" r="317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метр.emf"/>
                    <pic:cNvPicPr/>
                  </pic:nvPicPr>
                  <pic:blipFill>
                    <a:blip r:embed="rId41">
                      <a:extLst>
                        <a:ext uri="{28A0092B-C50C-407E-A947-70E740481C1C}">
                          <a14:useLocalDpi xmlns:a14="http://schemas.microsoft.com/office/drawing/2010/main" val="0"/>
                        </a:ext>
                      </a:extLst>
                    </a:blip>
                    <a:stretch>
                      <a:fillRect/>
                    </a:stretch>
                  </pic:blipFill>
                  <pic:spPr>
                    <a:xfrm>
                      <a:off x="0" y="0"/>
                      <a:ext cx="5940425" cy="3564890"/>
                    </a:xfrm>
                    <a:prstGeom prst="rect">
                      <a:avLst/>
                    </a:prstGeom>
                  </pic:spPr>
                </pic:pic>
              </a:graphicData>
            </a:graphic>
          </wp:inline>
        </w:drawing>
      </w:r>
    </w:p>
    <w:p w:rsidR="006A7DA4" w:rsidRPr="000C49FA" w:rsidRDefault="006A7DA4" w:rsidP="006A7DA4">
      <w:pPr>
        <w:spacing w:line="360" w:lineRule="auto"/>
        <w:ind w:firstLine="540"/>
        <w:jc w:val="both"/>
        <w:rPr>
          <w:rFonts w:ascii="Arial" w:hAnsi="Arial" w:cs="Arial"/>
          <w:highlight w:val="yellow"/>
        </w:rPr>
      </w:pPr>
    </w:p>
    <w:p w:rsidR="006A7DA4" w:rsidRPr="000C49FA" w:rsidRDefault="006A7DA4" w:rsidP="006A7DA4">
      <w:pPr>
        <w:spacing w:line="360" w:lineRule="auto"/>
        <w:ind w:firstLine="540"/>
        <w:jc w:val="both"/>
        <w:rPr>
          <w:rFonts w:ascii="Arial" w:hAnsi="Arial" w:cs="Arial"/>
          <w:highlight w:val="yellow"/>
        </w:rPr>
        <w:sectPr w:rsidR="006A7DA4" w:rsidRPr="000C49FA">
          <w:pgSz w:w="11906" w:h="16838"/>
          <w:pgMar w:top="1134" w:right="850" w:bottom="1134" w:left="1701" w:header="708" w:footer="708" w:gutter="0"/>
          <w:cols w:space="708"/>
          <w:docGrid w:linePitch="360"/>
        </w:sect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3.6</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6A7DA4" w:rsidRPr="000C49FA" w:rsidRDefault="00884A63" w:rsidP="006A7DA4">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21CCC1A0" wp14:editId="472CE0A1">
            <wp:extent cx="9086850" cy="5448300"/>
            <wp:effectExtent l="0" t="0" r="19050"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B481F" w:rsidRPr="000C49FA" w:rsidRDefault="00DB481F" w:rsidP="00DB481F">
      <w:pPr>
        <w:pStyle w:val="afa"/>
        <w:keepNext/>
        <w:jc w:val="right"/>
        <w:rPr>
          <w:rFonts w:ascii="Arial" w:hAnsi="Arial" w:cs="Arial"/>
          <w:color w:val="auto"/>
          <w:sz w:val="24"/>
          <w:szCs w:val="24"/>
        </w:rPr>
      </w:pPr>
      <w:bookmarkStart w:id="60" w:name="_Ref332617897"/>
      <w:r w:rsidRPr="000C49FA">
        <w:rPr>
          <w:rFonts w:ascii="Arial" w:hAnsi="Arial" w:cs="Arial"/>
          <w:color w:val="auto"/>
          <w:sz w:val="24"/>
          <w:szCs w:val="24"/>
        </w:rPr>
        <w:lastRenderedPageBreak/>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3.6</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60"/>
    </w:p>
    <w:p w:rsidR="00DB481F" w:rsidRPr="000C49FA" w:rsidRDefault="00DB481F" w:rsidP="006A7DA4">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1FB26199" wp14:editId="1956EDA5">
            <wp:extent cx="9239691" cy="5369442"/>
            <wp:effectExtent l="0" t="0" r="0" b="317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40087" cy="5369672"/>
                    </a:xfrm>
                    <a:prstGeom prst="rect">
                      <a:avLst/>
                    </a:prstGeom>
                  </pic:spPr>
                </pic:pic>
              </a:graphicData>
            </a:graphic>
          </wp:inline>
        </w:drawing>
      </w:r>
    </w:p>
    <w:p w:rsidR="00DB481F" w:rsidRPr="000C49FA" w:rsidRDefault="00DB481F" w:rsidP="006A7DA4">
      <w:pPr>
        <w:spacing w:line="360" w:lineRule="auto"/>
        <w:ind w:firstLine="540"/>
        <w:jc w:val="both"/>
        <w:rPr>
          <w:rFonts w:ascii="Arial" w:hAnsi="Arial" w:cs="Arial"/>
          <w:highlight w:val="yellow"/>
        </w:rPr>
        <w:sectPr w:rsidR="00DB481F" w:rsidRPr="000C49FA" w:rsidSect="006A7DA4">
          <w:pgSz w:w="16838" w:h="11906" w:orient="landscape"/>
          <w:pgMar w:top="851" w:right="1134" w:bottom="1701" w:left="1134" w:header="709" w:footer="709" w:gutter="0"/>
          <w:cols w:space="708"/>
          <w:docGrid w:linePitch="360"/>
        </w:sectPr>
      </w:pPr>
    </w:p>
    <w:p w:rsidR="006A7DA4" w:rsidRPr="000C49FA" w:rsidRDefault="006A7DA4" w:rsidP="006A7DA4">
      <w:pPr>
        <w:pStyle w:val="2"/>
        <w:rPr>
          <w:rFonts w:ascii="Arial" w:hAnsi="Arial" w:cs="Arial"/>
          <w:sz w:val="24"/>
          <w:szCs w:val="24"/>
        </w:rPr>
      </w:pPr>
      <w:bookmarkStart w:id="61" w:name="_Toc324945458"/>
      <w:bookmarkStart w:id="62" w:name="_Toc333333810"/>
      <w:r w:rsidRPr="000C49FA">
        <w:rPr>
          <w:rFonts w:ascii="Arial" w:hAnsi="Arial" w:cs="Arial"/>
          <w:sz w:val="24"/>
          <w:szCs w:val="24"/>
        </w:rPr>
        <w:lastRenderedPageBreak/>
        <w:t>Система теплоснабжения от котельной № 22 ООО «Тепло-север»</w:t>
      </w:r>
      <w:bookmarkEnd w:id="61"/>
      <w:bookmarkEnd w:id="62"/>
    </w:p>
    <w:p w:rsidR="006A7DA4" w:rsidRPr="000C49FA" w:rsidRDefault="006A7DA4" w:rsidP="00BE0DA5">
      <w:pPr>
        <w:autoSpaceDE w:val="0"/>
        <w:autoSpaceDN w:val="0"/>
        <w:adjustRightInd w:val="0"/>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BE0DA5">
      <w:pPr>
        <w:autoSpaceDE w:val="0"/>
        <w:autoSpaceDN w:val="0"/>
        <w:adjustRightInd w:val="0"/>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потребителей.</w:t>
      </w:r>
    </w:p>
    <w:p w:rsidR="006A7DA4" w:rsidRPr="000C49FA" w:rsidRDefault="006A7DA4" w:rsidP="006A7DA4">
      <w:pPr>
        <w:pStyle w:val="3"/>
        <w:rPr>
          <w:rFonts w:ascii="Arial" w:hAnsi="Arial" w:cs="Arial"/>
          <w:sz w:val="24"/>
          <w:szCs w:val="24"/>
        </w:rPr>
      </w:pPr>
      <w:bookmarkStart w:id="63" w:name="_Toc324945459"/>
      <w:bookmarkStart w:id="64" w:name="_Toc333333811"/>
      <w:r w:rsidRPr="000C49FA">
        <w:rPr>
          <w:rFonts w:ascii="Arial" w:hAnsi="Arial" w:cs="Arial"/>
          <w:sz w:val="24"/>
          <w:szCs w:val="24"/>
        </w:rPr>
        <w:t>Анализ  источника теплоснабжения</w:t>
      </w:r>
      <w:bookmarkEnd w:id="63"/>
      <w:bookmarkEnd w:id="64"/>
    </w:p>
    <w:p w:rsidR="006A7DA4" w:rsidRPr="000C49FA" w:rsidRDefault="006A7DA4" w:rsidP="007D7C6B">
      <w:pPr>
        <w:numPr>
          <w:ilvl w:val="1"/>
          <w:numId w:val="2"/>
        </w:numPr>
        <w:tabs>
          <w:tab w:val="clear" w:pos="360"/>
          <w:tab w:val="num" w:pos="0"/>
          <w:tab w:val="num" w:pos="540"/>
        </w:tabs>
        <w:spacing w:line="360" w:lineRule="auto"/>
        <w:ind w:hanging="720"/>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BE0DA5">
      <w:pPr>
        <w:spacing w:line="360" w:lineRule="auto"/>
        <w:ind w:firstLine="567"/>
        <w:jc w:val="both"/>
        <w:rPr>
          <w:rFonts w:ascii="Arial" w:hAnsi="Arial" w:cs="Arial"/>
        </w:rPr>
      </w:pPr>
      <w:r w:rsidRPr="000C49FA">
        <w:rPr>
          <w:rFonts w:ascii="Arial" w:hAnsi="Arial" w:cs="Arial"/>
        </w:rPr>
        <w:t>На котельной №22, находящейся в хозяйственном ведении ООО «Тепло-север», установлено два водогрейных котла марки КВТ-0,63.</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28"/>
        <w:gridCol w:w="1964"/>
        <w:gridCol w:w="2230"/>
        <w:gridCol w:w="2040"/>
        <w:gridCol w:w="1409"/>
      </w:tblGrid>
      <w:tr w:rsidR="007E7C50" w:rsidRPr="000C49FA" w:rsidTr="008F140D">
        <w:trPr>
          <w:trHeight w:val="1230"/>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Установленная мощность источника, Гкал/ч</w:t>
            </w:r>
          </w:p>
        </w:tc>
        <w:tc>
          <w:tcPr>
            <w:tcW w:w="1054"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Располагаемая мощность источника, Гкал/час</w:t>
            </w:r>
          </w:p>
        </w:tc>
        <w:tc>
          <w:tcPr>
            <w:tcW w:w="1193"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Присоединенная нагрузка потребителей, Гкал/ч</w:t>
            </w:r>
          </w:p>
        </w:tc>
        <w:tc>
          <w:tcPr>
            <w:tcW w:w="1094"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Резервная тепловая мощность источника, Гкал/ч</w:t>
            </w:r>
          </w:p>
        </w:tc>
        <w:tc>
          <w:tcPr>
            <w:tcW w:w="701"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 по мощности, в %</w:t>
            </w:r>
          </w:p>
        </w:tc>
      </w:tr>
      <w:tr w:rsidR="007E7C50" w:rsidRPr="000C49FA" w:rsidTr="008F140D">
        <w:trPr>
          <w:trHeight w:val="600"/>
        </w:trPr>
        <w:tc>
          <w:tcPr>
            <w:tcW w:w="959" w:type="pct"/>
            <w:tcBorders>
              <w:top w:val="nil"/>
              <w:left w:val="single" w:sz="4" w:space="0" w:color="auto"/>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1,3</w:t>
            </w:r>
          </w:p>
        </w:tc>
        <w:tc>
          <w:tcPr>
            <w:tcW w:w="1054"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1,3</w:t>
            </w:r>
          </w:p>
        </w:tc>
        <w:tc>
          <w:tcPr>
            <w:tcW w:w="1193"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0,207</w:t>
            </w:r>
          </w:p>
        </w:tc>
        <w:tc>
          <w:tcPr>
            <w:tcW w:w="1094"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1,093</w:t>
            </w:r>
          </w:p>
        </w:tc>
        <w:tc>
          <w:tcPr>
            <w:tcW w:w="701"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84,1</w:t>
            </w:r>
          </w:p>
        </w:tc>
      </w:tr>
    </w:tbl>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3.7</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p>
    <w:p w:rsidR="006A7DA4" w:rsidRPr="000C49FA" w:rsidRDefault="007E7C50" w:rsidP="006A7DA4">
      <w:pPr>
        <w:spacing w:line="360" w:lineRule="auto"/>
        <w:rPr>
          <w:rFonts w:ascii="Arial" w:hAnsi="Arial" w:cs="Arial"/>
          <w:highlight w:val="yellow"/>
        </w:rPr>
      </w:pPr>
      <w:r w:rsidRPr="000C49FA">
        <w:rPr>
          <w:rFonts w:ascii="Arial" w:hAnsi="Arial" w:cs="Arial"/>
          <w:noProof/>
        </w:rPr>
        <w:drawing>
          <wp:inline distT="0" distB="0" distL="0" distR="0" wp14:anchorId="36E79C39" wp14:editId="6E6102E8">
            <wp:extent cx="5894614" cy="3854903"/>
            <wp:effectExtent l="0" t="0" r="0" b="0"/>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A7DA4" w:rsidRDefault="006A7DA4" w:rsidP="006A7DA4">
      <w:pPr>
        <w:spacing w:line="360" w:lineRule="auto"/>
        <w:ind w:firstLine="567"/>
        <w:rPr>
          <w:rFonts w:ascii="Arial" w:hAnsi="Arial" w:cs="Arial"/>
          <w:b/>
          <w:highlight w:val="yellow"/>
        </w:rPr>
      </w:pPr>
    </w:p>
    <w:p w:rsidR="006A7DA4" w:rsidRPr="000C49FA" w:rsidRDefault="006A7DA4" w:rsidP="006A7DA4">
      <w:pPr>
        <w:spacing w:line="360" w:lineRule="auto"/>
        <w:ind w:firstLine="567"/>
        <w:rPr>
          <w:rFonts w:ascii="Arial" w:hAnsi="Arial" w:cs="Arial"/>
          <w:b/>
        </w:rPr>
      </w:pPr>
      <w:r w:rsidRPr="000C49FA">
        <w:rPr>
          <w:rFonts w:ascii="Arial" w:hAnsi="Arial" w:cs="Arial"/>
          <w:b/>
        </w:rPr>
        <w:lastRenderedPageBreak/>
        <w:t>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2005</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ind w:left="360"/>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Из данных представленной таблицы следует, что оборудование котельной эксплуатируется 6 лет и на сегодняшний </w:t>
      </w:r>
      <w:r w:rsidR="00333D86" w:rsidRPr="000C49FA">
        <w:rPr>
          <w:rFonts w:ascii="Arial" w:hAnsi="Arial" w:cs="Arial"/>
        </w:rPr>
        <w:t xml:space="preserve">день </w:t>
      </w:r>
      <w:r w:rsidRPr="000C49FA">
        <w:rPr>
          <w:rFonts w:ascii="Arial" w:hAnsi="Arial" w:cs="Arial"/>
        </w:rPr>
        <w:t>находится в рабочем состояниии.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ОЗП 2012/2013 г. Данное обстоятельство связано с тем, что эксплуатационным и ремонтным персоналом предприятия своевременно проводятся работы по текущему и капитальному ремонту оборудования котельной.</w:t>
      </w:r>
      <w:r w:rsidRPr="000C49FA">
        <w:rPr>
          <w:rFonts w:ascii="Arial" w:hAnsi="Arial" w:cs="Arial"/>
          <w:bCs/>
        </w:rPr>
        <w:t xml:space="preserve"> </w:t>
      </w:r>
      <w:r w:rsidRPr="000C49FA">
        <w:rPr>
          <w:rFonts w:ascii="Arial" w:hAnsi="Arial" w:cs="Arial"/>
        </w:rPr>
        <w:t xml:space="preserve">При этом, в связи с износом оборудования ремонтный фонд из года в год увеличивается, что неизбежно сказывается на росте тарифа для потребителей. </w:t>
      </w:r>
    </w:p>
    <w:p w:rsidR="006A7DA4" w:rsidRPr="000C49FA" w:rsidRDefault="006A7DA4" w:rsidP="006A7DA4">
      <w:pPr>
        <w:spacing w:line="360" w:lineRule="auto"/>
        <w:jc w:val="both"/>
        <w:rPr>
          <w:rFonts w:ascii="Arial" w:hAnsi="Arial" w:cs="Arial"/>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b/>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6"/>
        <w:gridCol w:w="2535"/>
        <w:gridCol w:w="2705"/>
        <w:gridCol w:w="2215"/>
      </w:tblGrid>
      <w:tr w:rsidR="006A7DA4" w:rsidRPr="000C49FA" w:rsidTr="008F140D">
        <w:trPr>
          <w:trHeight w:val="900"/>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Марка установленного в котельной котла</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КВТ-0,63</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КВТ-0,63</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rPr>
      </w:pPr>
      <w:r w:rsidRPr="000C49FA">
        <w:rPr>
          <w:rFonts w:ascii="Arial" w:hAnsi="Arial" w:cs="Arial"/>
        </w:rPr>
        <w:t>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8F140D">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2010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8F140D">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220,88</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220,88</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Default="006A7DA4" w:rsidP="006A7DA4">
      <w:pPr>
        <w:spacing w:line="360" w:lineRule="auto"/>
        <w:jc w:val="both"/>
        <w:rPr>
          <w:rFonts w:ascii="Arial" w:hAnsi="Arial" w:cs="Arial"/>
          <w:highlight w:val="yellow"/>
        </w:rPr>
      </w:pPr>
    </w:p>
    <w:p w:rsidR="000C49FA" w:rsidRDefault="000C49FA" w:rsidP="006A7DA4">
      <w:pPr>
        <w:spacing w:line="360" w:lineRule="auto"/>
        <w:jc w:val="both"/>
        <w:rPr>
          <w:rFonts w:ascii="Arial" w:hAnsi="Arial" w:cs="Arial"/>
          <w:highlight w:val="yellow"/>
        </w:rPr>
      </w:pPr>
    </w:p>
    <w:p w:rsidR="00C30074" w:rsidRPr="000C49FA" w:rsidRDefault="00C3007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rPr>
      </w:pPr>
      <w:r w:rsidRPr="000C49FA">
        <w:rPr>
          <w:rFonts w:ascii="Arial" w:hAnsi="Arial" w:cs="Arial"/>
        </w:rPr>
        <w:lastRenderedPageBreak/>
        <w:t xml:space="preserve">Оценка затрат тепловой энергии на собственные нужды котельной №22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9468" w:type="dxa"/>
        <w:tblInd w:w="103" w:type="dxa"/>
        <w:tblLook w:val="0000" w:firstRow="0" w:lastRow="0" w:firstColumn="0" w:lastColumn="0" w:noHBand="0" w:noVBand="0"/>
      </w:tblPr>
      <w:tblGrid>
        <w:gridCol w:w="1840"/>
        <w:gridCol w:w="2380"/>
        <w:gridCol w:w="2540"/>
        <w:gridCol w:w="2708"/>
      </w:tblGrid>
      <w:tr w:rsidR="006A7DA4" w:rsidRPr="000C49FA" w:rsidTr="006A7DA4">
        <w:trPr>
          <w:trHeight w:val="750"/>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2012г.)</w:t>
            </w:r>
          </w:p>
        </w:tc>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2011 год)</w:t>
            </w:r>
          </w:p>
        </w:tc>
        <w:tc>
          <w:tcPr>
            <w:tcW w:w="270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6A7DA4">
        <w:trPr>
          <w:trHeight w:val="405"/>
        </w:trPr>
        <w:tc>
          <w:tcPr>
            <w:tcW w:w="1840" w:type="dxa"/>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2380" w:type="dxa"/>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2540"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2708"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465"/>
        </w:trPr>
        <w:tc>
          <w:tcPr>
            <w:tcW w:w="18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12,85</w:t>
            </w:r>
          </w:p>
        </w:tc>
        <w:tc>
          <w:tcPr>
            <w:tcW w:w="238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1,79%</w:t>
            </w:r>
          </w:p>
        </w:tc>
        <w:tc>
          <w:tcPr>
            <w:tcW w:w="254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34,32</w:t>
            </w:r>
          </w:p>
        </w:tc>
        <w:tc>
          <w:tcPr>
            <w:tcW w:w="270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Анализируя вышеуказанные показатели, специалисты экспертной группы рекомендуют выполнить техническое перевооружение котельной №22 ООО «Тепло-север» с комплексной автоматизацией и диспетчеризацией.  </w:t>
      </w:r>
    </w:p>
    <w:p w:rsidR="006A7DA4" w:rsidRPr="000C49FA" w:rsidRDefault="006A7DA4" w:rsidP="006A7DA4">
      <w:pPr>
        <w:spacing w:line="360" w:lineRule="auto"/>
        <w:jc w:val="both"/>
        <w:rPr>
          <w:rFonts w:ascii="Arial" w:hAnsi="Arial" w:cs="Arial"/>
        </w:rPr>
      </w:pPr>
      <w:r w:rsidRPr="000C49FA">
        <w:rPr>
          <w:rFonts w:ascii="Arial" w:hAnsi="Arial" w:cs="Arial"/>
        </w:rPr>
        <w:t>Выполнение данного мероприятия позволит:</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надежность теплоснабжения конечных потребителей;</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энергетическую эффективность  производства тепловой энергии;</w:t>
      </w:r>
    </w:p>
    <w:p w:rsidR="006A7DA4" w:rsidRPr="000C49FA" w:rsidRDefault="006A7DA4" w:rsidP="007D7C6B">
      <w:pPr>
        <w:numPr>
          <w:ilvl w:val="0"/>
          <w:numId w:val="3"/>
        </w:numPr>
        <w:tabs>
          <w:tab w:val="clear" w:pos="720"/>
          <w:tab w:val="num" w:pos="360"/>
        </w:tabs>
        <w:spacing w:line="360" w:lineRule="auto"/>
        <w:ind w:left="0" w:firstLine="0"/>
        <w:jc w:val="both"/>
        <w:rPr>
          <w:rFonts w:ascii="Arial" w:hAnsi="Arial" w:cs="Arial"/>
        </w:rPr>
      </w:pPr>
      <w:r w:rsidRPr="000C49FA">
        <w:rPr>
          <w:rFonts w:ascii="Arial" w:hAnsi="Arial" w:cs="Arial"/>
        </w:rPr>
        <w:t>сдержать рост тарифа на тепловую энергию за счет сокращения ремонтного фонда, ФОТ, затрат на покупку энергетических ресурсов и воды.</w:t>
      </w:r>
    </w:p>
    <w:p w:rsidR="006A7DA4" w:rsidRPr="000C49FA" w:rsidRDefault="006A7DA4" w:rsidP="006A7DA4">
      <w:pPr>
        <w:pStyle w:val="3"/>
        <w:rPr>
          <w:rFonts w:ascii="Arial" w:hAnsi="Arial" w:cs="Arial"/>
          <w:sz w:val="24"/>
          <w:szCs w:val="24"/>
        </w:rPr>
      </w:pPr>
      <w:bookmarkStart w:id="65" w:name="_Toc324945460"/>
      <w:bookmarkStart w:id="66" w:name="_Toc333333812"/>
      <w:r w:rsidRPr="000C49FA">
        <w:rPr>
          <w:rFonts w:ascii="Arial" w:hAnsi="Arial" w:cs="Arial"/>
          <w:sz w:val="24"/>
          <w:szCs w:val="24"/>
        </w:rPr>
        <w:t>Анализ фактического состояния тепловых сетей и оценка необходимости проведения их реконструкции</w:t>
      </w:r>
      <w:bookmarkEnd w:id="65"/>
      <w:bookmarkEnd w:id="66"/>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Температурный график регулирования отпуска т</w:t>
      </w:r>
      <w:r w:rsidR="00406A93" w:rsidRPr="000C49FA">
        <w:rPr>
          <w:rFonts w:ascii="Arial" w:hAnsi="Arial" w:cs="Arial"/>
        </w:rPr>
        <w:t>епловой энергии от котельной № 22</w:t>
      </w:r>
      <w:r w:rsidRPr="000C49FA">
        <w:rPr>
          <w:rFonts w:ascii="Arial" w:hAnsi="Arial" w:cs="Arial"/>
        </w:rPr>
        <w:t xml:space="preserve"> -95/70 </w:t>
      </w:r>
      <w:r w:rsidRPr="000C49FA">
        <w:rPr>
          <w:rFonts w:ascii="Arial" w:hAnsi="Arial" w:cs="Arial"/>
          <w:position w:val="-6"/>
        </w:rPr>
        <w:object w:dxaOrig="340" w:dyaOrig="279">
          <v:shape id="_x0000_i1029" type="#_x0000_t75" style="width:18.7pt;height:14.05pt" o:ole="">
            <v:imagedata r:id="rId24" o:title=""/>
          </v:shape>
          <o:OLEObject Type="Embed" ProgID="Equation.3" ShapeID="_x0000_i1029" DrawAspect="Content" ObjectID="_1407314036" r:id="rId45"/>
        </w:object>
      </w:r>
      <w:r w:rsidRPr="000C49FA">
        <w:rPr>
          <w:rFonts w:ascii="Arial" w:hAnsi="Arial" w:cs="Arial"/>
        </w:rPr>
        <w:t>.</w:t>
      </w:r>
    </w:p>
    <w:p w:rsidR="00406A93" w:rsidRPr="000C49FA" w:rsidRDefault="00406A93" w:rsidP="00406A93">
      <w:pPr>
        <w:spacing w:line="360" w:lineRule="auto"/>
        <w:jc w:val="both"/>
        <w:rPr>
          <w:rFonts w:ascii="Arial" w:hAnsi="Arial" w:cs="Arial"/>
          <w:b/>
        </w:rPr>
      </w:pPr>
      <w:r w:rsidRPr="000C49FA">
        <w:rPr>
          <w:rFonts w:ascii="Arial" w:hAnsi="Arial" w:cs="Arial"/>
          <w:b/>
        </w:rPr>
        <w:t>Оценка гидравлического режима работы тепловых сетей</w:t>
      </w:r>
    </w:p>
    <w:p w:rsidR="00406A93" w:rsidRPr="000C49FA" w:rsidRDefault="00406A93" w:rsidP="00406A93">
      <w:pPr>
        <w:spacing w:line="360" w:lineRule="auto"/>
        <w:jc w:val="both"/>
        <w:rPr>
          <w:rFonts w:ascii="Arial" w:hAnsi="Arial" w:cs="Arial"/>
          <w:u w:val="single"/>
        </w:rPr>
      </w:pPr>
      <w:r w:rsidRPr="000C49FA">
        <w:rPr>
          <w:rFonts w:ascii="Arial" w:hAnsi="Arial" w:cs="Arial"/>
          <w:u w:val="single"/>
        </w:rPr>
        <w:t>Результаты теплогидравлического расчета системы отопления от котельной № 22:</w:t>
      </w:r>
    </w:p>
    <w:p w:rsidR="00406A93" w:rsidRPr="000C49FA" w:rsidRDefault="00406A93" w:rsidP="00406A93">
      <w:pPr>
        <w:spacing w:line="360" w:lineRule="auto"/>
        <w:jc w:val="both"/>
        <w:rPr>
          <w:rFonts w:ascii="Arial" w:hAnsi="Arial" w:cs="Arial"/>
        </w:rPr>
      </w:pPr>
      <w:r w:rsidRPr="000C49FA">
        <w:rPr>
          <w:rFonts w:ascii="Arial" w:hAnsi="Arial" w:cs="Arial"/>
        </w:rPr>
        <w:t>Расчетные параметры теплоносителя на источнике теплоснабжения:</w:t>
      </w:r>
    </w:p>
    <w:p w:rsidR="00406A93" w:rsidRPr="000C49FA" w:rsidRDefault="00406A93" w:rsidP="00406A93">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28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1260"/>
      </w:tblGrid>
      <w:tr w:rsidR="00406A93" w:rsidRPr="000C49FA" w:rsidTr="00E174E6">
        <w:trPr>
          <w:trHeight w:val="335"/>
        </w:trPr>
        <w:tc>
          <w:tcPr>
            <w:tcW w:w="1575"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Р пр =</w:t>
            </w:r>
          </w:p>
        </w:tc>
        <w:tc>
          <w:tcPr>
            <w:tcW w:w="1260"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4,0 атм</w:t>
            </w:r>
          </w:p>
        </w:tc>
      </w:tr>
      <w:tr w:rsidR="00406A93" w:rsidRPr="000C49FA" w:rsidTr="00E174E6">
        <w:trPr>
          <w:trHeight w:val="255"/>
        </w:trPr>
        <w:tc>
          <w:tcPr>
            <w:tcW w:w="1575"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Р обр =</w:t>
            </w:r>
          </w:p>
        </w:tc>
        <w:tc>
          <w:tcPr>
            <w:tcW w:w="1260"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3,0 атм</w:t>
            </w:r>
          </w:p>
        </w:tc>
      </w:tr>
      <w:tr w:rsidR="00406A93" w:rsidRPr="000C49FA" w:rsidTr="00E174E6">
        <w:trPr>
          <w:trHeight w:val="255"/>
        </w:trPr>
        <w:tc>
          <w:tcPr>
            <w:tcW w:w="1575"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Hр =</w:t>
            </w:r>
          </w:p>
        </w:tc>
        <w:tc>
          <w:tcPr>
            <w:tcW w:w="1260"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10 м.в.ст</w:t>
            </w:r>
          </w:p>
        </w:tc>
      </w:tr>
      <w:tr w:rsidR="00406A93" w:rsidRPr="000C49FA" w:rsidTr="00E174E6">
        <w:trPr>
          <w:trHeight w:val="255"/>
        </w:trPr>
        <w:tc>
          <w:tcPr>
            <w:tcW w:w="1575"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 xml:space="preserve">G пр = </w:t>
            </w:r>
          </w:p>
        </w:tc>
        <w:tc>
          <w:tcPr>
            <w:tcW w:w="1260"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8,3 т/ч</w:t>
            </w:r>
          </w:p>
        </w:tc>
      </w:tr>
      <w:tr w:rsidR="00406A93" w:rsidRPr="000C49FA" w:rsidTr="00E174E6">
        <w:trPr>
          <w:trHeight w:val="351"/>
        </w:trPr>
        <w:tc>
          <w:tcPr>
            <w:tcW w:w="1575"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Тпр/Тобр =</w:t>
            </w:r>
          </w:p>
        </w:tc>
        <w:tc>
          <w:tcPr>
            <w:tcW w:w="1260" w:type="dxa"/>
            <w:shd w:val="clear" w:color="auto" w:fill="auto"/>
            <w:noWrap/>
            <w:vAlign w:val="center"/>
          </w:tcPr>
          <w:p w:rsidR="00406A93" w:rsidRPr="000C49FA" w:rsidRDefault="00406A93" w:rsidP="00406A93">
            <w:pPr>
              <w:rPr>
                <w:rFonts w:ascii="Arial" w:hAnsi="Arial" w:cs="Arial"/>
              </w:rPr>
            </w:pPr>
            <w:r w:rsidRPr="000C49FA">
              <w:rPr>
                <w:rFonts w:ascii="Arial" w:hAnsi="Arial" w:cs="Arial"/>
              </w:rPr>
              <w:t>95/70 гр.С</w:t>
            </w:r>
          </w:p>
        </w:tc>
      </w:tr>
    </w:tbl>
    <w:p w:rsidR="00406A93" w:rsidRPr="000C49FA" w:rsidRDefault="00406A93" w:rsidP="00406A93">
      <w:pPr>
        <w:spacing w:line="360" w:lineRule="auto"/>
        <w:jc w:val="both"/>
        <w:rPr>
          <w:rFonts w:ascii="Arial" w:hAnsi="Arial" w:cs="Arial"/>
          <w:highlight w:val="yellow"/>
        </w:rPr>
      </w:pPr>
    </w:p>
    <w:p w:rsidR="00406A93" w:rsidRPr="000C49FA" w:rsidRDefault="00406A93" w:rsidP="00406A93">
      <w:pPr>
        <w:spacing w:line="360" w:lineRule="auto"/>
        <w:jc w:val="both"/>
        <w:rPr>
          <w:rFonts w:ascii="Arial" w:hAnsi="Arial" w:cs="Arial"/>
          <w:highlight w:val="yellow"/>
        </w:rPr>
      </w:pPr>
    </w:p>
    <w:p w:rsidR="00406A93" w:rsidRPr="000C49FA" w:rsidRDefault="00406A93" w:rsidP="00406A93">
      <w:pPr>
        <w:spacing w:line="360" w:lineRule="auto"/>
        <w:jc w:val="both"/>
        <w:rPr>
          <w:rFonts w:ascii="Arial" w:hAnsi="Arial" w:cs="Arial"/>
          <w:highlight w:val="yellow"/>
        </w:rPr>
      </w:pPr>
    </w:p>
    <w:p w:rsidR="00406A93" w:rsidRPr="000C49FA" w:rsidRDefault="00406A93" w:rsidP="00406A93">
      <w:pPr>
        <w:spacing w:line="360" w:lineRule="auto"/>
        <w:jc w:val="both"/>
        <w:rPr>
          <w:rFonts w:ascii="Arial" w:hAnsi="Arial" w:cs="Arial"/>
          <w:highlight w:val="yellow"/>
        </w:rPr>
      </w:pPr>
    </w:p>
    <w:p w:rsidR="00406A93" w:rsidRPr="000C49FA" w:rsidRDefault="00406A93" w:rsidP="00406A93">
      <w:pPr>
        <w:spacing w:line="360" w:lineRule="auto"/>
        <w:jc w:val="both"/>
        <w:rPr>
          <w:rFonts w:ascii="Arial" w:hAnsi="Arial" w:cs="Arial"/>
          <w:highlight w:val="yellow"/>
        </w:rPr>
        <w:sectPr w:rsidR="00406A93" w:rsidRPr="000C49FA">
          <w:pgSz w:w="11906" w:h="16838"/>
          <w:pgMar w:top="1134" w:right="850" w:bottom="1134" w:left="1701" w:header="708" w:footer="708" w:gutter="0"/>
          <w:cols w:space="708"/>
          <w:docGrid w:linePitch="360"/>
        </w:sectPr>
      </w:pPr>
    </w:p>
    <w:p w:rsidR="00406A93" w:rsidRPr="000C49FA" w:rsidRDefault="00406A93" w:rsidP="00406A93">
      <w:pPr>
        <w:spacing w:line="360" w:lineRule="auto"/>
        <w:jc w:val="both"/>
        <w:rPr>
          <w:rFonts w:ascii="Arial" w:hAnsi="Arial" w:cs="Arial"/>
        </w:rPr>
      </w:pPr>
      <w:r w:rsidRPr="000C49FA">
        <w:rPr>
          <w:rFonts w:ascii="Arial" w:hAnsi="Arial" w:cs="Arial"/>
        </w:rPr>
        <w:lastRenderedPageBreak/>
        <w:t>Расчетные параметры теплоносителя на объектах теплопотребления:</w:t>
      </w:r>
    </w:p>
    <w:p w:rsidR="00406A93" w:rsidRPr="000C49FA" w:rsidRDefault="00406A93" w:rsidP="00406A93">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064"/>
        <w:gridCol w:w="1175"/>
        <w:gridCol w:w="1175"/>
        <w:gridCol w:w="1175"/>
        <w:gridCol w:w="994"/>
        <w:gridCol w:w="994"/>
        <w:gridCol w:w="819"/>
        <w:gridCol w:w="819"/>
        <w:gridCol w:w="819"/>
        <w:gridCol w:w="819"/>
        <w:gridCol w:w="1179"/>
        <w:gridCol w:w="918"/>
        <w:gridCol w:w="918"/>
        <w:gridCol w:w="918"/>
      </w:tblGrid>
      <w:tr w:rsidR="00406A93" w:rsidRPr="000C49FA" w:rsidTr="00406A93">
        <w:trPr>
          <w:trHeight w:val="1500"/>
        </w:trPr>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A93" w:rsidRPr="000C49FA" w:rsidRDefault="00406A93" w:rsidP="00406A93">
            <w:pPr>
              <w:jc w:val="center"/>
              <w:rPr>
                <w:rFonts w:ascii="Arial" w:hAnsi="Arial" w:cs="Arial"/>
                <w:color w:val="000000"/>
              </w:rPr>
            </w:pPr>
            <w:r w:rsidRPr="000C49FA">
              <w:rPr>
                <w:rFonts w:ascii="Arial" w:hAnsi="Arial" w:cs="Arial"/>
                <w:color w:val="000000"/>
              </w:rPr>
              <w:t>Наименование потребителя</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406A93" w:rsidRPr="000C49FA" w:rsidRDefault="00406A93" w:rsidP="00406A93">
            <w:pPr>
              <w:jc w:val="center"/>
              <w:rPr>
                <w:rFonts w:ascii="Arial" w:hAnsi="Arial" w:cs="Arial"/>
                <w:color w:val="000000"/>
              </w:rPr>
            </w:pPr>
            <w:r w:rsidRPr="000C49FA">
              <w:rPr>
                <w:rFonts w:ascii="Arial" w:hAnsi="Arial" w:cs="Arial"/>
                <w:color w:val="000000"/>
              </w:rPr>
              <w:t>Расход теплонос. т/ч Расчет</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406A93" w:rsidRPr="000C49FA" w:rsidRDefault="00406A93" w:rsidP="00406A93">
            <w:pPr>
              <w:jc w:val="center"/>
              <w:rPr>
                <w:rFonts w:ascii="Arial" w:hAnsi="Arial" w:cs="Arial"/>
                <w:color w:val="000000"/>
              </w:rPr>
            </w:pPr>
            <w:r w:rsidRPr="000C49FA">
              <w:rPr>
                <w:rFonts w:ascii="Arial" w:hAnsi="Arial" w:cs="Arial"/>
                <w:color w:val="000000"/>
              </w:rPr>
              <w:t>Расход теплонос. т/ч План</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406A93" w:rsidRPr="000C49FA" w:rsidRDefault="00406A93" w:rsidP="00406A93">
            <w:pPr>
              <w:jc w:val="center"/>
              <w:rPr>
                <w:rFonts w:ascii="Arial" w:hAnsi="Arial" w:cs="Arial"/>
                <w:color w:val="000000"/>
              </w:rPr>
            </w:pPr>
            <w:r w:rsidRPr="000C49FA">
              <w:rPr>
                <w:rFonts w:ascii="Arial" w:hAnsi="Arial" w:cs="Arial"/>
                <w:color w:val="000000"/>
              </w:rPr>
              <w:t>Расход теплонос. т/ч Факт</w:t>
            </w:r>
          </w:p>
        </w:tc>
        <w:tc>
          <w:tcPr>
            <w:tcW w:w="321" w:type="pct"/>
            <w:tcBorders>
              <w:top w:val="single" w:sz="4" w:space="0" w:color="auto"/>
              <w:left w:val="nil"/>
              <w:bottom w:val="single" w:sz="4" w:space="0" w:color="auto"/>
              <w:right w:val="single" w:sz="4" w:space="0" w:color="auto"/>
            </w:tcBorders>
            <w:shd w:val="clear" w:color="auto" w:fill="auto"/>
            <w:vAlign w:val="center"/>
            <w:hideMark/>
          </w:tcPr>
          <w:p w:rsidR="00406A93" w:rsidRPr="000C49FA" w:rsidRDefault="00406A93" w:rsidP="00406A93">
            <w:pPr>
              <w:jc w:val="center"/>
              <w:rPr>
                <w:rFonts w:ascii="Arial" w:hAnsi="Arial" w:cs="Arial"/>
                <w:color w:val="000000"/>
              </w:rPr>
            </w:pPr>
            <w:r w:rsidRPr="000C49FA">
              <w:rPr>
                <w:rFonts w:ascii="Arial" w:hAnsi="Arial" w:cs="Arial"/>
                <w:color w:val="000000"/>
              </w:rPr>
              <w:t>Темп. возд. в помещ., °С План</w:t>
            </w:r>
          </w:p>
        </w:tc>
        <w:tc>
          <w:tcPr>
            <w:tcW w:w="321" w:type="pct"/>
            <w:tcBorders>
              <w:top w:val="single" w:sz="4" w:space="0" w:color="auto"/>
              <w:left w:val="nil"/>
              <w:bottom w:val="single" w:sz="4" w:space="0" w:color="auto"/>
              <w:right w:val="single" w:sz="4" w:space="0" w:color="auto"/>
            </w:tcBorders>
            <w:shd w:val="clear" w:color="auto" w:fill="auto"/>
            <w:vAlign w:val="center"/>
            <w:hideMark/>
          </w:tcPr>
          <w:p w:rsidR="00406A93" w:rsidRPr="000C49FA" w:rsidRDefault="00406A93" w:rsidP="00406A93">
            <w:pPr>
              <w:jc w:val="center"/>
              <w:rPr>
                <w:rFonts w:ascii="Arial" w:hAnsi="Arial" w:cs="Arial"/>
                <w:color w:val="000000"/>
              </w:rPr>
            </w:pPr>
            <w:r w:rsidRPr="000C49FA">
              <w:rPr>
                <w:rFonts w:ascii="Arial" w:hAnsi="Arial" w:cs="Arial"/>
                <w:color w:val="000000"/>
              </w:rPr>
              <w:t>Темп. возд. в помещ., °С Факт</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406A93" w:rsidRPr="000C49FA" w:rsidRDefault="00406A93" w:rsidP="00406A93">
            <w:pPr>
              <w:jc w:val="center"/>
              <w:rPr>
                <w:rFonts w:ascii="Arial" w:hAnsi="Arial" w:cs="Arial"/>
                <w:color w:val="000000"/>
              </w:rPr>
            </w:pPr>
            <w:r w:rsidRPr="000C49FA">
              <w:rPr>
                <w:rFonts w:ascii="Arial" w:hAnsi="Arial" w:cs="Arial"/>
                <w:color w:val="000000"/>
              </w:rPr>
              <w:t>Темп. сетев. воды на вх., °С План</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406A93" w:rsidRPr="000C49FA" w:rsidRDefault="00406A93" w:rsidP="00406A93">
            <w:pPr>
              <w:jc w:val="center"/>
              <w:rPr>
                <w:rFonts w:ascii="Arial" w:hAnsi="Arial" w:cs="Arial"/>
                <w:color w:val="000000"/>
              </w:rPr>
            </w:pPr>
            <w:r w:rsidRPr="000C49FA">
              <w:rPr>
                <w:rFonts w:ascii="Arial" w:hAnsi="Arial" w:cs="Arial"/>
                <w:color w:val="000000"/>
              </w:rPr>
              <w:t>Темп. сетев. воды на вх., °С Факт</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406A93" w:rsidRPr="000C49FA" w:rsidRDefault="00406A93" w:rsidP="00406A93">
            <w:pPr>
              <w:jc w:val="center"/>
              <w:rPr>
                <w:rFonts w:ascii="Arial" w:hAnsi="Arial" w:cs="Arial"/>
                <w:color w:val="000000"/>
              </w:rPr>
            </w:pPr>
            <w:r w:rsidRPr="000C49FA">
              <w:rPr>
                <w:rFonts w:ascii="Arial" w:hAnsi="Arial" w:cs="Arial"/>
                <w:color w:val="000000"/>
              </w:rPr>
              <w:t>Темп. сетев. воды на вых., °С План</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406A93" w:rsidRPr="000C49FA" w:rsidRDefault="00406A93" w:rsidP="00406A93">
            <w:pPr>
              <w:jc w:val="center"/>
              <w:rPr>
                <w:rFonts w:ascii="Arial" w:hAnsi="Arial" w:cs="Arial"/>
                <w:color w:val="000000"/>
              </w:rPr>
            </w:pPr>
            <w:r w:rsidRPr="000C49FA">
              <w:rPr>
                <w:rFonts w:ascii="Arial" w:hAnsi="Arial" w:cs="Arial"/>
                <w:color w:val="000000"/>
              </w:rPr>
              <w:t>Темп. сетев. воды на вых., °С Факт</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06A93" w:rsidRPr="000C49FA" w:rsidRDefault="00406A93" w:rsidP="00406A93">
            <w:pPr>
              <w:jc w:val="center"/>
              <w:rPr>
                <w:rFonts w:ascii="Arial" w:hAnsi="Arial" w:cs="Arial"/>
                <w:color w:val="000000"/>
              </w:rPr>
            </w:pPr>
            <w:r w:rsidRPr="000C49FA">
              <w:rPr>
                <w:rFonts w:ascii="Arial" w:hAnsi="Arial" w:cs="Arial"/>
                <w:color w:val="000000"/>
              </w:rPr>
              <w:t>Располаг. перепад на вводе, 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06A93" w:rsidRPr="000C49FA" w:rsidRDefault="00406A93" w:rsidP="00406A93">
            <w:pPr>
              <w:jc w:val="center"/>
              <w:rPr>
                <w:rFonts w:ascii="Arial" w:hAnsi="Arial" w:cs="Arial"/>
                <w:color w:val="000000"/>
              </w:rPr>
            </w:pPr>
            <w:r w:rsidRPr="000C49FA">
              <w:rPr>
                <w:rFonts w:ascii="Arial" w:hAnsi="Arial" w:cs="Arial"/>
                <w:color w:val="000000"/>
              </w:rPr>
              <w:t>Тепл. нагр. МКал/ч Расчет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06A93" w:rsidRPr="000C49FA" w:rsidRDefault="00406A93" w:rsidP="00406A93">
            <w:pPr>
              <w:jc w:val="center"/>
              <w:rPr>
                <w:rFonts w:ascii="Arial" w:hAnsi="Arial" w:cs="Arial"/>
                <w:color w:val="000000"/>
              </w:rPr>
            </w:pPr>
            <w:r w:rsidRPr="000C49FA">
              <w:rPr>
                <w:rFonts w:ascii="Arial" w:hAnsi="Arial" w:cs="Arial"/>
                <w:color w:val="000000"/>
              </w:rPr>
              <w:t>Тепл. нагр. МКал/ч План</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06A93" w:rsidRPr="000C49FA" w:rsidRDefault="00406A93" w:rsidP="00406A93">
            <w:pPr>
              <w:jc w:val="center"/>
              <w:rPr>
                <w:rFonts w:ascii="Arial" w:hAnsi="Arial" w:cs="Arial"/>
                <w:color w:val="000000"/>
              </w:rPr>
            </w:pPr>
            <w:r w:rsidRPr="000C49FA">
              <w:rPr>
                <w:rFonts w:ascii="Arial" w:hAnsi="Arial" w:cs="Arial"/>
                <w:color w:val="000000"/>
              </w:rPr>
              <w:t>Тепл. нагр. МКал/ч Факт</w:t>
            </w:r>
          </w:p>
        </w:tc>
      </w:tr>
      <w:tr w:rsidR="00406A93" w:rsidRPr="000C49FA" w:rsidTr="00406A93">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406A93" w:rsidRPr="000C49FA" w:rsidRDefault="00406A93" w:rsidP="00406A93">
            <w:pPr>
              <w:rPr>
                <w:rFonts w:ascii="Arial" w:hAnsi="Arial" w:cs="Arial"/>
                <w:color w:val="000000"/>
              </w:rPr>
            </w:pPr>
            <w:r w:rsidRPr="000C49FA">
              <w:rPr>
                <w:rFonts w:ascii="Arial" w:hAnsi="Arial" w:cs="Arial"/>
                <w:color w:val="000000"/>
              </w:rPr>
              <w:t>Санатор.,1,морг</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0,2</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0,2</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0,2</w:t>
            </w:r>
          </w:p>
        </w:tc>
        <w:tc>
          <w:tcPr>
            <w:tcW w:w="32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15</w:t>
            </w:r>
          </w:p>
        </w:tc>
        <w:tc>
          <w:tcPr>
            <w:tcW w:w="32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15</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9,4</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5</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5</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5</w:t>
            </w:r>
          </w:p>
        </w:tc>
      </w:tr>
      <w:tr w:rsidR="00406A93" w:rsidRPr="000C49FA" w:rsidTr="00406A93">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406A93" w:rsidRPr="000C49FA" w:rsidRDefault="00406A93" w:rsidP="00406A93">
            <w:pPr>
              <w:rPr>
                <w:rFonts w:ascii="Arial" w:hAnsi="Arial" w:cs="Arial"/>
                <w:color w:val="000000"/>
              </w:rPr>
            </w:pPr>
            <w:r w:rsidRPr="000C49FA">
              <w:rPr>
                <w:rFonts w:ascii="Arial" w:hAnsi="Arial" w:cs="Arial"/>
                <w:color w:val="000000"/>
              </w:rPr>
              <w:t>Санатор.,1,склад</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0,56</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0,56</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0,56</w:t>
            </w:r>
          </w:p>
        </w:tc>
        <w:tc>
          <w:tcPr>
            <w:tcW w:w="32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10</w:t>
            </w:r>
          </w:p>
        </w:tc>
        <w:tc>
          <w:tcPr>
            <w:tcW w:w="32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10</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9,4</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14</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14</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14</w:t>
            </w:r>
          </w:p>
        </w:tc>
      </w:tr>
      <w:tr w:rsidR="00406A93" w:rsidRPr="000C49FA" w:rsidTr="00406A93">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406A93" w:rsidRPr="000C49FA" w:rsidRDefault="00406A93" w:rsidP="00406A93">
            <w:pPr>
              <w:rPr>
                <w:rFonts w:ascii="Arial" w:hAnsi="Arial" w:cs="Arial"/>
                <w:color w:val="000000"/>
              </w:rPr>
            </w:pPr>
            <w:r w:rsidRPr="000C49FA">
              <w:rPr>
                <w:rFonts w:ascii="Arial" w:hAnsi="Arial" w:cs="Arial"/>
                <w:color w:val="000000"/>
              </w:rPr>
              <w:t>Санатор.,13</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0,88</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0,88</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0,88</w:t>
            </w:r>
          </w:p>
        </w:tc>
        <w:tc>
          <w:tcPr>
            <w:tcW w:w="32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9,24</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22</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22</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22</w:t>
            </w:r>
          </w:p>
        </w:tc>
      </w:tr>
      <w:tr w:rsidR="00406A93" w:rsidRPr="000C49FA" w:rsidTr="00406A93">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406A93" w:rsidRPr="000C49FA" w:rsidRDefault="00406A93" w:rsidP="00406A93">
            <w:pPr>
              <w:rPr>
                <w:rFonts w:ascii="Arial" w:hAnsi="Arial" w:cs="Arial"/>
                <w:color w:val="000000"/>
              </w:rPr>
            </w:pPr>
            <w:r w:rsidRPr="000C49FA">
              <w:rPr>
                <w:rFonts w:ascii="Arial" w:hAnsi="Arial" w:cs="Arial"/>
                <w:color w:val="000000"/>
              </w:rPr>
              <w:t>Санатор.,1,Хирург.</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5</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5</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5</w:t>
            </w:r>
          </w:p>
        </w:tc>
        <w:tc>
          <w:tcPr>
            <w:tcW w:w="32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8,82</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125</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125</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125</w:t>
            </w:r>
          </w:p>
        </w:tc>
      </w:tr>
      <w:tr w:rsidR="00406A93" w:rsidRPr="000C49FA" w:rsidTr="00406A93">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406A93" w:rsidRPr="000C49FA" w:rsidRDefault="00406A93" w:rsidP="00406A93">
            <w:pPr>
              <w:rPr>
                <w:rFonts w:ascii="Arial" w:hAnsi="Arial" w:cs="Arial"/>
                <w:color w:val="000000"/>
              </w:rPr>
            </w:pPr>
            <w:r w:rsidRPr="000C49FA">
              <w:rPr>
                <w:rFonts w:ascii="Arial" w:hAnsi="Arial" w:cs="Arial"/>
                <w:color w:val="000000"/>
              </w:rPr>
              <w:t>Санатор.,15</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1,04</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1,04</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1,04</w:t>
            </w:r>
          </w:p>
        </w:tc>
        <w:tc>
          <w:tcPr>
            <w:tcW w:w="32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9,29</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26</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26</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26</w:t>
            </w:r>
          </w:p>
        </w:tc>
      </w:tr>
      <w:tr w:rsidR="00406A93" w:rsidRPr="000C49FA" w:rsidTr="00406A93">
        <w:trPr>
          <w:trHeight w:val="300"/>
        </w:trPr>
        <w:tc>
          <w:tcPr>
            <w:tcW w:w="839" w:type="pct"/>
            <w:tcBorders>
              <w:top w:val="nil"/>
              <w:left w:val="single" w:sz="4" w:space="0" w:color="auto"/>
              <w:bottom w:val="single" w:sz="4" w:space="0" w:color="auto"/>
              <w:right w:val="single" w:sz="4" w:space="0" w:color="auto"/>
            </w:tcBorders>
            <w:shd w:val="clear" w:color="auto" w:fill="auto"/>
            <w:noWrap/>
            <w:vAlign w:val="bottom"/>
            <w:hideMark/>
          </w:tcPr>
          <w:p w:rsidR="00406A93" w:rsidRPr="000C49FA" w:rsidRDefault="00406A93" w:rsidP="00406A93">
            <w:pPr>
              <w:rPr>
                <w:rFonts w:ascii="Arial" w:hAnsi="Arial" w:cs="Arial"/>
                <w:color w:val="000000"/>
              </w:rPr>
            </w:pPr>
            <w:r w:rsidRPr="000C49FA">
              <w:rPr>
                <w:rFonts w:ascii="Arial" w:hAnsi="Arial" w:cs="Arial"/>
                <w:color w:val="000000"/>
              </w:rPr>
              <w:t>Санатор.,11,А</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0,6</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0,6</w:t>
            </w:r>
          </w:p>
        </w:tc>
        <w:tc>
          <w:tcPr>
            <w:tcW w:w="38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0,6</w:t>
            </w:r>
          </w:p>
        </w:tc>
        <w:tc>
          <w:tcPr>
            <w:tcW w:w="32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20</w:t>
            </w:r>
          </w:p>
        </w:tc>
        <w:tc>
          <w:tcPr>
            <w:tcW w:w="321"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20</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95</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70</w:t>
            </w:r>
          </w:p>
        </w:tc>
        <w:tc>
          <w:tcPr>
            <w:tcW w:w="278"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70</w:t>
            </w:r>
          </w:p>
        </w:tc>
        <w:tc>
          <w:tcPr>
            <w:tcW w:w="382"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9,88</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15</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15</w:t>
            </w:r>
          </w:p>
        </w:tc>
        <w:tc>
          <w:tcPr>
            <w:tcW w:w="295" w:type="pct"/>
            <w:tcBorders>
              <w:top w:val="nil"/>
              <w:left w:val="nil"/>
              <w:bottom w:val="single" w:sz="4" w:space="0" w:color="auto"/>
              <w:right w:val="single" w:sz="4" w:space="0" w:color="auto"/>
            </w:tcBorders>
            <w:shd w:val="clear" w:color="auto" w:fill="auto"/>
            <w:noWrap/>
            <w:vAlign w:val="bottom"/>
            <w:hideMark/>
          </w:tcPr>
          <w:p w:rsidR="00406A93" w:rsidRPr="000C49FA" w:rsidRDefault="00406A93" w:rsidP="00406A93">
            <w:pPr>
              <w:jc w:val="right"/>
              <w:rPr>
                <w:rFonts w:ascii="Arial" w:hAnsi="Arial" w:cs="Arial"/>
                <w:color w:val="000000"/>
              </w:rPr>
            </w:pPr>
            <w:r w:rsidRPr="000C49FA">
              <w:rPr>
                <w:rFonts w:ascii="Arial" w:hAnsi="Arial" w:cs="Arial"/>
                <w:color w:val="000000"/>
              </w:rPr>
              <w:t>15</w:t>
            </w:r>
          </w:p>
        </w:tc>
      </w:tr>
    </w:tbl>
    <w:p w:rsidR="00406A93" w:rsidRPr="000C49FA" w:rsidRDefault="00406A93" w:rsidP="00406A93">
      <w:pPr>
        <w:spacing w:line="360" w:lineRule="auto"/>
        <w:jc w:val="both"/>
        <w:rPr>
          <w:rFonts w:ascii="Arial" w:hAnsi="Arial" w:cs="Arial"/>
          <w:highlight w:val="yellow"/>
        </w:rPr>
        <w:sectPr w:rsidR="00406A93" w:rsidRPr="000C49FA" w:rsidSect="00406A93">
          <w:pgSz w:w="16838" w:h="11906" w:orient="landscape"/>
          <w:pgMar w:top="1701" w:right="1134" w:bottom="851" w:left="1134" w:header="709" w:footer="709" w:gutter="0"/>
          <w:cols w:space="708"/>
          <w:docGrid w:linePitch="360"/>
        </w:sectPr>
      </w:pPr>
    </w:p>
    <w:p w:rsidR="00406A93" w:rsidRPr="000C49FA" w:rsidRDefault="00406A93" w:rsidP="00406A93">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406A93" w:rsidRPr="000C49FA" w:rsidRDefault="00406A93" w:rsidP="00406A93">
      <w:pPr>
        <w:spacing w:line="360" w:lineRule="auto"/>
        <w:ind w:firstLine="540"/>
        <w:jc w:val="both"/>
        <w:rPr>
          <w:rFonts w:ascii="Arial" w:hAnsi="Arial" w:cs="Arial"/>
        </w:rPr>
      </w:pPr>
      <w:r w:rsidRPr="000C49FA">
        <w:rPr>
          <w:rFonts w:ascii="Arial" w:hAnsi="Arial" w:cs="Arial"/>
        </w:rPr>
        <w:t>Результаты выполнения теплогидравлического расчета системы отопления от котельной № 22 представлены на схеме ниже (</w:t>
      </w:r>
      <w:r w:rsidR="00E914F1" w:rsidRPr="000C49FA">
        <w:rPr>
          <w:rFonts w:ascii="Arial" w:hAnsi="Arial" w:cs="Arial"/>
        </w:rPr>
        <w:fldChar w:fldCharType="begin"/>
      </w:r>
      <w:r w:rsidR="00E914F1" w:rsidRPr="000C49FA">
        <w:rPr>
          <w:rFonts w:ascii="Arial" w:hAnsi="Arial" w:cs="Arial"/>
        </w:rPr>
        <w:instrText xml:space="preserve"> REF _Ref331602039 \h </w:instrText>
      </w:r>
      <w:r w:rsidR="00E60F63" w:rsidRPr="000C49FA">
        <w:rPr>
          <w:rFonts w:ascii="Arial" w:hAnsi="Arial" w:cs="Arial"/>
        </w:rPr>
        <w:instrText xml:space="preserve"> \* MERGEFORMAT </w:instrText>
      </w:r>
      <w:r w:rsidR="00E914F1" w:rsidRPr="000C49FA">
        <w:rPr>
          <w:rFonts w:ascii="Arial" w:hAnsi="Arial" w:cs="Arial"/>
        </w:rPr>
      </w:r>
      <w:r w:rsidR="00E914F1"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3.7</w:t>
      </w:r>
      <w:r w:rsidR="0085249A" w:rsidRPr="000C49FA">
        <w:rPr>
          <w:rFonts w:ascii="Arial" w:hAnsi="Arial" w:cs="Arial"/>
        </w:rPr>
        <w:t>.</w:t>
      </w:r>
      <w:r w:rsidR="0085249A">
        <w:rPr>
          <w:rFonts w:ascii="Arial" w:hAnsi="Arial" w:cs="Arial"/>
          <w:noProof/>
        </w:rPr>
        <w:t>1</w:t>
      </w:r>
      <w:r w:rsidR="00E914F1" w:rsidRPr="000C49FA">
        <w:rPr>
          <w:rFonts w:ascii="Arial" w:hAnsi="Arial" w:cs="Arial"/>
        </w:rPr>
        <w:fldChar w:fldCharType="end"/>
      </w:r>
      <w:r w:rsidRPr="000C49FA">
        <w:rPr>
          <w:rFonts w:ascii="Arial" w:hAnsi="Arial" w:cs="Arial"/>
        </w:rPr>
        <w:t>) и пьезометрическом графике (</w:t>
      </w:r>
      <w:r w:rsidR="00E174E6" w:rsidRPr="000C49FA">
        <w:rPr>
          <w:rFonts w:ascii="Arial" w:hAnsi="Arial" w:cs="Arial"/>
        </w:rPr>
        <w:fldChar w:fldCharType="begin"/>
      </w:r>
      <w:r w:rsidR="00E174E6" w:rsidRPr="000C49FA">
        <w:rPr>
          <w:rFonts w:ascii="Arial" w:hAnsi="Arial" w:cs="Arial"/>
        </w:rPr>
        <w:instrText xml:space="preserve"> REF _Ref331601855 \h  \* MERGEFORMAT </w:instrText>
      </w:r>
      <w:r w:rsidR="00E174E6" w:rsidRPr="000C49FA">
        <w:rPr>
          <w:rFonts w:ascii="Arial" w:hAnsi="Arial" w:cs="Arial"/>
        </w:rPr>
      </w:r>
      <w:r w:rsidR="00E174E6"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3.7</w:t>
      </w:r>
      <w:r w:rsidR="0085249A" w:rsidRPr="000C49FA">
        <w:rPr>
          <w:rFonts w:ascii="Arial" w:hAnsi="Arial" w:cs="Arial"/>
        </w:rPr>
        <w:t>.</w:t>
      </w:r>
      <w:r w:rsidR="0085249A">
        <w:rPr>
          <w:rFonts w:ascii="Arial" w:hAnsi="Arial" w:cs="Arial"/>
          <w:noProof/>
        </w:rPr>
        <w:t>2</w:t>
      </w:r>
      <w:r w:rsidR="00E174E6" w:rsidRPr="000C49FA">
        <w:rPr>
          <w:rFonts w:ascii="Arial" w:hAnsi="Arial" w:cs="Arial"/>
        </w:rPr>
        <w:fldChar w:fldCharType="end"/>
      </w:r>
      <w:r w:rsidRPr="000C49FA">
        <w:rPr>
          <w:rFonts w:ascii="Arial" w:hAnsi="Arial" w:cs="Arial"/>
        </w:rPr>
        <w:t>).  При анализе указанных схемы и графика выявлено, что все участки</w:t>
      </w:r>
      <w:r w:rsidR="00E174E6" w:rsidRPr="000C49FA">
        <w:rPr>
          <w:rFonts w:ascii="Arial" w:hAnsi="Arial" w:cs="Arial"/>
        </w:rPr>
        <w:t xml:space="preserve"> тепловых сетей от котельной №22</w:t>
      </w:r>
      <w:r w:rsidRPr="000C49FA">
        <w:rPr>
          <w:rFonts w:ascii="Arial" w:hAnsi="Arial" w:cs="Arial"/>
        </w:rPr>
        <w:t xml:space="preserve"> могут пропускать расчетные расходы теплоносителя, реконструкция тепловых сетей с увеличением диаметра на сегодняшний день не требуется. </w:t>
      </w:r>
    </w:p>
    <w:p w:rsidR="006A7DA4" w:rsidRPr="000C49FA" w:rsidRDefault="006A7DA4" w:rsidP="006A7DA4">
      <w:pPr>
        <w:spacing w:line="360" w:lineRule="auto"/>
        <w:jc w:val="both"/>
        <w:rPr>
          <w:rFonts w:ascii="Arial" w:hAnsi="Arial" w:cs="Arial"/>
          <w:highlight w:val="yellow"/>
          <w:u w:val="single"/>
        </w:rPr>
      </w:pPr>
    </w:p>
    <w:p w:rsidR="006A7DA4" w:rsidRPr="000C49FA" w:rsidRDefault="006A7DA4" w:rsidP="007D7C6B">
      <w:pPr>
        <w:numPr>
          <w:ilvl w:val="2"/>
          <w:numId w:val="6"/>
        </w:numPr>
        <w:tabs>
          <w:tab w:val="clear" w:pos="360"/>
          <w:tab w:val="num" w:pos="0"/>
          <w:tab w:val="num" w:pos="720"/>
        </w:tabs>
        <w:spacing w:line="360" w:lineRule="auto"/>
        <w:ind w:hanging="1080"/>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260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100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260</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вышеуказанной таблицы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теплоносителя необходимо провести реконструкцию тепловых сетей от котельной №22 в количестве 260 метров по каналу (с износом 100 %). При проведении реконструкции необходимо использовать современные теплоизоляционные материалы и оборудование.</w:t>
      </w:r>
    </w:p>
    <w:p w:rsidR="006A7DA4" w:rsidRPr="000C49FA" w:rsidRDefault="006A7DA4" w:rsidP="006A7DA4">
      <w:pPr>
        <w:spacing w:line="360" w:lineRule="auto"/>
        <w:jc w:val="both"/>
        <w:rPr>
          <w:rFonts w:ascii="Arial" w:hAnsi="Arial" w:cs="Arial"/>
        </w:rPr>
      </w:pPr>
    </w:p>
    <w:p w:rsidR="00E914F1" w:rsidRPr="000C49FA" w:rsidRDefault="00E914F1" w:rsidP="006A7DA4">
      <w:pPr>
        <w:spacing w:line="360" w:lineRule="auto"/>
        <w:jc w:val="both"/>
        <w:rPr>
          <w:rFonts w:ascii="Arial" w:hAnsi="Arial" w:cs="Arial"/>
        </w:rPr>
      </w:pPr>
    </w:p>
    <w:p w:rsidR="00E914F1" w:rsidRPr="000C49FA" w:rsidRDefault="00E914F1" w:rsidP="006A7DA4">
      <w:pPr>
        <w:spacing w:line="360" w:lineRule="auto"/>
        <w:jc w:val="both"/>
        <w:rPr>
          <w:rFonts w:ascii="Arial" w:hAnsi="Arial" w:cs="Arial"/>
        </w:rPr>
      </w:pPr>
    </w:p>
    <w:p w:rsidR="00C36A7D" w:rsidRPr="000C49FA" w:rsidRDefault="00C36A7D" w:rsidP="006A7DA4">
      <w:pPr>
        <w:spacing w:line="360" w:lineRule="auto"/>
        <w:jc w:val="both"/>
        <w:rPr>
          <w:rFonts w:ascii="Arial" w:hAnsi="Arial" w:cs="Arial"/>
        </w:rPr>
      </w:pPr>
    </w:p>
    <w:p w:rsidR="006A7DA4" w:rsidRPr="000C49FA" w:rsidRDefault="006A7DA4" w:rsidP="006A7DA4">
      <w:pPr>
        <w:spacing w:line="360" w:lineRule="auto"/>
        <w:jc w:val="both"/>
        <w:rPr>
          <w:rFonts w:ascii="Arial" w:hAnsi="Arial" w:cs="Arial"/>
          <w:b/>
        </w:rPr>
      </w:pPr>
      <w:r w:rsidRPr="000C49FA">
        <w:rPr>
          <w:rFonts w:ascii="Arial" w:hAnsi="Arial" w:cs="Arial"/>
          <w:b/>
        </w:rPr>
        <w:lastRenderedPageBreak/>
        <w:t>Оценка эффективности передачи тепловой энергии</w:t>
      </w:r>
    </w:p>
    <w:p w:rsidR="006A7DA4" w:rsidRPr="000C49FA" w:rsidRDefault="006A7DA4" w:rsidP="006A7DA4">
      <w:pPr>
        <w:tabs>
          <w:tab w:val="num" w:pos="1020"/>
        </w:tabs>
        <w:spacing w:line="360" w:lineRule="auto"/>
        <w:jc w:val="both"/>
        <w:rPr>
          <w:rFonts w:ascii="Arial" w:hAnsi="Arial" w:cs="Arial"/>
          <w:color w:val="000000"/>
          <w:u w:val="single"/>
        </w:rPr>
      </w:pPr>
      <w:r w:rsidRPr="000C49FA">
        <w:rPr>
          <w:rFonts w:ascii="Arial" w:hAnsi="Arial" w:cs="Arial"/>
          <w:color w:val="000000"/>
          <w:u w:val="single"/>
        </w:rPr>
        <w:t>Оценка нормируемых потерь тепловой энергии и теплоносителя в тепловых сетях от котельной №22</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Результаты расчета нормируемых потерь тепловой энергии и теплоносителя в тепловых сетях от котельной №22: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802"/>
        <w:gridCol w:w="1079"/>
        <w:gridCol w:w="735"/>
        <w:gridCol w:w="874"/>
        <w:gridCol w:w="873"/>
        <w:gridCol w:w="986"/>
        <w:gridCol w:w="765"/>
        <w:gridCol w:w="735"/>
        <w:gridCol w:w="957"/>
        <w:gridCol w:w="765"/>
      </w:tblGrid>
      <w:tr w:rsidR="006A7DA4" w:rsidRPr="000C49FA" w:rsidTr="008F140D">
        <w:trPr>
          <w:trHeight w:val="645"/>
        </w:trPr>
        <w:tc>
          <w:tcPr>
            <w:tcW w:w="646" w:type="pct"/>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528" w:type="pct"/>
            <w:vMerge w:val="restart"/>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2357" w:type="pct"/>
            <w:gridSpan w:val="5"/>
            <w:tcBorders>
              <w:top w:val="single" w:sz="4" w:space="0" w:color="auto"/>
              <w:left w:val="nil"/>
              <w:bottom w:val="single" w:sz="4" w:space="0" w:color="auto"/>
              <w:right w:val="single" w:sz="4" w:space="0" w:color="000000"/>
            </w:tcBorders>
            <w:vAlign w:val="center"/>
          </w:tcPr>
          <w:p w:rsidR="006A7DA4" w:rsidRPr="000C49FA" w:rsidRDefault="006A7DA4" w:rsidP="00E174E6">
            <w:pPr>
              <w:jc w:val="center"/>
              <w:rPr>
                <w:rFonts w:ascii="Arial" w:hAnsi="Arial" w:cs="Arial"/>
              </w:rPr>
            </w:pPr>
            <w:r w:rsidRPr="000C49FA">
              <w:rPr>
                <w:rFonts w:ascii="Arial" w:hAnsi="Arial" w:cs="Arial"/>
              </w:rPr>
              <w:t>Годовые з</w:t>
            </w:r>
            <w:r w:rsidR="00E174E6" w:rsidRPr="000C49FA">
              <w:rPr>
                <w:rFonts w:ascii="Arial" w:hAnsi="Arial" w:cs="Arial"/>
              </w:rPr>
              <w:t xml:space="preserve">атраты и потери теплоносителя, </w:t>
            </w:r>
            <w:r w:rsidRPr="000C49FA">
              <w:rPr>
                <w:rFonts w:ascii="Arial" w:hAnsi="Arial" w:cs="Arial"/>
              </w:rPr>
              <w:t>куб.м (т)</w:t>
            </w:r>
          </w:p>
        </w:tc>
        <w:tc>
          <w:tcPr>
            <w:tcW w:w="1470" w:type="pct"/>
            <w:gridSpan w:val="3"/>
            <w:tcBorders>
              <w:top w:val="single" w:sz="4" w:space="0" w:color="auto"/>
              <w:left w:val="nil"/>
              <w:bottom w:val="single" w:sz="4" w:space="0" w:color="auto"/>
              <w:right w:val="single" w:sz="4" w:space="0" w:color="000000"/>
            </w:tcBorders>
            <w:vAlign w:val="center"/>
          </w:tcPr>
          <w:p w:rsidR="006A7DA4" w:rsidRPr="000C49FA" w:rsidRDefault="006A7DA4" w:rsidP="00333D86">
            <w:pPr>
              <w:jc w:val="center"/>
              <w:rPr>
                <w:rFonts w:ascii="Arial" w:hAnsi="Arial" w:cs="Arial"/>
              </w:rPr>
            </w:pPr>
            <w:r w:rsidRPr="000C49FA">
              <w:rPr>
                <w:rFonts w:ascii="Arial" w:hAnsi="Arial" w:cs="Arial"/>
              </w:rPr>
              <w:t>Годовые затраты и потери</w:t>
            </w:r>
            <w:r w:rsidR="00333D86" w:rsidRPr="000C49FA">
              <w:rPr>
                <w:rFonts w:ascii="Arial" w:hAnsi="Arial" w:cs="Arial"/>
              </w:rPr>
              <w:t xml:space="preserve"> </w:t>
            </w:r>
            <w:r w:rsidRPr="000C49FA">
              <w:rPr>
                <w:rFonts w:ascii="Arial" w:hAnsi="Arial" w:cs="Arial"/>
              </w:rPr>
              <w:t xml:space="preserve"> тепловой энергии, Гкал</w:t>
            </w:r>
          </w:p>
        </w:tc>
      </w:tr>
      <w:tr w:rsidR="006A7DA4" w:rsidRPr="000C49FA" w:rsidTr="008F140D">
        <w:trPr>
          <w:trHeight w:val="495"/>
        </w:trPr>
        <w:tc>
          <w:tcPr>
            <w:tcW w:w="646"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528" w:type="pct"/>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1303" w:type="pct"/>
            <w:gridSpan w:val="3"/>
            <w:tcBorders>
              <w:top w:val="single" w:sz="4" w:space="0" w:color="auto"/>
              <w:left w:val="nil"/>
              <w:bottom w:val="single" w:sz="4" w:space="0" w:color="auto"/>
              <w:right w:val="single" w:sz="4" w:space="0" w:color="000000"/>
            </w:tcBorders>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527" w:type="pct"/>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527" w:type="pct"/>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416" w:type="pct"/>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527" w:type="pct"/>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8F140D">
        <w:trPr>
          <w:trHeight w:val="1860"/>
        </w:trPr>
        <w:tc>
          <w:tcPr>
            <w:tcW w:w="646"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528" w:type="pct"/>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416" w:type="pct"/>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416" w:type="pct"/>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471" w:type="pct"/>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Всего</w:t>
            </w: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416"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r>
      <w:tr w:rsidR="006A7DA4" w:rsidRPr="000C49FA" w:rsidTr="008F140D">
        <w:trPr>
          <w:trHeight w:val="360"/>
        </w:trPr>
        <w:tc>
          <w:tcPr>
            <w:tcW w:w="646" w:type="pc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528"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471"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8F140D">
        <w:trPr>
          <w:trHeight w:val="450"/>
        </w:trPr>
        <w:tc>
          <w:tcPr>
            <w:tcW w:w="646" w:type="pc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093130" w:rsidP="006A7DA4">
            <w:pPr>
              <w:rPr>
                <w:rFonts w:ascii="Arial" w:hAnsi="Arial" w:cs="Arial"/>
              </w:rPr>
            </w:pPr>
            <w:r w:rsidRPr="000C49FA">
              <w:rPr>
                <w:rFonts w:ascii="Arial" w:hAnsi="Arial" w:cs="Arial"/>
              </w:rPr>
              <w:t>Котельная № 2</w:t>
            </w:r>
            <w:r w:rsidR="006A7DA4" w:rsidRPr="000C49FA">
              <w:rPr>
                <w:rFonts w:ascii="Arial" w:hAnsi="Arial" w:cs="Arial"/>
              </w:rPr>
              <w:t>2</w:t>
            </w:r>
          </w:p>
        </w:tc>
        <w:tc>
          <w:tcPr>
            <w:tcW w:w="528" w:type="pct"/>
            <w:tcBorders>
              <w:top w:val="nil"/>
              <w:left w:val="nil"/>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20,13</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2,28</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471"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2,28</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22,41</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95,29</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1,12</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96,41</w:t>
            </w:r>
          </w:p>
        </w:tc>
      </w:tr>
      <w:tr w:rsidR="006A7DA4" w:rsidRPr="000C49FA" w:rsidTr="008F140D">
        <w:trPr>
          <w:trHeight w:val="421"/>
        </w:trPr>
        <w:tc>
          <w:tcPr>
            <w:tcW w:w="1173" w:type="pct"/>
            <w:gridSpan w:val="2"/>
            <w:tcBorders>
              <w:top w:val="single" w:sz="4" w:space="0" w:color="auto"/>
              <w:left w:val="single" w:sz="4" w:space="0" w:color="auto"/>
              <w:bottom w:val="single" w:sz="4" w:space="0" w:color="auto"/>
              <w:right w:val="single" w:sz="4" w:space="0" w:color="000000"/>
            </w:tcBorders>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20,13</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2,28</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471"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2,28</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22,41</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95,29</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1,12</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96,41</w:t>
            </w:r>
          </w:p>
        </w:tc>
      </w:tr>
    </w:tbl>
    <w:p w:rsidR="006A7DA4" w:rsidRPr="000C49FA" w:rsidRDefault="006A7DA4" w:rsidP="006A7DA4">
      <w:pPr>
        <w:spacing w:line="360" w:lineRule="auto"/>
        <w:jc w:val="both"/>
        <w:rPr>
          <w:rFonts w:ascii="Arial" w:hAnsi="Arial" w:cs="Arial"/>
          <w:color w:val="000000"/>
        </w:rPr>
      </w:pP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703,38 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тепловой энергии от котельной №22: 606,97 Гкал/год</w:t>
      </w:r>
    </w:p>
    <w:tbl>
      <w:tblPr>
        <w:tblW w:w="5946" w:type="dxa"/>
        <w:tblInd w:w="93" w:type="dxa"/>
        <w:tblLook w:val="0000" w:firstRow="0" w:lastRow="0" w:firstColumn="0" w:lastColumn="0" w:noHBand="0" w:noVBand="0"/>
      </w:tblPr>
      <w:tblGrid>
        <w:gridCol w:w="5235"/>
        <w:gridCol w:w="817"/>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13,70</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15,88</w:t>
            </w:r>
          </w:p>
        </w:tc>
      </w:tr>
    </w:tbl>
    <w:p w:rsidR="006A7DA4" w:rsidRPr="000C49FA" w:rsidRDefault="006A7DA4" w:rsidP="006A7DA4">
      <w:pPr>
        <w:spacing w:line="360" w:lineRule="auto"/>
        <w:rPr>
          <w:rFonts w:ascii="Arial" w:hAnsi="Arial" w:cs="Arial"/>
          <w:color w:val="000000"/>
        </w:rPr>
      </w:pP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от котельной №22 превышает указанные допустимые величины, что в очередной раз свидетельствует о необходимости реконструкции тепловых сетей с использованием современных эффективных теплоизоляционных материалов.</w:t>
      </w:r>
    </w:p>
    <w:p w:rsidR="006A7DA4" w:rsidRPr="000C49FA" w:rsidRDefault="006A7DA4" w:rsidP="006A7DA4">
      <w:pPr>
        <w:pStyle w:val="3"/>
        <w:rPr>
          <w:rFonts w:ascii="Arial" w:hAnsi="Arial" w:cs="Arial"/>
          <w:sz w:val="24"/>
          <w:szCs w:val="24"/>
        </w:rPr>
      </w:pPr>
      <w:bookmarkStart w:id="67" w:name="_Toc324945461"/>
      <w:bookmarkStart w:id="68" w:name="_Toc333333813"/>
      <w:r w:rsidRPr="000C49FA">
        <w:rPr>
          <w:rFonts w:ascii="Arial" w:hAnsi="Arial" w:cs="Arial"/>
          <w:sz w:val="24"/>
          <w:szCs w:val="24"/>
        </w:rPr>
        <w:lastRenderedPageBreak/>
        <w:t>Радиус эффективног</w:t>
      </w:r>
      <w:r w:rsidR="00093130" w:rsidRPr="000C49FA">
        <w:rPr>
          <w:rFonts w:ascii="Arial" w:hAnsi="Arial" w:cs="Arial"/>
          <w:sz w:val="24"/>
          <w:szCs w:val="24"/>
        </w:rPr>
        <w:t>о теплоснабжения от котельной №2</w:t>
      </w:r>
      <w:r w:rsidRPr="000C49FA">
        <w:rPr>
          <w:rFonts w:ascii="Arial" w:hAnsi="Arial" w:cs="Arial"/>
          <w:sz w:val="24"/>
          <w:szCs w:val="24"/>
        </w:rPr>
        <w:t>2</w:t>
      </w:r>
      <w:bookmarkEnd w:id="67"/>
      <w:bookmarkEnd w:id="68"/>
      <w:r w:rsidRPr="000C49FA">
        <w:rPr>
          <w:rFonts w:ascii="Arial" w:hAnsi="Arial" w:cs="Arial"/>
          <w:sz w:val="24"/>
          <w:szCs w:val="24"/>
        </w:rPr>
        <w:t xml:space="preserve"> </w:t>
      </w:r>
    </w:p>
    <w:p w:rsidR="006A7DA4" w:rsidRPr="000C49FA" w:rsidRDefault="006A7DA4" w:rsidP="006A7DA4">
      <w:pPr>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Номограмма для определения эффективности подключения новых объектов к централизованной систем</w:t>
      </w:r>
      <w:r w:rsidR="00093130" w:rsidRPr="000C49FA">
        <w:rPr>
          <w:rFonts w:ascii="Arial" w:hAnsi="Arial" w:cs="Arial"/>
        </w:rPr>
        <w:t>е теплоснабжения от котельной №2</w:t>
      </w:r>
      <w:r w:rsidRPr="000C49FA">
        <w:rPr>
          <w:rFonts w:ascii="Arial" w:hAnsi="Arial" w:cs="Arial"/>
        </w:rPr>
        <w:t xml:space="preserve">2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w:t>
      </w:r>
      <w:r w:rsidR="00093130" w:rsidRPr="000C49FA">
        <w:rPr>
          <w:rFonts w:ascii="Arial" w:hAnsi="Arial" w:cs="Arial"/>
        </w:rPr>
        <w:t>ка теплоснабжения – котельной №2</w:t>
      </w:r>
      <w:r w:rsidRPr="000C49FA">
        <w:rPr>
          <w:rFonts w:ascii="Arial" w:hAnsi="Arial" w:cs="Arial"/>
        </w:rPr>
        <w:t>2,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10</w:t>
      </w:r>
      <w:r w:rsidR="0068707E">
        <w:rPr>
          <w:rFonts w:ascii="Arial" w:hAnsi="Arial" w:cs="Arial"/>
          <w:color w:val="auto"/>
          <w:sz w:val="24"/>
          <w:szCs w:val="24"/>
        </w:rPr>
        <w:fldChar w:fldCharType="end"/>
      </w:r>
    </w:p>
    <w:tbl>
      <w:tblPr>
        <w:tblW w:w="4899" w:type="dxa"/>
        <w:tblLook w:val="0000" w:firstRow="0" w:lastRow="0" w:firstColumn="0" w:lastColumn="0" w:noHBand="0" w:noVBand="0"/>
      </w:tblPr>
      <w:tblGrid>
        <w:gridCol w:w="2940"/>
        <w:gridCol w:w="2144"/>
      </w:tblGrid>
      <w:tr w:rsidR="006A7DA4" w:rsidRPr="000C49FA" w:rsidTr="006468AA">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468AA">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468AA">
            <w:pPr>
              <w:jc w:val="center"/>
              <w:rPr>
                <w:rFonts w:ascii="Arial" w:hAnsi="Arial" w:cs="Arial"/>
              </w:rPr>
            </w:pPr>
            <w:r w:rsidRPr="000C49FA">
              <w:rPr>
                <w:rFonts w:ascii="Arial" w:hAnsi="Arial" w:cs="Arial"/>
              </w:rPr>
              <w:t>Радиус эффективного теплоснабжения, км</w:t>
            </w:r>
          </w:p>
        </w:tc>
      </w:tr>
      <w:tr w:rsidR="006468AA" w:rsidRPr="000C49FA" w:rsidTr="006468AA">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468AA" w:rsidRPr="000C49FA" w:rsidRDefault="006468AA" w:rsidP="006468AA">
            <w:pPr>
              <w:jc w:val="center"/>
              <w:rPr>
                <w:rFonts w:ascii="Arial" w:hAnsi="Arial" w:cs="Arial"/>
                <w:color w:val="000000"/>
              </w:rPr>
            </w:pPr>
            <w:r w:rsidRPr="000C49FA">
              <w:rPr>
                <w:rFonts w:ascii="Arial" w:hAnsi="Arial" w:cs="Arial"/>
                <w:color w:val="000000"/>
              </w:rPr>
              <w:t>0,09</w:t>
            </w:r>
          </w:p>
        </w:tc>
        <w:tc>
          <w:tcPr>
            <w:tcW w:w="1959" w:type="dxa"/>
            <w:tcBorders>
              <w:top w:val="nil"/>
              <w:left w:val="nil"/>
              <w:bottom w:val="single" w:sz="4" w:space="0" w:color="auto"/>
              <w:right w:val="single" w:sz="4" w:space="0" w:color="auto"/>
            </w:tcBorders>
            <w:shd w:val="clear" w:color="auto" w:fill="auto"/>
            <w:noWrap/>
            <w:vAlign w:val="bottom"/>
          </w:tcPr>
          <w:p w:rsidR="006468AA" w:rsidRPr="000C49FA" w:rsidRDefault="006468AA" w:rsidP="006468AA">
            <w:pPr>
              <w:jc w:val="center"/>
              <w:rPr>
                <w:rFonts w:ascii="Arial" w:hAnsi="Arial" w:cs="Arial"/>
                <w:color w:val="000000"/>
              </w:rPr>
            </w:pPr>
            <w:r w:rsidRPr="000C49FA">
              <w:rPr>
                <w:rFonts w:ascii="Arial" w:hAnsi="Arial" w:cs="Arial"/>
                <w:color w:val="000000"/>
              </w:rPr>
              <w:t>0,60</w:t>
            </w:r>
          </w:p>
        </w:tc>
      </w:tr>
      <w:tr w:rsidR="006468AA" w:rsidRPr="000C49FA" w:rsidTr="006468AA">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468AA" w:rsidRPr="000C49FA" w:rsidRDefault="006468AA" w:rsidP="006468AA">
            <w:pPr>
              <w:jc w:val="center"/>
              <w:rPr>
                <w:rFonts w:ascii="Arial" w:hAnsi="Arial" w:cs="Arial"/>
                <w:color w:val="000000"/>
              </w:rPr>
            </w:pPr>
            <w:r w:rsidRPr="000C49FA">
              <w:rPr>
                <w:rFonts w:ascii="Arial" w:hAnsi="Arial" w:cs="Arial"/>
                <w:color w:val="000000"/>
              </w:rPr>
              <w:t>0,21</w:t>
            </w:r>
          </w:p>
        </w:tc>
        <w:tc>
          <w:tcPr>
            <w:tcW w:w="1959" w:type="dxa"/>
            <w:tcBorders>
              <w:top w:val="nil"/>
              <w:left w:val="nil"/>
              <w:bottom w:val="single" w:sz="4" w:space="0" w:color="auto"/>
              <w:right w:val="single" w:sz="4" w:space="0" w:color="auto"/>
            </w:tcBorders>
            <w:shd w:val="clear" w:color="auto" w:fill="auto"/>
            <w:noWrap/>
            <w:vAlign w:val="bottom"/>
          </w:tcPr>
          <w:p w:rsidR="006468AA" w:rsidRPr="000C49FA" w:rsidRDefault="006468AA" w:rsidP="006468AA">
            <w:pPr>
              <w:jc w:val="center"/>
              <w:rPr>
                <w:rFonts w:ascii="Arial" w:hAnsi="Arial" w:cs="Arial"/>
                <w:color w:val="000000"/>
              </w:rPr>
            </w:pPr>
            <w:r w:rsidRPr="000C49FA">
              <w:rPr>
                <w:rFonts w:ascii="Arial" w:hAnsi="Arial" w:cs="Arial"/>
                <w:color w:val="000000"/>
              </w:rPr>
              <w:t>1,29</w:t>
            </w:r>
          </w:p>
        </w:tc>
      </w:tr>
      <w:tr w:rsidR="006468AA" w:rsidRPr="000C49FA" w:rsidTr="006468AA">
        <w:trPr>
          <w:trHeight w:val="31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68AA" w:rsidRPr="000C49FA" w:rsidRDefault="006468AA" w:rsidP="006468AA">
            <w:pPr>
              <w:jc w:val="center"/>
              <w:rPr>
                <w:rFonts w:ascii="Arial" w:hAnsi="Arial" w:cs="Arial"/>
                <w:color w:val="000000"/>
              </w:rPr>
            </w:pPr>
            <w:r w:rsidRPr="000C49FA">
              <w:rPr>
                <w:rFonts w:ascii="Arial" w:hAnsi="Arial" w:cs="Arial"/>
                <w:color w:val="000000"/>
              </w:rPr>
              <w:t>0,33</w:t>
            </w:r>
          </w:p>
        </w:tc>
        <w:tc>
          <w:tcPr>
            <w:tcW w:w="1959" w:type="dxa"/>
            <w:tcBorders>
              <w:top w:val="single" w:sz="4" w:space="0" w:color="auto"/>
              <w:left w:val="nil"/>
              <w:bottom w:val="single" w:sz="4" w:space="0" w:color="auto"/>
              <w:right w:val="single" w:sz="4" w:space="0" w:color="auto"/>
            </w:tcBorders>
            <w:shd w:val="clear" w:color="auto" w:fill="auto"/>
            <w:noWrap/>
            <w:vAlign w:val="bottom"/>
          </w:tcPr>
          <w:p w:rsidR="006468AA" w:rsidRPr="000C49FA" w:rsidRDefault="006468AA" w:rsidP="006468AA">
            <w:pPr>
              <w:jc w:val="center"/>
              <w:rPr>
                <w:rFonts w:ascii="Arial" w:hAnsi="Arial" w:cs="Arial"/>
                <w:color w:val="000000"/>
              </w:rPr>
            </w:pPr>
            <w:r w:rsidRPr="000C49FA">
              <w:rPr>
                <w:rFonts w:ascii="Arial" w:hAnsi="Arial" w:cs="Arial"/>
                <w:color w:val="000000"/>
              </w:rPr>
              <w:t>1,91</w:t>
            </w:r>
          </w:p>
        </w:tc>
      </w:tr>
      <w:tr w:rsidR="006468AA" w:rsidRPr="000C49FA" w:rsidTr="006468AA">
        <w:trPr>
          <w:trHeight w:val="31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68AA" w:rsidRPr="000C49FA" w:rsidRDefault="006468AA" w:rsidP="006468AA">
            <w:pPr>
              <w:jc w:val="center"/>
              <w:rPr>
                <w:rFonts w:ascii="Arial" w:hAnsi="Arial" w:cs="Arial"/>
                <w:color w:val="000000"/>
              </w:rPr>
            </w:pPr>
            <w:r w:rsidRPr="000C49FA">
              <w:rPr>
                <w:rFonts w:ascii="Arial" w:hAnsi="Arial" w:cs="Arial"/>
                <w:color w:val="000000"/>
              </w:rPr>
              <w:t>0,55</w:t>
            </w:r>
          </w:p>
        </w:tc>
        <w:tc>
          <w:tcPr>
            <w:tcW w:w="1959" w:type="dxa"/>
            <w:tcBorders>
              <w:top w:val="single" w:sz="4" w:space="0" w:color="auto"/>
              <w:left w:val="nil"/>
              <w:bottom w:val="single" w:sz="4" w:space="0" w:color="auto"/>
              <w:right w:val="single" w:sz="4" w:space="0" w:color="auto"/>
            </w:tcBorders>
            <w:shd w:val="clear" w:color="auto" w:fill="auto"/>
            <w:noWrap/>
            <w:vAlign w:val="bottom"/>
          </w:tcPr>
          <w:p w:rsidR="006468AA" w:rsidRPr="000C49FA" w:rsidRDefault="006468AA" w:rsidP="006468AA">
            <w:pPr>
              <w:jc w:val="center"/>
              <w:rPr>
                <w:rFonts w:ascii="Arial" w:hAnsi="Arial" w:cs="Arial"/>
                <w:color w:val="000000"/>
              </w:rPr>
            </w:pPr>
            <w:r w:rsidRPr="000C49FA">
              <w:rPr>
                <w:rFonts w:ascii="Arial" w:hAnsi="Arial" w:cs="Arial"/>
                <w:color w:val="000000"/>
              </w:rPr>
              <w:t>2,06</w:t>
            </w:r>
          </w:p>
        </w:tc>
      </w:tr>
      <w:tr w:rsidR="006468AA" w:rsidRPr="000C49FA" w:rsidTr="006468AA">
        <w:trPr>
          <w:trHeight w:val="31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68AA" w:rsidRPr="000C49FA" w:rsidRDefault="006468AA" w:rsidP="006468AA">
            <w:pPr>
              <w:jc w:val="center"/>
              <w:rPr>
                <w:rFonts w:ascii="Arial" w:hAnsi="Arial" w:cs="Arial"/>
                <w:color w:val="000000"/>
              </w:rPr>
            </w:pPr>
            <w:r w:rsidRPr="000C49FA">
              <w:rPr>
                <w:rFonts w:ascii="Arial" w:hAnsi="Arial" w:cs="Arial"/>
                <w:color w:val="000000"/>
              </w:rPr>
              <w:t>1</w:t>
            </w:r>
          </w:p>
        </w:tc>
        <w:tc>
          <w:tcPr>
            <w:tcW w:w="1959" w:type="dxa"/>
            <w:tcBorders>
              <w:top w:val="single" w:sz="4" w:space="0" w:color="auto"/>
              <w:left w:val="nil"/>
              <w:bottom w:val="single" w:sz="4" w:space="0" w:color="auto"/>
              <w:right w:val="single" w:sz="4" w:space="0" w:color="auto"/>
            </w:tcBorders>
            <w:shd w:val="clear" w:color="auto" w:fill="auto"/>
            <w:noWrap/>
            <w:vAlign w:val="bottom"/>
          </w:tcPr>
          <w:p w:rsidR="006468AA" w:rsidRPr="000C49FA" w:rsidRDefault="006468AA" w:rsidP="006468AA">
            <w:pPr>
              <w:jc w:val="center"/>
              <w:rPr>
                <w:rFonts w:ascii="Arial" w:hAnsi="Arial" w:cs="Arial"/>
                <w:color w:val="000000"/>
              </w:rPr>
            </w:pPr>
            <w:r w:rsidRPr="000C49FA">
              <w:rPr>
                <w:rFonts w:ascii="Arial" w:hAnsi="Arial" w:cs="Arial"/>
                <w:color w:val="000000"/>
              </w:rPr>
              <w:t>3,36</w:t>
            </w:r>
          </w:p>
        </w:tc>
      </w:tr>
    </w:tbl>
    <w:p w:rsidR="006A7DA4" w:rsidRPr="000C49FA" w:rsidRDefault="006A7DA4" w:rsidP="006A7DA4">
      <w:pPr>
        <w:spacing w:line="360" w:lineRule="auto"/>
        <w:ind w:firstLine="540"/>
        <w:jc w:val="both"/>
        <w:rPr>
          <w:rFonts w:ascii="Arial" w:hAnsi="Arial" w:cs="Arial"/>
        </w:rPr>
      </w:pPr>
      <w:r w:rsidRPr="000C49FA">
        <w:rPr>
          <w:rFonts w:ascii="Arial" w:hAnsi="Arial" w:cs="Arial"/>
        </w:rPr>
        <w:t>Представленная ниже номограмма является «рабочим инструментом» для определения эффективности подключения новых объектов к централизованной систем</w:t>
      </w:r>
      <w:r w:rsidR="00093130" w:rsidRPr="000C49FA">
        <w:rPr>
          <w:rFonts w:ascii="Arial" w:hAnsi="Arial" w:cs="Arial"/>
        </w:rPr>
        <w:t>е теплоснабжения от котельной №2</w:t>
      </w:r>
      <w:r w:rsidRPr="000C49FA">
        <w:rPr>
          <w:rFonts w:ascii="Arial" w:hAnsi="Arial" w:cs="Arial"/>
        </w:rPr>
        <w:t xml:space="preserve">2. А именно, зона над линией темно синего цвета - эффективная зона централизованного теплоснабжения (при </w:t>
      </w:r>
      <w:r w:rsidRPr="000C49FA">
        <w:rPr>
          <w:rFonts w:ascii="Arial" w:hAnsi="Arial" w:cs="Arial"/>
        </w:rPr>
        <w:lastRenderedPageBreak/>
        <w:t>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E174E6" w:rsidRPr="000C49FA" w:rsidRDefault="00E174E6" w:rsidP="006A7DA4">
      <w:pPr>
        <w:spacing w:line="360" w:lineRule="auto"/>
        <w:ind w:firstLine="567"/>
        <w:jc w:val="both"/>
        <w:rPr>
          <w:rFonts w:ascii="Arial" w:hAnsi="Arial" w:cs="Arial"/>
          <w:color w:val="000000"/>
        </w:rPr>
      </w:pPr>
    </w:p>
    <w:p w:rsidR="00E174E6" w:rsidRPr="000C49FA" w:rsidRDefault="00E174E6" w:rsidP="00E174E6">
      <w:pPr>
        <w:pStyle w:val="afa"/>
        <w:keepNext/>
        <w:jc w:val="right"/>
        <w:rPr>
          <w:rFonts w:ascii="Arial" w:hAnsi="Arial" w:cs="Arial"/>
          <w:color w:val="auto"/>
          <w:sz w:val="24"/>
          <w:szCs w:val="24"/>
        </w:rPr>
      </w:pPr>
      <w:bookmarkStart w:id="69" w:name="_Ref331601855"/>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3.7</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2</w:t>
      </w:r>
      <w:r w:rsidR="00E62EA0" w:rsidRPr="000C49FA">
        <w:rPr>
          <w:rFonts w:ascii="Arial" w:hAnsi="Arial" w:cs="Arial"/>
          <w:color w:val="auto"/>
          <w:sz w:val="24"/>
          <w:szCs w:val="24"/>
        </w:rPr>
        <w:fldChar w:fldCharType="end"/>
      </w:r>
      <w:bookmarkEnd w:id="69"/>
    </w:p>
    <w:p w:rsidR="00E174E6" w:rsidRPr="000C49FA" w:rsidRDefault="00E174E6" w:rsidP="00E914F1">
      <w:pPr>
        <w:spacing w:line="360" w:lineRule="auto"/>
        <w:jc w:val="both"/>
        <w:rPr>
          <w:rFonts w:ascii="Arial" w:hAnsi="Arial" w:cs="Arial"/>
          <w:b/>
        </w:rPr>
      </w:pPr>
      <w:r w:rsidRPr="000C49FA">
        <w:rPr>
          <w:rFonts w:ascii="Arial" w:hAnsi="Arial" w:cs="Arial"/>
          <w:b/>
          <w:noProof/>
        </w:rPr>
        <w:drawing>
          <wp:inline distT="0" distB="0" distL="0" distR="0" wp14:anchorId="1AB97412" wp14:editId="57A69EB2">
            <wp:extent cx="5940425" cy="356489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emf"/>
                    <pic:cNvPicPr/>
                  </pic:nvPicPr>
                  <pic:blipFill>
                    <a:blip r:embed="rId46">
                      <a:extLst>
                        <a:ext uri="{28A0092B-C50C-407E-A947-70E740481C1C}">
                          <a14:useLocalDpi xmlns:a14="http://schemas.microsoft.com/office/drawing/2010/main" val="0"/>
                        </a:ext>
                      </a:extLst>
                    </a:blip>
                    <a:stretch>
                      <a:fillRect/>
                    </a:stretch>
                  </pic:blipFill>
                  <pic:spPr>
                    <a:xfrm>
                      <a:off x="0" y="0"/>
                      <a:ext cx="5940425" cy="3564890"/>
                    </a:xfrm>
                    <a:prstGeom prst="rect">
                      <a:avLst/>
                    </a:prstGeom>
                  </pic:spPr>
                </pic:pic>
              </a:graphicData>
            </a:graphic>
          </wp:inline>
        </w:drawing>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40"/>
        <w:jc w:val="both"/>
        <w:rPr>
          <w:rFonts w:ascii="Arial" w:hAnsi="Arial" w:cs="Arial"/>
          <w:highlight w:val="yellow"/>
        </w:rPr>
        <w:sectPr w:rsidR="006A7DA4" w:rsidRPr="000C49FA">
          <w:pgSz w:w="11906" w:h="16838"/>
          <w:pgMar w:top="1134" w:right="850" w:bottom="1134" w:left="1701" w:header="708" w:footer="708" w:gutter="0"/>
          <w:cols w:space="708"/>
          <w:docGrid w:linePitch="360"/>
        </w:sect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3.7</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6A7DA4" w:rsidRPr="000C49FA" w:rsidRDefault="006468AA" w:rsidP="006A7DA4">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2E22E96F" wp14:editId="0C6207D7">
            <wp:extent cx="9058275" cy="5534025"/>
            <wp:effectExtent l="0" t="0" r="9525"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06A93" w:rsidRPr="000C49FA" w:rsidRDefault="00406A93" w:rsidP="006A7DA4">
      <w:pPr>
        <w:spacing w:line="360" w:lineRule="auto"/>
        <w:ind w:firstLine="540"/>
        <w:jc w:val="both"/>
        <w:rPr>
          <w:rFonts w:ascii="Arial" w:hAnsi="Arial" w:cs="Arial"/>
          <w:highlight w:val="yellow"/>
        </w:rPr>
        <w:sectPr w:rsidR="00406A93" w:rsidRPr="000C49FA" w:rsidSect="006A7DA4">
          <w:pgSz w:w="16838" w:h="11906" w:orient="landscape"/>
          <w:pgMar w:top="851" w:right="1134" w:bottom="1701" w:left="1134" w:header="709" w:footer="709" w:gutter="0"/>
          <w:cols w:space="708"/>
          <w:docGrid w:linePitch="360"/>
        </w:sectPr>
      </w:pPr>
    </w:p>
    <w:p w:rsidR="00E174E6" w:rsidRPr="000C49FA" w:rsidRDefault="00E174E6" w:rsidP="00E174E6">
      <w:pPr>
        <w:pStyle w:val="afa"/>
        <w:keepNext/>
        <w:jc w:val="right"/>
        <w:rPr>
          <w:rFonts w:ascii="Arial" w:hAnsi="Arial" w:cs="Arial"/>
          <w:color w:val="auto"/>
          <w:sz w:val="24"/>
          <w:szCs w:val="24"/>
        </w:rPr>
      </w:pPr>
      <w:bookmarkStart w:id="70" w:name="_Ref331602039"/>
      <w:r w:rsidRPr="000C49FA">
        <w:rPr>
          <w:rFonts w:ascii="Arial" w:hAnsi="Arial" w:cs="Arial"/>
          <w:color w:val="auto"/>
          <w:sz w:val="24"/>
          <w:szCs w:val="24"/>
        </w:rPr>
        <w:lastRenderedPageBreak/>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3.7</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70"/>
    </w:p>
    <w:p w:rsidR="00406A93" w:rsidRPr="000C49FA" w:rsidRDefault="00406A93" w:rsidP="006A7DA4">
      <w:pPr>
        <w:spacing w:line="360" w:lineRule="auto"/>
        <w:ind w:firstLine="540"/>
        <w:jc w:val="both"/>
        <w:rPr>
          <w:rFonts w:ascii="Arial" w:hAnsi="Arial" w:cs="Arial"/>
          <w:highlight w:val="yellow"/>
        </w:rPr>
        <w:sectPr w:rsidR="00406A93" w:rsidRPr="000C49FA" w:rsidSect="00406A93">
          <w:pgSz w:w="11906" w:h="16838"/>
          <w:pgMar w:top="1134" w:right="1701" w:bottom="1134" w:left="851" w:header="709" w:footer="709" w:gutter="0"/>
          <w:cols w:space="708"/>
          <w:docGrid w:linePitch="360"/>
        </w:sectPr>
      </w:pPr>
      <w:r w:rsidRPr="000C49FA">
        <w:rPr>
          <w:rFonts w:ascii="Arial" w:hAnsi="Arial" w:cs="Arial"/>
          <w:noProof/>
        </w:rPr>
        <w:drawing>
          <wp:inline distT="0" distB="0" distL="0" distR="0" wp14:anchorId="27D385A5" wp14:editId="78BAC9CE">
            <wp:extent cx="6018663" cy="835243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m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21531" cy="8356410"/>
                    </a:xfrm>
                    <a:prstGeom prst="rect">
                      <a:avLst/>
                    </a:prstGeom>
                  </pic:spPr>
                </pic:pic>
              </a:graphicData>
            </a:graphic>
          </wp:inline>
        </w:drawing>
      </w:r>
    </w:p>
    <w:p w:rsidR="006A7DA4" w:rsidRPr="000C49FA" w:rsidRDefault="006A7DA4" w:rsidP="006A7DA4">
      <w:pPr>
        <w:pStyle w:val="2"/>
        <w:rPr>
          <w:rFonts w:ascii="Arial" w:hAnsi="Arial" w:cs="Arial"/>
          <w:sz w:val="24"/>
          <w:szCs w:val="24"/>
        </w:rPr>
      </w:pPr>
      <w:bookmarkStart w:id="71" w:name="_Toc324945462"/>
      <w:bookmarkStart w:id="72" w:name="_Toc333333814"/>
      <w:r w:rsidRPr="000C49FA">
        <w:rPr>
          <w:rFonts w:ascii="Arial" w:hAnsi="Arial" w:cs="Arial"/>
          <w:sz w:val="24"/>
          <w:szCs w:val="24"/>
        </w:rPr>
        <w:lastRenderedPageBreak/>
        <w:t>Система теплоснабжения от котельной № 23 ООО «Тепло-север»</w:t>
      </w:r>
      <w:bookmarkEnd w:id="71"/>
      <w:bookmarkEnd w:id="72"/>
    </w:p>
    <w:p w:rsidR="006A7DA4" w:rsidRPr="000C49FA" w:rsidRDefault="006A7DA4" w:rsidP="00BE0DA5">
      <w:pPr>
        <w:autoSpaceDE w:val="0"/>
        <w:autoSpaceDN w:val="0"/>
        <w:adjustRightInd w:val="0"/>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BE0DA5">
      <w:pPr>
        <w:autoSpaceDE w:val="0"/>
        <w:autoSpaceDN w:val="0"/>
        <w:adjustRightInd w:val="0"/>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потребителей.</w:t>
      </w:r>
    </w:p>
    <w:p w:rsidR="006A7DA4" w:rsidRPr="000C49FA" w:rsidRDefault="006A7DA4" w:rsidP="006A7DA4">
      <w:pPr>
        <w:pStyle w:val="3"/>
        <w:rPr>
          <w:rFonts w:ascii="Arial" w:hAnsi="Arial" w:cs="Arial"/>
          <w:sz w:val="24"/>
          <w:szCs w:val="24"/>
        </w:rPr>
      </w:pPr>
      <w:bookmarkStart w:id="73" w:name="_Toc324945463"/>
      <w:bookmarkStart w:id="74" w:name="_Toc333333815"/>
      <w:r w:rsidRPr="000C49FA">
        <w:rPr>
          <w:rFonts w:ascii="Arial" w:hAnsi="Arial" w:cs="Arial"/>
          <w:sz w:val="24"/>
          <w:szCs w:val="24"/>
        </w:rPr>
        <w:t>Анализ  источника теплоснабжения</w:t>
      </w:r>
      <w:bookmarkEnd w:id="73"/>
      <w:bookmarkEnd w:id="74"/>
    </w:p>
    <w:p w:rsidR="006A7DA4" w:rsidRPr="000C49FA" w:rsidRDefault="006A7DA4" w:rsidP="007D7C6B">
      <w:pPr>
        <w:numPr>
          <w:ilvl w:val="1"/>
          <w:numId w:val="2"/>
        </w:numPr>
        <w:tabs>
          <w:tab w:val="clear" w:pos="360"/>
          <w:tab w:val="num" w:pos="0"/>
          <w:tab w:val="num" w:pos="540"/>
        </w:tabs>
        <w:ind w:hanging="720"/>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6A7DA4">
      <w:pPr>
        <w:ind w:left="360" w:hanging="720"/>
        <w:rPr>
          <w:rFonts w:ascii="Arial" w:hAnsi="Arial" w:cs="Arial"/>
          <w:b/>
        </w:rPr>
      </w:pPr>
    </w:p>
    <w:p w:rsidR="006A7DA4" w:rsidRPr="000C49FA" w:rsidRDefault="006A7DA4" w:rsidP="00BE0DA5">
      <w:pPr>
        <w:spacing w:line="360" w:lineRule="auto"/>
        <w:ind w:firstLine="567"/>
        <w:jc w:val="both"/>
        <w:rPr>
          <w:rFonts w:ascii="Arial" w:hAnsi="Arial" w:cs="Arial"/>
        </w:rPr>
      </w:pPr>
      <w:r w:rsidRPr="000C49FA">
        <w:rPr>
          <w:rFonts w:ascii="Arial" w:hAnsi="Arial" w:cs="Arial"/>
        </w:rPr>
        <w:t>На котельной №23, находящейся в хозяйственном ведении ООО «Тепло-север», установлено два водогрейных котла марки Универсал-6.</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28"/>
        <w:gridCol w:w="1964"/>
        <w:gridCol w:w="2230"/>
        <w:gridCol w:w="2040"/>
        <w:gridCol w:w="1409"/>
      </w:tblGrid>
      <w:tr w:rsidR="007E7C50" w:rsidRPr="000C49FA" w:rsidTr="008F140D">
        <w:trPr>
          <w:trHeight w:val="1230"/>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Установленная мощность источника, Гкал/ч</w:t>
            </w:r>
          </w:p>
        </w:tc>
        <w:tc>
          <w:tcPr>
            <w:tcW w:w="1054"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Располагаемая мощность источника, Гкал/час</w:t>
            </w:r>
          </w:p>
        </w:tc>
        <w:tc>
          <w:tcPr>
            <w:tcW w:w="1193"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Присоединенная нагрузка потребителей, Гкал/ч</w:t>
            </w:r>
          </w:p>
        </w:tc>
        <w:tc>
          <w:tcPr>
            <w:tcW w:w="1094"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Резервная тепловая мощность источника, Гкал/ч</w:t>
            </w:r>
          </w:p>
        </w:tc>
        <w:tc>
          <w:tcPr>
            <w:tcW w:w="701"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 по мощности, в %</w:t>
            </w:r>
          </w:p>
        </w:tc>
      </w:tr>
      <w:tr w:rsidR="007E7C50" w:rsidRPr="000C49FA" w:rsidTr="008F140D">
        <w:trPr>
          <w:trHeight w:val="600"/>
        </w:trPr>
        <w:tc>
          <w:tcPr>
            <w:tcW w:w="959" w:type="pct"/>
            <w:tcBorders>
              <w:top w:val="nil"/>
              <w:left w:val="single" w:sz="4" w:space="0" w:color="auto"/>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1</w:t>
            </w:r>
          </w:p>
        </w:tc>
        <w:tc>
          <w:tcPr>
            <w:tcW w:w="1054"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1</w:t>
            </w:r>
          </w:p>
        </w:tc>
        <w:tc>
          <w:tcPr>
            <w:tcW w:w="1193"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0,035</w:t>
            </w:r>
          </w:p>
        </w:tc>
        <w:tc>
          <w:tcPr>
            <w:tcW w:w="1094"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0,965</w:t>
            </w:r>
          </w:p>
        </w:tc>
        <w:tc>
          <w:tcPr>
            <w:tcW w:w="701"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96,5</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Из данных представленной таблицы следует, что на данной котельной мощность, </w:t>
      </w:r>
      <w:r w:rsidRPr="000C49FA">
        <w:rPr>
          <w:rFonts w:ascii="Arial" w:hAnsi="Arial" w:cs="Arial"/>
        </w:rPr>
        <w:tab/>
        <w:t xml:space="preserve"> не реализуемая по техническим причинам, отсутствует.</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3.8</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p>
    <w:p w:rsidR="006A7DA4" w:rsidRPr="000C49FA" w:rsidRDefault="007E7C50" w:rsidP="006A7DA4">
      <w:pPr>
        <w:spacing w:line="360" w:lineRule="auto"/>
        <w:rPr>
          <w:rFonts w:ascii="Arial" w:hAnsi="Arial" w:cs="Arial"/>
          <w:highlight w:val="yellow"/>
        </w:rPr>
      </w:pPr>
      <w:r w:rsidRPr="000C49FA">
        <w:rPr>
          <w:rFonts w:ascii="Arial" w:hAnsi="Arial" w:cs="Arial"/>
          <w:noProof/>
        </w:rPr>
        <w:drawing>
          <wp:inline distT="0" distB="0" distL="0" distR="0" wp14:anchorId="30DCCCE3" wp14:editId="21ACED45">
            <wp:extent cx="5913911" cy="3776353"/>
            <wp:effectExtent l="0" t="0" r="0" b="0"/>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A7DA4" w:rsidRPr="000C49FA" w:rsidRDefault="006A7DA4" w:rsidP="006A7DA4">
      <w:pPr>
        <w:spacing w:line="360" w:lineRule="auto"/>
        <w:ind w:firstLine="567"/>
        <w:rPr>
          <w:rFonts w:ascii="Arial" w:hAnsi="Arial" w:cs="Arial"/>
          <w:b/>
        </w:rPr>
      </w:pPr>
      <w:r w:rsidRPr="000C49FA">
        <w:rPr>
          <w:rFonts w:ascii="Arial" w:hAnsi="Arial" w:cs="Arial"/>
          <w:b/>
        </w:rPr>
        <w:lastRenderedPageBreak/>
        <w:t>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1990</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ind w:left="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Из данных представленной таблицы следует, что оборудование котельной эксплуатируется 21 </w:t>
      </w:r>
      <w:r w:rsidR="006468AA" w:rsidRPr="000C49FA">
        <w:rPr>
          <w:rFonts w:ascii="Arial" w:hAnsi="Arial" w:cs="Arial"/>
        </w:rPr>
        <w:t>год</w:t>
      </w:r>
      <w:r w:rsidRPr="000C49FA">
        <w:rPr>
          <w:rFonts w:ascii="Arial" w:hAnsi="Arial" w:cs="Arial"/>
        </w:rPr>
        <w:t xml:space="preserve">и на сегодняшний день морально и физически устарело. Несмотря на нормативный срок службы котлов, равный 20 годам, в настоящее время они находятся в удовлетворительном техническом состоянии и готовы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ОЗП 2012/2013 гг. Данное обстоятельство связано с тем, что эксплуатационным и ремонтным персоналом предприятия своевременно проводятся работы по текущему и капитальному ремонту оборудования котельной. При этом, в связи с высоким износом оборудования ремонтный фонд из года в год увеличивается, что неизбежно сказывается на росте тарифа для потребителей. </w:t>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6"/>
        <w:gridCol w:w="2535"/>
        <w:gridCol w:w="2705"/>
        <w:gridCol w:w="2215"/>
      </w:tblGrid>
      <w:tr w:rsidR="006A7DA4" w:rsidRPr="000C49FA" w:rsidTr="008F140D">
        <w:trPr>
          <w:trHeight w:val="900"/>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Марка установленного в котельной котла</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bottom"/>
            <w:hideMark/>
          </w:tcPr>
          <w:p w:rsidR="006A7DA4" w:rsidRPr="000C49FA" w:rsidRDefault="006A7DA4" w:rsidP="006A7DA4">
            <w:pPr>
              <w:rPr>
                <w:rFonts w:ascii="Arial" w:hAnsi="Arial" w:cs="Arial"/>
              </w:rPr>
            </w:pPr>
            <w:r w:rsidRPr="000C49FA">
              <w:rPr>
                <w:rFonts w:ascii="Arial" w:hAnsi="Arial" w:cs="Arial"/>
              </w:rPr>
              <w:t>Универсал-6</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bottom"/>
            <w:hideMark/>
          </w:tcPr>
          <w:p w:rsidR="006A7DA4" w:rsidRPr="000C49FA" w:rsidRDefault="006A7DA4" w:rsidP="006A7DA4">
            <w:pPr>
              <w:rPr>
                <w:rFonts w:ascii="Arial" w:hAnsi="Arial" w:cs="Arial"/>
              </w:rPr>
            </w:pPr>
            <w:r w:rsidRPr="000C49FA">
              <w:rPr>
                <w:rFonts w:ascii="Arial" w:hAnsi="Arial" w:cs="Arial"/>
              </w:rPr>
              <w:t>Универсал-6</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rPr>
      </w:pPr>
      <w:r w:rsidRPr="000C49FA">
        <w:rPr>
          <w:rFonts w:ascii="Arial" w:hAnsi="Arial" w:cs="Arial"/>
        </w:rPr>
        <w:t>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8F140D">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2011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8F140D">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220,88</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220,88</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rPr>
      </w:pPr>
      <w:r w:rsidRPr="000C49FA">
        <w:rPr>
          <w:rFonts w:ascii="Arial" w:hAnsi="Arial" w:cs="Arial"/>
        </w:rPr>
        <w:lastRenderedPageBreak/>
        <w:t xml:space="preserve">Оценка затрат тепловой энергии на собственные нужды котельной №23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861"/>
        <w:gridCol w:w="2406"/>
        <w:gridCol w:w="2567"/>
        <w:gridCol w:w="2737"/>
      </w:tblGrid>
      <w:tr w:rsidR="006A7DA4" w:rsidRPr="000C49FA" w:rsidTr="008F140D">
        <w:trPr>
          <w:trHeight w:val="750"/>
        </w:trPr>
        <w:tc>
          <w:tcPr>
            <w:tcW w:w="2229"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2012г.)</w:t>
            </w:r>
          </w:p>
        </w:tc>
        <w:tc>
          <w:tcPr>
            <w:tcW w:w="134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2011 год)</w:t>
            </w:r>
          </w:p>
        </w:tc>
        <w:tc>
          <w:tcPr>
            <w:tcW w:w="143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8F140D">
        <w:trPr>
          <w:trHeight w:val="405"/>
        </w:trPr>
        <w:tc>
          <w:tcPr>
            <w:tcW w:w="972" w:type="pct"/>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1257" w:type="pct"/>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1341"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430"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8F140D">
        <w:trPr>
          <w:trHeight w:val="465"/>
        </w:trPr>
        <w:tc>
          <w:tcPr>
            <w:tcW w:w="972" w:type="pct"/>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11,18</w:t>
            </w:r>
          </w:p>
        </w:tc>
        <w:tc>
          <w:tcPr>
            <w:tcW w:w="1257"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5,71%</w:t>
            </w:r>
          </w:p>
        </w:tc>
        <w:tc>
          <w:tcPr>
            <w:tcW w:w="1341"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3,73</w:t>
            </w:r>
          </w:p>
        </w:tc>
        <w:tc>
          <w:tcPr>
            <w:tcW w:w="1430"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Анализируя вышеуказанные показатели, специалисты экспертной группы рекомендуют выполнить техническое перевооружение котельной №23 ООО «Тепло-север» с полной автоматизацией и диспетчеризацией.</w:t>
      </w:r>
    </w:p>
    <w:p w:rsidR="006A7DA4" w:rsidRPr="000C49FA" w:rsidRDefault="006A7DA4" w:rsidP="006A7DA4">
      <w:pPr>
        <w:spacing w:line="360" w:lineRule="auto"/>
        <w:ind w:left="360" w:hanging="360"/>
        <w:jc w:val="both"/>
        <w:rPr>
          <w:rFonts w:ascii="Arial" w:hAnsi="Arial" w:cs="Arial"/>
        </w:rPr>
      </w:pPr>
      <w:r w:rsidRPr="000C49FA">
        <w:rPr>
          <w:rFonts w:ascii="Arial" w:hAnsi="Arial" w:cs="Arial"/>
        </w:rPr>
        <w:t>Выполнение данного мероприятия позволит:</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надежность теплоснабжения конечных потребителей;</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энергетическую эффективность  производства тепловой энергии;</w:t>
      </w:r>
    </w:p>
    <w:p w:rsidR="006A7DA4" w:rsidRPr="000C49FA" w:rsidRDefault="006A7DA4" w:rsidP="007D7C6B">
      <w:pPr>
        <w:numPr>
          <w:ilvl w:val="0"/>
          <w:numId w:val="3"/>
        </w:numPr>
        <w:tabs>
          <w:tab w:val="clear" w:pos="720"/>
          <w:tab w:val="num" w:pos="360"/>
        </w:tabs>
        <w:spacing w:line="360" w:lineRule="auto"/>
        <w:ind w:left="0" w:firstLine="0"/>
        <w:jc w:val="both"/>
        <w:rPr>
          <w:rFonts w:ascii="Arial" w:hAnsi="Arial" w:cs="Arial"/>
        </w:rPr>
      </w:pPr>
      <w:r w:rsidRPr="000C49FA">
        <w:rPr>
          <w:rFonts w:ascii="Arial" w:hAnsi="Arial" w:cs="Arial"/>
        </w:rPr>
        <w:t>сдержать рост тарифа на тепловую энергию за счет сокращения ремонтного фонда, ФОТ, затрат на покупку энергетических ресурсов и воды.</w:t>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pStyle w:val="3"/>
        <w:rPr>
          <w:rFonts w:ascii="Arial" w:hAnsi="Arial" w:cs="Arial"/>
          <w:sz w:val="24"/>
          <w:szCs w:val="24"/>
        </w:rPr>
      </w:pPr>
      <w:bookmarkStart w:id="75" w:name="_Toc324945464"/>
      <w:bookmarkStart w:id="76" w:name="_Toc333333816"/>
      <w:r w:rsidRPr="000C49FA">
        <w:rPr>
          <w:rFonts w:ascii="Arial" w:hAnsi="Arial" w:cs="Arial"/>
          <w:sz w:val="24"/>
          <w:szCs w:val="24"/>
        </w:rPr>
        <w:t>Анализ фактического состояния тепловых сетей и оценка необходимости проведения их реконструкции</w:t>
      </w:r>
      <w:bookmarkEnd w:id="75"/>
      <w:bookmarkEnd w:id="76"/>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Температурный график регулирования отпуска тепловой энергии от котельной № 23 -95/70 </w:t>
      </w:r>
      <w:r w:rsidRPr="000C49FA">
        <w:rPr>
          <w:rFonts w:ascii="Arial" w:hAnsi="Arial" w:cs="Arial"/>
          <w:position w:val="-6"/>
        </w:rPr>
        <w:object w:dxaOrig="340" w:dyaOrig="279">
          <v:shape id="_x0000_i1030" type="#_x0000_t75" style="width:18.7pt;height:14.05pt" o:ole="">
            <v:imagedata r:id="rId24" o:title=""/>
          </v:shape>
          <o:OLEObject Type="Embed" ProgID="Equation.3" ShapeID="_x0000_i1030" DrawAspect="Content" ObjectID="_1407314037" r:id="rId50"/>
        </w:object>
      </w:r>
      <w:r w:rsidRPr="000C49FA">
        <w:rPr>
          <w:rFonts w:ascii="Arial" w:hAnsi="Arial" w:cs="Arial"/>
        </w:rPr>
        <w:t>.</w:t>
      </w:r>
    </w:p>
    <w:p w:rsidR="00DE2284" w:rsidRPr="000C49FA" w:rsidRDefault="00DE2284" w:rsidP="00DE2284">
      <w:pPr>
        <w:spacing w:line="360" w:lineRule="auto"/>
        <w:ind w:hanging="357"/>
        <w:jc w:val="both"/>
        <w:rPr>
          <w:rFonts w:ascii="Arial" w:hAnsi="Arial" w:cs="Arial"/>
        </w:rPr>
      </w:pPr>
    </w:p>
    <w:p w:rsidR="00DE2284" w:rsidRPr="000C49FA" w:rsidRDefault="00DE2284" w:rsidP="00DE2284">
      <w:pPr>
        <w:spacing w:line="360" w:lineRule="auto"/>
        <w:jc w:val="both"/>
        <w:rPr>
          <w:rFonts w:ascii="Arial" w:hAnsi="Arial" w:cs="Arial"/>
        </w:rPr>
      </w:pPr>
      <w:r w:rsidRPr="000C49FA">
        <w:rPr>
          <w:rFonts w:ascii="Arial" w:hAnsi="Arial" w:cs="Arial"/>
          <w:b/>
        </w:rPr>
        <w:t>Оценка гидравлического режима работы тепловых сетей</w:t>
      </w:r>
    </w:p>
    <w:p w:rsidR="00DE2284" w:rsidRPr="000C49FA" w:rsidRDefault="00DE2284" w:rsidP="00DE2284">
      <w:pPr>
        <w:spacing w:line="360" w:lineRule="auto"/>
        <w:jc w:val="both"/>
        <w:rPr>
          <w:rFonts w:ascii="Arial" w:hAnsi="Arial" w:cs="Arial"/>
        </w:rPr>
      </w:pPr>
      <w:r w:rsidRPr="000C49FA">
        <w:rPr>
          <w:rFonts w:ascii="Arial" w:hAnsi="Arial" w:cs="Arial"/>
          <w:u w:val="single"/>
        </w:rPr>
        <w:t>Результаты теплогидравлического расчета системы отопления от котельной № 23:</w:t>
      </w:r>
    </w:p>
    <w:p w:rsidR="00DE2284" w:rsidRPr="000C49FA" w:rsidRDefault="00DE2284" w:rsidP="00DE2284">
      <w:pPr>
        <w:tabs>
          <w:tab w:val="left" w:pos="1080"/>
        </w:tabs>
        <w:spacing w:line="360" w:lineRule="auto"/>
        <w:jc w:val="both"/>
        <w:rPr>
          <w:rFonts w:ascii="Arial" w:hAnsi="Arial" w:cs="Arial"/>
        </w:rPr>
      </w:pPr>
      <w:r w:rsidRPr="000C49FA">
        <w:rPr>
          <w:rFonts w:ascii="Arial" w:hAnsi="Arial" w:cs="Arial"/>
        </w:rPr>
        <w:t>Расчетные параметры теплоносителя на источнике теплоснабжения:</w:t>
      </w:r>
    </w:p>
    <w:p w:rsidR="00DE2284" w:rsidRPr="000C49FA" w:rsidRDefault="00DE2284" w:rsidP="00DE228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30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5"/>
        <w:gridCol w:w="1620"/>
      </w:tblGrid>
      <w:tr w:rsidR="00DE2284" w:rsidRPr="000C49FA" w:rsidTr="00F16852">
        <w:trPr>
          <w:trHeight w:val="300"/>
        </w:trPr>
        <w:tc>
          <w:tcPr>
            <w:tcW w:w="1455" w:type="dxa"/>
            <w:shd w:val="clear" w:color="auto" w:fill="auto"/>
            <w:noWrap/>
            <w:vAlign w:val="center"/>
          </w:tcPr>
          <w:p w:rsidR="00DE2284" w:rsidRPr="000C49FA" w:rsidRDefault="00DE2284" w:rsidP="00F16852">
            <w:pPr>
              <w:rPr>
                <w:rFonts w:ascii="Arial" w:hAnsi="Arial" w:cs="Arial"/>
              </w:rPr>
            </w:pPr>
            <w:r w:rsidRPr="000C49FA">
              <w:rPr>
                <w:rFonts w:ascii="Arial" w:hAnsi="Arial" w:cs="Arial"/>
              </w:rPr>
              <w:t>Р пр =</w:t>
            </w:r>
          </w:p>
        </w:tc>
        <w:tc>
          <w:tcPr>
            <w:tcW w:w="1620" w:type="dxa"/>
            <w:shd w:val="clear" w:color="auto" w:fill="auto"/>
            <w:noWrap/>
            <w:vAlign w:val="center"/>
          </w:tcPr>
          <w:p w:rsidR="00DE2284" w:rsidRPr="000C49FA" w:rsidRDefault="00DE2284" w:rsidP="00DE2284">
            <w:pPr>
              <w:rPr>
                <w:rFonts w:ascii="Arial" w:hAnsi="Arial" w:cs="Arial"/>
              </w:rPr>
            </w:pPr>
            <w:r w:rsidRPr="000C49FA">
              <w:rPr>
                <w:rFonts w:ascii="Arial" w:hAnsi="Arial" w:cs="Arial"/>
              </w:rPr>
              <w:t>4,0 атм</w:t>
            </w:r>
          </w:p>
        </w:tc>
      </w:tr>
      <w:tr w:rsidR="00DE2284" w:rsidRPr="000C49FA" w:rsidTr="00F16852">
        <w:trPr>
          <w:trHeight w:val="300"/>
        </w:trPr>
        <w:tc>
          <w:tcPr>
            <w:tcW w:w="1455" w:type="dxa"/>
            <w:shd w:val="clear" w:color="auto" w:fill="auto"/>
            <w:noWrap/>
            <w:vAlign w:val="center"/>
          </w:tcPr>
          <w:p w:rsidR="00DE2284" w:rsidRPr="000C49FA" w:rsidRDefault="00DE2284" w:rsidP="00F16852">
            <w:pPr>
              <w:rPr>
                <w:rFonts w:ascii="Arial" w:hAnsi="Arial" w:cs="Arial"/>
              </w:rPr>
            </w:pPr>
            <w:r w:rsidRPr="000C49FA">
              <w:rPr>
                <w:rFonts w:ascii="Arial" w:hAnsi="Arial" w:cs="Arial"/>
              </w:rPr>
              <w:t>Р обр =</w:t>
            </w:r>
          </w:p>
        </w:tc>
        <w:tc>
          <w:tcPr>
            <w:tcW w:w="1620" w:type="dxa"/>
            <w:shd w:val="clear" w:color="auto" w:fill="auto"/>
            <w:noWrap/>
            <w:vAlign w:val="center"/>
          </w:tcPr>
          <w:p w:rsidR="00DE2284" w:rsidRPr="000C49FA" w:rsidRDefault="00DE2284" w:rsidP="00F16852">
            <w:pPr>
              <w:rPr>
                <w:rFonts w:ascii="Arial" w:hAnsi="Arial" w:cs="Arial"/>
              </w:rPr>
            </w:pPr>
            <w:r w:rsidRPr="000C49FA">
              <w:rPr>
                <w:rFonts w:ascii="Arial" w:hAnsi="Arial" w:cs="Arial"/>
              </w:rPr>
              <w:t>3,0 атм</w:t>
            </w:r>
          </w:p>
        </w:tc>
      </w:tr>
      <w:tr w:rsidR="00DE2284" w:rsidRPr="000C49FA" w:rsidTr="00F16852">
        <w:trPr>
          <w:trHeight w:val="300"/>
        </w:trPr>
        <w:tc>
          <w:tcPr>
            <w:tcW w:w="1455" w:type="dxa"/>
            <w:shd w:val="clear" w:color="auto" w:fill="auto"/>
            <w:noWrap/>
            <w:vAlign w:val="center"/>
          </w:tcPr>
          <w:p w:rsidR="00DE2284" w:rsidRPr="000C49FA" w:rsidRDefault="00DE2284" w:rsidP="00F16852">
            <w:pPr>
              <w:rPr>
                <w:rFonts w:ascii="Arial" w:hAnsi="Arial" w:cs="Arial"/>
              </w:rPr>
            </w:pPr>
            <w:r w:rsidRPr="000C49FA">
              <w:rPr>
                <w:rFonts w:ascii="Arial" w:hAnsi="Arial" w:cs="Arial"/>
              </w:rPr>
              <w:t>Hр =</w:t>
            </w:r>
          </w:p>
        </w:tc>
        <w:tc>
          <w:tcPr>
            <w:tcW w:w="1620" w:type="dxa"/>
            <w:shd w:val="clear" w:color="auto" w:fill="auto"/>
            <w:noWrap/>
            <w:vAlign w:val="center"/>
          </w:tcPr>
          <w:p w:rsidR="00DE2284" w:rsidRPr="000C49FA" w:rsidRDefault="00DE2284" w:rsidP="00F16852">
            <w:pPr>
              <w:rPr>
                <w:rFonts w:ascii="Arial" w:hAnsi="Arial" w:cs="Arial"/>
              </w:rPr>
            </w:pPr>
            <w:r w:rsidRPr="000C49FA">
              <w:rPr>
                <w:rFonts w:ascii="Arial" w:hAnsi="Arial" w:cs="Arial"/>
              </w:rPr>
              <w:t>10 м.в.ст</w:t>
            </w:r>
          </w:p>
        </w:tc>
      </w:tr>
      <w:tr w:rsidR="00DE2284" w:rsidRPr="000C49FA" w:rsidTr="00F16852">
        <w:trPr>
          <w:trHeight w:val="300"/>
        </w:trPr>
        <w:tc>
          <w:tcPr>
            <w:tcW w:w="1455" w:type="dxa"/>
            <w:shd w:val="clear" w:color="auto" w:fill="auto"/>
            <w:noWrap/>
            <w:vAlign w:val="center"/>
          </w:tcPr>
          <w:p w:rsidR="00DE2284" w:rsidRPr="000C49FA" w:rsidRDefault="00DE2284" w:rsidP="00F16852">
            <w:pPr>
              <w:rPr>
                <w:rFonts w:ascii="Arial" w:hAnsi="Arial" w:cs="Arial"/>
              </w:rPr>
            </w:pPr>
            <w:r w:rsidRPr="000C49FA">
              <w:rPr>
                <w:rFonts w:ascii="Arial" w:hAnsi="Arial" w:cs="Arial"/>
              </w:rPr>
              <w:t xml:space="preserve">G пр = </w:t>
            </w:r>
          </w:p>
        </w:tc>
        <w:tc>
          <w:tcPr>
            <w:tcW w:w="1620" w:type="dxa"/>
            <w:shd w:val="clear" w:color="auto" w:fill="auto"/>
            <w:noWrap/>
            <w:vAlign w:val="center"/>
          </w:tcPr>
          <w:p w:rsidR="00DE2284" w:rsidRPr="000C49FA" w:rsidRDefault="00DE2284" w:rsidP="00F16852">
            <w:pPr>
              <w:rPr>
                <w:rFonts w:ascii="Arial" w:hAnsi="Arial" w:cs="Arial"/>
              </w:rPr>
            </w:pPr>
            <w:r w:rsidRPr="000C49FA">
              <w:rPr>
                <w:rFonts w:ascii="Arial" w:hAnsi="Arial" w:cs="Arial"/>
              </w:rPr>
              <w:t>1,3 т/ч</w:t>
            </w:r>
          </w:p>
        </w:tc>
      </w:tr>
      <w:tr w:rsidR="00DE2284" w:rsidRPr="000C49FA" w:rsidTr="00F16852">
        <w:trPr>
          <w:trHeight w:val="300"/>
        </w:trPr>
        <w:tc>
          <w:tcPr>
            <w:tcW w:w="1455" w:type="dxa"/>
            <w:shd w:val="clear" w:color="auto" w:fill="auto"/>
            <w:noWrap/>
            <w:vAlign w:val="center"/>
          </w:tcPr>
          <w:p w:rsidR="00DE2284" w:rsidRPr="000C49FA" w:rsidRDefault="00DE2284" w:rsidP="00F16852">
            <w:pPr>
              <w:rPr>
                <w:rFonts w:ascii="Arial" w:hAnsi="Arial" w:cs="Arial"/>
              </w:rPr>
            </w:pPr>
            <w:r w:rsidRPr="000C49FA">
              <w:rPr>
                <w:rFonts w:ascii="Arial" w:hAnsi="Arial" w:cs="Arial"/>
              </w:rPr>
              <w:t>Тпр/Тобр =</w:t>
            </w:r>
          </w:p>
        </w:tc>
        <w:tc>
          <w:tcPr>
            <w:tcW w:w="1620" w:type="dxa"/>
            <w:shd w:val="clear" w:color="auto" w:fill="auto"/>
            <w:noWrap/>
            <w:vAlign w:val="center"/>
          </w:tcPr>
          <w:p w:rsidR="00DE2284" w:rsidRPr="000C49FA" w:rsidRDefault="00DE2284" w:rsidP="00F16852">
            <w:pPr>
              <w:rPr>
                <w:rFonts w:ascii="Arial" w:hAnsi="Arial" w:cs="Arial"/>
              </w:rPr>
            </w:pPr>
            <w:r w:rsidRPr="000C49FA">
              <w:rPr>
                <w:rFonts w:ascii="Arial" w:hAnsi="Arial" w:cs="Arial"/>
              </w:rPr>
              <w:t>95/70 гр.С</w:t>
            </w:r>
          </w:p>
        </w:tc>
      </w:tr>
    </w:tbl>
    <w:p w:rsidR="00DE2284" w:rsidRPr="000C49FA" w:rsidRDefault="00DE2284" w:rsidP="00DE2284">
      <w:pPr>
        <w:tabs>
          <w:tab w:val="left" w:pos="1080"/>
        </w:tabs>
        <w:spacing w:line="360" w:lineRule="auto"/>
        <w:jc w:val="both"/>
        <w:rPr>
          <w:rFonts w:ascii="Arial" w:hAnsi="Arial" w:cs="Arial"/>
        </w:rPr>
      </w:pPr>
    </w:p>
    <w:p w:rsidR="00DE2284" w:rsidRPr="000C49FA" w:rsidRDefault="00DE2284" w:rsidP="00DE2284">
      <w:pPr>
        <w:spacing w:line="360" w:lineRule="auto"/>
        <w:jc w:val="both"/>
        <w:rPr>
          <w:rFonts w:ascii="Arial" w:hAnsi="Arial" w:cs="Arial"/>
        </w:rPr>
      </w:pPr>
      <w:r w:rsidRPr="000C49FA">
        <w:rPr>
          <w:rFonts w:ascii="Arial" w:hAnsi="Arial" w:cs="Arial"/>
        </w:rPr>
        <w:t>Расчетные параметры теплоносителя на объектах теплопотребления:</w:t>
      </w:r>
    </w:p>
    <w:p w:rsidR="00DE2284" w:rsidRPr="000C49FA" w:rsidRDefault="00DE2284" w:rsidP="00DE2284">
      <w:pPr>
        <w:pStyle w:val="afa"/>
        <w:keepNext/>
        <w:jc w:val="right"/>
        <w:rPr>
          <w:rFonts w:ascii="Arial" w:hAnsi="Arial" w:cs="Arial"/>
          <w:color w:val="auto"/>
          <w:sz w:val="24"/>
          <w:szCs w:val="24"/>
        </w:rPr>
        <w:sectPr w:rsidR="00DE2284" w:rsidRPr="000C49FA">
          <w:pgSz w:w="11906" w:h="16838"/>
          <w:pgMar w:top="1134" w:right="850" w:bottom="1134" w:left="1701" w:header="708" w:footer="708" w:gutter="0"/>
          <w:cols w:space="708"/>
          <w:docGrid w:linePitch="360"/>
        </w:sectPr>
      </w:pPr>
    </w:p>
    <w:p w:rsidR="00DE2284" w:rsidRPr="000C49FA" w:rsidRDefault="00DE2284" w:rsidP="00DE228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1787"/>
        <w:gridCol w:w="1202"/>
        <w:gridCol w:w="1202"/>
        <w:gridCol w:w="1202"/>
        <w:gridCol w:w="1016"/>
        <w:gridCol w:w="1016"/>
        <w:gridCol w:w="836"/>
        <w:gridCol w:w="836"/>
        <w:gridCol w:w="836"/>
        <w:gridCol w:w="836"/>
        <w:gridCol w:w="1206"/>
        <w:gridCol w:w="937"/>
        <w:gridCol w:w="937"/>
        <w:gridCol w:w="937"/>
      </w:tblGrid>
      <w:tr w:rsidR="00DE2284" w:rsidRPr="000C49FA" w:rsidTr="00DE2284">
        <w:trPr>
          <w:trHeight w:val="1500"/>
        </w:trPr>
        <w:tc>
          <w:tcPr>
            <w:tcW w:w="9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2284" w:rsidRPr="000C49FA" w:rsidRDefault="00DE2284" w:rsidP="00DE2284">
            <w:pPr>
              <w:rPr>
                <w:rFonts w:ascii="Arial" w:hAnsi="Arial" w:cs="Arial"/>
                <w:color w:val="000000"/>
              </w:rPr>
            </w:pPr>
            <w:r w:rsidRPr="000C49FA">
              <w:rPr>
                <w:rFonts w:ascii="Arial" w:hAnsi="Arial" w:cs="Arial"/>
                <w:color w:val="000000"/>
              </w:rPr>
              <w:t>Наименование потребителя</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DE2284" w:rsidRPr="000C49FA" w:rsidRDefault="00DE2284" w:rsidP="00DE2284">
            <w:pPr>
              <w:rPr>
                <w:rFonts w:ascii="Arial" w:hAnsi="Arial" w:cs="Arial"/>
                <w:color w:val="000000"/>
              </w:rPr>
            </w:pPr>
            <w:r w:rsidRPr="000C49FA">
              <w:rPr>
                <w:rFonts w:ascii="Arial" w:hAnsi="Arial" w:cs="Arial"/>
                <w:color w:val="000000"/>
              </w:rPr>
              <w:t>Расход теплонос. т/ч Расчет</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DE2284" w:rsidRPr="000C49FA" w:rsidRDefault="00DE2284" w:rsidP="00DE2284">
            <w:pPr>
              <w:rPr>
                <w:rFonts w:ascii="Arial" w:hAnsi="Arial" w:cs="Arial"/>
                <w:color w:val="000000"/>
              </w:rPr>
            </w:pPr>
            <w:r w:rsidRPr="000C49FA">
              <w:rPr>
                <w:rFonts w:ascii="Arial" w:hAnsi="Arial" w:cs="Arial"/>
                <w:color w:val="000000"/>
              </w:rPr>
              <w:t>Расход теплонос. т/ч План</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DE2284" w:rsidRPr="000C49FA" w:rsidRDefault="00DE2284" w:rsidP="00DE2284">
            <w:pPr>
              <w:rPr>
                <w:rFonts w:ascii="Arial" w:hAnsi="Arial" w:cs="Arial"/>
                <w:color w:val="000000"/>
              </w:rPr>
            </w:pPr>
            <w:r w:rsidRPr="000C49FA">
              <w:rPr>
                <w:rFonts w:ascii="Arial" w:hAnsi="Arial" w:cs="Arial"/>
                <w:color w:val="000000"/>
              </w:rPr>
              <w:t>Расход теплонос. т/ч Факт</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DE2284" w:rsidRPr="000C49FA" w:rsidRDefault="00DE2284" w:rsidP="00DE2284">
            <w:pPr>
              <w:rPr>
                <w:rFonts w:ascii="Arial" w:hAnsi="Arial" w:cs="Arial"/>
                <w:color w:val="000000"/>
              </w:rPr>
            </w:pPr>
            <w:r w:rsidRPr="000C49FA">
              <w:rPr>
                <w:rFonts w:ascii="Arial" w:hAnsi="Arial" w:cs="Arial"/>
                <w:color w:val="000000"/>
              </w:rPr>
              <w:t>Темп. возд. в помещ., °С План</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DE2284" w:rsidRPr="000C49FA" w:rsidRDefault="00DE2284" w:rsidP="00DE2284">
            <w:pPr>
              <w:rPr>
                <w:rFonts w:ascii="Arial" w:hAnsi="Arial" w:cs="Arial"/>
                <w:color w:val="000000"/>
              </w:rPr>
            </w:pPr>
            <w:r w:rsidRPr="000C49FA">
              <w:rPr>
                <w:rFonts w:ascii="Arial" w:hAnsi="Arial" w:cs="Arial"/>
                <w:color w:val="000000"/>
              </w:rPr>
              <w:t>Темп. возд. в помещ., °С Факт</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DE2284" w:rsidRPr="000C49FA" w:rsidRDefault="00DE2284" w:rsidP="00DE2284">
            <w:pPr>
              <w:rPr>
                <w:rFonts w:ascii="Arial" w:hAnsi="Arial" w:cs="Arial"/>
                <w:color w:val="000000"/>
              </w:rPr>
            </w:pPr>
            <w:r w:rsidRPr="000C49FA">
              <w:rPr>
                <w:rFonts w:ascii="Arial" w:hAnsi="Arial" w:cs="Arial"/>
                <w:color w:val="000000"/>
              </w:rPr>
              <w:t>Темп. сетев. воды на вх., °С План</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DE2284" w:rsidRPr="000C49FA" w:rsidRDefault="00DE2284" w:rsidP="00DE2284">
            <w:pPr>
              <w:rPr>
                <w:rFonts w:ascii="Arial" w:hAnsi="Arial" w:cs="Arial"/>
                <w:color w:val="000000"/>
              </w:rPr>
            </w:pPr>
            <w:r w:rsidRPr="000C49FA">
              <w:rPr>
                <w:rFonts w:ascii="Arial" w:hAnsi="Arial" w:cs="Arial"/>
                <w:color w:val="000000"/>
              </w:rPr>
              <w:t>Темп. сетев. воды на вх., °С Факт</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DE2284" w:rsidRPr="000C49FA" w:rsidRDefault="00DE2284" w:rsidP="00DE2284">
            <w:pPr>
              <w:rPr>
                <w:rFonts w:ascii="Arial" w:hAnsi="Arial" w:cs="Arial"/>
                <w:color w:val="000000"/>
              </w:rPr>
            </w:pPr>
            <w:r w:rsidRPr="000C49FA">
              <w:rPr>
                <w:rFonts w:ascii="Arial" w:hAnsi="Arial" w:cs="Arial"/>
                <w:color w:val="000000"/>
              </w:rPr>
              <w:t>Темп. сетев. воды на вых., °С План</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DE2284" w:rsidRPr="000C49FA" w:rsidRDefault="00DE2284" w:rsidP="00DE2284">
            <w:pPr>
              <w:rPr>
                <w:rFonts w:ascii="Arial" w:hAnsi="Arial" w:cs="Arial"/>
                <w:color w:val="000000"/>
              </w:rPr>
            </w:pPr>
            <w:r w:rsidRPr="000C49FA">
              <w:rPr>
                <w:rFonts w:ascii="Arial" w:hAnsi="Arial" w:cs="Arial"/>
                <w:color w:val="000000"/>
              </w:rPr>
              <w:t>Темп. сетев. воды на вых., °С Факт</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2284" w:rsidRPr="000C49FA" w:rsidRDefault="00DE2284" w:rsidP="00DE2284">
            <w:pPr>
              <w:rPr>
                <w:rFonts w:ascii="Arial" w:hAnsi="Arial" w:cs="Arial"/>
                <w:color w:val="000000"/>
              </w:rPr>
            </w:pPr>
            <w:r w:rsidRPr="000C49FA">
              <w:rPr>
                <w:rFonts w:ascii="Arial" w:hAnsi="Arial" w:cs="Arial"/>
                <w:color w:val="000000"/>
              </w:rPr>
              <w:t>Располаг. перепад на вводе, м</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DE2284" w:rsidRPr="000C49FA" w:rsidRDefault="00DE2284" w:rsidP="00DE2284">
            <w:pPr>
              <w:rPr>
                <w:rFonts w:ascii="Arial" w:hAnsi="Arial" w:cs="Arial"/>
                <w:color w:val="000000"/>
              </w:rPr>
            </w:pPr>
            <w:r w:rsidRPr="000C49FA">
              <w:rPr>
                <w:rFonts w:ascii="Arial" w:hAnsi="Arial" w:cs="Arial"/>
                <w:color w:val="000000"/>
              </w:rPr>
              <w:t>Тепл. нагр. МКал/ч Расчет</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DE2284" w:rsidRPr="000C49FA" w:rsidRDefault="00DE2284" w:rsidP="00DE2284">
            <w:pPr>
              <w:rPr>
                <w:rFonts w:ascii="Arial" w:hAnsi="Arial" w:cs="Arial"/>
                <w:color w:val="000000"/>
              </w:rPr>
            </w:pPr>
            <w:r w:rsidRPr="000C49FA">
              <w:rPr>
                <w:rFonts w:ascii="Arial" w:hAnsi="Arial" w:cs="Arial"/>
                <w:color w:val="000000"/>
              </w:rPr>
              <w:t>Тепл. нагр. МКал/ч План</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DE2284" w:rsidRPr="000C49FA" w:rsidRDefault="00DE2284" w:rsidP="00DE2284">
            <w:pPr>
              <w:rPr>
                <w:rFonts w:ascii="Arial" w:hAnsi="Arial" w:cs="Arial"/>
                <w:color w:val="000000"/>
              </w:rPr>
            </w:pPr>
            <w:r w:rsidRPr="000C49FA">
              <w:rPr>
                <w:rFonts w:ascii="Arial" w:hAnsi="Arial" w:cs="Arial"/>
                <w:color w:val="000000"/>
              </w:rPr>
              <w:t>Тепл. нагр. МКал/ч Факт</w:t>
            </w:r>
          </w:p>
        </w:tc>
      </w:tr>
      <w:tr w:rsidR="00DE2284" w:rsidRPr="000C49FA" w:rsidTr="00DE2284">
        <w:trPr>
          <w:trHeight w:val="300"/>
        </w:trPr>
        <w:tc>
          <w:tcPr>
            <w:tcW w:w="904" w:type="pct"/>
            <w:tcBorders>
              <w:top w:val="nil"/>
              <w:left w:val="single" w:sz="4" w:space="0" w:color="auto"/>
              <w:bottom w:val="single" w:sz="4" w:space="0" w:color="auto"/>
              <w:right w:val="single" w:sz="4" w:space="0" w:color="auto"/>
            </w:tcBorders>
            <w:shd w:val="clear" w:color="auto" w:fill="auto"/>
            <w:noWrap/>
            <w:vAlign w:val="bottom"/>
            <w:hideMark/>
          </w:tcPr>
          <w:p w:rsidR="00DE2284" w:rsidRPr="000C49FA" w:rsidRDefault="00DE2284" w:rsidP="00DE2284">
            <w:pPr>
              <w:rPr>
                <w:rFonts w:ascii="Arial" w:hAnsi="Arial" w:cs="Arial"/>
                <w:color w:val="000000"/>
              </w:rPr>
            </w:pPr>
            <w:r w:rsidRPr="000C49FA">
              <w:rPr>
                <w:rFonts w:ascii="Arial" w:hAnsi="Arial" w:cs="Arial"/>
                <w:color w:val="000000"/>
              </w:rPr>
              <w:t>Чкал.,2,диспет.</w:t>
            </w:r>
          </w:p>
        </w:tc>
        <w:tc>
          <w:tcPr>
            <w:tcW w:w="352"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0,04</w:t>
            </w:r>
          </w:p>
        </w:tc>
        <w:tc>
          <w:tcPr>
            <w:tcW w:w="352"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0,04</w:t>
            </w:r>
          </w:p>
        </w:tc>
        <w:tc>
          <w:tcPr>
            <w:tcW w:w="352"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0,04</w:t>
            </w:r>
          </w:p>
        </w:tc>
        <w:tc>
          <w:tcPr>
            <w:tcW w:w="300"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20</w:t>
            </w:r>
          </w:p>
        </w:tc>
        <w:tc>
          <w:tcPr>
            <w:tcW w:w="300"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20</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95</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95</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70</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70</w:t>
            </w:r>
          </w:p>
        </w:tc>
        <w:tc>
          <w:tcPr>
            <w:tcW w:w="348"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9,99</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1</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1</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1</w:t>
            </w:r>
          </w:p>
        </w:tc>
      </w:tr>
      <w:tr w:rsidR="00DE2284" w:rsidRPr="000C49FA" w:rsidTr="00DE2284">
        <w:trPr>
          <w:trHeight w:val="300"/>
        </w:trPr>
        <w:tc>
          <w:tcPr>
            <w:tcW w:w="904" w:type="pct"/>
            <w:tcBorders>
              <w:top w:val="nil"/>
              <w:left w:val="single" w:sz="4" w:space="0" w:color="auto"/>
              <w:bottom w:val="single" w:sz="4" w:space="0" w:color="auto"/>
              <w:right w:val="single" w:sz="4" w:space="0" w:color="auto"/>
            </w:tcBorders>
            <w:shd w:val="clear" w:color="auto" w:fill="auto"/>
            <w:noWrap/>
            <w:vAlign w:val="bottom"/>
            <w:hideMark/>
          </w:tcPr>
          <w:p w:rsidR="00DE2284" w:rsidRPr="000C49FA" w:rsidRDefault="00DE2284" w:rsidP="00DE2284">
            <w:pPr>
              <w:rPr>
                <w:rFonts w:ascii="Arial" w:hAnsi="Arial" w:cs="Arial"/>
                <w:color w:val="000000"/>
              </w:rPr>
            </w:pPr>
            <w:r w:rsidRPr="000C49FA">
              <w:rPr>
                <w:rFonts w:ascii="Arial" w:hAnsi="Arial" w:cs="Arial"/>
                <w:color w:val="000000"/>
              </w:rPr>
              <w:t>Чкал.,2,мастер.</w:t>
            </w:r>
          </w:p>
        </w:tc>
        <w:tc>
          <w:tcPr>
            <w:tcW w:w="352"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0,12</w:t>
            </w:r>
          </w:p>
        </w:tc>
        <w:tc>
          <w:tcPr>
            <w:tcW w:w="352"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0,12</w:t>
            </w:r>
          </w:p>
        </w:tc>
        <w:tc>
          <w:tcPr>
            <w:tcW w:w="352"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0,12</w:t>
            </w:r>
          </w:p>
        </w:tc>
        <w:tc>
          <w:tcPr>
            <w:tcW w:w="300"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10</w:t>
            </w:r>
          </w:p>
        </w:tc>
        <w:tc>
          <w:tcPr>
            <w:tcW w:w="300"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10</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95</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95</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70</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70</w:t>
            </w:r>
          </w:p>
        </w:tc>
        <w:tc>
          <w:tcPr>
            <w:tcW w:w="348"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9,98</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3</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3</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3</w:t>
            </w:r>
          </w:p>
        </w:tc>
      </w:tr>
      <w:tr w:rsidR="00DE2284" w:rsidRPr="000C49FA" w:rsidTr="00DE2284">
        <w:trPr>
          <w:trHeight w:val="300"/>
        </w:trPr>
        <w:tc>
          <w:tcPr>
            <w:tcW w:w="904" w:type="pct"/>
            <w:tcBorders>
              <w:top w:val="nil"/>
              <w:left w:val="single" w:sz="4" w:space="0" w:color="auto"/>
              <w:bottom w:val="single" w:sz="4" w:space="0" w:color="auto"/>
              <w:right w:val="single" w:sz="4" w:space="0" w:color="auto"/>
            </w:tcBorders>
            <w:shd w:val="clear" w:color="auto" w:fill="auto"/>
            <w:noWrap/>
            <w:vAlign w:val="bottom"/>
            <w:hideMark/>
          </w:tcPr>
          <w:p w:rsidR="00DE2284" w:rsidRPr="000C49FA" w:rsidRDefault="00DE2284" w:rsidP="00DE2284">
            <w:pPr>
              <w:rPr>
                <w:rFonts w:ascii="Arial" w:hAnsi="Arial" w:cs="Arial"/>
                <w:color w:val="000000"/>
              </w:rPr>
            </w:pPr>
            <w:r w:rsidRPr="000C49FA">
              <w:rPr>
                <w:rFonts w:ascii="Arial" w:hAnsi="Arial" w:cs="Arial"/>
                <w:color w:val="000000"/>
              </w:rPr>
              <w:t>Чкал.,2,контора</w:t>
            </w:r>
          </w:p>
        </w:tc>
        <w:tc>
          <w:tcPr>
            <w:tcW w:w="352"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0,64</w:t>
            </w:r>
          </w:p>
        </w:tc>
        <w:tc>
          <w:tcPr>
            <w:tcW w:w="352"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0,64</w:t>
            </w:r>
          </w:p>
        </w:tc>
        <w:tc>
          <w:tcPr>
            <w:tcW w:w="352"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0,64</w:t>
            </w:r>
          </w:p>
        </w:tc>
        <w:tc>
          <w:tcPr>
            <w:tcW w:w="300"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20</w:t>
            </w:r>
          </w:p>
        </w:tc>
        <w:tc>
          <w:tcPr>
            <w:tcW w:w="300"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20</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95</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95</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70</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70</w:t>
            </w:r>
          </w:p>
        </w:tc>
        <w:tc>
          <w:tcPr>
            <w:tcW w:w="348"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9,96</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16</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16</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16</w:t>
            </w:r>
          </w:p>
        </w:tc>
      </w:tr>
      <w:tr w:rsidR="00DE2284" w:rsidRPr="000C49FA" w:rsidTr="00DE2284">
        <w:trPr>
          <w:trHeight w:val="300"/>
        </w:trPr>
        <w:tc>
          <w:tcPr>
            <w:tcW w:w="904" w:type="pct"/>
            <w:tcBorders>
              <w:top w:val="nil"/>
              <w:left w:val="single" w:sz="4" w:space="0" w:color="auto"/>
              <w:bottom w:val="single" w:sz="4" w:space="0" w:color="auto"/>
              <w:right w:val="single" w:sz="4" w:space="0" w:color="auto"/>
            </w:tcBorders>
            <w:shd w:val="clear" w:color="auto" w:fill="auto"/>
            <w:noWrap/>
            <w:vAlign w:val="bottom"/>
            <w:hideMark/>
          </w:tcPr>
          <w:p w:rsidR="00DE2284" w:rsidRPr="000C49FA" w:rsidRDefault="00DE2284" w:rsidP="00DE2284">
            <w:pPr>
              <w:rPr>
                <w:rFonts w:ascii="Arial" w:hAnsi="Arial" w:cs="Arial"/>
                <w:color w:val="000000"/>
              </w:rPr>
            </w:pPr>
            <w:r w:rsidRPr="000C49FA">
              <w:rPr>
                <w:rFonts w:ascii="Arial" w:hAnsi="Arial" w:cs="Arial"/>
                <w:color w:val="000000"/>
              </w:rPr>
              <w:t>Чкал.,2</w:t>
            </w:r>
          </w:p>
        </w:tc>
        <w:tc>
          <w:tcPr>
            <w:tcW w:w="352"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0,52</w:t>
            </w:r>
          </w:p>
        </w:tc>
        <w:tc>
          <w:tcPr>
            <w:tcW w:w="352"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0,52</w:t>
            </w:r>
          </w:p>
        </w:tc>
        <w:tc>
          <w:tcPr>
            <w:tcW w:w="352"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0,52</w:t>
            </w:r>
          </w:p>
        </w:tc>
        <w:tc>
          <w:tcPr>
            <w:tcW w:w="300"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20</w:t>
            </w:r>
          </w:p>
        </w:tc>
        <w:tc>
          <w:tcPr>
            <w:tcW w:w="300"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20</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95</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95</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70</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70</w:t>
            </w:r>
          </w:p>
        </w:tc>
        <w:tc>
          <w:tcPr>
            <w:tcW w:w="348"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9,91</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13</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13</w:t>
            </w:r>
          </w:p>
        </w:tc>
        <w:tc>
          <w:tcPr>
            <w:tcW w:w="299" w:type="pct"/>
            <w:tcBorders>
              <w:top w:val="nil"/>
              <w:left w:val="nil"/>
              <w:bottom w:val="single" w:sz="4" w:space="0" w:color="auto"/>
              <w:right w:val="single" w:sz="4" w:space="0" w:color="auto"/>
            </w:tcBorders>
            <w:shd w:val="clear" w:color="auto" w:fill="auto"/>
            <w:noWrap/>
            <w:vAlign w:val="bottom"/>
            <w:hideMark/>
          </w:tcPr>
          <w:p w:rsidR="00DE2284" w:rsidRPr="000C49FA" w:rsidRDefault="00DE2284" w:rsidP="00DE2284">
            <w:pPr>
              <w:jc w:val="right"/>
              <w:rPr>
                <w:rFonts w:ascii="Arial" w:hAnsi="Arial" w:cs="Arial"/>
                <w:color w:val="000000"/>
              </w:rPr>
            </w:pPr>
            <w:r w:rsidRPr="000C49FA">
              <w:rPr>
                <w:rFonts w:ascii="Arial" w:hAnsi="Arial" w:cs="Arial"/>
                <w:color w:val="000000"/>
              </w:rPr>
              <w:t>13</w:t>
            </w:r>
          </w:p>
        </w:tc>
      </w:tr>
    </w:tbl>
    <w:p w:rsidR="00DE2284" w:rsidRPr="000C49FA" w:rsidRDefault="00DE2284" w:rsidP="00DE2284">
      <w:pPr>
        <w:spacing w:line="360" w:lineRule="auto"/>
        <w:jc w:val="both"/>
        <w:rPr>
          <w:rFonts w:ascii="Arial" w:hAnsi="Arial" w:cs="Arial"/>
          <w:highlight w:val="yellow"/>
        </w:rPr>
        <w:sectPr w:rsidR="00DE2284" w:rsidRPr="000C49FA" w:rsidSect="00DE2284">
          <w:pgSz w:w="16838" w:h="11906" w:orient="landscape"/>
          <w:pgMar w:top="1701" w:right="1134" w:bottom="851" w:left="1134" w:header="709" w:footer="709" w:gutter="0"/>
          <w:cols w:space="708"/>
          <w:docGrid w:linePitch="360"/>
        </w:sectPr>
      </w:pPr>
    </w:p>
    <w:p w:rsidR="00DE2284" w:rsidRPr="000C49FA" w:rsidRDefault="00DE2284" w:rsidP="00DE2284">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F16852" w:rsidRPr="000C49FA" w:rsidRDefault="00F16852" w:rsidP="00F16852">
      <w:pPr>
        <w:spacing w:line="360" w:lineRule="auto"/>
        <w:ind w:firstLine="540"/>
        <w:jc w:val="both"/>
        <w:rPr>
          <w:rFonts w:ascii="Arial" w:hAnsi="Arial" w:cs="Arial"/>
        </w:rPr>
      </w:pPr>
      <w:r w:rsidRPr="000C49FA">
        <w:rPr>
          <w:rFonts w:ascii="Arial" w:hAnsi="Arial" w:cs="Arial"/>
        </w:rPr>
        <w:t>Результаты выполнения теплогидравлического расчета сис</w:t>
      </w:r>
      <w:r w:rsidR="00241E30" w:rsidRPr="000C49FA">
        <w:rPr>
          <w:rFonts w:ascii="Arial" w:hAnsi="Arial" w:cs="Arial"/>
        </w:rPr>
        <w:t>темы отопления от котельной № 23</w:t>
      </w:r>
      <w:r w:rsidRPr="000C49FA">
        <w:rPr>
          <w:rFonts w:ascii="Arial" w:hAnsi="Arial" w:cs="Arial"/>
        </w:rPr>
        <w:t xml:space="preserve"> представлены на схеме ниже (</w:t>
      </w:r>
      <w:r w:rsidR="00BA726D" w:rsidRPr="000C49FA">
        <w:rPr>
          <w:rFonts w:ascii="Arial" w:hAnsi="Arial" w:cs="Arial"/>
        </w:rPr>
        <w:fldChar w:fldCharType="begin"/>
      </w:r>
      <w:r w:rsidR="00BA726D" w:rsidRPr="000C49FA">
        <w:rPr>
          <w:rFonts w:ascii="Arial" w:hAnsi="Arial" w:cs="Arial"/>
        </w:rPr>
        <w:instrText xml:space="preserve"> REF _Ref331603912 \h </w:instrText>
      </w:r>
      <w:r w:rsidR="00E60F63" w:rsidRPr="000C49FA">
        <w:rPr>
          <w:rFonts w:ascii="Arial" w:hAnsi="Arial" w:cs="Arial"/>
        </w:rPr>
        <w:instrText xml:space="preserve"> \* MERGEFORMAT </w:instrText>
      </w:r>
      <w:r w:rsidR="00BA726D" w:rsidRPr="000C49FA">
        <w:rPr>
          <w:rFonts w:ascii="Arial" w:hAnsi="Arial" w:cs="Arial"/>
        </w:rPr>
      </w:r>
      <w:r w:rsidR="00BA726D"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3.8</w:t>
      </w:r>
      <w:r w:rsidR="0085249A" w:rsidRPr="000C49FA">
        <w:rPr>
          <w:rFonts w:ascii="Arial" w:hAnsi="Arial" w:cs="Arial"/>
        </w:rPr>
        <w:t>.</w:t>
      </w:r>
      <w:r w:rsidR="0085249A">
        <w:rPr>
          <w:rFonts w:ascii="Arial" w:hAnsi="Arial" w:cs="Arial"/>
          <w:noProof/>
        </w:rPr>
        <w:t>1</w:t>
      </w:r>
      <w:r w:rsidR="00BA726D" w:rsidRPr="000C49FA">
        <w:rPr>
          <w:rFonts w:ascii="Arial" w:hAnsi="Arial" w:cs="Arial"/>
        </w:rPr>
        <w:fldChar w:fldCharType="end"/>
      </w:r>
      <w:r w:rsidRPr="000C49FA">
        <w:rPr>
          <w:rFonts w:ascii="Arial" w:hAnsi="Arial" w:cs="Arial"/>
        </w:rPr>
        <w:t>) и пьезометрическом графике (</w:t>
      </w:r>
      <w:r w:rsidR="00BA726D" w:rsidRPr="000C49FA">
        <w:rPr>
          <w:rFonts w:ascii="Arial" w:hAnsi="Arial" w:cs="Arial"/>
        </w:rPr>
        <w:fldChar w:fldCharType="begin"/>
      </w:r>
      <w:r w:rsidR="00BA726D" w:rsidRPr="000C49FA">
        <w:rPr>
          <w:rFonts w:ascii="Arial" w:hAnsi="Arial" w:cs="Arial"/>
        </w:rPr>
        <w:instrText xml:space="preserve"> REF _Ref331604045 \h </w:instrText>
      </w:r>
      <w:r w:rsidR="00E60F63" w:rsidRPr="000C49FA">
        <w:rPr>
          <w:rFonts w:ascii="Arial" w:hAnsi="Arial" w:cs="Arial"/>
        </w:rPr>
        <w:instrText xml:space="preserve"> \* MERGEFORMAT </w:instrText>
      </w:r>
      <w:r w:rsidR="00BA726D" w:rsidRPr="000C49FA">
        <w:rPr>
          <w:rFonts w:ascii="Arial" w:hAnsi="Arial" w:cs="Arial"/>
        </w:rPr>
      </w:r>
      <w:r w:rsidR="00BA726D"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3.8</w:t>
      </w:r>
      <w:r w:rsidR="0085249A" w:rsidRPr="000C49FA">
        <w:rPr>
          <w:rFonts w:ascii="Arial" w:hAnsi="Arial" w:cs="Arial"/>
        </w:rPr>
        <w:t>.</w:t>
      </w:r>
      <w:r w:rsidR="0085249A">
        <w:rPr>
          <w:rFonts w:ascii="Arial" w:hAnsi="Arial" w:cs="Arial"/>
          <w:noProof/>
        </w:rPr>
        <w:t>2</w:t>
      </w:r>
      <w:r w:rsidR="00BA726D" w:rsidRPr="000C49FA">
        <w:rPr>
          <w:rFonts w:ascii="Arial" w:hAnsi="Arial" w:cs="Arial"/>
        </w:rPr>
        <w:fldChar w:fldCharType="end"/>
      </w:r>
      <w:r w:rsidRPr="000C49FA">
        <w:rPr>
          <w:rFonts w:ascii="Arial" w:hAnsi="Arial" w:cs="Arial"/>
        </w:rPr>
        <w:t>).  При анализе указанных схемы и графика выявлено, что все участки</w:t>
      </w:r>
      <w:r w:rsidR="0096008D" w:rsidRPr="000C49FA">
        <w:rPr>
          <w:rFonts w:ascii="Arial" w:hAnsi="Arial" w:cs="Arial"/>
        </w:rPr>
        <w:t xml:space="preserve"> тепловых сетей от котельной №23</w:t>
      </w:r>
      <w:r w:rsidRPr="000C49FA">
        <w:rPr>
          <w:rFonts w:ascii="Arial" w:hAnsi="Arial" w:cs="Arial"/>
        </w:rPr>
        <w:t xml:space="preserve"> могут пропускать расчетные расходы теплоносителя, реконструкция тепловых сетей с увеличением диаметра на сегодняшний день не требуется. </w:t>
      </w:r>
    </w:p>
    <w:p w:rsidR="006A7DA4" w:rsidRPr="000C49FA" w:rsidRDefault="006A7DA4" w:rsidP="006A7DA4">
      <w:pPr>
        <w:spacing w:line="360" w:lineRule="auto"/>
        <w:jc w:val="both"/>
        <w:rPr>
          <w:rFonts w:ascii="Arial" w:hAnsi="Arial" w:cs="Arial"/>
          <w:highlight w:val="yellow"/>
        </w:rPr>
      </w:pPr>
    </w:p>
    <w:p w:rsidR="006A7DA4" w:rsidRPr="000C49FA" w:rsidRDefault="006A7DA4" w:rsidP="007D7C6B">
      <w:pPr>
        <w:numPr>
          <w:ilvl w:val="1"/>
          <w:numId w:val="7"/>
        </w:numPr>
        <w:tabs>
          <w:tab w:val="clear" w:pos="360"/>
          <w:tab w:val="num" w:pos="0"/>
        </w:tabs>
        <w:spacing w:line="360" w:lineRule="auto"/>
        <w:ind w:hanging="720"/>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rPr>
          <w:rFonts w:ascii="Arial" w:hAnsi="Arial" w:cs="Arial"/>
        </w:r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290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100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290</w:t>
            </w:r>
          </w:p>
        </w:tc>
      </w:tr>
    </w:tbl>
    <w:p w:rsidR="006A7DA4" w:rsidRPr="000C49FA" w:rsidRDefault="006A7DA4" w:rsidP="006A7DA4">
      <w:pPr>
        <w:rPr>
          <w:rFonts w:ascii="Arial" w:hAnsi="Arial" w:cs="Arial"/>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вышеуказанной таблицы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теплоносителя необходимо провести реконструкцию тепловых сетей от котельной № 23 в количестве 290 метров по каналу (с износом 100 %). При проведении реконструкции необходимо использовать современные теплоизоляционные материалы и оборудование.</w:t>
      </w:r>
    </w:p>
    <w:p w:rsidR="006A7DA4" w:rsidRDefault="006A7DA4" w:rsidP="006A7DA4">
      <w:pPr>
        <w:spacing w:line="360" w:lineRule="auto"/>
        <w:jc w:val="both"/>
        <w:rPr>
          <w:rFonts w:ascii="Arial" w:hAnsi="Arial" w:cs="Arial"/>
          <w:b/>
        </w:rPr>
      </w:pPr>
    </w:p>
    <w:p w:rsidR="000C49FA" w:rsidRPr="000C49FA" w:rsidRDefault="000C49FA" w:rsidP="006A7DA4">
      <w:pPr>
        <w:spacing w:line="360" w:lineRule="auto"/>
        <w:jc w:val="both"/>
        <w:rPr>
          <w:rFonts w:ascii="Arial" w:hAnsi="Arial" w:cs="Arial"/>
          <w:b/>
        </w:rPr>
      </w:pPr>
    </w:p>
    <w:p w:rsidR="006A7DA4" w:rsidRPr="000C49FA" w:rsidRDefault="006A7DA4" w:rsidP="006A7DA4">
      <w:pPr>
        <w:spacing w:line="360" w:lineRule="auto"/>
        <w:jc w:val="both"/>
        <w:rPr>
          <w:rFonts w:ascii="Arial" w:hAnsi="Arial" w:cs="Arial"/>
          <w:b/>
        </w:rPr>
      </w:pPr>
      <w:r w:rsidRPr="000C49FA">
        <w:rPr>
          <w:rFonts w:ascii="Arial" w:hAnsi="Arial" w:cs="Arial"/>
          <w:b/>
        </w:rPr>
        <w:lastRenderedPageBreak/>
        <w:t>Оценка эффективности передачи тепловой энергии</w:t>
      </w:r>
    </w:p>
    <w:p w:rsidR="006A7DA4" w:rsidRPr="000C49FA" w:rsidRDefault="006A7DA4" w:rsidP="006A7DA4">
      <w:pPr>
        <w:tabs>
          <w:tab w:val="num" w:pos="1020"/>
        </w:tabs>
        <w:spacing w:line="360" w:lineRule="auto"/>
        <w:jc w:val="both"/>
        <w:rPr>
          <w:rFonts w:ascii="Arial" w:hAnsi="Arial" w:cs="Arial"/>
          <w:color w:val="000000"/>
          <w:u w:val="single"/>
        </w:rPr>
      </w:pPr>
      <w:r w:rsidRPr="000C49FA">
        <w:rPr>
          <w:rFonts w:ascii="Arial" w:hAnsi="Arial" w:cs="Arial"/>
          <w:color w:val="000000"/>
          <w:u w:val="single"/>
        </w:rPr>
        <w:t>Оценка нормируемых потерь тепловой энергии и теплоносителя в тепловых сетях от котельной №23</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Результаты расчета нормируемых потерь тепловой энергии и теплоносителя в тепловых сетях от котельной №23: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802"/>
        <w:gridCol w:w="1079"/>
        <w:gridCol w:w="735"/>
        <w:gridCol w:w="874"/>
        <w:gridCol w:w="873"/>
        <w:gridCol w:w="986"/>
        <w:gridCol w:w="765"/>
        <w:gridCol w:w="735"/>
        <w:gridCol w:w="957"/>
        <w:gridCol w:w="765"/>
      </w:tblGrid>
      <w:tr w:rsidR="006A7DA4" w:rsidRPr="000C49FA" w:rsidTr="008F140D">
        <w:trPr>
          <w:trHeight w:val="645"/>
        </w:trPr>
        <w:tc>
          <w:tcPr>
            <w:tcW w:w="646" w:type="pct"/>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528" w:type="pct"/>
            <w:vMerge w:val="restart"/>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2357" w:type="pct"/>
            <w:gridSpan w:val="5"/>
            <w:tcBorders>
              <w:top w:val="single" w:sz="4" w:space="0" w:color="auto"/>
              <w:left w:val="nil"/>
              <w:bottom w:val="single" w:sz="4" w:space="0" w:color="auto"/>
              <w:right w:val="single" w:sz="4" w:space="0" w:color="000000"/>
            </w:tcBorders>
            <w:vAlign w:val="center"/>
          </w:tcPr>
          <w:p w:rsidR="006A7DA4" w:rsidRPr="000C49FA" w:rsidRDefault="006A7DA4" w:rsidP="00BA726D">
            <w:pPr>
              <w:jc w:val="center"/>
              <w:rPr>
                <w:rFonts w:ascii="Arial" w:hAnsi="Arial" w:cs="Arial"/>
              </w:rPr>
            </w:pPr>
            <w:r w:rsidRPr="000C49FA">
              <w:rPr>
                <w:rFonts w:ascii="Arial" w:hAnsi="Arial" w:cs="Arial"/>
              </w:rPr>
              <w:t>Годовые затраты и потери теплоносителя, куб.м (т)</w:t>
            </w:r>
          </w:p>
        </w:tc>
        <w:tc>
          <w:tcPr>
            <w:tcW w:w="1470" w:type="pct"/>
            <w:gridSpan w:val="3"/>
            <w:tcBorders>
              <w:top w:val="single" w:sz="4" w:space="0" w:color="auto"/>
              <w:left w:val="nil"/>
              <w:bottom w:val="single" w:sz="4" w:space="0" w:color="auto"/>
              <w:right w:val="single" w:sz="4" w:space="0" w:color="000000"/>
            </w:tcBorders>
            <w:vAlign w:val="center"/>
          </w:tcPr>
          <w:p w:rsidR="006A7DA4" w:rsidRPr="000C49FA" w:rsidRDefault="006A7DA4" w:rsidP="006A7DA4">
            <w:pPr>
              <w:jc w:val="center"/>
              <w:rPr>
                <w:rFonts w:ascii="Arial" w:hAnsi="Arial" w:cs="Arial"/>
              </w:rPr>
            </w:pPr>
            <w:r w:rsidRPr="000C49FA">
              <w:rPr>
                <w:rFonts w:ascii="Arial" w:hAnsi="Arial" w:cs="Arial"/>
              </w:rPr>
              <w:t>Годовые затраты и потери тепловой энергии, Гкал</w:t>
            </w:r>
          </w:p>
        </w:tc>
      </w:tr>
      <w:tr w:rsidR="006A7DA4" w:rsidRPr="000C49FA" w:rsidTr="008F140D">
        <w:trPr>
          <w:trHeight w:val="495"/>
        </w:trPr>
        <w:tc>
          <w:tcPr>
            <w:tcW w:w="646"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528" w:type="pct"/>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1303" w:type="pct"/>
            <w:gridSpan w:val="3"/>
            <w:tcBorders>
              <w:top w:val="single" w:sz="4" w:space="0" w:color="auto"/>
              <w:left w:val="nil"/>
              <w:bottom w:val="single" w:sz="4" w:space="0" w:color="auto"/>
              <w:right w:val="single" w:sz="4" w:space="0" w:color="000000"/>
            </w:tcBorders>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527" w:type="pct"/>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527" w:type="pct"/>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416" w:type="pct"/>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527" w:type="pct"/>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8F140D">
        <w:trPr>
          <w:trHeight w:val="1860"/>
        </w:trPr>
        <w:tc>
          <w:tcPr>
            <w:tcW w:w="646"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528" w:type="pct"/>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416" w:type="pct"/>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416" w:type="pct"/>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471" w:type="pct"/>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Всего</w:t>
            </w: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416"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r>
      <w:tr w:rsidR="006A7DA4" w:rsidRPr="000C49FA" w:rsidTr="008F140D">
        <w:trPr>
          <w:trHeight w:val="360"/>
        </w:trPr>
        <w:tc>
          <w:tcPr>
            <w:tcW w:w="646" w:type="pc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528"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471"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8F140D">
        <w:trPr>
          <w:trHeight w:val="450"/>
        </w:trPr>
        <w:tc>
          <w:tcPr>
            <w:tcW w:w="646" w:type="pc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rPr>
                <w:rFonts w:ascii="Arial" w:hAnsi="Arial" w:cs="Arial"/>
              </w:rPr>
            </w:pPr>
            <w:r w:rsidRPr="000C49FA">
              <w:rPr>
                <w:rFonts w:ascii="Arial" w:hAnsi="Arial" w:cs="Arial"/>
              </w:rPr>
              <w:t>Котельная № 23</w:t>
            </w:r>
          </w:p>
        </w:tc>
        <w:tc>
          <w:tcPr>
            <w:tcW w:w="528" w:type="pct"/>
            <w:tcBorders>
              <w:top w:val="nil"/>
              <w:left w:val="nil"/>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18,31</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2,07</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471"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2,07</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20,38</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98,16</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1,02</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99,19</w:t>
            </w:r>
          </w:p>
        </w:tc>
      </w:tr>
      <w:tr w:rsidR="006A7DA4" w:rsidRPr="000C49FA" w:rsidTr="008F140D">
        <w:trPr>
          <w:trHeight w:val="421"/>
        </w:trPr>
        <w:tc>
          <w:tcPr>
            <w:tcW w:w="1173" w:type="pct"/>
            <w:gridSpan w:val="2"/>
            <w:tcBorders>
              <w:top w:val="single" w:sz="4" w:space="0" w:color="auto"/>
              <w:left w:val="single" w:sz="4" w:space="0" w:color="auto"/>
              <w:bottom w:val="single" w:sz="4" w:space="0" w:color="auto"/>
              <w:right w:val="single" w:sz="4" w:space="0" w:color="000000"/>
            </w:tcBorders>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18,31</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2,07</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471"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2,07</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20,38</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98,16</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1,02</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99,19</w:t>
            </w:r>
          </w:p>
        </w:tc>
      </w:tr>
    </w:tbl>
    <w:p w:rsidR="006A7DA4" w:rsidRPr="000C49FA" w:rsidRDefault="006A7DA4" w:rsidP="006A7DA4">
      <w:pPr>
        <w:spacing w:line="360" w:lineRule="auto"/>
        <w:jc w:val="both"/>
        <w:rPr>
          <w:rFonts w:ascii="Arial" w:hAnsi="Arial" w:cs="Arial"/>
          <w:color w:val="000000"/>
          <w:highlight w:val="yellow"/>
        </w:rPr>
      </w:pP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184,63 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тепловой энергии от котельной №23: 85,45 Гкал/год</w:t>
      </w:r>
    </w:p>
    <w:tbl>
      <w:tblPr>
        <w:tblW w:w="6111" w:type="dxa"/>
        <w:tblInd w:w="93" w:type="dxa"/>
        <w:tblLook w:val="0000" w:firstRow="0" w:lastRow="0" w:firstColumn="0" w:lastColumn="0" w:noHBand="0" w:noVBand="0"/>
      </w:tblPr>
      <w:tblGrid>
        <w:gridCol w:w="5235"/>
        <w:gridCol w:w="951"/>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876"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53,72</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876"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116,07</w:t>
            </w:r>
          </w:p>
        </w:tc>
      </w:tr>
    </w:tbl>
    <w:p w:rsidR="006A7DA4" w:rsidRDefault="006A7DA4" w:rsidP="006A7DA4">
      <w:pPr>
        <w:spacing w:line="360" w:lineRule="auto"/>
        <w:ind w:firstLine="567"/>
        <w:jc w:val="both"/>
        <w:rPr>
          <w:rFonts w:ascii="Arial" w:hAnsi="Arial" w:cs="Arial"/>
          <w:color w:val="000000"/>
        </w:rPr>
      </w:pPr>
      <w:r w:rsidRPr="000C49FA">
        <w:rPr>
          <w:rFonts w:ascii="Arial" w:hAnsi="Arial" w:cs="Arial"/>
          <w:color w:val="000000"/>
        </w:rPr>
        <w:t>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от котельной №23 превышает указанные допустимые величины, что в очередной раз свидетельствует о необходимости реконструкции тепловых сетей с использованием современных эффективных теплоизоляционных материалов.</w:t>
      </w:r>
    </w:p>
    <w:p w:rsidR="000C49FA" w:rsidRPr="000C49FA" w:rsidRDefault="000C49FA" w:rsidP="006A7DA4">
      <w:pPr>
        <w:spacing w:line="360" w:lineRule="auto"/>
        <w:ind w:firstLine="567"/>
        <w:jc w:val="both"/>
        <w:rPr>
          <w:rFonts w:ascii="Arial" w:hAnsi="Arial" w:cs="Arial"/>
          <w:color w:val="000000"/>
        </w:rPr>
      </w:pPr>
    </w:p>
    <w:p w:rsidR="006A7DA4" w:rsidRPr="000C49FA" w:rsidRDefault="006A7DA4" w:rsidP="006A7DA4">
      <w:pPr>
        <w:pStyle w:val="3"/>
        <w:rPr>
          <w:rFonts w:ascii="Arial" w:hAnsi="Arial" w:cs="Arial"/>
          <w:sz w:val="24"/>
          <w:szCs w:val="24"/>
        </w:rPr>
      </w:pPr>
      <w:bookmarkStart w:id="77" w:name="_Toc324945465"/>
      <w:bookmarkStart w:id="78" w:name="_Toc333333817"/>
      <w:r w:rsidRPr="000C49FA">
        <w:rPr>
          <w:rFonts w:ascii="Arial" w:hAnsi="Arial" w:cs="Arial"/>
          <w:sz w:val="24"/>
          <w:szCs w:val="24"/>
        </w:rPr>
        <w:lastRenderedPageBreak/>
        <w:t>Радиус эффективного теплоснабжения от котельной №</w:t>
      </w:r>
      <w:bookmarkEnd w:id="77"/>
      <w:r w:rsidR="00972EF3" w:rsidRPr="000C49FA">
        <w:rPr>
          <w:rFonts w:ascii="Arial" w:hAnsi="Arial" w:cs="Arial"/>
          <w:sz w:val="24"/>
          <w:szCs w:val="24"/>
        </w:rPr>
        <w:t>23</w:t>
      </w:r>
      <w:bookmarkEnd w:id="78"/>
    </w:p>
    <w:p w:rsidR="006A7DA4" w:rsidRPr="000C49FA" w:rsidRDefault="006A7DA4" w:rsidP="006A7DA4">
      <w:pPr>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Номограмма для определения эффективности подключения новых объектов к централизованной системе</w:t>
      </w:r>
      <w:r w:rsidR="00972EF3" w:rsidRPr="000C49FA">
        <w:rPr>
          <w:rFonts w:ascii="Arial" w:hAnsi="Arial" w:cs="Arial"/>
        </w:rPr>
        <w:t xml:space="preserve"> теплоснабжения от котельной №23</w:t>
      </w:r>
      <w:r w:rsidRPr="000C49FA">
        <w:rPr>
          <w:rFonts w:ascii="Arial" w:hAnsi="Arial" w:cs="Arial"/>
        </w:rPr>
        <w:t xml:space="preserve">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источник</w:t>
      </w:r>
      <w:r w:rsidR="00972EF3" w:rsidRPr="000C49FA">
        <w:rPr>
          <w:rFonts w:ascii="Arial" w:hAnsi="Arial" w:cs="Arial"/>
        </w:rPr>
        <w:t>а теплоснабжения – котельной №23</w:t>
      </w:r>
      <w:r w:rsidRPr="000C49FA">
        <w:rPr>
          <w:rFonts w:ascii="Arial" w:hAnsi="Arial" w:cs="Arial"/>
        </w:rPr>
        <w:t>,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10</w:t>
      </w:r>
      <w:r w:rsidR="0068707E">
        <w:rPr>
          <w:rFonts w:ascii="Arial" w:hAnsi="Arial" w:cs="Arial"/>
          <w:color w:val="auto"/>
          <w:sz w:val="24"/>
          <w:szCs w:val="24"/>
        </w:rPr>
        <w:fldChar w:fldCharType="end"/>
      </w:r>
    </w:p>
    <w:tbl>
      <w:tblPr>
        <w:tblW w:w="4899" w:type="dxa"/>
        <w:tblInd w:w="103" w:type="dxa"/>
        <w:tblLook w:val="0000" w:firstRow="0" w:lastRow="0" w:firstColumn="0" w:lastColumn="0" w:noHBand="0" w:noVBand="0"/>
      </w:tblPr>
      <w:tblGrid>
        <w:gridCol w:w="2940"/>
        <w:gridCol w:w="2144"/>
      </w:tblGrid>
      <w:tr w:rsidR="006A7DA4" w:rsidRPr="000C49FA" w:rsidTr="006A7DA4">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Радиус эффективного теплоснабжения, км</w:t>
            </w:r>
          </w:p>
        </w:tc>
      </w:tr>
      <w:tr w:rsidR="006A7DA4" w:rsidRPr="000C49FA" w:rsidTr="006A7DA4">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0,09</w:t>
            </w:r>
          </w:p>
        </w:tc>
        <w:tc>
          <w:tcPr>
            <w:tcW w:w="1959"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0,34</w:t>
            </w:r>
          </w:p>
        </w:tc>
      </w:tr>
      <w:tr w:rsidR="006A7DA4" w:rsidRPr="000C49FA" w:rsidTr="006A7DA4">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0,21</w:t>
            </w:r>
          </w:p>
        </w:tc>
        <w:tc>
          <w:tcPr>
            <w:tcW w:w="1959"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0,74</w:t>
            </w:r>
          </w:p>
        </w:tc>
      </w:tr>
      <w:tr w:rsidR="006A7DA4" w:rsidRPr="000C49FA" w:rsidTr="006A7DA4">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0,33</w:t>
            </w:r>
          </w:p>
        </w:tc>
        <w:tc>
          <w:tcPr>
            <w:tcW w:w="1959"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1,10</w:t>
            </w:r>
          </w:p>
        </w:tc>
      </w:tr>
      <w:tr w:rsidR="006A7DA4" w:rsidRPr="000C49FA" w:rsidTr="006A7DA4">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0,55</w:t>
            </w:r>
          </w:p>
        </w:tc>
        <w:tc>
          <w:tcPr>
            <w:tcW w:w="1959"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1,17</w:t>
            </w:r>
          </w:p>
        </w:tc>
      </w:tr>
      <w:tr w:rsidR="006A7DA4" w:rsidRPr="000C49FA" w:rsidTr="006A7DA4">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w:t>
            </w:r>
          </w:p>
        </w:tc>
        <w:tc>
          <w:tcPr>
            <w:tcW w:w="1959"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1,92</w:t>
            </w:r>
          </w:p>
        </w:tc>
      </w:tr>
      <w:tr w:rsidR="006A7DA4" w:rsidRPr="000C49FA" w:rsidTr="006A7DA4">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1,65</w:t>
            </w:r>
          </w:p>
        </w:tc>
        <w:tc>
          <w:tcPr>
            <w:tcW w:w="1959"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1,94</w:t>
            </w:r>
          </w:p>
        </w:tc>
      </w:tr>
      <w:tr w:rsidR="006A7DA4" w:rsidRPr="000C49FA" w:rsidTr="006A7DA4">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3,75</w:t>
            </w:r>
          </w:p>
        </w:tc>
        <w:tc>
          <w:tcPr>
            <w:tcW w:w="1959"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3,95</w:t>
            </w:r>
          </w:p>
        </w:tc>
      </w:tr>
    </w:tbl>
    <w:p w:rsidR="006A7DA4" w:rsidRPr="000C49FA" w:rsidRDefault="006A7DA4" w:rsidP="006A7DA4">
      <w:pPr>
        <w:spacing w:line="360" w:lineRule="auto"/>
        <w:ind w:firstLine="540"/>
        <w:jc w:val="both"/>
        <w:rPr>
          <w:rFonts w:ascii="Arial" w:hAnsi="Arial" w:cs="Arial"/>
        </w:rPr>
      </w:pPr>
      <w:r w:rsidRPr="000C49FA">
        <w:rPr>
          <w:rFonts w:ascii="Arial" w:hAnsi="Arial" w:cs="Arial"/>
        </w:rPr>
        <w:t xml:space="preserve">Представленная ниже номограмма является «рабочим инструментом» для определения эффективности подключения новых объектов к централизованной </w:t>
      </w:r>
      <w:r w:rsidRPr="000C49FA">
        <w:rPr>
          <w:rFonts w:ascii="Arial" w:hAnsi="Arial" w:cs="Arial"/>
        </w:rPr>
        <w:lastRenderedPageBreak/>
        <w:t>системе</w:t>
      </w:r>
      <w:r w:rsidR="00972EF3" w:rsidRPr="000C49FA">
        <w:rPr>
          <w:rFonts w:ascii="Arial" w:hAnsi="Arial" w:cs="Arial"/>
        </w:rPr>
        <w:t xml:space="preserve"> теплоснабжения от котельной №23</w:t>
      </w:r>
      <w:r w:rsidRPr="000C49FA">
        <w:rPr>
          <w:rFonts w:ascii="Arial" w:hAnsi="Arial" w:cs="Arial"/>
        </w:rPr>
        <w:t>.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96008D" w:rsidRPr="000C49FA" w:rsidRDefault="0096008D" w:rsidP="006A7DA4">
      <w:pPr>
        <w:spacing w:line="360" w:lineRule="auto"/>
        <w:ind w:firstLine="567"/>
        <w:jc w:val="both"/>
        <w:rPr>
          <w:rFonts w:ascii="Arial" w:hAnsi="Arial" w:cs="Arial"/>
          <w:color w:val="000000"/>
        </w:rPr>
      </w:pPr>
    </w:p>
    <w:p w:rsidR="0096008D" w:rsidRPr="000C49FA" w:rsidRDefault="0096008D" w:rsidP="0096008D">
      <w:pPr>
        <w:pStyle w:val="afa"/>
        <w:keepNext/>
        <w:jc w:val="right"/>
        <w:rPr>
          <w:rFonts w:ascii="Arial" w:hAnsi="Arial" w:cs="Arial"/>
          <w:color w:val="auto"/>
          <w:sz w:val="24"/>
          <w:szCs w:val="24"/>
        </w:rPr>
      </w:pPr>
      <w:bookmarkStart w:id="79" w:name="_Ref331604045"/>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3.8</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2</w:t>
      </w:r>
      <w:r w:rsidR="00E62EA0" w:rsidRPr="000C49FA">
        <w:rPr>
          <w:rFonts w:ascii="Arial" w:hAnsi="Arial" w:cs="Arial"/>
          <w:color w:val="auto"/>
          <w:sz w:val="24"/>
          <w:szCs w:val="24"/>
        </w:rPr>
        <w:fldChar w:fldCharType="end"/>
      </w:r>
      <w:bookmarkEnd w:id="79"/>
    </w:p>
    <w:p w:rsidR="0096008D" w:rsidRPr="000C49FA" w:rsidRDefault="0096008D" w:rsidP="0096008D">
      <w:pPr>
        <w:spacing w:line="360" w:lineRule="auto"/>
        <w:jc w:val="both"/>
        <w:rPr>
          <w:rFonts w:ascii="Arial" w:hAnsi="Arial" w:cs="Arial"/>
          <w:b/>
        </w:rPr>
      </w:pPr>
      <w:r w:rsidRPr="000C49FA">
        <w:rPr>
          <w:rFonts w:ascii="Arial" w:hAnsi="Arial" w:cs="Arial"/>
          <w:b/>
          <w:noProof/>
        </w:rPr>
        <w:drawing>
          <wp:inline distT="0" distB="0" distL="0" distR="0" wp14:anchorId="02172A84" wp14:editId="4DC6B124">
            <wp:extent cx="6092041" cy="4096987"/>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м.emf"/>
                    <pic:cNvPicPr/>
                  </pic:nvPicPr>
                  <pic:blipFill>
                    <a:blip r:embed="rId51">
                      <a:extLst>
                        <a:ext uri="{28A0092B-C50C-407E-A947-70E740481C1C}">
                          <a14:useLocalDpi xmlns:a14="http://schemas.microsoft.com/office/drawing/2010/main" val="0"/>
                        </a:ext>
                      </a:extLst>
                    </a:blip>
                    <a:stretch>
                      <a:fillRect/>
                    </a:stretch>
                  </pic:blipFill>
                  <pic:spPr>
                    <a:xfrm>
                      <a:off x="0" y="0"/>
                      <a:ext cx="6095962" cy="4099624"/>
                    </a:xfrm>
                    <a:prstGeom prst="rect">
                      <a:avLst/>
                    </a:prstGeom>
                  </pic:spPr>
                </pic:pic>
              </a:graphicData>
            </a:graphic>
          </wp:inline>
        </w:drawing>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40"/>
        <w:jc w:val="both"/>
        <w:rPr>
          <w:rFonts w:ascii="Arial" w:hAnsi="Arial" w:cs="Arial"/>
          <w:highlight w:val="yellow"/>
        </w:rPr>
        <w:sectPr w:rsidR="006A7DA4" w:rsidRPr="000C49FA">
          <w:pgSz w:w="11906" w:h="16838"/>
          <w:pgMar w:top="1134" w:right="850" w:bottom="1134" w:left="1701" w:header="708" w:footer="708" w:gutter="0"/>
          <w:cols w:space="708"/>
          <w:docGrid w:linePitch="360"/>
        </w:sectPr>
      </w:pPr>
    </w:p>
    <w:p w:rsidR="006A7DA4" w:rsidRPr="000C49FA" w:rsidRDefault="006A7DA4" w:rsidP="006A7DA4">
      <w:pPr>
        <w:pStyle w:val="afa"/>
        <w:keepNext/>
        <w:jc w:val="right"/>
        <w:rPr>
          <w:rFonts w:ascii="Arial" w:hAnsi="Arial" w:cs="Arial"/>
          <w:color w:val="auto"/>
          <w:sz w:val="24"/>
          <w:szCs w:val="24"/>
        </w:rPr>
      </w:pPr>
      <w:bookmarkStart w:id="80" w:name="_Ref331604071"/>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3.8</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bookmarkEnd w:id="80"/>
    </w:p>
    <w:p w:rsidR="00F16852" w:rsidRPr="000C49FA" w:rsidRDefault="00972EF3" w:rsidP="000B7081">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5A868BD8" wp14:editId="76AFBF2C">
            <wp:extent cx="8858250" cy="5419725"/>
            <wp:effectExtent l="0" t="0" r="19050"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228C0" w:rsidRPr="000C49FA" w:rsidRDefault="00D228C0" w:rsidP="00C532EE">
      <w:pPr>
        <w:pStyle w:val="afa"/>
        <w:keepNext/>
        <w:jc w:val="right"/>
        <w:rPr>
          <w:rFonts w:ascii="Arial" w:hAnsi="Arial" w:cs="Arial"/>
          <w:color w:val="auto"/>
          <w:sz w:val="24"/>
          <w:szCs w:val="24"/>
        </w:rPr>
        <w:sectPr w:rsidR="00D228C0" w:rsidRPr="000C49FA" w:rsidSect="00D228C0">
          <w:pgSz w:w="16838" w:h="11906" w:orient="landscape"/>
          <w:pgMar w:top="1701" w:right="1134" w:bottom="851" w:left="1134" w:header="709" w:footer="709" w:gutter="0"/>
          <w:cols w:space="708"/>
          <w:docGrid w:linePitch="360"/>
        </w:sectPr>
      </w:pPr>
    </w:p>
    <w:p w:rsidR="00C532EE" w:rsidRPr="000C49FA" w:rsidRDefault="00C532EE" w:rsidP="00C532EE">
      <w:pPr>
        <w:pStyle w:val="afa"/>
        <w:keepNext/>
        <w:jc w:val="right"/>
        <w:rPr>
          <w:rFonts w:ascii="Arial" w:hAnsi="Arial" w:cs="Arial"/>
          <w:color w:val="auto"/>
          <w:sz w:val="24"/>
          <w:szCs w:val="24"/>
        </w:rPr>
      </w:pPr>
      <w:bookmarkStart w:id="81" w:name="_Ref331603912"/>
      <w:r w:rsidRPr="000C49FA">
        <w:rPr>
          <w:rFonts w:ascii="Arial" w:hAnsi="Arial" w:cs="Arial"/>
          <w:color w:val="auto"/>
          <w:sz w:val="24"/>
          <w:szCs w:val="24"/>
        </w:rPr>
        <w:lastRenderedPageBreak/>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3.8</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81"/>
    </w:p>
    <w:p w:rsidR="00F16852" w:rsidRPr="000C49FA" w:rsidRDefault="00F16852" w:rsidP="000B7081">
      <w:pPr>
        <w:spacing w:line="360" w:lineRule="auto"/>
        <w:ind w:firstLine="540"/>
        <w:jc w:val="both"/>
        <w:rPr>
          <w:rFonts w:ascii="Arial" w:hAnsi="Arial" w:cs="Arial"/>
          <w:highlight w:val="yellow"/>
        </w:rPr>
        <w:sectPr w:rsidR="00F16852" w:rsidRPr="000C49FA" w:rsidSect="00C532EE">
          <w:pgSz w:w="11906" w:h="16838"/>
          <w:pgMar w:top="1134" w:right="851" w:bottom="1134" w:left="1701" w:header="709" w:footer="709" w:gutter="0"/>
          <w:cols w:space="708"/>
          <w:docGrid w:linePitch="360"/>
        </w:sectPr>
      </w:pPr>
      <w:r w:rsidRPr="000C49FA">
        <w:rPr>
          <w:rFonts w:ascii="Arial" w:hAnsi="Arial" w:cs="Arial"/>
          <w:noProof/>
        </w:rPr>
        <w:drawing>
          <wp:inline distT="0" distB="0" distL="0" distR="0" wp14:anchorId="4F45F5CB" wp14:editId="49F33B7F">
            <wp:extent cx="5593278" cy="8704613"/>
            <wp:effectExtent l="0" t="0" r="762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93145" cy="8704406"/>
                    </a:xfrm>
                    <a:prstGeom prst="rect">
                      <a:avLst/>
                    </a:prstGeom>
                  </pic:spPr>
                </pic:pic>
              </a:graphicData>
            </a:graphic>
          </wp:inline>
        </w:drawing>
      </w:r>
    </w:p>
    <w:p w:rsidR="006A7DA4" w:rsidRPr="000C49FA" w:rsidRDefault="006A7DA4" w:rsidP="006A7DA4">
      <w:pPr>
        <w:pStyle w:val="2"/>
        <w:rPr>
          <w:rFonts w:ascii="Arial" w:hAnsi="Arial" w:cs="Arial"/>
          <w:sz w:val="24"/>
          <w:szCs w:val="24"/>
        </w:rPr>
      </w:pPr>
      <w:bookmarkStart w:id="82" w:name="_Toc324945466"/>
      <w:bookmarkStart w:id="83" w:name="_Toc333333818"/>
      <w:r w:rsidRPr="000C49FA">
        <w:rPr>
          <w:rFonts w:ascii="Arial" w:hAnsi="Arial" w:cs="Arial"/>
          <w:sz w:val="24"/>
          <w:szCs w:val="24"/>
        </w:rPr>
        <w:lastRenderedPageBreak/>
        <w:t>Система теплоснабжения от котельной № 24 ООО «Тепло-север»</w:t>
      </w:r>
      <w:bookmarkEnd w:id="82"/>
      <w:bookmarkEnd w:id="83"/>
    </w:p>
    <w:p w:rsidR="006A7DA4" w:rsidRPr="000C49FA" w:rsidRDefault="006A7DA4" w:rsidP="00BE0DA5">
      <w:pPr>
        <w:autoSpaceDE w:val="0"/>
        <w:autoSpaceDN w:val="0"/>
        <w:adjustRightInd w:val="0"/>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BE0DA5">
      <w:pPr>
        <w:autoSpaceDE w:val="0"/>
        <w:autoSpaceDN w:val="0"/>
        <w:adjustRightInd w:val="0"/>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потребителей.</w:t>
      </w:r>
    </w:p>
    <w:p w:rsidR="006A7DA4" w:rsidRPr="000C49FA" w:rsidRDefault="006A7DA4" w:rsidP="006A7DA4">
      <w:pPr>
        <w:pStyle w:val="3"/>
        <w:rPr>
          <w:rFonts w:ascii="Arial" w:hAnsi="Arial" w:cs="Arial"/>
          <w:sz w:val="24"/>
          <w:szCs w:val="24"/>
        </w:rPr>
      </w:pPr>
      <w:bookmarkStart w:id="84" w:name="_Toc324945467"/>
      <w:bookmarkStart w:id="85" w:name="_Toc333333819"/>
      <w:r w:rsidRPr="000C49FA">
        <w:rPr>
          <w:rFonts w:ascii="Arial" w:hAnsi="Arial" w:cs="Arial"/>
          <w:sz w:val="24"/>
          <w:szCs w:val="24"/>
        </w:rPr>
        <w:t>Анализ  источника теплоснабжения</w:t>
      </w:r>
      <w:bookmarkEnd w:id="84"/>
      <w:bookmarkEnd w:id="85"/>
    </w:p>
    <w:p w:rsidR="006A7DA4" w:rsidRPr="000C49FA" w:rsidRDefault="006A7DA4" w:rsidP="007D7C6B">
      <w:pPr>
        <w:numPr>
          <w:ilvl w:val="1"/>
          <w:numId w:val="2"/>
        </w:numPr>
        <w:tabs>
          <w:tab w:val="clear" w:pos="360"/>
          <w:tab w:val="num" w:pos="0"/>
          <w:tab w:val="num" w:pos="540"/>
        </w:tabs>
        <w:spacing w:line="360" w:lineRule="auto"/>
        <w:ind w:hanging="720"/>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BE0DA5">
      <w:pPr>
        <w:spacing w:line="360" w:lineRule="auto"/>
        <w:ind w:firstLine="567"/>
        <w:jc w:val="both"/>
        <w:rPr>
          <w:rFonts w:ascii="Arial" w:hAnsi="Arial" w:cs="Arial"/>
        </w:rPr>
      </w:pPr>
      <w:r w:rsidRPr="000C49FA">
        <w:rPr>
          <w:rFonts w:ascii="Arial" w:hAnsi="Arial" w:cs="Arial"/>
        </w:rPr>
        <w:t>На котельной №24, находящейся в хозяйственном ведении ООО «Тепло-село», установлено два водогрейных котла марки КВТ-0,63 и один водогрейный котел КВТ-1.</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28"/>
        <w:gridCol w:w="1964"/>
        <w:gridCol w:w="2230"/>
        <w:gridCol w:w="2040"/>
        <w:gridCol w:w="1409"/>
      </w:tblGrid>
      <w:tr w:rsidR="007E7C50" w:rsidRPr="000C49FA" w:rsidTr="008F140D">
        <w:trPr>
          <w:trHeight w:val="1230"/>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Установленная мощность источника, Гкал/ч</w:t>
            </w:r>
          </w:p>
        </w:tc>
        <w:tc>
          <w:tcPr>
            <w:tcW w:w="1054"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Располагаемая мощность источника, Гкал/час</w:t>
            </w:r>
          </w:p>
        </w:tc>
        <w:tc>
          <w:tcPr>
            <w:tcW w:w="1193"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Присоединенная нагрузка потребителей, Гкал/ч</w:t>
            </w:r>
          </w:p>
        </w:tc>
        <w:tc>
          <w:tcPr>
            <w:tcW w:w="1094"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Резервная тепловая мощность источника, Гкал/ч</w:t>
            </w:r>
          </w:p>
        </w:tc>
        <w:tc>
          <w:tcPr>
            <w:tcW w:w="701"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 по мощности, в %</w:t>
            </w:r>
          </w:p>
        </w:tc>
      </w:tr>
      <w:tr w:rsidR="007E7C50" w:rsidRPr="000C49FA" w:rsidTr="008F140D">
        <w:trPr>
          <w:trHeight w:val="600"/>
        </w:trPr>
        <w:tc>
          <w:tcPr>
            <w:tcW w:w="959" w:type="pct"/>
            <w:tcBorders>
              <w:top w:val="nil"/>
              <w:left w:val="single" w:sz="4" w:space="0" w:color="auto"/>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2,63</w:t>
            </w:r>
          </w:p>
        </w:tc>
        <w:tc>
          <w:tcPr>
            <w:tcW w:w="1054"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2,63</w:t>
            </w:r>
          </w:p>
        </w:tc>
        <w:tc>
          <w:tcPr>
            <w:tcW w:w="1193"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0,682</w:t>
            </w:r>
          </w:p>
        </w:tc>
        <w:tc>
          <w:tcPr>
            <w:tcW w:w="1094"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1,948</w:t>
            </w:r>
          </w:p>
        </w:tc>
        <w:tc>
          <w:tcPr>
            <w:tcW w:w="701"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74,1</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представленной таблицы следует, что на сегодняшний день на данной котельной отсутствует резерв мощности.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3.9</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p>
    <w:p w:rsidR="006A7DA4" w:rsidRPr="000C49FA" w:rsidRDefault="007E7C50" w:rsidP="006A7DA4">
      <w:pPr>
        <w:spacing w:line="360" w:lineRule="auto"/>
        <w:rPr>
          <w:rFonts w:ascii="Arial" w:hAnsi="Arial" w:cs="Arial"/>
          <w:highlight w:val="yellow"/>
        </w:rPr>
      </w:pPr>
      <w:r w:rsidRPr="000C49FA">
        <w:rPr>
          <w:rFonts w:ascii="Arial" w:hAnsi="Arial" w:cs="Arial"/>
          <w:noProof/>
        </w:rPr>
        <w:drawing>
          <wp:inline distT="0" distB="0" distL="0" distR="0" wp14:anchorId="133E4D4F" wp14:editId="58287ED4">
            <wp:extent cx="5911702" cy="3795823"/>
            <wp:effectExtent l="0" t="0" r="0" b="0"/>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A7DA4" w:rsidRPr="000C49FA" w:rsidRDefault="006A7DA4" w:rsidP="006A7DA4">
      <w:pPr>
        <w:spacing w:line="360" w:lineRule="auto"/>
        <w:ind w:left="-540" w:firstLine="1107"/>
        <w:rPr>
          <w:rFonts w:ascii="Arial" w:hAnsi="Arial" w:cs="Arial"/>
          <w:b/>
        </w:rPr>
      </w:pPr>
      <w:r w:rsidRPr="000C49FA">
        <w:rPr>
          <w:rFonts w:ascii="Arial" w:hAnsi="Arial" w:cs="Arial"/>
          <w:b/>
        </w:rPr>
        <w:lastRenderedPageBreak/>
        <w:t>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н/д</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ind w:left="360"/>
        <w:rPr>
          <w:rFonts w:ascii="Arial" w:hAnsi="Arial" w:cs="Arial"/>
          <w:b/>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6"/>
        <w:gridCol w:w="2535"/>
        <w:gridCol w:w="2705"/>
        <w:gridCol w:w="2215"/>
      </w:tblGrid>
      <w:tr w:rsidR="006A7DA4" w:rsidRPr="000C49FA" w:rsidTr="008F140D">
        <w:trPr>
          <w:trHeight w:val="900"/>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Марка установленного в котельной котла</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КВТ-0,63</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н/д</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КВТ-0,63</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н/д</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bottom"/>
            <w:hideMark/>
          </w:tcPr>
          <w:p w:rsidR="006A7DA4" w:rsidRPr="000C49FA" w:rsidRDefault="006A7DA4" w:rsidP="006A7DA4">
            <w:pPr>
              <w:rPr>
                <w:rFonts w:ascii="Arial" w:hAnsi="Arial" w:cs="Arial"/>
              </w:rPr>
            </w:pPr>
            <w:r w:rsidRPr="000C49FA">
              <w:rPr>
                <w:rFonts w:ascii="Arial" w:hAnsi="Arial" w:cs="Arial"/>
              </w:rPr>
              <w:t>КВТ-1</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н/д</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6A7DA4">
      <w:pPr>
        <w:spacing w:line="360" w:lineRule="auto"/>
        <w:jc w:val="both"/>
        <w:rPr>
          <w:rFonts w:ascii="Arial" w:hAnsi="Arial" w:cs="Arial"/>
        </w:rPr>
      </w:pPr>
    </w:p>
    <w:p w:rsidR="006A7DA4" w:rsidRPr="000C49FA" w:rsidRDefault="006A7DA4" w:rsidP="007D7C6B">
      <w:pPr>
        <w:numPr>
          <w:ilvl w:val="3"/>
          <w:numId w:val="8"/>
        </w:numPr>
        <w:tabs>
          <w:tab w:val="clear" w:pos="360"/>
          <w:tab w:val="num" w:pos="0"/>
          <w:tab w:val="num" w:pos="720"/>
        </w:tabs>
        <w:spacing w:line="360" w:lineRule="auto"/>
        <w:ind w:hanging="1080"/>
        <w:jc w:val="both"/>
        <w:rPr>
          <w:rFonts w:ascii="Arial" w:hAnsi="Arial" w:cs="Arial"/>
        </w:rPr>
      </w:pPr>
      <w:r w:rsidRPr="000C49FA">
        <w:rPr>
          <w:rFonts w:ascii="Arial" w:hAnsi="Arial" w:cs="Arial"/>
        </w:rPr>
        <w:t>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8F140D">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2011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8F140D">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217,50</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217,50</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rPr>
      </w:pPr>
      <w:r w:rsidRPr="000C49FA">
        <w:rPr>
          <w:rFonts w:ascii="Arial" w:hAnsi="Arial" w:cs="Arial"/>
        </w:rPr>
        <w:t xml:space="preserve">Оценка затрат тепловой энергии на собственные нужды котельной №24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9468" w:type="dxa"/>
        <w:tblInd w:w="103" w:type="dxa"/>
        <w:tblLook w:val="0000" w:firstRow="0" w:lastRow="0" w:firstColumn="0" w:lastColumn="0" w:noHBand="0" w:noVBand="0"/>
      </w:tblPr>
      <w:tblGrid>
        <w:gridCol w:w="1840"/>
        <w:gridCol w:w="2380"/>
        <w:gridCol w:w="2540"/>
        <w:gridCol w:w="2708"/>
      </w:tblGrid>
      <w:tr w:rsidR="006A7DA4" w:rsidRPr="000C49FA" w:rsidTr="006A7DA4">
        <w:trPr>
          <w:trHeight w:val="750"/>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2012г.)</w:t>
            </w:r>
          </w:p>
        </w:tc>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2011 год)</w:t>
            </w:r>
          </w:p>
        </w:tc>
        <w:tc>
          <w:tcPr>
            <w:tcW w:w="270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6A7DA4">
        <w:trPr>
          <w:trHeight w:val="405"/>
        </w:trPr>
        <w:tc>
          <w:tcPr>
            <w:tcW w:w="1840" w:type="dxa"/>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2380" w:type="dxa"/>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2540"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2708"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465"/>
        </w:trPr>
        <w:tc>
          <w:tcPr>
            <w:tcW w:w="18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256,63</w:t>
            </w:r>
          </w:p>
        </w:tc>
        <w:tc>
          <w:tcPr>
            <w:tcW w:w="238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10,22%</w:t>
            </w:r>
          </w:p>
        </w:tc>
        <w:tc>
          <w:tcPr>
            <w:tcW w:w="254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183,6</w:t>
            </w:r>
          </w:p>
        </w:tc>
        <w:tc>
          <w:tcPr>
            <w:tcW w:w="270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Анализируя вышеуказанные показатели, специалисты экспертной группы рекомендуют выполнить техническое перевооружение котельной №24 ООО «Тепло-север» с полной автоматизацией и диспетчеризацией.</w:t>
      </w:r>
    </w:p>
    <w:p w:rsidR="006A7DA4" w:rsidRPr="000C49FA" w:rsidRDefault="006A7DA4" w:rsidP="006A7DA4">
      <w:pPr>
        <w:spacing w:line="360" w:lineRule="auto"/>
        <w:ind w:left="360" w:hanging="360"/>
        <w:jc w:val="both"/>
        <w:rPr>
          <w:rFonts w:ascii="Arial" w:hAnsi="Arial" w:cs="Arial"/>
        </w:rPr>
      </w:pPr>
      <w:r w:rsidRPr="000C49FA">
        <w:rPr>
          <w:rFonts w:ascii="Arial" w:hAnsi="Arial" w:cs="Arial"/>
        </w:rPr>
        <w:t>Выполнение данного мероприятия позволит:</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надежность теплоснабжения конечных потребителей;</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lastRenderedPageBreak/>
        <w:t>повысить энергетическую эффективность  производства тепловой энергии;</w:t>
      </w:r>
    </w:p>
    <w:p w:rsidR="006A7DA4" w:rsidRPr="000C49FA" w:rsidRDefault="006A7DA4" w:rsidP="007D7C6B">
      <w:pPr>
        <w:numPr>
          <w:ilvl w:val="0"/>
          <w:numId w:val="3"/>
        </w:numPr>
        <w:tabs>
          <w:tab w:val="clear" w:pos="720"/>
          <w:tab w:val="num" w:pos="360"/>
        </w:tabs>
        <w:spacing w:line="360" w:lineRule="auto"/>
        <w:ind w:left="0" w:firstLine="0"/>
        <w:jc w:val="both"/>
        <w:rPr>
          <w:rFonts w:ascii="Arial" w:hAnsi="Arial" w:cs="Arial"/>
        </w:rPr>
      </w:pPr>
      <w:r w:rsidRPr="000C49FA">
        <w:rPr>
          <w:rFonts w:ascii="Arial" w:hAnsi="Arial" w:cs="Arial"/>
        </w:rPr>
        <w:t>сдержать рост тарифа на тепловую энергию за счет сокращения ремонтного фонда, ФОТ, затрат на покупку энергетических ресурсов и воды.</w:t>
      </w:r>
    </w:p>
    <w:p w:rsidR="006A7DA4" w:rsidRPr="000C49FA" w:rsidRDefault="006A7DA4" w:rsidP="006A7DA4">
      <w:pPr>
        <w:pStyle w:val="3"/>
        <w:rPr>
          <w:rFonts w:ascii="Arial" w:hAnsi="Arial" w:cs="Arial"/>
          <w:sz w:val="24"/>
          <w:szCs w:val="24"/>
        </w:rPr>
      </w:pPr>
      <w:bookmarkStart w:id="86" w:name="_Toc324945468"/>
      <w:bookmarkStart w:id="87" w:name="_Toc333333820"/>
      <w:r w:rsidRPr="000C49FA">
        <w:rPr>
          <w:rFonts w:ascii="Arial" w:hAnsi="Arial" w:cs="Arial"/>
          <w:sz w:val="24"/>
          <w:szCs w:val="24"/>
        </w:rPr>
        <w:t>Анализ фактического состояния тепловых сетей и оценка необходимости проведения их реконструкции</w:t>
      </w:r>
      <w:bookmarkEnd w:id="86"/>
      <w:bookmarkEnd w:id="87"/>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Температурный график регулирования отпуска тепловой энергии от котельной № 24 -95/70 </w:t>
      </w:r>
      <w:r w:rsidRPr="000C49FA">
        <w:rPr>
          <w:rFonts w:ascii="Arial" w:hAnsi="Arial" w:cs="Arial"/>
          <w:position w:val="-6"/>
        </w:rPr>
        <w:object w:dxaOrig="340" w:dyaOrig="279">
          <v:shape id="_x0000_i1031" type="#_x0000_t75" style="width:18.7pt;height:14.05pt" o:ole="">
            <v:imagedata r:id="rId24" o:title=""/>
          </v:shape>
          <o:OLEObject Type="Embed" ProgID="Equation.3" ShapeID="_x0000_i1031" DrawAspect="Content" ObjectID="_1407314038" r:id="rId55"/>
        </w:object>
      </w:r>
      <w:r w:rsidRPr="000C49FA">
        <w:rPr>
          <w:rFonts w:ascii="Arial" w:hAnsi="Arial" w:cs="Arial"/>
        </w:rPr>
        <w:t>.</w:t>
      </w:r>
    </w:p>
    <w:p w:rsidR="00635200" w:rsidRPr="000C49FA" w:rsidRDefault="00635200" w:rsidP="00635200">
      <w:pPr>
        <w:spacing w:line="360" w:lineRule="auto"/>
        <w:jc w:val="both"/>
        <w:rPr>
          <w:rFonts w:ascii="Arial" w:hAnsi="Arial" w:cs="Arial"/>
        </w:rPr>
      </w:pPr>
      <w:r w:rsidRPr="000C49FA">
        <w:rPr>
          <w:rFonts w:ascii="Arial" w:hAnsi="Arial" w:cs="Arial"/>
          <w:b/>
        </w:rPr>
        <w:t>Оценка гидравлического режима работы тепловых сетей</w:t>
      </w:r>
    </w:p>
    <w:p w:rsidR="00635200" w:rsidRPr="000C49FA" w:rsidRDefault="00635200" w:rsidP="00635200">
      <w:pPr>
        <w:spacing w:line="360" w:lineRule="auto"/>
        <w:jc w:val="both"/>
        <w:rPr>
          <w:rFonts w:ascii="Arial" w:hAnsi="Arial" w:cs="Arial"/>
        </w:rPr>
      </w:pPr>
      <w:r w:rsidRPr="000C49FA">
        <w:rPr>
          <w:rFonts w:ascii="Arial" w:hAnsi="Arial" w:cs="Arial"/>
          <w:u w:val="single"/>
        </w:rPr>
        <w:t>Результаты теплогидравлического расчета системы отопления от котельной № 24:</w:t>
      </w:r>
    </w:p>
    <w:p w:rsidR="00635200" w:rsidRPr="000C49FA" w:rsidRDefault="00635200" w:rsidP="00635200">
      <w:pPr>
        <w:tabs>
          <w:tab w:val="left" w:pos="1080"/>
        </w:tabs>
        <w:spacing w:line="360" w:lineRule="auto"/>
        <w:jc w:val="both"/>
        <w:rPr>
          <w:rFonts w:ascii="Arial" w:hAnsi="Arial" w:cs="Arial"/>
        </w:rPr>
      </w:pPr>
      <w:r w:rsidRPr="000C49FA">
        <w:rPr>
          <w:rFonts w:ascii="Arial" w:hAnsi="Arial" w:cs="Arial"/>
        </w:rPr>
        <w:t>Расчетные параметры теплоносителя на источнике теплоснабжения:</w:t>
      </w:r>
    </w:p>
    <w:p w:rsidR="00AD0FF0" w:rsidRPr="000C49FA" w:rsidRDefault="00AD0FF0" w:rsidP="00AD0FF0">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30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5"/>
        <w:gridCol w:w="1620"/>
      </w:tblGrid>
      <w:tr w:rsidR="00635200" w:rsidRPr="000C49FA" w:rsidTr="00AD0FF0">
        <w:trPr>
          <w:trHeight w:val="300"/>
        </w:trPr>
        <w:tc>
          <w:tcPr>
            <w:tcW w:w="1455" w:type="dxa"/>
            <w:shd w:val="clear" w:color="auto" w:fill="auto"/>
            <w:noWrap/>
            <w:vAlign w:val="center"/>
          </w:tcPr>
          <w:p w:rsidR="00635200" w:rsidRPr="000C49FA" w:rsidRDefault="00635200" w:rsidP="00AD0FF0">
            <w:pPr>
              <w:rPr>
                <w:rFonts w:ascii="Arial" w:hAnsi="Arial" w:cs="Arial"/>
              </w:rPr>
            </w:pPr>
            <w:r w:rsidRPr="000C49FA">
              <w:rPr>
                <w:rFonts w:ascii="Arial" w:hAnsi="Arial" w:cs="Arial"/>
              </w:rPr>
              <w:t>Р пр =</w:t>
            </w:r>
          </w:p>
        </w:tc>
        <w:tc>
          <w:tcPr>
            <w:tcW w:w="1620" w:type="dxa"/>
            <w:shd w:val="clear" w:color="auto" w:fill="auto"/>
            <w:noWrap/>
            <w:vAlign w:val="center"/>
          </w:tcPr>
          <w:p w:rsidR="00635200" w:rsidRPr="000C49FA" w:rsidRDefault="00635200" w:rsidP="00AD0FF0">
            <w:pPr>
              <w:rPr>
                <w:rFonts w:ascii="Arial" w:hAnsi="Arial" w:cs="Arial"/>
              </w:rPr>
            </w:pPr>
            <w:r w:rsidRPr="000C49FA">
              <w:rPr>
                <w:rFonts w:ascii="Arial" w:hAnsi="Arial" w:cs="Arial"/>
              </w:rPr>
              <w:t>4,0 атм</w:t>
            </w:r>
          </w:p>
        </w:tc>
      </w:tr>
      <w:tr w:rsidR="00635200" w:rsidRPr="000C49FA" w:rsidTr="00AD0FF0">
        <w:trPr>
          <w:trHeight w:val="300"/>
        </w:trPr>
        <w:tc>
          <w:tcPr>
            <w:tcW w:w="1455" w:type="dxa"/>
            <w:shd w:val="clear" w:color="auto" w:fill="auto"/>
            <w:noWrap/>
            <w:vAlign w:val="center"/>
          </w:tcPr>
          <w:p w:rsidR="00635200" w:rsidRPr="000C49FA" w:rsidRDefault="00635200" w:rsidP="00AD0FF0">
            <w:pPr>
              <w:rPr>
                <w:rFonts w:ascii="Arial" w:hAnsi="Arial" w:cs="Arial"/>
              </w:rPr>
            </w:pPr>
            <w:r w:rsidRPr="000C49FA">
              <w:rPr>
                <w:rFonts w:ascii="Arial" w:hAnsi="Arial" w:cs="Arial"/>
              </w:rPr>
              <w:t>Р обр =</w:t>
            </w:r>
          </w:p>
        </w:tc>
        <w:tc>
          <w:tcPr>
            <w:tcW w:w="1620" w:type="dxa"/>
            <w:shd w:val="clear" w:color="auto" w:fill="auto"/>
            <w:noWrap/>
            <w:vAlign w:val="center"/>
          </w:tcPr>
          <w:p w:rsidR="00635200" w:rsidRPr="000C49FA" w:rsidRDefault="00635200" w:rsidP="00AD0FF0">
            <w:pPr>
              <w:rPr>
                <w:rFonts w:ascii="Arial" w:hAnsi="Arial" w:cs="Arial"/>
              </w:rPr>
            </w:pPr>
            <w:r w:rsidRPr="000C49FA">
              <w:rPr>
                <w:rFonts w:ascii="Arial" w:hAnsi="Arial" w:cs="Arial"/>
              </w:rPr>
              <w:t>3,0 атм</w:t>
            </w:r>
          </w:p>
        </w:tc>
      </w:tr>
      <w:tr w:rsidR="00635200" w:rsidRPr="000C49FA" w:rsidTr="00AD0FF0">
        <w:trPr>
          <w:trHeight w:val="300"/>
        </w:trPr>
        <w:tc>
          <w:tcPr>
            <w:tcW w:w="1455" w:type="dxa"/>
            <w:shd w:val="clear" w:color="auto" w:fill="auto"/>
            <w:noWrap/>
            <w:vAlign w:val="center"/>
          </w:tcPr>
          <w:p w:rsidR="00635200" w:rsidRPr="000C49FA" w:rsidRDefault="00635200" w:rsidP="00AD0FF0">
            <w:pPr>
              <w:rPr>
                <w:rFonts w:ascii="Arial" w:hAnsi="Arial" w:cs="Arial"/>
              </w:rPr>
            </w:pPr>
            <w:r w:rsidRPr="000C49FA">
              <w:rPr>
                <w:rFonts w:ascii="Arial" w:hAnsi="Arial" w:cs="Arial"/>
              </w:rPr>
              <w:t>Hр =</w:t>
            </w:r>
          </w:p>
        </w:tc>
        <w:tc>
          <w:tcPr>
            <w:tcW w:w="1620" w:type="dxa"/>
            <w:shd w:val="clear" w:color="auto" w:fill="auto"/>
            <w:noWrap/>
            <w:vAlign w:val="center"/>
          </w:tcPr>
          <w:p w:rsidR="00635200" w:rsidRPr="000C49FA" w:rsidRDefault="00635200" w:rsidP="00AD0FF0">
            <w:pPr>
              <w:rPr>
                <w:rFonts w:ascii="Arial" w:hAnsi="Arial" w:cs="Arial"/>
              </w:rPr>
            </w:pPr>
            <w:r w:rsidRPr="000C49FA">
              <w:rPr>
                <w:rFonts w:ascii="Arial" w:hAnsi="Arial" w:cs="Arial"/>
              </w:rPr>
              <w:t>10 м.в.ст</w:t>
            </w:r>
          </w:p>
        </w:tc>
      </w:tr>
      <w:tr w:rsidR="00635200" w:rsidRPr="000C49FA" w:rsidTr="00AD0FF0">
        <w:trPr>
          <w:trHeight w:val="300"/>
        </w:trPr>
        <w:tc>
          <w:tcPr>
            <w:tcW w:w="1455" w:type="dxa"/>
            <w:shd w:val="clear" w:color="auto" w:fill="auto"/>
            <w:noWrap/>
            <w:vAlign w:val="center"/>
          </w:tcPr>
          <w:p w:rsidR="00635200" w:rsidRPr="000C49FA" w:rsidRDefault="00635200" w:rsidP="00AD0FF0">
            <w:pPr>
              <w:rPr>
                <w:rFonts w:ascii="Arial" w:hAnsi="Arial" w:cs="Arial"/>
              </w:rPr>
            </w:pPr>
            <w:r w:rsidRPr="000C49FA">
              <w:rPr>
                <w:rFonts w:ascii="Arial" w:hAnsi="Arial" w:cs="Arial"/>
              </w:rPr>
              <w:t xml:space="preserve">G пр = </w:t>
            </w:r>
          </w:p>
        </w:tc>
        <w:tc>
          <w:tcPr>
            <w:tcW w:w="1620" w:type="dxa"/>
            <w:shd w:val="clear" w:color="auto" w:fill="auto"/>
            <w:noWrap/>
            <w:vAlign w:val="center"/>
          </w:tcPr>
          <w:p w:rsidR="00635200" w:rsidRPr="000C49FA" w:rsidRDefault="00635200" w:rsidP="00AD0FF0">
            <w:pPr>
              <w:rPr>
                <w:rFonts w:ascii="Arial" w:hAnsi="Arial" w:cs="Arial"/>
              </w:rPr>
            </w:pPr>
            <w:r w:rsidRPr="000C49FA">
              <w:rPr>
                <w:rFonts w:ascii="Arial" w:hAnsi="Arial" w:cs="Arial"/>
              </w:rPr>
              <w:t>27,3 т/ч</w:t>
            </w:r>
          </w:p>
        </w:tc>
      </w:tr>
      <w:tr w:rsidR="00635200" w:rsidRPr="000C49FA" w:rsidTr="00AD0FF0">
        <w:trPr>
          <w:trHeight w:val="300"/>
        </w:trPr>
        <w:tc>
          <w:tcPr>
            <w:tcW w:w="1455" w:type="dxa"/>
            <w:shd w:val="clear" w:color="auto" w:fill="auto"/>
            <w:noWrap/>
            <w:vAlign w:val="center"/>
          </w:tcPr>
          <w:p w:rsidR="00635200" w:rsidRPr="000C49FA" w:rsidRDefault="00635200" w:rsidP="00AD0FF0">
            <w:pPr>
              <w:rPr>
                <w:rFonts w:ascii="Arial" w:hAnsi="Arial" w:cs="Arial"/>
              </w:rPr>
            </w:pPr>
            <w:r w:rsidRPr="000C49FA">
              <w:rPr>
                <w:rFonts w:ascii="Arial" w:hAnsi="Arial" w:cs="Arial"/>
              </w:rPr>
              <w:t>Тпр/Тобр =</w:t>
            </w:r>
          </w:p>
        </w:tc>
        <w:tc>
          <w:tcPr>
            <w:tcW w:w="1620" w:type="dxa"/>
            <w:shd w:val="clear" w:color="auto" w:fill="auto"/>
            <w:noWrap/>
            <w:vAlign w:val="center"/>
          </w:tcPr>
          <w:p w:rsidR="00635200" w:rsidRPr="000C49FA" w:rsidRDefault="00635200" w:rsidP="00AD0FF0">
            <w:pPr>
              <w:rPr>
                <w:rFonts w:ascii="Arial" w:hAnsi="Arial" w:cs="Arial"/>
              </w:rPr>
            </w:pPr>
            <w:r w:rsidRPr="000C49FA">
              <w:rPr>
                <w:rFonts w:ascii="Arial" w:hAnsi="Arial" w:cs="Arial"/>
              </w:rPr>
              <w:t>95/70 гр.С</w:t>
            </w:r>
          </w:p>
        </w:tc>
      </w:tr>
    </w:tbl>
    <w:p w:rsidR="00635200" w:rsidRPr="000C49FA" w:rsidRDefault="00635200" w:rsidP="00635200">
      <w:pPr>
        <w:tabs>
          <w:tab w:val="left" w:pos="1080"/>
        </w:tabs>
        <w:spacing w:line="360" w:lineRule="auto"/>
        <w:jc w:val="both"/>
        <w:rPr>
          <w:rFonts w:ascii="Arial" w:hAnsi="Arial" w:cs="Arial"/>
        </w:rPr>
      </w:pPr>
    </w:p>
    <w:p w:rsidR="00635200" w:rsidRPr="000C49FA" w:rsidRDefault="00635200" w:rsidP="00635200">
      <w:pPr>
        <w:spacing w:line="360" w:lineRule="auto"/>
        <w:jc w:val="both"/>
        <w:rPr>
          <w:rFonts w:ascii="Arial" w:hAnsi="Arial" w:cs="Arial"/>
        </w:rPr>
      </w:pPr>
      <w:r w:rsidRPr="000C49FA">
        <w:rPr>
          <w:rFonts w:ascii="Arial" w:hAnsi="Arial" w:cs="Arial"/>
        </w:rPr>
        <w:t>Расчетные параметры теплоносителя на объектах теплопотребления:</w:t>
      </w:r>
    </w:p>
    <w:p w:rsidR="00635200" w:rsidRPr="000C49FA" w:rsidRDefault="00635200" w:rsidP="00635200">
      <w:pPr>
        <w:pStyle w:val="afa"/>
        <w:keepNext/>
        <w:jc w:val="right"/>
        <w:rPr>
          <w:rFonts w:ascii="Arial" w:hAnsi="Arial" w:cs="Arial"/>
          <w:color w:val="auto"/>
          <w:sz w:val="24"/>
          <w:szCs w:val="24"/>
        </w:rPr>
        <w:sectPr w:rsidR="00635200" w:rsidRPr="000C49FA">
          <w:pgSz w:w="11906" w:h="16838"/>
          <w:pgMar w:top="1134" w:right="850" w:bottom="1134" w:left="1701" w:header="708" w:footer="708" w:gutter="0"/>
          <w:cols w:space="708"/>
          <w:docGrid w:linePitch="360"/>
        </w:sectPr>
      </w:pPr>
    </w:p>
    <w:p w:rsidR="00AD0FF0" w:rsidRPr="000C49FA" w:rsidRDefault="00AD0FF0" w:rsidP="00AD0FF0">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426"/>
        <w:gridCol w:w="1140"/>
        <w:gridCol w:w="1140"/>
        <w:gridCol w:w="1140"/>
        <w:gridCol w:w="966"/>
        <w:gridCol w:w="966"/>
        <w:gridCol w:w="797"/>
        <w:gridCol w:w="797"/>
        <w:gridCol w:w="797"/>
        <w:gridCol w:w="797"/>
        <w:gridCol w:w="1144"/>
        <w:gridCol w:w="892"/>
        <w:gridCol w:w="892"/>
        <w:gridCol w:w="892"/>
      </w:tblGrid>
      <w:tr w:rsidR="00AD0FF0" w:rsidRPr="000C49FA" w:rsidTr="00AD0FF0">
        <w:trPr>
          <w:trHeight w:val="1500"/>
        </w:trPr>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0FF0" w:rsidRPr="000C49FA" w:rsidRDefault="00AD0FF0" w:rsidP="00AD0FF0">
            <w:pPr>
              <w:jc w:val="center"/>
              <w:rPr>
                <w:rFonts w:ascii="Arial" w:hAnsi="Arial" w:cs="Arial"/>
                <w:color w:val="000000"/>
              </w:rPr>
            </w:pPr>
            <w:r w:rsidRPr="000C49FA">
              <w:rPr>
                <w:rFonts w:ascii="Arial" w:hAnsi="Arial" w:cs="Arial"/>
                <w:color w:val="000000"/>
              </w:rPr>
              <w:t>Наименование потребителя</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AD0FF0" w:rsidRPr="000C49FA" w:rsidRDefault="00AD0FF0" w:rsidP="00AD0FF0">
            <w:pPr>
              <w:jc w:val="center"/>
              <w:rPr>
                <w:rFonts w:ascii="Arial" w:hAnsi="Arial" w:cs="Arial"/>
                <w:color w:val="000000"/>
              </w:rPr>
            </w:pPr>
            <w:r w:rsidRPr="000C49FA">
              <w:rPr>
                <w:rFonts w:ascii="Arial" w:hAnsi="Arial" w:cs="Arial"/>
                <w:color w:val="000000"/>
              </w:rPr>
              <w:t>Расход теплонос. т/ч Расчет</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AD0FF0" w:rsidRPr="000C49FA" w:rsidRDefault="00AD0FF0" w:rsidP="00AD0FF0">
            <w:pPr>
              <w:jc w:val="center"/>
              <w:rPr>
                <w:rFonts w:ascii="Arial" w:hAnsi="Arial" w:cs="Arial"/>
                <w:color w:val="000000"/>
              </w:rPr>
            </w:pPr>
            <w:r w:rsidRPr="000C49FA">
              <w:rPr>
                <w:rFonts w:ascii="Arial" w:hAnsi="Arial" w:cs="Arial"/>
                <w:color w:val="000000"/>
              </w:rPr>
              <w:t>Расход теплонос. т/ч План</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AD0FF0" w:rsidRPr="000C49FA" w:rsidRDefault="00AD0FF0" w:rsidP="00AD0FF0">
            <w:pPr>
              <w:jc w:val="center"/>
              <w:rPr>
                <w:rFonts w:ascii="Arial" w:hAnsi="Arial" w:cs="Arial"/>
                <w:color w:val="000000"/>
              </w:rPr>
            </w:pPr>
            <w:r w:rsidRPr="000C49FA">
              <w:rPr>
                <w:rFonts w:ascii="Arial" w:hAnsi="Arial" w:cs="Arial"/>
                <w:color w:val="000000"/>
              </w:rPr>
              <w:t>Расход теплонос. т/ч Факт</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AD0FF0" w:rsidRPr="000C49FA" w:rsidRDefault="00AD0FF0" w:rsidP="00AD0FF0">
            <w:pPr>
              <w:jc w:val="center"/>
              <w:rPr>
                <w:rFonts w:ascii="Arial" w:hAnsi="Arial" w:cs="Arial"/>
                <w:color w:val="000000"/>
              </w:rPr>
            </w:pPr>
            <w:r w:rsidRPr="000C49FA">
              <w:rPr>
                <w:rFonts w:ascii="Arial" w:hAnsi="Arial" w:cs="Arial"/>
                <w:color w:val="000000"/>
              </w:rPr>
              <w:t>Темп. возд. в помещ., °С План</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AD0FF0" w:rsidRPr="000C49FA" w:rsidRDefault="00AD0FF0" w:rsidP="00AD0FF0">
            <w:pPr>
              <w:jc w:val="center"/>
              <w:rPr>
                <w:rFonts w:ascii="Arial" w:hAnsi="Arial" w:cs="Arial"/>
                <w:color w:val="000000"/>
              </w:rPr>
            </w:pPr>
            <w:r w:rsidRPr="000C49FA">
              <w:rPr>
                <w:rFonts w:ascii="Arial" w:hAnsi="Arial" w:cs="Arial"/>
                <w:color w:val="000000"/>
              </w:rPr>
              <w:t>Темп. возд. в помещ., °С Факт</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AD0FF0" w:rsidRPr="000C49FA" w:rsidRDefault="00AD0FF0" w:rsidP="00AD0FF0">
            <w:pPr>
              <w:jc w:val="center"/>
              <w:rPr>
                <w:rFonts w:ascii="Arial" w:hAnsi="Arial" w:cs="Arial"/>
                <w:color w:val="000000"/>
              </w:rPr>
            </w:pPr>
            <w:r w:rsidRPr="000C49FA">
              <w:rPr>
                <w:rFonts w:ascii="Arial" w:hAnsi="Arial" w:cs="Arial"/>
                <w:color w:val="000000"/>
              </w:rPr>
              <w:t>Темп. сетев. воды на вх., °С План</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AD0FF0" w:rsidRPr="000C49FA" w:rsidRDefault="00AD0FF0" w:rsidP="00AD0FF0">
            <w:pPr>
              <w:jc w:val="center"/>
              <w:rPr>
                <w:rFonts w:ascii="Arial" w:hAnsi="Arial" w:cs="Arial"/>
                <w:color w:val="000000"/>
              </w:rPr>
            </w:pPr>
            <w:r w:rsidRPr="000C49FA">
              <w:rPr>
                <w:rFonts w:ascii="Arial" w:hAnsi="Arial" w:cs="Arial"/>
                <w:color w:val="000000"/>
              </w:rPr>
              <w:t>Темп. сетев. воды на вх., °С Факт</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AD0FF0" w:rsidRPr="000C49FA" w:rsidRDefault="00AD0FF0" w:rsidP="00AD0FF0">
            <w:pPr>
              <w:jc w:val="center"/>
              <w:rPr>
                <w:rFonts w:ascii="Arial" w:hAnsi="Arial" w:cs="Arial"/>
                <w:color w:val="000000"/>
              </w:rPr>
            </w:pPr>
            <w:r w:rsidRPr="000C49FA">
              <w:rPr>
                <w:rFonts w:ascii="Arial" w:hAnsi="Arial" w:cs="Arial"/>
                <w:color w:val="000000"/>
              </w:rPr>
              <w:t>Темп. сетев. воды на вых., °С План</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AD0FF0" w:rsidRPr="000C49FA" w:rsidRDefault="00AD0FF0" w:rsidP="00AD0FF0">
            <w:pPr>
              <w:jc w:val="center"/>
              <w:rPr>
                <w:rFonts w:ascii="Arial" w:hAnsi="Arial" w:cs="Arial"/>
                <w:color w:val="000000"/>
              </w:rPr>
            </w:pPr>
            <w:r w:rsidRPr="000C49FA">
              <w:rPr>
                <w:rFonts w:ascii="Arial" w:hAnsi="Arial" w:cs="Arial"/>
                <w:color w:val="000000"/>
              </w:rPr>
              <w:t>Темп. сетев. воды на вых., °С Факт</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AD0FF0" w:rsidRPr="000C49FA" w:rsidRDefault="00AD0FF0" w:rsidP="00AD0FF0">
            <w:pPr>
              <w:jc w:val="center"/>
              <w:rPr>
                <w:rFonts w:ascii="Arial" w:hAnsi="Arial" w:cs="Arial"/>
                <w:color w:val="000000"/>
              </w:rPr>
            </w:pPr>
            <w:r w:rsidRPr="000C49FA">
              <w:rPr>
                <w:rFonts w:ascii="Arial" w:hAnsi="Arial" w:cs="Arial"/>
                <w:color w:val="000000"/>
              </w:rPr>
              <w:t>Располаг. перепад на вводе, м</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AD0FF0" w:rsidRPr="000C49FA" w:rsidRDefault="00AD0FF0" w:rsidP="00AD0FF0">
            <w:pPr>
              <w:jc w:val="center"/>
              <w:rPr>
                <w:rFonts w:ascii="Arial" w:hAnsi="Arial" w:cs="Arial"/>
                <w:color w:val="000000"/>
              </w:rPr>
            </w:pPr>
            <w:r w:rsidRPr="000C49FA">
              <w:rPr>
                <w:rFonts w:ascii="Arial" w:hAnsi="Arial" w:cs="Arial"/>
                <w:color w:val="000000"/>
              </w:rPr>
              <w:t>Тепл. нагр. МКал/ч Расчет</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AD0FF0" w:rsidRPr="000C49FA" w:rsidRDefault="00AD0FF0" w:rsidP="00AD0FF0">
            <w:pPr>
              <w:jc w:val="center"/>
              <w:rPr>
                <w:rFonts w:ascii="Arial" w:hAnsi="Arial" w:cs="Arial"/>
                <w:color w:val="000000"/>
              </w:rPr>
            </w:pPr>
            <w:r w:rsidRPr="000C49FA">
              <w:rPr>
                <w:rFonts w:ascii="Arial" w:hAnsi="Arial" w:cs="Arial"/>
                <w:color w:val="000000"/>
              </w:rPr>
              <w:t>Тепл. нагр. МКал/ч План</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AD0FF0" w:rsidRPr="000C49FA" w:rsidRDefault="00AD0FF0" w:rsidP="00AD0FF0">
            <w:pPr>
              <w:jc w:val="center"/>
              <w:rPr>
                <w:rFonts w:ascii="Arial" w:hAnsi="Arial" w:cs="Arial"/>
                <w:color w:val="000000"/>
              </w:rPr>
            </w:pPr>
            <w:r w:rsidRPr="000C49FA">
              <w:rPr>
                <w:rFonts w:ascii="Arial" w:hAnsi="Arial" w:cs="Arial"/>
                <w:color w:val="000000"/>
              </w:rPr>
              <w:t>Тепл. нагр. МКал/ч Факт</w:t>
            </w:r>
          </w:p>
        </w:tc>
      </w:tr>
      <w:tr w:rsidR="00AD0FF0" w:rsidRPr="000C49FA" w:rsidTr="00AD0FF0">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AD0FF0" w:rsidRPr="000C49FA" w:rsidRDefault="00AD0FF0" w:rsidP="00AD0FF0">
            <w:pPr>
              <w:rPr>
                <w:rFonts w:ascii="Arial" w:hAnsi="Arial" w:cs="Arial"/>
                <w:color w:val="000000"/>
              </w:rPr>
            </w:pPr>
            <w:r w:rsidRPr="000C49FA">
              <w:rPr>
                <w:rFonts w:ascii="Arial" w:hAnsi="Arial" w:cs="Arial"/>
                <w:color w:val="000000"/>
              </w:rPr>
              <w:t>Пром.,4</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0,16</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0,16</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0,16</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10,07</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4</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4</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4</w:t>
            </w:r>
          </w:p>
        </w:tc>
      </w:tr>
      <w:tr w:rsidR="00AD0FF0" w:rsidRPr="000C49FA" w:rsidTr="00AD0FF0">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AD0FF0" w:rsidRPr="000C49FA" w:rsidRDefault="00AD0FF0" w:rsidP="00AD0FF0">
            <w:pPr>
              <w:rPr>
                <w:rFonts w:ascii="Arial" w:hAnsi="Arial" w:cs="Arial"/>
                <w:color w:val="000000"/>
              </w:rPr>
            </w:pPr>
            <w:r w:rsidRPr="000C49FA">
              <w:rPr>
                <w:rFonts w:ascii="Arial" w:hAnsi="Arial" w:cs="Arial"/>
                <w:color w:val="000000"/>
              </w:rPr>
              <w:t>40 лет ВЛКСМ,58,А</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4,84</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4,84</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4,84</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6,79</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121</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121</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121</w:t>
            </w:r>
          </w:p>
        </w:tc>
      </w:tr>
      <w:tr w:rsidR="00AD0FF0" w:rsidRPr="000C49FA" w:rsidTr="00AD0FF0">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AD0FF0" w:rsidRPr="000C49FA" w:rsidRDefault="00AD0FF0" w:rsidP="00AD0FF0">
            <w:pPr>
              <w:rPr>
                <w:rFonts w:ascii="Arial" w:hAnsi="Arial" w:cs="Arial"/>
                <w:color w:val="000000"/>
              </w:rPr>
            </w:pPr>
            <w:r w:rsidRPr="000C49FA">
              <w:rPr>
                <w:rFonts w:ascii="Arial" w:hAnsi="Arial" w:cs="Arial"/>
                <w:color w:val="000000"/>
              </w:rPr>
              <w:t>40 лет ВЛКСМ,76</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3,32</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3,32</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3,32</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14,41</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83</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83</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83</w:t>
            </w:r>
          </w:p>
        </w:tc>
      </w:tr>
      <w:tr w:rsidR="00AD0FF0" w:rsidRPr="000C49FA" w:rsidTr="00AD0FF0">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AD0FF0" w:rsidRPr="000C49FA" w:rsidRDefault="00AD0FF0" w:rsidP="00AD0FF0">
            <w:pPr>
              <w:rPr>
                <w:rFonts w:ascii="Arial" w:hAnsi="Arial" w:cs="Arial"/>
                <w:color w:val="000000"/>
              </w:rPr>
            </w:pPr>
            <w:r w:rsidRPr="000C49FA">
              <w:rPr>
                <w:rFonts w:ascii="Arial" w:hAnsi="Arial" w:cs="Arial"/>
                <w:color w:val="000000"/>
              </w:rPr>
              <w:t>Урид.,19</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4,92</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4,92</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4,92</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2,42</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123</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123</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123</w:t>
            </w:r>
          </w:p>
        </w:tc>
      </w:tr>
      <w:tr w:rsidR="00AD0FF0" w:rsidRPr="000C49FA" w:rsidTr="00AD0FF0">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AD0FF0" w:rsidRPr="000C49FA" w:rsidRDefault="00AD0FF0" w:rsidP="00AD0FF0">
            <w:pPr>
              <w:rPr>
                <w:rFonts w:ascii="Arial" w:hAnsi="Arial" w:cs="Arial"/>
                <w:color w:val="000000"/>
              </w:rPr>
            </w:pPr>
            <w:r w:rsidRPr="000C49FA">
              <w:rPr>
                <w:rFonts w:ascii="Arial" w:hAnsi="Arial" w:cs="Arial"/>
                <w:color w:val="000000"/>
              </w:rPr>
              <w:t>Урид.,16,А</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4,28</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4,28</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4,28</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1,84</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107</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107</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107</w:t>
            </w:r>
          </w:p>
        </w:tc>
      </w:tr>
      <w:tr w:rsidR="00AD0FF0" w:rsidRPr="000C49FA" w:rsidTr="00AD0FF0">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AD0FF0" w:rsidRPr="000C49FA" w:rsidRDefault="00AD0FF0" w:rsidP="00AD0FF0">
            <w:pPr>
              <w:rPr>
                <w:rFonts w:ascii="Arial" w:hAnsi="Arial" w:cs="Arial"/>
                <w:color w:val="000000"/>
              </w:rPr>
            </w:pPr>
            <w:r w:rsidRPr="000C49FA">
              <w:rPr>
                <w:rFonts w:ascii="Arial" w:hAnsi="Arial" w:cs="Arial"/>
                <w:color w:val="000000"/>
              </w:rPr>
              <w:t>Урид.,14</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0,64</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0,64</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0,64</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2,05</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16</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16</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16</w:t>
            </w:r>
          </w:p>
        </w:tc>
      </w:tr>
      <w:tr w:rsidR="00AD0FF0" w:rsidRPr="000C49FA" w:rsidTr="00AD0FF0">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AD0FF0" w:rsidRPr="000C49FA" w:rsidRDefault="00AD0FF0" w:rsidP="00AD0FF0">
            <w:pPr>
              <w:rPr>
                <w:rFonts w:ascii="Arial" w:hAnsi="Arial" w:cs="Arial"/>
                <w:color w:val="000000"/>
              </w:rPr>
            </w:pPr>
            <w:r w:rsidRPr="000C49FA">
              <w:rPr>
                <w:rFonts w:ascii="Arial" w:hAnsi="Arial" w:cs="Arial"/>
                <w:color w:val="000000"/>
              </w:rPr>
              <w:t>Пром.,ИП Омарашвили</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0,24</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0,24</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0,24</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15</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7,08</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6</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6</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6</w:t>
            </w:r>
          </w:p>
        </w:tc>
      </w:tr>
      <w:tr w:rsidR="00AD0FF0" w:rsidRPr="000C49FA" w:rsidTr="00AD0FF0">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AD0FF0" w:rsidRPr="000C49FA" w:rsidRDefault="00AD0FF0" w:rsidP="00AD0FF0">
            <w:pPr>
              <w:rPr>
                <w:rFonts w:ascii="Arial" w:hAnsi="Arial" w:cs="Arial"/>
                <w:color w:val="000000"/>
              </w:rPr>
            </w:pPr>
            <w:r w:rsidRPr="000C49FA">
              <w:rPr>
                <w:rFonts w:ascii="Arial" w:hAnsi="Arial" w:cs="Arial"/>
                <w:color w:val="000000"/>
              </w:rPr>
              <w:t>Пром.,2</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4,68</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4,68</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4,68</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8</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117</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117</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117</w:t>
            </w:r>
          </w:p>
        </w:tc>
      </w:tr>
      <w:tr w:rsidR="00AD0FF0" w:rsidRPr="000C49FA" w:rsidTr="00AD0FF0">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AD0FF0" w:rsidRPr="000C49FA" w:rsidRDefault="00AD0FF0" w:rsidP="00AD0FF0">
            <w:pPr>
              <w:rPr>
                <w:rFonts w:ascii="Arial" w:hAnsi="Arial" w:cs="Arial"/>
                <w:color w:val="000000"/>
              </w:rPr>
            </w:pPr>
            <w:r w:rsidRPr="000C49FA">
              <w:rPr>
                <w:rFonts w:ascii="Arial" w:hAnsi="Arial" w:cs="Arial"/>
                <w:color w:val="000000"/>
              </w:rPr>
              <w:t>40 лет ВЛКСМ,86</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0,72</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0,72</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0,72</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13,5</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18</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18</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18</w:t>
            </w:r>
          </w:p>
        </w:tc>
      </w:tr>
      <w:tr w:rsidR="00AD0FF0" w:rsidRPr="000C49FA" w:rsidTr="00AD0FF0">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AD0FF0" w:rsidRPr="000C49FA" w:rsidRDefault="00AD0FF0" w:rsidP="00AD0FF0">
            <w:pPr>
              <w:rPr>
                <w:rFonts w:ascii="Arial" w:hAnsi="Arial" w:cs="Arial"/>
                <w:color w:val="000000"/>
              </w:rPr>
            </w:pPr>
            <w:r w:rsidRPr="000C49FA">
              <w:rPr>
                <w:rFonts w:ascii="Arial" w:hAnsi="Arial" w:cs="Arial"/>
                <w:color w:val="000000"/>
              </w:rPr>
              <w:t>40 лет ВЛКСМ,88</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0,72</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0,72</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0,72</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13,34</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18</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18</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18</w:t>
            </w:r>
          </w:p>
        </w:tc>
      </w:tr>
      <w:tr w:rsidR="00AD0FF0" w:rsidRPr="000C49FA" w:rsidTr="00AD0FF0">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AD0FF0" w:rsidRPr="000C49FA" w:rsidRDefault="00AD0FF0" w:rsidP="00AD0FF0">
            <w:pPr>
              <w:rPr>
                <w:rFonts w:ascii="Arial" w:hAnsi="Arial" w:cs="Arial"/>
                <w:color w:val="000000"/>
              </w:rPr>
            </w:pPr>
            <w:r w:rsidRPr="000C49FA">
              <w:rPr>
                <w:rFonts w:ascii="Arial" w:hAnsi="Arial" w:cs="Arial"/>
                <w:color w:val="000000"/>
              </w:rPr>
              <w:t>40 лет ВЛКСМ,90</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0,72</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0,72</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0,72</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13,28</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18</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18</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18</w:t>
            </w:r>
          </w:p>
        </w:tc>
      </w:tr>
      <w:tr w:rsidR="00AD0FF0" w:rsidRPr="000C49FA" w:rsidTr="00AD0FF0">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AD0FF0" w:rsidRPr="000C49FA" w:rsidRDefault="00AD0FF0" w:rsidP="00AD0FF0">
            <w:pPr>
              <w:rPr>
                <w:rFonts w:ascii="Arial" w:hAnsi="Arial" w:cs="Arial"/>
                <w:color w:val="000000"/>
              </w:rPr>
            </w:pPr>
            <w:r w:rsidRPr="000C49FA">
              <w:rPr>
                <w:rFonts w:ascii="Arial" w:hAnsi="Arial" w:cs="Arial"/>
                <w:color w:val="000000"/>
              </w:rPr>
              <w:t>40 лет ВЛКСМ,92</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0,88</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0,88</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0,88</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13,23</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22</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22</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22</w:t>
            </w:r>
          </w:p>
        </w:tc>
      </w:tr>
      <w:tr w:rsidR="00AD0FF0" w:rsidRPr="000C49FA" w:rsidTr="00AD0FF0">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AD0FF0" w:rsidRPr="000C49FA" w:rsidRDefault="00AD0FF0" w:rsidP="00AD0FF0">
            <w:pPr>
              <w:rPr>
                <w:rFonts w:ascii="Arial" w:hAnsi="Arial" w:cs="Arial"/>
                <w:color w:val="000000"/>
              </w:rPr>
            </w:pPr>
            <w:r w:rsidRPr="000C49FA">
              <w:rPr>
                <w:rFonts w:ascii="Arial" w:hAnsi="Arial" w:cs="Arial"/>
                <w:color w:val="000000"/>
              </w:rPr>
              <w:t>40 лет ВЛКСМ,94</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0,72</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0,72</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0,72</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13,22</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18</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18</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18</w:t>
            </w:r>
          </w:p>
        </w:tc>
      </w:tr>
      <w:tr w:rsidR="00AD0FF0" w:rsidRPr="000C49FA" w:rsidTr="00AD0FF0">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AD0FF0" w:rsidRPr="000C49FA" w:rsidRDefault="00AD0FF0" w:rsidP="00AD0FF0">
            <w:pPr>
              <w:rPr>
                <w:rFonts w:ascii="Arial" w:hAnsi="Arial" w:cs="Arial"/>
                <w:color w:val="000000"/>
              </w:rPr>
            </w:pPr>
            <w:r w:rsidRPr="000C49FA">
              <w:rPr>
                <w:rFonts w:ascii="Arial" w:hAnsi="Arial" w:cs="Arial"/>
                <w:color w:val="000000"/>
              </w:rPr>
              <w:t>40 лет ВЛКСМ,96</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0,44</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0,44</w:t>
            </w:r>
          </w:p>
        </w:tc>
        <w:tc>
          <w:tcPr>
            <w:tcW w:w="38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0,44</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13,19</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11</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11</w:t>
            </w:r>
          </w:p>
        </w:tc>
        <w:tc>
          <w:tcPr>
            <w:tcW w:w="314" w:type="pct"/>
            <w:tcBorders>
              <w:top w:val="nil"/>
              <w:left w:val="nil"/>
              <w:bottom w:val="single" w:sz="4" w:space="0" w:color="auto"/>
              <w:right w:val="single" w:sz="4" w:space="0" w:color="auto"/>
            </w:tcBorders>
            <w:shd w:val="clear" w:color="auto" w:fill="auto"/>
            <w:noWrap/>
            <w:vAlign w:val="bottom"/>
            <w:hideMark/>
          </w:tcPr>
          <w:p w:rsidR="00AD0FF0" w:rsidRPr="000C49FA" w:rsidRDefault="00AD0FF0" w:rsidP="00AD0FF0">
            <w:pPr>
              <w:jc w:val="center"/>
              <w:rPr>
                <w:rFonts w:ascii="Arial" w:hAnsi="Arial" w:cs="Arial"/>
                <w:color w:val="000000"/>
              </w:rPr>
            </w:pPr>
            <w:r w:rsidRPr="000C49FA">
              <w:rPr>
                <w:rFonts w:ascii="Arial" w:hAnsi="Arial" w:cs="Arial"/>
                <w:color w:val="000000"/>
              </w:rPr>
              <w:t>11</w:t>
            </w:r>
          </w:p>
        </w:tc>
      </w:tr>
    </w:tbl>
    <w:p w:rsidR="00635200" w:rsidRPr="000C49FA" w:rsidRDefault="00635200" w:rsidP="00635200">
      <w:pPr>
        <w:spacing w:line="360" w:lineRule="auto"/>
        <w:jc w:val="both"/>
        <w:rPr>
          <w:rFonts w:ascii="Arial" w:hAnsi="Arial" w:cs="Arial"/>
          <w:highlight w:val="yellow"/>
        </w:rPr>
        <w:sectPr w:rsidR="00635200" w:rsidRPr="000C49FA" w:rsidSect="00DE2284">
          <w:pgSz w:w="16838" w:h="11906" w:orient="landscape"/>
          <w:pgMar w:top="1701" w:right="1134" w:bottom="851" w:left="1134" w:header="709" w:footer="709" w:gutter="0"/>
          <w:cols w:space="708"/>
          <w:docGrid w:linePitch="360"/>
        </w:sectPr>
      </w:pPr>
    </w:p>
    <w:p w:rsidR="00635200" w:rsidRPr="000C49FA" w:rsidRDefault="00635200" w:rsidP="00635200">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635200" w:rsidRPr="000C49FA" w:rsidRDefault="00635200" w:rsidP="00635200">
      <w:pPr>
        <w:spacing w:line="360" w:lineRule="auto"/>
        <w:ind w:firstLine="540"/>
        <w:jc w:val="both"/>
        <w:rPr>
          <w:rFonts w:ascii="Arial" w:hAnsi="Arial" w:cs="Arial"/>
        </w:rPr>
      </w:pPr>
      <w:r w:rsidRPr="000C49FA">
        <w:rPr>
          <w:rFonts w:ascii="Arial" w:hAnsi="Arial" w:cs="Arial"/>
        </w:rPr>
        <w:t>Результаты выполнения теплогидравлического расчета системы отопления от котельной № 2</w:t>
      </w:r>
      <w:r w:rsidR="00AD0FF0" w:rsidRPr="000C49FA">
        <w:rPr>
          <w:rFonts w:ascii="Arial" w:hAnsi="Arial" w:cs="Arial"/>
        </w:rPr>
        <w:t>4</w:t>
      </w:r>
      <w:r w:rsidRPr="000C49FA">
        <w:rPr>
          <w:rFonts w:ascii="Arial" w:hAnsi="Arial" w:cs="Arial"/>
        </w:rPr>
        <w:t xml:space="preserve"> представлены на схеме ниже (</w:t>
      </w:r>
      <w:r w:rsidR="0020754A" w:rsidRPr="000C49FA">
        <w:rPr>
          <w:rFonts w:ascii="Arial" w:hAnsi="Arial" w:cs="Arial"/>
        </w:rPr>
        <w:fldChar w:fldCharType="begin"/>
      </w:r>
      <w:r w:rsidR="0020754A" w:rsidRPr="000C49FA">
        <w:rPr>
          <w:rFonts w:ascii="Arial" w:hAnsi="Arial" w:cs="Arial"/>
        </w:rPr>
        <w:instrText xml:space="preserve"> REF _Ref332622115 \h  \* MERGEFORMAT </w:instrText>
      </w:r>
      <w:r w:rsidR="0020754A" w:rsidRPr="000C49FA">
        <w:rPr>
          <w:rFonts w:ascii="Arial" w:hAnsi="Arial" w:cs="Arial"/>
        </w:rPr>
      </w:r>
      <w:r w:rsidR="0020754A"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3.9</w:t>
      </w:r>
      <w:r w:rsidR="0085249A" w:rsidRPr="000C49FA">
        <w:rPr>
          <w:rFonts w:ascii="Arial" w:hAnsi="Arial" w:cs="Arial"/>
        </w:rPr>
        <w:t>.</w:t>
      </w:r>
      <w:r w:rsidR="0085249A">
        <w:rPr>
          <w:rFonts w:ascii="Arial" w:hAnsi="Arial" w:cs="Arial"/>
          <w:noProof/>
        </w:rPr>
        <w:t>1</w:t>
      </w:r>
      <w:r w:rsidR="0020754A" w:rsidRPr="000C49FA">
        <w:rPr>
          <w:rFonts w:ascii="Arial" w:hAnsi="Arial" w:cs="Arial"/>
        </w:rPr>
        <w:fldChar w:fldCharType="end"/>
      </w:r>
      <w:r w:rsidRPr="000C49FA">
        <w:rPr>
          <w:rFonts w:ascii="Arial" w:hAnsi="Arial" w:cs="Arial"/>
        </w:rPr>
        <w:t>) и пьезометрическом графике (</w:t>
      </w:r>
      <w:r w:rsidR="0020754A" w:rsidRPr="000C49FA">
        <w:rPr>
          <w:rFonts w:ascii="Arial" w:hAnsi="Arial" w:cs="Arial"/>
        </w:rPr>
        <w:fldChar w:fldCharType="begin"/>
      </w:r>
      <w:r w:rsidR="0020754A" w:rsidRPr="000C49FA">
        <w:rPr>
          <w:rFonts w:ascii="Arial" w:hAnsi="Arial" w:cs="Arial"/>
        </w:rPr>
        <w:instrText xml:space="preserve"> REF _Ref332622139 \h  \* MERGEFORMAT </w:instrText>
      </w:r>
      <w:r w:rsidR="0020754A" w:rsidRPr="000C49FA">
        <w:rPr>
          <w:rFonts w:ascii="Arial" w:hAnsi="Arial" w:cs="Arial"/>
        </w:rPr>
      </w:r>
      <w:r w:rsidR="0020754A"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3.9</w:t>
      </w:r>
      <w:r w:rsidR="0085249A" w:rsidRPr="000C49FA">
        <w:rPr>
          <w:rFonts w:ascii="Arial" w:hAnsi="Arial" w:cs="Arial"/>
        </w:rPr>
        <w:t>.</w:t>
      </w:r>
      <w:r w:rsidR="0085249A">
        <w:rPr>
          <w:rFonts w:ascii="Arial" w:hAnsi="Arial" w:cs="Arial"/>
          <w:noProof/>
        </w:rPr>
        <w:t>2</w:t>
      </w:r>
      <w:r w:rsidR="0020754A" w:rsidRPr="000C49FA">
        <w:rPr>
          <w:rFonts w:ascii="Arial" w:hAnsi="Arial" w:cs="Arial"/>
        </w:rPr>
        <w:fldChar w:fldCharType="end"/>
      </w:r>
      <w:r w:rsidR="00B72E46" w:rsidRPr="000C49FA">
        <w:rPr>
          <w:rFonts w:ascii="Arial" w:hAnsi="Arial" w:cs="Arial"/>
        </w:rPr>
        <w:t>).  При анализе указанной</w:t>
      </w:r>
      <w:r w:rsidRPr="000C49FA">
        <w:rPr>
          <w:rFonts w:ascii="Arial" w:hAnsi="Arial" w:cs="Arial"/>
        </w:rPr>
        <w:t xml:space="preserve"> схемы и графика выявлено, что </w:t>
      </w:r>
      <w:r w:rsidR="00B72E46" w:rsidRPr="000C49FA">
        <w:rPr>
          <w:rFonts w:ascii="Arial" w:hAnsi="Arial" w:cs="Arial"/>
        </w:rPr>
        <w:t xml:space="preserve">не </w:t>
      </w:r>
      <w:r w:rsidRPr="000C49FA">
        <w:rPr>
          <w:rFonts w:ascii="Arial" w:hAnsi="Arial" w:cs="Arial"/>
        </w:rPr>
        <w:t>все участки</w:t>
      </w:r>
      <w:r w:rsidR="00B72E46" w:rsidRPr="000C49FA">
        <w:rPr>
          <w:rFonts w:ascii="Arial" w:hAnsi="Arial" w:cs="Arial"/>
        </w:rPr>
        <w:t xml:space="preserve"> тепловой сети</w:t>
      </w:r>
      <w:r w:rsidR="00AD0FF0" w:rsidRPr="000C49FA">
        <w:rPr>
          <w:rFonts w:ascii="Arial" w:hAnsi="Arial" w:cs="Arial"/>
        </w:rPr>
        <w:t xml:space="preserve"> от котельной №24</w:t>
      </w:r>
      <w:r w:rsidRPr="000C49FA">
        <w:rPr>
          <w:rFonts w:ascii="Arial" w:hAnsi="Arial" w:cs="Arial"/>
        </w:rPr>
        <w:t xml:space="preserve"> могут пропускать </w:t>
      </w:r>
      <w:r w:rsidR="00B72E46" w:rsidRPr="000C49FA">
        <w:rPr>
          <w:rFonts w:ascii="Arial" w:hAnsi="Arial" w:cs="Arial"/>
        </w:rPr>
        <w:t>расчетные расходы теплоносителя</w:t>
      </w:r>
      <w:r w:rsidRPr="000C49FA">
        <w:rPr>
          <w:rFonts w:ascii="Arial" w:hAnsi="Arial" w:cs="Arial"/>
        </w:rPr>
        <w:t xml:space="preserve">. </w:t>
      </w:r>
    </w:p>
    <w:p w:rsidR="00B72E46" w:rsidRPr="000C49FA" w:rsidRDefault="00B72E46" w:rsidP="00B72E46">
      <w:pPr>
        <w:spacing w:line="360" w:lineRule="auto"/>
        <w:ind w:firstLine="567"/>
        <w:jc w:val="both"/>
        <w:rPr>
          <w:rFonts w:ascii="Arial" w:hAnsi="Arial" w:cs="Arial"/>
        </w:rPr>
      </w:pPr>
      <w:r w:rsidRPr="000C49FA">
        <w:rPr>
          <w:rFonts w:ascii="Arial" w:hAnsi="Arial" w:cs="Arial"/>
        </w:rPr>
        <w:t>С целью приведения системы отопления от котельной №24 в нормативное состояние необходимо выполнить реконструкцию следующих участков теплотрасс:</w:t>
      </w:r>
    </w:p>
    <w:p w:rsidR="00B72E46" w:rsidRPr="000C49FA" w:rsidRDefault="00B72E46" w:rsidP="00B72E46">
      <w:pPr>
        <w:spacing w:line="360" w:lineRule="auto"/>
        <w:rPr>
          <w:rFonts w:ascii="Arial" w:hAnsi="Arial" w:cs="Arial"/>
        </w:rPr>
      </w:pPr>
      <w:r w:rsidRPr="000C49FA">
        <w:rPr>
          <w:rFonts w:ascii="Arial" w:hAnsi="Arial" w:cs="Arial"/>
        </w:rPr>
        <w:t xml:space="preserve">У-15 – У-10– с Ø89мм на </w:t>
      </w:r>
      <w:r w:rsidR="00152813" w:rsidRPr="000C49FA">
        <w:rPr>
          <w:rFonts w:ascii="Arial" w:hAnsi="Arial" w:cs="Arial"/>
        </w:rPr>
        <w:t xml:space="preserve">Ø </w:t>
      </w:r>
      <w:r w:rsidRPr="000C49FA">
        <w:rPr>
          <w:rFonts w:ascii="Arial" w:hAnsi="Arial" w:cs="Arial"/>
        </w:rPr>
        <w:t>108мм (длина участка теплотрассы 90м)</w:t>
      </w:r>
    </w:p>
    <w:p w:rsidR="00B72E46" w:rsidRPr="000C49FA" w:rsidRDefault="00B72E46" w:rsidP="00B72E46">
      <w:pPr>
        <w:spacing w:line="360" w:lineRule="auto"/>
        <w:rPr>
          <w:rFonts w:ascii="Arial" w:hAnsi="Arial" w:cs="Arial"/>
        </w:rPr>
      </w:pPr>
      <w:r w:rsidRPr="000C49FA">
        <w:rPr>
          <w:rFonts w:ascii="Arial" w:hAnsi="Arial" w:cs="Arial"/>
        </w:rPr>
        <w:t>У-10 – У-12, – с Ø 76мм на Ø89мм (длина участка теплотрассы 370м)</w:t>
      </w:r>
    </w:p>
    <w:p w:rsidR="00B72E46" w:rsidRPr="000C49FA" w:rsidRDefault="00B72E46" w:rsidP="00B72E46">
      <w:pPr>
        <w:spacing w:line="360" w:lineRule="auto"/>
        <w:rPr>
          <w:rFonts w:ascii="Arial" w:hAnsi="Arial" w:cs="Arial"/>
        </w:rPr>
      </w:pPr>
      <w:r w:rsidRPr="000C49FA">
        <w:rPr>
          <w:rFonts w:ascii="Arial" w:hAnsi="Arial" w:cs="Arial"/>
        </w:rPr>
        <w:t>Также необходимо</w:t>
      </w:r>
      <w:r w:rsidR="006A5FD0" w:rsidRPr="000C49FA">
        <w:rPr>
          <w:rFonts w:ascii="Arial" w:hAnsi="Arial" w:cs="Arial"/>
        </w:rPr>
        <w:t xml:space="preserve"> держать давление на источнике в прямом трубопроводе 40 м.в.ст, в обратном трубопроводе 25 м.в.ст</w:t>
      </w:r>
      <w:r w:rsidRPr="000C49FA">
        <w:rPr>
          <w:rFonts w:ascii="Arial" w:hAnsi="Arial" w:cs="Arial"/>
        </w:rPr>
        <w:t xml:space="preserve">, установить у всех потребителей дроссельные сужающие устройства.Выполнение данных работ является первоочередной задачей </w:t>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1356,5</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100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1356,5</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Из данных вышеуказанной таблицы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w:t>
      </w:r>
      <w:r w:rsidRPr="000C49FA">
        <w:rPr>
          <w:rFonts w:ascii="Arial" w:hAnsi="Arial" w:cs="Arial"/>
        </w:rPr>
        <w:lastRenderedPageBreak/>
        <w:t>теплоносителя необходимо провести реконструкцию тепловых сетей от котельной № 24 в количестве 1356,5 метров по каналу (с износом 100 %). При проведении реконструкции необходимо использовать современные теплоизоляционные материалы и оборудование.</w:t>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передачи тепловой энергии</w:t>
      </w:r>
    </w:p>
    <w:p w:rsidR="006A7DA4" w:rsidRPr="000C49FA" w:rsidRDefault="006A7DA4" w:rsidP="006A7DA4">
      <w:pPr>
        <w:tabs>
          <w:tab w:val="num" w:pos="1020"/>
        </w:tabs>
        <w:spacing w:line="360" w:lineRule="auto"/>
        <w:jc w:val="both"/>
        <w:rPr>
          <w:rFonts w:ascii="Arial" w:hAnsi="Arial" w:cs="Arial"/>
          <w:color w:val="000000"/>
          <w:u w:val="single"/>
        </w:rPr>
      </w:pPr>
      <w:r w:rsidRPr="000C49FA">
        <w:rPr>
          <w:rFonts w:ascii="Arial" w:hAnsi="Arial" w:cs="Arial"/>
          <w:color w:val="000000"/>
          <w:u w:val="single"/>
        </w:rPr>
        <w:t>Оценка нормируемых потерь тепловой энергии и теплоносителя в тепловых сетях от котельной №24</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Результаты расчета нормируемых потерь тепловой энергии и теплоносителя в тепловых сетях от котельной №24: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721"/>
        <w:gridCol w:w="1034"/>
        <w:gridCol w:w="818"/>
        <w:gridCol w:w="840"/>
        <w:gridCol w:w="839"/>
        <w:gridCol w:w="946"/>
        <w:gridCol w:w="818"/>
        <w:gridCol w:w="818"/>
        <w:gridCol w:w="919"/>
        <w:gridCol w:w="818"/>
      </w:tblGrid>
      <w:tr w:rsidR="006A7DA4" w:rsidRPr="000C49FA" w:rsidTr="008F140D">
        <w:trPr>
          <w:trHeight w:val="645"/>
        </w:trPr>
        <w:tc>
          <w:tcPr>
            <w:tcW w:w="646" w:type="pct"/>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528" w:type="pct"/>
            <w:vMerge w:val="restart"/>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2357" w:type="pct"/>
            <w:gridSpan w:val="5"/>
            <w:tcBorders>
              <w:top w:val="single" w:sz="4" w:space="0" w:color="auto"/>
              <w:left w:val="nil"/>
              <w:bottom w:val="single" w:sz="4" w:space="0" w:color="auto"/>
              <w:right w:val="single" w:sz="4" w:space="0" w:color="000000"/>
            </w:tcBorders>
            <w:vAlign w:val="center"/>
          </w:tcPr>
          <w:p w:rsidR="006A7DA4" w:rsidRPr="000C49FA" w:rsidRDefault="006A7DA4" w:rsidP="00241E30">
            <w:pPr>
              <w:jc w:val="center"/>
              <w:rPr>
                <w:rFonts w:ascii="Arial" w:hAnsi="Arial" w:cs="Arial"/>
              </w:rPr>
            </w:pPr>
            <w:r w:rsidRPr="000C49FA">
              <w:rPr>
                <w:rFonts w:ascii="Arial" w:hAnsi="Arial" w:cs="Arial"/>
              </w:rPr>
              <w:t>Годовые з</w:t>
            </w:r>
            <w:r w:rsidR="00241E30" w:rsidRPr="000C49FA">
              <w:rPr>
                <w:rFonts w:ascii="Arial" w:hAnsi="Arial" w:cs="Arial"/>
              </w:rPr>
              <w:t xml:space="preserve">атраты и потери теплоносителя, </w:t>
            </w:r>
            <w:r w:rsidRPr="000C49FA">
              <w:rPr>
                <w:rFonts w:ascii="Arial" w:hAnsi="Arial" w:cs="Arial"/>
              </w:rPr>
              <w:t>куб.м (т)</w:t>
            </w:r>
          </w:p>
        </w:tc>
        <w:tc>
          <w:tcPr>
            <w:tcW w:w="1470" w:type="pct"/>
            <w:gridSpan w:val="3"/>
            <w:tcBorders>
              <w:top w:val="single" w:sz="4" w:space="0" w:color="auto"/>
              <w:left w:val="nil"/>
              <w:bottom w:val="single" w:sz="4" w:space="0" w:color="auto"/>
              <w:right w:val="single" w:sz="4" w:space="0" w:color="000000"/>
            </w:tcBorders>
            <w:vAlign w:val="center"/>
          </w:tcPr>
          <w:p w:rsidR="006A7DA4" w:rsidRPr="000C49FA" w:rsidRDefault="006A7DA4" w:rsidP="006A7DA4">
            <w:pPr>
              <w:jc w:val="center"/>
              <w:rPr>
                <w:rFonts w:ascii="Arial" w:hAnsi="Arial" w:cs="Arial"/>
              </w:rPr>
            </w:pPr>
            <w:r w:rsidRPr="000C49FA">
              <w:rPr>
                <w:rFonts w:ascii="Arial" w:hAnsi="Arial" w:cs="Arial"/>
              </w:rPr>
              <w:t>Годовые затраты и потери тепловой энергии, Гкал</w:t>
            </w:r>
          </w:p>
        </w:tc>
      </w:tr>
      <w:tr w:rsidR="006A7DA4" w:rsidRPr="000C49FA" w:rsidTr="008F140D">
        <w:trPr>
          <w:trHeight w:val="495"/>
        </w:trPr>
        <w:tc>
          <w:tcPr>
            <w:tcW w:w="646"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528" w:type="pct"/>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1303" w:type="pct"/>
            <w:gridSpan w:val="3"/>
            <w:tcBorders>
              <w:top w:val="single" w:sz="4" w:space="0" w:color="auto"/>
              <w:left w:val="nil"/>
              <w:bottom w:val="single" w:sz="4" w:space="0" w:color="auto"/>
              <w:right w:val="single" w:sz="4" w:space="0" w:color="000000"/>
            </w:tcBorders>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527" w:type="pct"/>
            <w:vMerge w:val="restart"/>
            <w:tcBorders>
              <w:top w:val="nil"/>
              <w:left w:val="single" w:sz="4" w:space="0" w:color="auto"/>
              <w:bottom w:val="single" w:sz="4" w:space="0" w:color="auto"/>
              <w:right w:val="single" w:sz="4" w:space="0" w:color="auto"/>
            </w:tcBorders>
            <w:shd w:val="clear" w:color="auto" w:fill="CCFFCC"/>
            <w:noWrap/>
            <w:vAlign w:val="center"/>
          </w:tcPr>
          <w:p w:rsidR="008F140D" w:rsidRDefault="006A7DA4" w:rsidP="006A7DA4">
            <w:pPr>
              <w:jc w:val="center"/>
              <w:rPr>
                <w:rFonts w:ascii="Arial" w:hAnsi="Arial" w:cs="Arial"/>
              </w:rPr>
            </w:pPr>
            <w:r w:rsidRPr="000C49FA">
              <w:rPr>
                <w:rFonts w:ascii="Arial" w:hAnsi="Arial" w:cs="Arial"/>
              </w:rPr>
              <w:t>Все</w:t>
            </w:r>
          </w:p>
          <w:p w:rsidR="006A7DA4" w:rsidRPr="000C49FA" w:rsidRDefault="006A7DA4" w:rsidP="006A7DA4">
            <w:pPr>
              <w:jc w:val="center"/>
              <w:rPr>
                <w:rFonts w:ascii="Arial" w:hAnsi="Arial" w:cs="Arial"/>
              </w:rPr>
            </w:pPr>
            <w:r w:rsidRPr="000C49FA">
              <w:rPr>
                <w:rFonts w:ascii="Arial" w:hAnsi="Arial" w:cs="Arial"/>
              </w:rPr>
              <w:t>го</w:t>
            </w:r>
          </w:p>
        </w:tc>
        <w:tc>
          <w:tcPr>
            <w:tcW w:w="527" w:type="pct"/>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416" w:type="pct"/>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527" w:type="pct"/>
            <w:vMerge w:val="restart"/>
            <w:tcBorders>
              <w:top w:val="nil"/>
              <w:left w:val="single" w:sz="4" w:space="0" w:color="auto"/>
              <w:bottom w:val="single" w:sz="4" w:space="0" w:color="auto"/>
              <w:right w:val="single" w:sz="4" w:space="0" w:color="auto"/>
            </w:tcBorders>
            <w:shd w:val="clear" w:color="auto" w:fill="CCFFCC"/>
            <w:noWrap/>
            <w:vAlign w:val="center"/>
          </w:tcPr>
          <w:p w:rsidR="008F140D" w:rsidRDefault="006A7DA4" w:rsidP="006A7DA4">
            <w:pPr>
              <w:jc w:val="center"/>
              <w:rPr>
                <w:rFonts w:ascii="Arial" w:hAnsi="Arial" w:cs="Arial"/>
              </w:rPr>
            </w:pPr>
            <w:r w:rsidRPr="000C49FA">
              <w:rPr>
                <w:rFonts w:ascii="Arial" w:hAnsi="Arial" w:cs="Arial"/>
              </w:rPr>
              <w:t>Все</w:t>
            </w:r>
          </w:p>
          <w:p w:rsidR="006A7DA4" w:rsidRPr="000C49FA" w:rsidRDefault="006A7DA4" w:rsidP="006A7DA4">
            <w:pPr>
              <w:jc w:val="center"/>
              <w:rPr>
                <w:rFonts w:ascii="Arial" w:hAnsi="Arial" w:cs="Arial"/>
              </w:rPr>
            </w:pPr>
            <w:r w:rsidRPr="000C49FA">
              <w:rPr>
                <w:rFonts w:ascii="Arial" w:hAnsi="Arial" w:cs="Arial"/>
              </w:rPr>
              <w:t>го</w:t>
            </w:r>
          </w:p>
        </w:tc>
      </w:tr>
      <w:tr w:rsidR="006A7DA4" w:rsidRPr="000C49FA" w:rsidTr="008F140D">
        <w:trPr>
          <w:trHeight w:val="1860"/>
        </w:trPr>
        <w:tc>
          <w:tcPr>
            <w:tcW w:w="646"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528" w:type="pct"/>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416" w:type="pct"/>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416" w:type="pct"/>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471" w:type="pct"/>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Всего</w:t>
            </w: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416"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527" w:type="pct"/>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r>
      <w:tr w:rsidR="006A7DA4" w:rsidRPr="000C49FA" w:rsidTr="008F140D">
        <w:trPr>
          <w:trHeight w:val="360"/>
        </w:trPr>
        <w:tc>
          <w:tcPr>
            <w:tcW w:w="646" w:type="pc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528"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471"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8F140D">
        <w:trPr>
          <w:trHeight w:val="450"/>
        </w:trPr>
        <w:tc>
          <w:tcPr>
            <w:tcW w:w="646" w:type="pc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rPr>
                <w:rFonts w:ascii="Arial" w:hAnsi="Arial" w:cs="Arial"/>
              </w:rPr>
            </w:pPr>
            <w:bookmarkStart w:id="88" w:name="_Hlk311203168"/>
            <w:r w:rsidRPr="000C49FA">
              <w:rPr>
                <w:rFonts w:ascii="Arial" w:hAnsi="Arial" w:cs="Arial"/>
              </w:rPr>
              <w:t>Котельная № 24</w:t>
            </w:r>
          </w:p>
        </w:tc>
        <w:tc>
          <w:tcPr>
            <w:tcW w:w="528" w:type="pct"/>
            <w:tcBorders>
              <w:top w:val="nil"/>
              <w:left w:val="nil"/>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162,70</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18,40</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471"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18,40</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181,10</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548,95</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9,09</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558,04</w:t>
            </w:r>
          </w:p>
        </w:tc>
      </w:tr>
      <w:bookmarkEnd w:id="88"/>
      <w:tr w:rsidR="006A7DA4" w:rsidRPr="000C49FA" w:rsidTr="008F140D">
        <w:trPr>
          <w:trHeight w:val="421"/>
        </w:trPr>
        <w:tc>
          <w:tcPr>
            <w:tcW w:w="1173" w:type="pct"/>
            <w:gridSpan w:val="2"/>
            <w:tcBorders>
              <w:top w:val="single" w:sz="4" w:space="0" w:color="auto"/>
              <w:left w:val="single" w:sz="4" w:space="0" w:color="auto"/>
              <w:bottom w:val="single" w:sz="4" w:space="0" w:color="auto"/>
              <w:right w:val="single" w:sz="4" w:space="0" w:color="000000"/>
            </w:tcBorders>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162,70</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18,40</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471"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18,40</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181,10</w:t>
            </w:r>
          </w:p>
        </w:tc>
        <w:tc>
          <w:tcPr>
            <w:tcW w:w="527"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548,95</w:t>
            </w:r>
          </w:p>
        </w:tc>
        <w:tc>
          <w:tcPr>
            <w:tcW w:w="416" w:type="pct"/>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9,09</w:t>
            </w:r>
          </w:p>
        </w:tc>
        <w:tc>
          <w:tcPr>
            <w:tcW w:w="527" w:type="pct"/>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558,04</w:t>
            </w:r>
          </w:p>
        </w:tc>
      </w:tr>
    </w:tbl>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2255,56 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тепловой энергии от котельной №24: 1697,51 Гкал/год</w:t>
      </w:r>
    </w:p>
    <w:tbl>
      <w:tblPr>
        <w:tblW w:w="5946" w:type="dxa"/>
        <w:tblInd w:w="93" w:type="dxa"/>
        <w:tblLook w:val="0000" w:firstRow="0" w:lastRow="0" w:firstColumn="0" w:lastColumn="0" w:noHBand="0" w:noVBand="0"/>
      </w:tblPr>
      <w:tblGrid>
        <w:gridCol w:w="5235"/>
        <w:gridCol w:w="817"/>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24,74</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32,87</w:t>
            </w:r>
          </w:p>
        </w:tc>
      </w:tr>
    </w:tbl>
    <w:p w:rsidR="006A7DA4" w:rsidRPr="000C49FA" w:rsidRDefault="006A7DA4" w:rsidP="006A7DA4">
      <w:pPr>
        <w:spacing w:line="360" w:lineRule="auto"/>
        <w:rPr>
          <w:rFonts w:ascii="Arial" w:hAnsi="Arial" w:cs="Arial"/>
          <w:color w:val="000000"/>
          <w:highlight w:val="yellow"/>
        </w:rPr>
      </w:pP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от котельной №24 превышает указанные допустимые величины, что в очередной раз свидетельствует о необходимости реконструкции тепловых </w:t>
      </w:r>
      <w:r w:rsidRPr="000C49FA">
        <w:rPr>
          <w:rFonts w:ascii="Arial" w:hAnsi="Arial" w:cs="Arial"/>
          <w:color w:val="000000"/>
        </w:rPr>
        <w:lastRenderedPageBreak/>
        <w:t>сетей с использованием современных эффективных теплоизоляционных материалов.</w:t>
      </w:r>
    </w:p>
    <w:p w:rsidR="006A7DA4" w:rsidRPr="000C49FA" w:rsidRDefault="006A7DA4" w:rsidP="006A7DA4">
      <w:pPr>
        <w:pStyle w:val="3"/>
        <w:rPr>
          <w:rFonts w:ascii="Arial" w:hAnsi="Arial" w:cs="Arial"/>
          <w:sz w:val="24"/>
          <w:szCs w:val="24"/>
        </w:rPr>
      </w:pPr>
      <w:bookmarkStart w:id="89" w:name="_Toc324945469"/>
      <w:bookmarkStart w:id="90" w:name="_Toc333333821"/>
      <w:r w:rsidRPr="000C49FA">
        <w:rPr>
          <w:rFonts w:ascii="Arial" w:hAnsi="Arial" w:cs="Arial"/>
          <w:sz w:val="24"/>
          <w:szCs w:val="24"/>
        </w:rPr>
        <w:t xml:space="preserve">Радиус эффективного теплоснабжения от котельной № </w:t>
      </w:r>
      <w:bookmarkEnd w:id="89"/>
      <w:r w:rsidR="006468AA" w:rsidRPr="000C49FA">
        <w:rPr>
          <w:rFonts w:ascii="Arial" w:hAnsi="Arial" w:cs="Arial"/>
          <w:sz w:val="24"/>
          <w:szCs w:val="24"/>
        </w:rPr>
        <w:t>24</w:t>
      </w:r>
      <w:bookmarkEnd w:id="90"/>
    </w:p>
    <w:p w:rsidR="006A7DA4" w:rsidRPr="000C49FA" w:rsidRDefault="006A7DA4" w:rsidP="006A7DA4">
      <w:pPr>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Номограмма для определения эффективности подключения новых объектов к централизованной системе</w:t>
      </w:r>
      <w:r w:rsidR="006468AA" w:rsidRPr="000C49FA">
        <w:rPr>
          <w:rFonts w:ascii="Arial" w:hAnsi="Arial" w:cs="Arial"/>
        </w:rPr>
        <w:t xml:space="preserve"> теплоснабжения от котельной №24</w:t>
      </w:r>
      <w:r w:rsidRPr="000C49FA">
        <w:rPr>
          <w:rFonts w:ascii="Arial" w:hAnsi="Arial" w:cs="Arial"/>
        </w:rPr>
        <w:t xml:space="preserve">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источник</w:t>
      </w:r>
      <w:r w:rsidR="006468AA" w:rsidRPr="000C49FA">
        <w:rPr>
          <w:rFonts w:ascii="Arial" w:hAnsi="Arial" w:cs="Arial"/>
        </w:rPr>
        <w:t>а теплоснабжения – котельной №24</w:t>
      </w:r>
      <w:r w:rsidRPr="000C49FA">
        <w:rPr>
          <w:rFonts w:ascii="Arial" w:hAnsi="Arial" w:cs="Arial"/>
        </w:rPr>
        <w:t>,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10</w:t>
      </w:r>
      <w:r w:rsidR="0068707E">
        <w:rPr>
          <w:rFonts w:ascii="Arial" w:hAnsi="Arial" w:cs="Arial"/>
          <w:color w:val="auto"/>
          <w:sz w:val="24"/>
          <w:szCs w:val="24"/>
        </w:rPr>
        <w:fldChar w:fldCharType="end"/>
      </w:r>
    </w:p>
    <w:tbl>
      <w:tblPr>
        <w:tblW w:w="4899" w:type="dxa"/>
        <w:tblInd w:w="103" w:type="dxa"/>
        <w:tblLook w:val="0000" w:firstRow="0" w:lastRow="0" w:firstColumn="0" w:lastColumn="0" w:noHBand="0" w:noVBand="0"/>
      </w:tblPr>
      <w:tblGrid>
        <w:gridCol w:w="2940"/>
        <w:gridCol w:w="2144"/>
      </w:tblGrid>
      <w:tr w:rsidR="006A7DA4" w:rsidRPr="000C49FA" w:rsidTr="006A7DA4">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Радиус эффективного теплоснабжения, км</w:t>
            </w:r>
          </w:p>
        </w:tc>
      </w:tr>
      <w:tr w:rsidR="004B0438" w:rsidRPr="000C49FA" w:rsidTr="00296FE1">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4B0438" w:rsidRPr="000C49FA" w:rsidRDefault="004B0438" w:rsidP="004B0438">
            <w:pPr>
              <w:jc w:val="center"/>
              <w:rPr>
                <w:rFonts w:ascii="Arial" w:hAnsi="Arial" w:cs="Arial"/>
                <w:color w:val="000000"/>
              </w:rPr>
            </w:pPr>
            <w:r w:rsidRPr="000C49FA">
              <w:rPr>
                <w:rFonts w:ascii="Arial" w:hAnsi="Arial" w:cs="Arial"/>
                <w:color w:val="000000"/>
              </w:rPr>
              <w:t>0,09</w:t>
            </w:r>
          </w:p>
        </w:tc>
        <w:tc>
          <w:tcPr>
            <w:tcW w:w="1959" w:type="dxa"/>
            <w:tcBorders>
              <w:top w:val="nil"/>
              <w:left w:val="nil"/>
              <w:bottom w:val="single" w:sz="4" w:space="0" w:color="auto"/>
              <w:right w:val="single" w:sz="4" w:space="0" w:color="auto"/>
            </w:tcBorders>
            <w:shd w:val="clear" w:color="auto" w:fill="auto"/>
            <w:noWrap/>
            <w:vAlign w:val="bottom"/>
          </w:tcPr>
          <w:p w:rsidR="004B0438" w:rsidRPr="000C49FA" w:rsidRDefault="004B0438" w:rsidP="004B0438">
            <w:pPr>
              <w:jc w:val="center"/>
              <w:rPr>
                <w:rFonts w:ascii="Arial" w:hAnsi="Arial" w:cs="Arial"/>
                <w:color w:val="000000"/>
              </w:rPr>
            </w:pPr>
            <w:r w:rsidRPr="000C49FA">
              <w:rPr>
                <w:rFonts w:ascii="Arial" w:hAnsi="Arial" w:cs="Arial"/>
                <w:color w:val="000000"/>
              </w:rPr>
              <w:t>0,57</w:t>
            </w:r>
          </w:p>
        </w:tc>
      </w:tr>
      <w:tr w:rsidR="004B0438" w:rsidRPr="000C49FA" w:rsidTr="00296FE1">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4B0438" w:rsidRPr="000C49FA" w:rsidRDefault="004B0438" w:rsidP="004B0438">
            <w:pPr>
              <w:jc w:val="center"/>
              <w:rPr>
                <w:rFonts w:ascii="Arial" w:hAnsi="Arial" w:cs="Arial"/>
                <w:color w:val="000000"/>
              </w:rPr>
            </w:pPr>
            <w:r w:rsidRPr="000C49FA">
              <w:rPr>
                <w:rFonts w:ascii="Arial" w:hAnsi="Arial" w:cs="Arial"/>
                <w:color w:val="000000"/>
              </w:rPr>
              <w:t>0,21</w:t>
            </w:r>
          </w:p>
        </w:tc>
        <w:tc>
          <w:tcPr>
            <w:tcW w:w="1959" w:type="dxa"/>
            <w:tcBorders>
              <w:top w:val="nil"/>
              <w:left w:val="nil"/>
              <w:bottom w:val="single" w:sz="4" w:space="0" w:color="auto"/>
              <w:right w:val="single" w:sz="4" w:space="0" w:color="auto"/>
            </w:tcBorders>
            <w:shd w:val="clear" w:color="auto" w:fill="auto"/>
            <w:noWrap/>
            <w:vAlign w:val="bottom"/>
          </w:tcPr>
          <w:p w:rsidR="004B0438" w:rsidRPr="000C49FA" w:rsidRDefault="004B0438" w:rsidP="004B0438">
            <w:pPr>
              <w:jc w:val="center"/>
              <w:rPr>
                <w:rFonts w:ascii="Arial" w:hAnsi="Arial" w:cs="Arial"/>
                <w:color w:val="000000"/>
              </w:rPr>
            </w:pPr>
            <w:r w:rsidRPr="000C49FA">
              <w:rPr>
                <w:rFonts w:ascii="Arial" w:hAnsi="Arial" w:cs="Arial"/>
                <w:color w:val="000000"/>
              </w:rPr>
              <w:t>1,23</w:t>
            </w:r>
          </w:p>
        </w:tc>
      </w:tr>
      <w:tr w:rsidR="004B0438" w:rsidRPr="000C49FA" w:rsidTr="00296FE1">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4B0438" w:rsidRPr="000C49FA" w:rsidRDefault="004B0438" w:rsidP="004B0438">
            <w:pPr>
              <w:jc w:val="center"/>
              <w:rPr>
                <w:rFonts w:ascii="Arial" w:hAnsi="Arial" w:cs="Arial"/>
                <w:color w:val="000000"/>
              </w:rPr>
            </w:pPr>
            <w:r w:rsidRPr="000C49FA">
              <w:rPr>
                <w:rFonts w:ascii="Arial" w:hAnsi="Arial" w:cs="Arial"/>
                <w:color w:val="000000"/>
              </w:rPr>
              <w:t>0,33</w:t>
            </w:r>
          </w:p>
        </w:tc>
        <w:tc>
          <w:tcPr>
            <w:tcW w:w="1959" w:type="dxa"/>
            <w:tcBorders>
              <w:top w:val="nil"/>
              <w:left w:val="nil"/>
              <w:bottom w:val="single" w:sz="4" w:space="0" w:color="auto"/>
              <w:right w:val="single" w:sz="4" w:space="0" w:color="auto"/>
            </w:tcBorders>
            <w:shd w:val="clear" w:color="auto" w:fill="auto"/>
            <w:noWrap/>
            <w:vAlign w:val="bottom"/>
          </w:tcPr>
          <w:p w:rsidR="004B0438" w:rsidRPr="000C49FA" w:rsidRDefault="004B0438" w:rsidP="004B0438">
            <w:pPr>
              <w:jc w:val="center"/>
              <w:rPr>
                <w:rFonts w:ascii="Arial" w:hAnsi="Arial" w:cs="Arial"/>
                <w:color w:val="000000"/>
              </w:rPr>
            </w:pPr>
            <w:r w:rsidRPr="000C49FA">
              <w:rPr>
                <w:rFonts w:ascii="Arial" w:hAnsi="Arial" w:cs="Arial"/>
                <w:color w:val="000000"/>
              </w:rPr>
              <w:t>1,81</w:t>
            </w:r>
          </w:p>
        </w:tc>
      </w:tr>
      <w:tr w:rsidR="004B0438" w:rsidRPr="000C49FA" w:rsidTr="00296FE1">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4B0438" w:rsidRPr="000C49FA" w:rsidRDefault="004B0438" w:rsidP="004B0438">
            <w:pPr>
              <w:jc w:val="center"/>
              <w:rPr>
                <w:rFonts w:ascii="Arial" w:hAnsi="Arial" w:cs="Arial"/>
                <w:color w:val="000000"/>
              </w:rPr>
            </w:pPr>
            <w:r w:rsidRPr="000C49FA">
              <w:rPr>
                <w:rFonts w:ascii="Arial" w:hAnsi="Arial" w:cs="Arial"/>
                <w:color w:val="000000"/>
              </w:rPr>
              <w:t>0,55</w:t>
            </w:r>
          </w:p>
        </w:tc>
        <w:tc>
          <w:tcPr>
            <w:tcW w:w="1959" w:type="dxa"/>
            <w:tcBorders>
              <w:top w:val="nil"/>
              <w:left w:val="nil"/>
              <w:bottom w:val="single" w:sz="4" w:space="0" w:color="auto"/>
              <w:right w:val="single" w:sz="4" w:space="0" w:color="auto"/>
            </w:tcBorders>
            <w:shd w:val="clear" w:color="auto" w:fill="auto"/>
            <w:noWrap/>
            <w:vAlign w:val="bottom"/>
          </w:tcPr>
          <w:p w:rsidR="004B0438" w:rsidRPr="000C49FA" w:rsidRDefault="004B0438" w:rsidP="004B0438">
            <w:pPr>
              <w:jc w:val="center"/>
              <w:rPr>
                <w:rFonts w:ascii="Arial" w:hAnsi="Arial" w:cs="Arial"/>
                <w:color w:val="000000"/>
              </w:rPr>
            </w:pPr>
            <w:r w:rsidRPr="000C49FA">
              <w:rPr>
                <w:rFonts w:ascii="Arial" w:hAnsi="Arial" w:cs="Arial"/>
                <w:color w:val="000000"/>
              </w:rPr>
              <w:t>1,95</w:t>
            </w:r>
          </w:p>
        </w:tc>
      </w:tr>
      <w:tr w:rsidR="004B0438" w:rsidRPr="000C49FA" w:rsidTr="00296FE1">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4B0438" w:rsidRPr="000C49FA" w:rsidRDefault="004B0438" w:rsidP="004B0438">
            <w:pPr>
              <w:jc w:val="center"/>
              <w:rPr>
                <w:rFonts w:ascii="Arial" w:hAnsi="Arial" w:cs="Arial"/>
                <w:color w:val="000000"/>
              </w:rPr>
            </w:pPr>
            <w:r w:rsidRPr="000C49FA">
              <w:rPr>
                <w:rFonts w:ascii="Arial" w:hAnsi="Arial" w:cs="Arial"/>
                <w:color w:val="000000"/>
              </w:rPr>
              <w:t>1</w:t>
            </w:r>
          </w:p>
        </w:tc>
        <w:tc>
          <w:tcPr>
            <w:tcW w:w="1959" w:type="dxa"/>
            <w:tcBorders>
              <w:top w:val="nil"/>
              <w:left w:val="nil"/>
              <w:bottom w:val="single" w:sz="4" w:space="0" w:color="auto"/>
              <w:right w:val="single" w:sz="4" w:space="0" w:color="auto"/>
            </w:tcBorders>
            <w:shd w:val="clear" w:color="auto" w:fill="auto"/>
            <w:noWrap/>
            <w:vAlign w:val="bottom"/>
          </w:tcPr>
          <w:p w:rsidR="004B0438" w:rsidRPr="000C49FA" w:rsidRDefault="004B0438" w:rsidP="004B0438">
            <w:pPr>
              <w:jc w:val="center"/>
              <w:rPr>
                <w:rFonts w:ascii="Arial" w:hAnsi="Arial" w:cs="Arial"/>
                <w:color w:val="000000"/>
              </w:rPr>
            </w:pPr>
            <w:r w:rsidRPr="000C49FA">
              <w:rPr>
                <w:rFonts w:ascii="Arial" w:hAnsi="Arial" w:cs="Arial"/>
                <w:color w:val="000000"/>
              </w:rPr>
              <w:t>3,19</w:t>
            </w:r>
          </w:p>
        </w:tc>
      </w:tr>
      <w:tr w:rsidR="004B0438" w:rsidRPr="000C49FA" w:rsidTr="00296FE1">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4B0438" w:rsidRPr="000C49FA" w:rsidRDefault="004B0438" w:rsidP="004B0438">
            <w:pPr>
              <w:jc w:val="center"/>
              <w:rPr>
                <w:rFonts w:ascii="Arial" w:hAnsi="Arial" w:cs="Arial"/>
                <w:color w:val="000000"/>
              </w:rPr>
            </w:pPr>
            <w:r w:rsidRPr="000C49FA">
              <w:rPr>
                <w:rFonts w:ascii="Arial" w:hAnsi="Arial" w:cs="Arial"/>
                <w:color w:val="000000"/>
              </w:rPr>
              <w:t>1,65</w:t>
            </w:r>
          </w:p>
        </w:tc>
        <w:tc>
          <w:tcPr>
            <w:tcW w:w="1959" w:type="dxa"/>
            <w:tcBorders>
              <w:top w:val="nil"/>
              <w:left w:val="nil"/>
              <w:bottom w:val="single" w:sz="4" w:space="0" w:color="auto"/>
              <w:right w:val="single" w:sz="4" w:space="0" w:color="auto"/>
            </w:tcBorders>
            <w:shd w:val="clear" w:color="auto" w:fill="auto"/>
            <w:noWrap/>
            <w:vAlign w:val="bottom"/>
          </w:tcPr>
          <w:p w:rsidR="004B0438" w:rsidRPr="000C49FA" w:rsidRDefault="004B0438" w:rsidP="004B0438">
            <w:pPr>
              <w:jc w:val="center"/>
              <w:rPr>
                <w:rFonts w:ascii="Arial" w:hAnsi="Arial" w:cs="Arial"/>
                <w:color w:val="000000"/>
              </w:rPr>
            </w:pPr>
            <w:r w:rsidRPr="000C49FA">
              <w:rPr>
                <w:rFonts w:ascii="Arial" w:hAnsi="Arial" w:cs="Arial"/>
                <w:color w:val="000000"/>
              </w:rPr>
              <w:t>3,24</w:t>
            </w:r>
          </w:p>
        </w:tc>
      </w:tr>
    </w:tbl>
    <w:p w:rsidR="006A7DA4" w:rsidRPr="000C49FA" w:rsidRDefault="006A7DA4" w:rsidP="006A7DA4">
      <w:pPr>
        <w:spacing w:line="360" w:lineRule="auto"/>
        <w:ind w:firstLine="540"/>
        <w:jc w:val="both"/>
        <w:rPr>
          <w:rFonts w:ascii="Arial" w:hAnsi="Arial" w:cs="Arial"/>
        </w:rPr>
      </w:pPr>
      <w:r w:rsidRPr="000C49FA">
        <w:rPr>
          <w:rFonts w:ascii="Arial" w:hAnsi="Arial" w:cs="Arial"/>
        </w:rPr>
        <w:lastRenderedPageBreak/>
        <w:t>Представленная ниже номограмма является «рабочим инструментом» для определения эффективности подключения новых объектов к централизованной системе</w:t>
      </w:r>
      <w:r w:rsidR="006468AA" w:rsidRPr="000C49FA">
        <w:rPr>
          <w:rFonts w:ascii="Arial" w:hAnsi="Arial" w:cs="Arial"/>
        </w:rPr>
        <w:t xml:space="preserve"> теплоснабжения от котельной №24</w:t>
      </w:r>
      <w:r w:rsidRPr="000C49FA">
        <w:rPr>
          <w:rFonts w:ascii="Arial" w:hAnsi="Arial" w:cs="Arial"/>
        </w:rPr>
        <w:t>.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AD0FF0" w:rsidRPr="000C49FA" w:rsidRDefault="006A7DA4" w:rsidP="006A7DA4">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AD0FF0" w:rsidRPr="000C49FA" w:rsidRDefault="00AD0FF0" w:rsidP="00AD0FF0">
      <w:pPr>
        <w:pStyle w:val="afa"/>
        <w:keepNext/>
        <w:jc w:val="right"/>
        <w:rPr>
          <w:rFonts w:ascii="Arial" w:hAnsi="Arial" w:cs="Arial"/>
          <w:color w:val="auto"/>
          <w:sz w:val="24"/>
          <w:szCs w:val="24"/>
        </w:rPr>
      </w:pPr>
      <w:bookmarkStart w:id="91" w:name="_Ref332622139"/>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3.9</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2</w:t>
      </w:r>
      <w:r w:rsidR="00E62EA0" w:rsidRPr="000C49FA">
        <w:rPr>
          <w:rFonts w:ascii="Arial" w:hAnsi="Arial" w:cs="Arial"/>
          <w:color w:val="auto"/>
          <w:sz w:val="24"/>
          <w:szCs w:val="24"/>
        </w:rPr>
        <w:fldChar w:fldCharType="end"/>
      </w:r>
      <w:bookmarkEnd w:id="91"/>
    </w:p>
    <w:p w:rsidR="006A7DA4" w:rsidRPr="000C49FA" w:rsidRDefault="00AD0FF0" w:rsidP="00AD0FF0">
      <w:pPr>
        <w:spacing w:line="360" w:lineRule="auto"/>
        <w:jc w:val="both"/>
        <w:rPr>
          <w:rFonts w:ascii="Arial" w:hAnsi="Arial" w:cs="Arial"/>
          <w:color w:val="000000"/>
        </w:rPr>
      </w:pPr>
      <w:r w:rsidRPr="000C49FA">
        <w:rPr>
          <w:rFonts w:ascii="Arial" w:hAnsi="Arial" w:cs="Arial"/>
          <w:noProof/>
          <w:color w:val="000000"/>
        </w:rPr>
        <w:drawing>
          <wp:inline distT="0" distB="0" distL="0" distR="0" wp14:anchorId="24966E86" wp14:editId="3A1AC68C">
            <wp:extent cx="5940425" cy="3564890"/>
            <wp:effectExtent l="0" t="0" r="317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метр график.emf"/>
                    <pic:cNvPicPr/>
                  </pic:nvPicPr>
                  <pic:blipFill>
                    <a:blip r:embed="rId56">
                      <a:extLst>
                        <a:ext uri="{28A0092B-C50C-407E-A947-70E740481C1C}">
                          <a14:useLocalDpi xmlns:a14="http://schemas.microsoft.com/office/drawing/2010/main" val="0"/>
                        </a:ext>
                      </a:extLst>
                    </a:blip>
                    <a:stretch>
                      <a:fillRect/>
                    </a:stretch>
                  </pic:blipFill>
                  <pic:spPr>
                    <a:xfrm>
                      <a:off x="0" y="0"/>
                      <a:ext cx="5940425" cy="3564890"/>
                    </a:xfrm>
                    <a:prstGeom prst="rect">
                      <a:avLst/>
                    </a:prstGeom>
                  </pic:spPr>
                </pic:pic>
              </a:graphicData>
            </a:graphic>
          </wp:inline>
        </w:drawing>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40"/>
        <w:jc w:val="both"/>
        <w:rPr>
          <w:rFonts w:ascii="Arial" w:hAnsi="Arial" w:cs="Arial"/>
          <w:highlight w:val="yellow"/>
        </w:rPr>
        <w:sectPr w:rsidR="006A7DA4" w:rsidRPr="000C49FA">
          <w:pgSz w:w="11906" w:h="16838"/>
          <w:pgMar w:top="1134" w:right="850" w:bottom="1134" w:left="1701" w:header="708" w:footer="708" w:gutter="0"/>
          <w:cols w:space="708"/>
          <w:docGrid w:linePitch="360"/>
        </w:sect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3.9</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20754A" w:rsidRPr="000C49FA" w:rsidRDefault="006468AA" w:rsidP="006A7DA4">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303FC7B8" wp14:editId="19DDB609">
            <wp:extent cx="9115425" cy="5543550"/>
            <wp:effectExtent l="0" t="0" r="9525" b="190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0754A" w:rsidRPr="000C49FA" w:rsidRDefault="0020754A" w:rsidP="006A7DA4">
      <w:pPr>
        <w:spacing w:line="360" w:lineRule="auto"/>
        <w:ind w:firstLine="540"/>
        <w:jc w:val="both"/>
        <w:rPr>
          <w:rFonts w:ascii="Arial" w:hAnsi="Arial" w:cs="Arial"/>
          <w:highlight w:val="yellow"/>
        </w:rPr>
        <w:sectPr w:rsidR="0020754A" w:rsidRPr="000C49FA" w:rsidSect="006A7DA4">
          <w:pgSz w:w="16838" w:h="11906" w:orient="landscape"/>
          <w:pgMar w:top="851" w:right="1134" w:bottom="1701" w:left="1134" w:header="709" w:footer="709" w:gutter="0"/>
          <w:cols w:space="708"/>
          <w:docGrid w:linePitch="360"/>
        </w:sectPr>
      </w:pPr>
    </w:p>
    <w:p w:rsidR="0020754A" w:rsidRPr="000C49FA" w:rsidRDefault="0020754A" w:rsidP="0020754A">
      <w:pPr>
        <w:pStyle w:val="afa"/>
        <w:keepNext/>
        <w:jc w:val="right"/>
        <w:rPr>
          <w:rFonts w:ascii="Arial" w:hAnsi="Arial" w:cs="Arial"/>
          <w:color w:val="auto"/>
          <w:sz w:val="24"/>
          <w:szCs w:val="24"/>
        </w:rPr>
      </w:pPr>
      <w:bookmarkStart w:id="92" w:name="_Ref332622115"/>
      <w:r w:rsidRPr="000C49FA">
        <w:rPr>
          <w:rFonts w:ascii="Arial" w:hAnsi="Arial" w:cs="Arial"/>
          <w:color w:val="auto"/>
          <w:sz w:val="24"/>
          <w:szCs w:val="24"/>
        </w:rPr>
        <w:lastRenderedPageBreak/>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3.9</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92"/>
    </w:p>
    <w:p w:rsidR="0020754A" w:rsidRPr="000C49FA" w:rsidRDefault="0020754A" w:rsidP="006A7DA4">
      <w:pPr>
        <w:spacing w:line="360" w:lineRule="auto"/>
        <w:ind w:firstLine="540"/>
        <w:jc w:val="both"/>
        <w:rPr>
          <w:rFonts w:ascii="Arial" w:hAnsi="Arial" w:cs="Arial"/>
          <w:highlight w:val="yellow"/>
        </w:rPr>
        <w:sectPr w:rsidR="0020754A" w:rsidRPr="000C49FA" w:rsidSect="0020754A">
          <w:pgSz w:w="11906" w:h="16838"/>
          <w:pgMar w:top="1134" w:right="1701" w:bottom="1134" w:left="851" w:header="709" w:footer="709" w:gutter="0"/>
          <w:cols w:space="708"/>
          <w:docGrid w:linePitch="360"/>
        </w:sectPr>
      </w:pPr>
      <w:r w:rsidRPr="000C49FA">
        <w:rPr>
          <w:rFonts w:ascii="Arial" w:hAnsi="Arial" w:cs="Arial"/>
          <w:noProof/>
        </w:rPr>
        <w:drawing>
          <wp:inline distT="0" distB="0" distL="0" distR="0" wp14:anchorId="699D4917" wp14:editId="5209DEAE">
            <wp:extent cx="6282047" cy="8918369"/>
            <wp:effectExtent l="0" t="0" r="508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em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287869" cy="8926634"/>
                    </a:xfrm>
                    <a:prstGeom prst="rect">
                      <a:avLst/>
                    </a:prstGeom>
                  </pic:spPr>
                </pic:pic>
              </a:graphicData>
            </a:graphic>
          </wp:inline>
        </w:drawing>
      </w:r>
    </w:p>
    <w:p w:rsidR="006A7DA4" w:rsidRPr="000C49FA" w:rsidRDefault="006A7DA4" w:rsidP="006A7DA4">
      <w:pPr>
        <w:pStyle w:val="2"/>
        <w:rPr>
          <w:rFonts w:ascii="Arial" w:hAnsi="Arial" w:cs="Arial"/>
          <w:sz w:val="24"/>
          <w:szCs w:val="24"/>
        </w:rPr>
      </w:pPr>
      <w:bookmarkStart w:id="93" w:name="_Toc324945470"/>
      <w:bookmarkStart w:id="94" w:name="_Toc333333822"/>
      <w:r w:rsidRPr="000C49FA">
        <w:rPr>
          <w:rFonts w:ascii="Arial" w:hAnsi="Arial" w:cs="Arial"/>
          <w:sz w:val="24"/>
          <w:szCs w:val="24"/>
        </w:rPr>
        <w:lastRenderedPageBreak/>
        <w:t>Система теплоснабжения от котельной № 6 ООО «Тепло-юг»</w:t>
      </w:r>
      <w:bookmarkEnd w:id="93"/>
      <w:bookmarkEnd w:id="94"/>
    </w:p>
    <w:p w:rsidR="006A7DA4" w:rsidRPr="000C49FA" w:rsidRDefault="006A7DA4" w:rsidP="00A6466D">
      <w:pPr>
        <w:autoSpaceDE w:val="0"/>
        <w:autoSpaceDN w:val="0"/>
        <w:adjustRightInd w:val="0"/>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A6466D">
      <w:pPr>
        <w:autoSpaceDE w:val="0"/>
        <w:autoSpaceDN w:val="0"/>
        <w:adjustRightInd w:val="0"/>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потребителей.</w:t>
      </w:r>
    </w:p>
    <w:p w:rsidR="006A7DA4" w:rsidRPr="000C49FA" w:rsidRDefault="006A7DA4" w:rsidP="006A7DA4">
      <w:pPr>
        <w:pStyle w:val="3"/>
        <w:rPr>
          <w:rFonts w:ascii="Arial" w:hAnsi="Arial" w:cs="Arial"/>
          <w:sz w:val="24"/>
          <w:szCs w:val="24"/>
        </w:rPr>
      </w:pPr>
      <w:bookmarkStart w:id="95" w:name="_Toc324945471"/>
      <w:bookmarkStart w:id="96" w:name="_Toc333333823"/>
      <w:r w:rsidRPr="000C49FA">
        <w:rPr>
          <w:rFonts w:ascii="Arial" w:hAnsi="Arial" w:cs="Arial"/>
          <w:sz w:val="24"/>
          <w:szCs w:val="24"/>
        </w:rPr>
        <w:t>Анализ  источника теплоснабжения</w:t>
      </w:r>
      <w:bookmarkEnd w:id="95"/>
      <w:bookmarkEnd w:id="96"/>
    </w:p>
    <w:p w:rsidR="006A7DA4" w:rsidRPr="000C49FA" w:rsidRDefault="006A7DA4" w:rsidP="006A7DA4">
      <w:pPr>
        <w:rPr>
          <w:rFonts w:ascii="Arial" w:hAnsi="Arial" w:cs="Arial"/>
          <w:b/>
        </w:rPr>
      </w:pPr>
    </w:p>
    <w:p w:rsidR="006A7DA4" w:rsidRPr="000C49FA" w:rsidRDefault="006A7DA4" w:rsidP="007D7C6B">
      <w:pPr>
        <w:numPr>
          <w:ilvl w:val="1"/>
          <w:numId w:val="2"/>
        </w:numPr>
        <w:tabs>
          <w:tab w:val="clear" w:pos="360"/>
          <w:tab w:val="num" w:pos="0"/>
          <w:tab w:val="num" w:pos="540"/>
        </w:tabs>
        <w:ind w:hanging="720"/>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6A7DA4">
      <w:pPr>
        <w:ind w:left="360" w:hanging="720"/>
        <w:jc w:val="both"/>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На котельной № 6, находящейся в хозяйственном ведении ООО «Тепло-юг», установлено два водогрейных котла марки Универсал-6.</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28"/>
        <w:gridCol w:w="1950"/>
        <w:gridCol w:w="2366"/>
        <w:gridCol w:w="1918"/>
        <w:gridCol w:w="1409"/>
      </w:tblGrid>
      <w:tr w:rsidR="007E7C50" w:rsidRPr="000C49FA" w:rsidTr="008F140D">
        <w:trPr>
          <w:trHeight w:val="123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Установленная мощность источника, Гкал/ч</w:t>
            </w:r>
          </w:p>
        </w:tc>
        <w:tc>
          <w:tcPr>
            <w:tcW w:w="1012"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Располагаемая мощность источника, Гкал/час</w:t>
            </w:r>
          </w:p>
        </w:tc>
        <w:tc>
          <w:tcPr>
            <w:tcW w:w="1245"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Присоединенная нагрузка потребителей, Гкал/ч</w:t>
            </w:r>
          </w:p>
        </w:tc>
        <w:tc>
          <w:tcPr>
            <w:tcW w:w="1011"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Резервная тепловая мощность источника, Гкал/ч</w:t>
            </w:r>
          </w:p>
        </w:tc>
        <w:tc>
          <w:tcPr>
            <w:tcW w:w="731"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 по мощности, в %</w:t>
            </w:r>
          </w:p>
        </w:tc>
      </w:tr>
      <w:tr w:rsidR="007E7C50" w:rsidRPr="000C49FA" w:rsidTr="008F140D">
        <w:trPr>
          <w:trHeight w:val="600"/>
        </w:trPr>
        <w:tc>
          <w:tcPr>
            <w:tcW w:w="1000" w:type="pct"/>
            <w:tcBorders>
              <w:top w:val="nil"/>
              <w:left w:val="single" w:sz="4" w:space="0" w:color="auto"/>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1</w:t>
            </w:r>
          </w:p>
        </w:tc>
        <w:tc>
          <w:tcPr>
            <w:tcW w:w="1012"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1</w:t>
            </w:r>
          </w:p>
        </w:tc>
        <w:tc>
          <w:tcPr>
            <w:tcW w:w="1245"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0,203</w:t>
            </w:r>
          </w:p>
        </w:tc>
        <w:tc>
          <w:tcPr>
            <w:tcW w:w="1011"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0,797</w:t>
            </w:r>
          </w:p>
        </w:tc>
        <w:tc>
          <w:tcPr>
            <w:tcW w:w="731"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79,7</w:t>
            </w:r>
          </w:p>
        </w:tc>
      </w:tr>
    </w:tbl>
    <w:p w:rsidR="006A7DA4" w:rsidRPr="000C49FA" w:rsidRDefault="006A7DA4" w:rsidP="006A7DA4">
      <w:pPr>
        <w:spacing w:line="360" w:lineRule="auto"/>
        <w:ind w:hanging="357"/>
        <w:rPr>
          <w:rFonts w:ascii="Arial" w:hAnsi="Arial" w:cs="Arial"/>
          <w:highlight w:val="yellow"/>
        </w:rPr>
      </w:pPr>
    </w:p>
    <w:p w:rsidR="006A7DA4" w:rsidRPr="000C49FA" w:rsidRDefault="006A7DA4" w:rsidP="006A7DA4">
      <w:pPr>
        <w:pStyle w:val="afa"/>
        <w:keepNext/>
        <w:jc w:val="right"/>
        <w:rPr>
          <w:rFonts w:ascii="Arial" w:hAnsi="Arial" w:cs="Arial"/>
          <w:color w:val="auto"/>
          <w:sz w:val="24"/>
          <w:szCs w:val="24"/>
        </w:rPr>
      </w:pPr>
      <w:bookmarkStart w:id="97" w:name="_Ref320544874"/>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3.10</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97"/>
    </w:p>
    <w:p w:rsidR="006A7DA4" w:rsidRPr="000C49FA" w:rsidRDefault="007E7C50" w:rsidP="006A7DA4">
      <w:pPr>
        <w:spacing w:line="360" w:lineRule="auto"/>
        <w:rPr>
          <w:rFonts w:ascii="Arial" w:hAnsi="Arial" w:cs="Arial"/>
          <w:highlight w:val="yellow"/>
        </w:rPr>
      </w:pPr>
      <w:r w:rsidRPr="000C49FA">
        <w:rPr>
          <w:rFonts w:ascii="Arial" w:hAnsi="Arial" w:cs="Arial"/>
          <w:noProof/>
        </w:rPr>
        <w:drawing>
          <wp:inline distT="0" distB="0" distL="0" distR="0" wp14:anchorId="5FB0A58E" wp14:editId="16CC2B74">
            <wp:extent cx="5911702" cy="3838353"/>
            <wp:effectExtent l="0" t="0" r="0" b="0"/>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A7DA4" w:rsidRPr="000C49FA" w:rsidRDefault="006A7DA4" w:rsidP="006A7DA4">
      <w:pPr>
        <w:spacing w:line="360" w:lineRule="auto"/>
        <w:ind w:firstLine="567"/>
        <w:rPr>
          <w:rFonts w:ascii="Arial" w:hAnsi="Arial" w:cs="Arial"/>
          <w:b/>
        </w:rPr>
      </w:pPr>
      <w:r w:rsidRPr="000C49FA">
        <w:rPr>
          <w:rFonts w:ascii="Arial" w:hAnsi="Arial" w:cs="Arial"/>
          <w:b/>
        </w:rPr>
        <w:lastRenderedPageBreak/>
        <w:t>9.1.2 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1985</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ind w:left="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представленной таблицы следует, что оборудование котельной эксплуатируется 26 лет и на сегодняшний день морально и физически устарело. Несмотря на нормативный срок службы котлов, равный 20 годам, в настоящее время они находятся в удовлетворительном техническом состоянии и готовы к производству тепловой энергии в объеме, необходимом для обеспечения качественного теплоснабжения подключенных потребителей в период низких темпе</w:t>
      </w:r>
      <w:r w:rsidR="000C42F0" w:rsidRPr="000C49FA">
        <w:rPr>
          <w:rFonts w:ascii="Arial" w:hAnsi="Arial" w:cs="Arial"/>
        </w:rPr>
        <w:t>ратур наружного воздуха ОЗП 2012</w:t>
      </w:r>
      <w:r w:rsidRPr="000C49FA">
        <w:rPr>
          <w:rFonts w:ascii="Arial" w:hAnsi="Arial" w:cs="Arial"/>
        </w:rPr>
        <w:t>/201</w:t>
      </w:r>
      <w:r w:rsidR="000C42F0" w:rsidRPr="000C49FA">
        <w:rPr>
          <w:rFonts w:ascii="Arial" w:hAnsi="Arial" w:cs="Arial"/>
        </w:rPr>
        <w:t>3</w:t>
      </w:r>
      <w:r w:rsidRPr="000C49FA">
        <w:rPr>
          <w:rFonts w:ascii="Arial" w:hAnsi="Arial" w:cs="Arial"/>
        </w:rPr>
        <w:t xml:space="preserve"> гг. Данное обстоятельство связано с тем, что эксплуатационным и ремонтным персоналом предприятия своевременно проводятся работы по текущему и капитальному ремонту оборудования котельной.</w:t>
      </w:r>
      <w:r w:rsidRPr="000C49FA">
        <w:rPr>
          <w:rFonts w:ascii="Arial" w:hAnsi="Arial" w:cs="Arial"/>
          <w:bCs/>
        </w:rPr>
        <w:t xml:space="preserve"> </w:t>
      </w:r>
      <w:r w:rsidRPr="000C49FA">
        <w:rPr>
          <w:rFonts w:ascii="Arial" w:hAnsi="Arial" w:cs="Arial"/>
        </w:rPr>
        <w:t xml:space="preserve">При этом, в связи с высоким износом оборудования ремонтный фонд из года в год увеличивается, что неизбежно сказывается на росте тарифа для потребителей. </w:t>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6"/>
        <w:gridCol w:w="2535"/>
        <w:gridCol w:w="2705"/>
        <w:gridCol w:w="2215"/>
      </w:tblGrid>
      <w:tr w:rsidR="006A7DA4" w:rsidRPr="000C49FA" w:rsidTr="008F140D">
        <w:trPr>
          <w:trHeight w:val="900"/>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Марка установленного в котельной котла</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Универсал- 6</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26</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Универсал- 6</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26</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rPr>
      </w:pPr>
      <w:r w:rsidRPr="000C49FA">
        <w:rPr>
          <w:rFonts w:ascii="Arial" w:hAnsi="Arial" w:cs="Arial"/>
        </w:rPr>
        <w:t>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8F140D">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2011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8F140D">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220,88</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220,88</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rPr>
      </w:pPr>
      <w:r w:rsidRPr="000C49FA">
        <w:rPr>
          <w:rFonts w:ascii="Arial" w:hAnsi="Arial" w:cs="Arial"/>
        </w:rPr>
        <w:lastRenderedPageBreak/>
        <w:t xml:space="preserve">Оценка затрат тепловой энергии на собственные нужды котельной №6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9468" w:type="dxa"/>
        <w:tblInd w:w="103" w:type="dxa"/>
        <w:tblLook w:val="0000" w:firstRow="0" w:lastRow="0" w:firstColumn="0" w:lastColumn="0" w:noHBand="0" w:noVBand="0"/>
      </w:tblPr>
      <w:tblGrid>
        <w:gridCol w:w="1840"/>
        <w:gridCol w:w="2380"/>
        <w:gridCol w:w="2540"/>
        <w:gridCol w:w="2708"/>
      </w:tblGrid>
      <w:tr w:rsidR="006A7DA4" w:rsidRPr="000C49FA" w:rsidTr="006A7DA4">
        <w:trPr>
          <w:trHeight w:val="750"/>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2012г.)</w:t>
            </w:r>
          </w:p>
        </w:tc>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2011 год)</w:t>
            </w:r>
          </w:p>
        </w:tc>
        <w:tc>
          <w:tcPr>
            <w:tcW w:w="270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6A7DA4">
        <w:trPr>
          <w:trHeight w:val="405"/>
        </w:trPr>
        <w:tc>
          <w:tcPr>
            <w:tcW w:w="1840" w:type="dxa"/>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2380" w:type="dxa"/>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254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rPr>
                <w:rFonts w:ascii="Arial" w:hAnsi="Arial" w:cs="Arial"/>
              </w:rPr>
            </w:pPr>
          </w:p>
        </w:tc>
        <w:tc>
          <w:tcPr>
            <w:tcW w:w="2708"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rPr>
                <w:rFonts w:ascii="Arial" w:hAnsi="Arial" w:cs="Arial"/>
              </w:rPr>
            </w:pPr>
          </w:p>
        </w:tc>
      </w:tr>
      <w:tr w:rsidR="006A7DA4" w:rsidRPr="000C49FA" w:rsidTr="006A7DA4">
        <w:trPr>
          <w:trHeight w:val="465"/>
        </w:trPr>
        <w:tc>
          <w:tcPr>
            <w:tcW w:w="18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13,14</w:t>
            </w:r>
          </w:p>
        </w:tc>
        <w:tc>
          <w:tcPr>
            <w:tcW w:w="238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2,50%</w:t>
            </w:r>
          </w:p>
        </w:tc>
        <w:tc>
          <w:tcPr>
            <w:tcW w:w="254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25,42</w:t>
            </w:r>
          </w:p>
        </w:tc>
        <w:tc>
          <w:tcPr>
            <w:tcW w:w="270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Анализируя вышеуказанные показатели, специалисты экспертной группы рекомендуют выполнить техническое перевооружение котельной №6 ООО «Тепло-юг» с полной автоматизацией и диспетчеризацией.</w:t>
      </w:r>
    </w:p>
    <w:p w:rsidR="006A7DA4" w:rsidRPr="000C49FA" w:rsidRDefault="006A7DA4" w:rsidP="006A7DA4">
      <w:pPr>
        <w:spacing w:line="360" w:lineRule="auto"/>
        <w:ind w:left="360" w:hanging="360"/>
        <w:jc w:val="both"/>
        <w:rPr>
          <w:rFonts w:ascii="Arial" w:hAnsi="Arial" w:cs="Arial"/>
        </w:rPr>
      </w:pPr>
      <w:r w:rsidRPr="000C49FA">
        <w:rPr>
          <w:rFonts w:ascii="Arial" w:hAnsi="Arial" w:cs="Arial"/>
        </w:rPr>
        <w:t>Выполнение данного мероприятия позволит:</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надежность теплоснабжения конечных потребителей;</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энергетическую эффективность  производства тепловой энергии;</w:t>
      </w:r>
    </w:p>
    <w:p w:rsidR="006A7DA4" w:rsidRPr="000C49FA" w:rsidRDefault="006A7DA4" w:rsidP="007D7C6B">
      <w:pPr>
        <w:numPr>
          <w:ilvl w:val="0"/>
          <w:numId w:val="3"/>
        </w:numPr>
        <w:tabs>
          <w:tab w:val="clear" w:pos="720"/>
          <w:tab w:val="num" w:pos="360"/>
        </w:tabs>
        <w:spacing w:line="360" w:lineRule="auto"/>
        <w:ind w:left="0" w:firstLine="0"/>
        <w:jc w:val="both"/>
        <w:rPr>
          <w:rFonts w:ascii="Arial" w:hAnsi="Arial" w:cs="Arial"/>
        </w:rPr>
      </w:pPr>
      <w:r w:rsidRPr="000C49FA">
        <w:rPr>
          <w:rFonts w:ascii="Arial" w:hAnsi="Arial" w:cs="Arial"/>
        </w:rPr>
        <w:t>сдержать рост тарифа на тепловую энергию за счет сокращения ремонтного фонда, ФОТ, затрат на покупку энергетических ресурсов и воды.</w:t>
      </w:r>
    </w:p>
    <w:p w:rsidR="006A7DA4" w:rsidRPr="000C49FA" w:rsidRDefault="006A7DA4" w:rsidP="006A7DA4">
      <w:pPr>
        <w:pStyle w:val="3"/>
        <w:rPr>
          <w:rFonts w:ascii="Arial" w:hAnsi="Arial" w:cs="Arial"/>
          <w:sz w:val="24"/>
          <w:szCs w:val="24"/>
        </w:rPr>
      </w:pPr>
      <w:bookmarkStart w:id="98" w:name="_Toc324945472"/>
      <w:bookmarkStart w:id="99" w:name="_Toc333333824"/>
      <w:r w:rsidRPr="000C49FA">
        <w:rPr>
          <w:rFonts w:ascii="Arial" w:hAnsi="Arial" w:cs="Arial"/>
          <w:sz w:val="24"/>
          <w:szCs w:val="24"/>
        </w:rPr>
        <w:t>Анализ фактического состояния тепловых сетей и оценка необходимости проведения их реконструкции</w:t>
      </w:r>
      <w:bookmarkEnd w:id="98"/>
      <w:bookmarkEnd w:id="99"/>
    </w:p>
    <w:p w:rsidR="006A7DA4" w:rsidRPr="000C49FA" w:rsidRDefault="006A7DA4" w:rsidP="006A7DA4">
      <w:pPr>
        <w:ind w:hanging="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Температурный график регулирования отпуска тепловой энергии от котельной № 6 -95/70 </w:t>
      </w:r>
      <w:r w:rsidRPr="000C49FA">
        <w:rPr>
          <w:rFonts w:ascii="Arial" w:hAnsi="Arial" w:cs="Arial"/>
          <w:position w:val="-6"/>
        </w:rPr>
        <w:object w:dxaOrig="340" w:dyaOrig="279">
          <v:shape id="_x0000_i1032" type="#_x0000_t75" style="width:18.7pt;height:14.05pt" o:ole="">
            <v:imagedata r:id="rId24" o:title=""/>
          </v:shape>
          <o:OLEObject Type="Embed" ProgID="Equation.3" ShapeID="_x0000_i1032" DrawAspect="Content" ObjectID="_1407314039" r:id="rId60"/>
        </w:object>
      </w:r>
      <w:r w:rsidRPr="000C49FA">
        <w:rPr>
          <w:rFonts w:ascii="Arial" w:hAnsi="Arial" w:cs="Arial"/>
        </w:rPr>
        <w:t>.</w:t>
      </w:r>
    </w:p>
    <w:p w:rsidR="001D755F" w:rsidRPr="000C49FA" w:rsidRDefault="001D755F" w:rsidP="001D755F">
      <w:pPr>
        <w:spacing w:line="360" w:lineRule="auto"/>
        <w:jc w:val="both"/>
        <w:rPr>
          <w:rFonts w:ascii="Arial" w:hAnsi="Arial" w:cs="Arial"/>
        </w:rPr>
      </w:pPr>
      <w:r w:rsidRPr="000C49FA">
        <w:rPr>
          <w:rFonts w:ascii="Arial" w:hAnsi="Arial" w:cs="Arial"/>
          <w:b/>
        </w:rPr>
        <w:t>Оценка гидравлического режима работы тепловых сетей</w:t>
      </w:r>
    </w:p>
    <w:p w:rsidR="001D755F" w:rsidRPr="000C49FA" w:rsidRDefault="001D755F" w:rsidP="001D755F">
      <w:pPr>
        <w:spacing w:line="360" w:lineRule="auto"/>
        <w:jc w:val="both"/>
        <w:rPr>
          <w:rFonts w:ascii="Arial" w:hAnsi="Arial" w:cs="Arial"/>
        </w:rPr>
      </w:pPr>
      <w:r w:rsidRPr="000C49FA">
        <w:rPr>
          <w:rFonts w:ascii="Arial" w:hAnsi="Arial" w:cs="Arial"/>
          <w:u w:val="single"/>
        </w:rPr>
        <w:t>Результаты теплогидравлического расчета системы отопления от котельной № 6:</w:t>
      </w:r>
    </w:p>
    <w:p w:rsidR="001D755F" w:rsidRPr="000C49FA" w:rsidRDefault="001D755F" w:rsidP="001D755F">
      <w:pPr>
        <w:tabs>
          <w:tab w:val="left" w:pos="1080"/>
        </w:tabs>
        <w:spacing w:line="360" w:lineRule="auto"/>
        <w:jc w:val="both"/>
        <w:rPr>
          <w:rFonts w:ascii="Arial" w:hAnsi="Arial" w:cs="Arial"/>
        </w:rPr>
      </w:pPr>
      <w:r w:rsidRPr="000C49FA">
        <w:rPr>
          <w:rFonts w:ascii="Arial" w:hAnsi="Arial" w:cs="Arial"/>
        </w:rPr>
        <w:t>Расчетные параметры теплоносителя на источнике теплоснабжения:</w:t>
      </w:r>
    </w:p>
    <w:p w:rsidR="001D755F" w:rsidRPr="000C49FA" w:rsidRDefault="001D755F" w:rsidP="001D755F">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3255" w:type="dxa"/>
        <w:tblInd w:w="93" w:type="dxa"/>
        <w:tblLook w:val="0000" w:firstRow="0" w:lastRow="0" w:firstColumn="0" w:lastColumn="0" w:noHBand="0" w:noVBand="0"/>
      </w:tblPr>
      <w:tblGrid>
        <w:gridCol w:w="1635"/>
        <w:gridCol w:w="1620"/>
      </w:tblGrid>
      <w:tr w:rsidR="001D755F" w:rsidRPr="000C49FA" w:rsidTr="001D755F">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755F" w:rsidRPr="000C49FA" w:rsidRDefault="001D755F" w:rsidP="001D755F">
            <w:pPr>
              <w:rPr>
                <w:rFonts w:ascii="Arial" w:hAnsi="Arial" w:cs="Arial"/>
              </w:rPr>
            </w:pPr>
            <w:r w:rsidRPr="000C49FA">
              <w:rPr>
                <w:rFonts w:ascii="Arial" w:hAnsi="Arial" w:cs="Arial"/>
              </w:rPr>
              <w:t>Р пр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D755F" w:rsidRPr="000C49FA" w:rsidRDefault="001D755F" w:rsidP="001D755F">
            <w:pPr>
              <w:rPr>
                <w:rFonts w:ascii="Arial" w:hAnsi="Arial" w:cs="Arial"/>
              </w:rPr>
            </w:pPr>
            <w:r w:rsidRPr="000C49FA">
              <w:rPr>
                <w:rFonts w:ascii="Arial" w:hAnsi="Arial" w:cs="Arial"/>
              </w:rPr>
              <w:t>4,0 атм</w:t>
            </w:r>
          </w:p>
        </w:tc>
      </w:tr>
      <w:tr w:rsidR="001D755F" w:rsidRPr="000C49FA" w:rsidTr="001D755F">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1D755F" w:rsidRPr="000C49FA" w:rsidRDefault="001D755F" w:rsidP="001D755F">
            <w:pPr>
              <w:rPr>
                <w:rFonts w:ascii="Arial" w:hAnsi="Arial" w:cs="Arial"/>
              </w:rPr>
            </w:pPr>
            <w:r w:rsidRPr="000C49FA">
              <w:rPr>
                <w:rFonts w:ascii="Arial" w:hAnsi="Arial" w:cs="Arial"/>
              </w:rPr>
              <w:t>Р обр =</w:t>
            </w:r>
          </w:p>
        </w:tc>
        <w:tc>
          <w:tcPr>
            <w:tcW w:w="1620" w:type="dxa"/>
            <w:tcBorders>
              <w:top w:val="nil"/>
              <w:left w:val="nil"/>
              <w:bottom w:val="single" w:sz="4" w:space="0" w:color="auto"/>
              <w:right w:val="single" w:sz="4" w:space="0" w:color="auto"/>
            </w:tcBorders>
            <w:shd w:val="clear" w:color="auto" w:fill="auto"/>
            <w:noWrap/>
            <w:vAlign w:val="center"/>
          </w:tcPr>
          <w:p w:rsidR="001D755F" w:rsidRPr="000C49FA" w:rsidRDefault="001D755F" w:rsidP="001D755F">
            <w:pPr>
              <w:rPr>
                <w:rFonts w:ascii="Arial" w:hAnsi="Arial" w:cs="Arial"/>
              </w:rPr>
            </w:pPr>
            <w:r w:rsidRPr="000C49FA">
              <w:rPr>
                <w:rFonts w:ascii="Arial" w:hAnsi="Arial" w:cs="Arial"/>
              </w:rPr>
              <w:t>3,0 атм</w:t>
            </w:r>
          </w:p>
        </w:tc>
      </w:tr>
      <w:tr w:rsidR="001D755F" w:rsidRPr="000C49FA" w:rsidTr="001D755F">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1D755F" w:rsidRPr="000C49FA" w:rsidRDefault="001D755F" w:rsidP="001D755F">
            <w:pPr>
              <w:rPr>
                <w:rFonts w:ascii="Arial" w:hAnsi="Arial" w:cs="Arial"/>
              </w:rPr>
            </w:pPr>
            <w:r w:rsidRPr="000C49FA">
              <w:rPr>
                <w:rFonts w:ascii="Arial" w:hAnsi="Arial" w:cs="Arial"/>
              </w:rPr>
              <w:t>Hр =</w:t>
            </w:r>
          </w:p>
        </w:tc>
        <w:tc>
          <w:tcPr>
            <w:tcW w:w="1620" w:type="dxa"/>
            <w:tcBorders>
              <w:top w:val="nil"/>
              <w:left w:val="nil"/>
              <w:bottom w:val="single" w:sz="4" w:space="0" w:color="auto"/>
              <w:right w:val="single" w:sz="4" w:space="0" w:color="auto"/>
            </w:tcBorders>
            <w:shd w:val="clear" w:color="auto" w:fill="auto"/>
            <w:noWrap/>
            <w:vAlign w:val="center"/>
          </w:tcPr>
          <w:p w:rsidR="001D755F" w:rsidRPr="000C49FA" w:rsidRDefault="001D755F" w:rsidP="001D755F">
            <w:pPr>
              <w:rPr>
                <w:rFonts w:ascii="Arial" w:hAnsi="Arial" w:cs="Arial"/>
              </w:rPr>
            </w:pPr>
            <w:r w:rsidRPr="000C49FA">
              <w:rPr>
                <w:rFonts w:ascii="Arial" w:hAnsi="Arial" w:cs="Arial"/>
              </w:rPr>
              <w:t>10 м.в.ст</w:t>
            </w:r>
          </w:p>
        </w:tc>
      </w:tr>
      <w:tr w:rsidR="001D755F" w:rsidRPr="000C49FA" w:rsidTr="001D755F">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755F" w:rsidRPr="000C49FA" w:rsidRDefault="001D755F" w:rsidP="001D755F">
            <w:pPr>
              <w:rPr>
                <w:rFonts w:ascii="Arial" w:hAnsi="Arial" w:cs="Arial"/>
              </w:rPr>
            </w:pPr>
            <w:r w:rsidRPr="000C49FA">
              <w:rPr>
                <w:rFonts w:ascii="Arial" w:hAnsi="Arial" w:cs="Arial"/>
              </w:rPr>
              <w:t xml:space="preserve">G пр =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D755F" w:rsidRPr="000C49FA" w:rsidRDefault="001D755F" w:rsidP="001D755F">
            <w:pPr>
              <w:rPr>
                <w:rFonts w:ascii="Arial" w:hAnsi="Arial" w:cs="Arial"/>
              </w:rPr>
            </w:pPr>
            <w:r w:rsidRPr="000C49FA">
              <w:rPr>
                <w:rFonts w:ascii="Arial" w:hAnsi="Arial" w:cs="Arial"/>
              </w:rPr>
              <w:t>8,1 т/ч</w:t>
            </w:r>
          </w:p>
        </w:tc>
      </w:tr>
      <w:tr w:rsidR="001D755F" w:rsidRPr="000C49FA" w:rsidTr="001D755F">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1D755F" w:rsidRPr="000C49FA" w:rsidRDefault="001D755F" w:rsidP="001D755F">
            <w:pPr>
              <w:rPr>
                <w:rFonts w:ascii="Arial" w:hAnsi="Arial" w:cs="Arial"/>
              </w:rPr>
            </w:pPr>
            <w:r w:rsidRPr="000C49FA">
              <w:rPr>
                <w:rFonts w:ascii="Arial" w:hAnsi="Arial" w:cs="Arial"/>
              </w:rPr>
              <w:t>Тпр/Тобр =</w:t>
            </w:r>
          </w:p>
        </w:tc>
        <w:tc>
          <w:tcPr>
            <w:tcW w:w="1620" w:type="dxa"/>
            <w:tcBorders>
              <w:top w:val="nil"/>
              <w:left w:val="nil"/>
              <w:bottom w:val="single" w:sz="4" w:space="0" w:color="auto"/>
              <w:right w:val="single" w:sz="4" w:space="0" w:color="auto"/>
            </w:tcBorders>
            <w:shd w:val="clear" w:color="auto" w:fill="auto"/>
            <w:noWrap/>
            <w:vAlign w:val="center"/>
          </w:tcPr>
          <w:p w:rsidR="001D755F" w:rsidRPr="000C49FA" w:rsidRDefault="001D755F" w:rsidP="001D755F">
            <w:pPr>
              <w:rPr>
                <w:rFonts w:ascii="Arial" w:hAnsi="Arial" w:cs="Arial"/>
              </w:rPr>
            </w:pPr>
            <w:r w:rsidRPr="000C49FA">
              <w:rPr>
                <w:rFonts w:ascii="Arial" w:hAnsi="Arial" w:cs="Arial"/>
              </w:rPr>
              <w:t>95/70 гр.С</w:t>
            </w:r>
          </w:p>
        </w:tc>
      </w:tr>
    </w:tbl>
    <w:p w:rsidR="001D755F" w:rsidRPr="000C49FA" w:rsidRDefault="001D755F" w:rsidP="001D755F">
      <w:pPr>
        <w:spacing w:line="360" w:lineRule="auto"/>
        <w:jc w:val="both"/>
        <w:rPr>
          <w:rFonts w:ascii="Arial" w:hAnsi="Arial" w:cs="Arial"/>
        </w:rPr>
      </w:pPr>
    </w:p>
    <w:p w:rsidR="001D755F" w:rsidRPr="000C49FA" w:rsidRDefault="001D755F" w:rsidP="001D755F">
      <w:pPr>
        <w:spacing w:line="360" w:lineRule="auto"/>
        <w:jc w:val="both"/>
        <w:rPr>
          <w:rFonts w:ascii="Arial" w:hAnsi="Arial" w:cs="Arial"/>
        </w:rPr>
      </w:pPr>
    </w:p>
    <w:p w:rsidR="001D755F" w:rsidRPr="000C49FA" w:rsidRDefault="001D755F" w:rsidP="001D755F">
      <w:pPr>
        <w:spacing w:line="360" w:lineRule="auto"/>
        <w:jc w:val="both"/>
        <w:rPr>
          <w:rFonts w:ascii="Arial" w:hAnsi="Arial" w:cs="Arial"/>
        </w:rPr>
      </w:pPr>
    </w:p>
    <w:p w:rsidR="001D755F" w:rsidRPr="000C49FA" w:rsidRDefault="001D755F" w:rsidP="001D755F">
      <w:pPr>
        <w:spacing w:line="360" w:lineRule="auto"/>
        <w:jc w:val="both"/>
        <w:rPr>
          <w:rFonts w:ascii="Arial" w:hAnsi="Arial" w:cs="Arial"/>
        </w:rPr>
      </w:pPr>
    </w:p>
    <w:p w:rsidR="001D755F" w:rsidRPr="000C49FA" w:rsidRDefault="001D755F" w:rsidP="001D755F">
      <w:pPr>
        <w:spacing w:line="360" w:lineRule="auto"/>
        <w:jc w:val="both"/>
        <w:rPr>
          <w:rFonts w:ascii="Arial" w:hAnsi="Arial" w:cs="Arial"/>
        </w:rPr>
      </w:pPr>
    </w:p>
    <w:p w:rsidR="001D755F" w:rsidRPr="000C49FA" w:rsidRDefault="001D755F" w:rsidP="001D755F">
      <w:pPr>
        <w:spacing w:line="360" w:lineRule="auto"/>
        <w:jc w:val="both"/>
        <w:rPr>
          <w:rFonts w:ascii="Arial" w:hAnsi="Arial" w:cs="Arial"/>
        </w:rPr>
        <w:sectPr w:rsidR="001D755F" w:rsidRPr="000C49FA">
          <w:pgSz w:w="11906" w:h="16838"/>
          <w:pgMar w:top="1134" w:right="850" w:bottom="1134" w:left="1701" w:header="708" w:footer="708" w:gutter="0"/>
          <w:cols w:space="708"/>
          <w:docGrid w:linePitch="360"/>
        </w:sectPr>
      </w:pPr>
    </w:p>
    <w:p w:rsidR="001D755F" w:rsidRPr="000C49FA" w:rsidRDefault="001D755F" w:rsidP="001D755F">
      <w:pPr>
        <w:spacing w:line="360" w:lineRule="auto"/>
        <w:jc w:val="both"/>
        <w:rPr>
          <w:rFonts w:ascii="Arial" w:hAnsi="Arial" w:cs="Arial"/>
        </w:rPr>
      </w:pPr>
      <w:r w:rsidRPr="000C49FA">
        <w:rPr>
          <w:rFonts w:ascii="Arial" w:hAnsi="Arial" w:cs="Arial"/>
        </w:rPr>
        <w:lastRenderedPageBreak/>
        <w:t>Расчетные параметры теплоносителя на объектах теплопотребления:</w:t>
      </w:r>
    </w:p>
    <w:p w:rsidR="001D755F" w:rsidRPr="000C49FA" w:rsidRDefault="001D755F" w:rsidP="001D755F">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1827"/>
        <w:gridCol w:w="1197"/>
        <w:gridCol w:w="1198"/>
        <w:gridCol w:w="1198"/>
        <w:gridCol w:w="1013"/>
        <w:gridCol w:w="1013"/>
        <w:gridCol w:w="834"/>
        <w:gridCol w:w="834"/>
        <w:gridCol w:w="834"/>
        <w:gridCol w:w="834"/>
        <w:gridCol w:w="1202"/>
        <w:gridCol w:w="934"/>
        <w:gridCol w:w="934"/>
        <w:gridCol w:w="934"/>
      </w:tblGrid>
      <w:tr w:rsidR="001D755F" w:rsidRPr="000C49FA" w:rsidTr="001D755F">
        <w:trPr>
          <w:trHeight w:val="150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755F" w:rsidRPr="000C49FA" w:rsidRDefault="001D755F" w:rsidP="001D755F">
            <w:pPr>
              <w:rPr>
                <w:rFonts w:ascii="Arial" w:hAnsi="Arial" w:cs="Arial"/>
                <w:color w:val="000000"/>
              </w:rPr>
            </w:pPr>
            <w:r w:rsidRPr="000C49FA">
              <w:rPr>
                <w:rFonts w:ascii="Arial" w:hAnsi="Arial" w:cs="Arial"/>
                <w:color w:val="000000"/>
              </w:rPr>
              <w:t>Наименование потребителя</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1D755F" w:rsidRPr="000C49FA" w:rsidRDefault="001D755F" w:rsidP="001D755F">
            <w:pPr>
              <w:jc w:val="center"/>
              <w:rPr>
                <w:rFonts w:ascii="Arial" w:hAnsi="Arial" w:cs="Arial"/>
                <w:color w:val="000000"/>
              </w:rPr>
            </w:pPr>
            <w:r w:rsidRPr="000C49FA">
              <w:rPr>
                <w:rFonts w:ascii="Arial" w:hAnsi="Arial" w:cs="Arial"/>
                <w:color w:val="000000"/>
              </w:rPr>
              <w:t>Расход теплонос. т/ч Расчет</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1D755F" w:rsidRPr="000C49FA" w:rsidRDefault="001D755F" w:rsidP="001D755F">
            <w:pPr>
              <w:jc w:val="center"/>
              <w:rPr>
                <w:rFonts w:ascii="Arial" w:hAnsi="Arial" w:cs="Arial"/>
                <w:color w:val="000000"/>
              </w:rPr>
            </w:pPr>
            <w:r w:rsidRPr="000C49FA">
              <w:rPr>
                <w:rFonts w:ascii="Arial" w:hAnsi="Arial" w:cs="Arial"/>
                <w:color w:val="000000"/>
              </w:rPr>
              <w:t>Расход теплонос. т/ч План</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1D755F" w:rsidRPr="000C49FA" w:rsidRDefault="001D755F" w:rsidP="001D755F">
            <w:pPr>
              <w:jc w:val="center"/>
              <w:rPr>
                <w:rFonts w:ascii="Arial" w:hAnsi="Arial" w:cs="Arial"/>
                <w:color w:val="000000"/>
              </w:rPr>
            </w:pPr>
            <w:r w:rsidRPr="000C49FA">
              <w:rPr>
                <w:rFonts w:ascii="Arial" w:hAnsi="Arial" w:cs="Arial"/>
                <w:color w:val="000000"/>
              </w:rPr>
              <w:t>Расход теплонос. т/ч Факт</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1D755F" w:rsidRPr="000C49FA" w:rsidRDefault="001D755F" w:rsidP="001D755F">
            <w:pPr>
              <w:jc w:val="center"/>
              <w:rPr>
                <w:rFonts w:ascii="Arial" w:hAnsi="Arial" w:cs="Arial"/>
                <w:color w:val="000000"/>
              </w:rPr>
            </w:pPr>
            <w:r w:rsidRPr="000C49FA">
              <w:rPr>
                <w:rFonts w:ascii="Arial" w:hAnsi="Arial" w:cs="Arial"/>
                <w:color w:val="000000"/>
              </w:rPr>
              <w:t>Темп. возд. в помещ., °С План</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1D755F" w:rsidRPr="000C49FA" w:rsidRDefault="001D755F" w:rsidP="001D755F">
            <w:pPr>
              <w:jc w:val="center"/>
              <w:rPr>
                <w:rFonts w:ascii="Arial" w:hAnsi="Arial" w:cs="Arial"/>
                <w:color w:val="000000"/>
              </w:rPr>
            </w:pPr>
            <w:r w:rsidRPr="000C49FA">
              <w:rPr>
                <w:rFonts w:ascii="Arial" w:hAnsi="Arial" w:cs="Arial"/>
                <w:color w:val="000000"/>
              </w:rPr>
              <w:t>Темп. возд. в помещ., °С Факт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1D755F" w:rsidRPr="000C49FA" w:rsidRDefault="001D755F" w:rsidP="001D755F">
            <w:pPr>
              <w:jc w:val="center"/>
              <w:rPr>
                <w:rFonts w:ascii="Arial" w:hAnsi="Arial" w:cs="Arial"/>
                <w:color w:val="000000"/>
              </w:rPr>
            </w:pPr>
            <w:r w:rsidRPr="000C49FA">
              <w:rPr>
                <w:rFonts w:ascii="Arial" w:hAnsi="Arial" w:cs="Arial"/>
                <w:color w:val="000000"/>
              </w:rPr>
              <w:t>Темп. сетев. воды на вх., °С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1D755F" w:rsidRPr="000C49FA" w:rsidRDefault="001D755F" w:rsidP="001D755F">
            <w:pPr>
              <w:jc w:val="center"/>
              <w:rPr>
                <w:rFonts w:ascii="Arial" w:hAnsi="Arial" w:cs="Arial"/>
                <w:color w:val="000000"/>
              </w:rPr>
            </w:pPr>
            <w:r w:rsidRPr="000C49FA">
              <w:rPr>
                <w:rFonts w:ascii="Arial" w:hAnsi="Arial" w:cs="Arial"/>
                <w:color w:val="000000"/>
              </w:rPr>
              <w:t>Темп. сетев. воды на вх., °С Факт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1D755F" w:rsidRPr="000C49FA" w:rsidRDefault="001D755F" w:rsidP="001D755F">
            <w:pPr>
              <w:jc w:val="center"/>
              <w:rPr>
                <w:rFonts w:ascii="Arial" w:hAnsi="Arial" w:cs="Arial"/>
                <w:color w:val="000000"/>
              </w:rPr>
            </w:pPr>
            <w:r w:rsidRPr="000C49FA">
              <w:rPr>
                <w:rFonts w:ascii="Arial" w:hAnsi="Arial" w:cs="Arial"/>
                <w:color w:val="000000"/>
              </w:rPr>
              <w:t>Темп. сетев. воды на вых., °С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1D755F" w:rsidRPr="000C49FA" w:rsidRDefault="001D755F" w:rsidP="001D755F">
            <w:pPr>
              <w:jc w:val="center"/>
              <w:rPr>
                <w:rFonts w:ascii="Arial" w:hAnsi="Arial" w:cs="Arial"/>
                <w:color w:val="000000"/>
              </w:rPr>
            </w:pPr>
            <w:r w:rsidRPr="000C49FA">
              <w:rPr>
                <w:rFonts w:ascii="Arial" w:hAnsi="Arial" w:cs="Arial"/>
                <w:color w:val="000000"/>
              </w:rPr>
              <w:t>Темп. сетев. воды на вых., °С Факт</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D755F" w:rsidRPr="000C49FA" w:rsidRDefault="001D755F" w:rsidP="001D755F">
            <w:pPr>
              <w:jc w:val="center"/>
              <w:rPr>
                <w:rFonts w:ascii="Arial" w:hAnsi="Arial" w:cs="Arial"/>
                <w:color w:val="000000"/>
              </w:rPr>
            </w:pPr>
            <w:r w:rsidRPr="000C49FA">
              <w:rPr>
                <w:rFonts w:ascii="Arial" w:hAnsi="Arial" w:cs="Arial"/>
                <w:color w:val="000000"/>
              </w:rPr>
              <w:t>Располаг. перепад на вводе, м</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1D755F" w:rsidRPr="000C49FA" w:rsidRDefault="001D755F" w:rsidP="001D755F">
            <w:pPr>
              <w:jc w:val="center"/>
              <w:rPr>
                <w:rFonts w:ascii="Arial" w:hAnsi="Arial" w:cs="Arial"/>
                <w:color w:val="000000"/>
              </w:rPr>
            </w:pPr>
            <w:r w:rsidRPr="000C49FA">
              <w:rPr>
                <w:rFonts w:ascii="Arial" w:hAnsi="Arial" w:cs="Arial"/>
                <w:color w:val="000000"/>
              </w:rPr>
              <w:t>Тепл. нагр. МКал/ч Расчет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1D755F" w:rsidRPr="000C49FA" w:rsidRDefault="001D755F" w:rsidP="001D755F">
            <w:pPr>
              <w:jc w:val="center"/>
              <w:rPr>
                <w:rFonts w:ascii="Arial" w:hAnsi="Arial" w:cs="Arial"/>
                <w:color w:val="000000"/>
              </w:rPr>
            </w:pPr>
            <w:r w:rsidRPr="000C49FA">
              <w:rPr>
                <w:rFonts w:ascii="Arial" w:hAnsi="Arial" w:cs="Arial"/>
                <w:color w:val="000000"/>
              </w:rPr>
              <w:t>Тепл. нагр. МКал/ч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1D755F" w:rsidRPr="000C49FA" w:rsidRDefault="001D755F" w:rsidP="001D755F">
            <w:pPr>
              <w:jc w:val="center"/>
              <w:rPr>
                <w:rFonts w:ascii="Arial" w:hAnsi="Arial" w:cs="Arial"/>
                <w:color w:val="000000"/>
              </w:rPr>
            </w:pPr>
            <w:r w:rsidRPr="000C49FA">
              <w:rPr>
                <w:rFonts w:ascii="Arial" w:hAnsi="Arial" w:cs="Arial"/>
                <w:color w:val="000000"/>
              </w:rPr>
              <w:t>Тепл. нагр. МКал/ч Факт</w:t>
            </w:r>
          </w:p>
        </w:tc>
      </w:tr>
      <w:tr w:rsidR="001D755F" w:rsidRPr="000C49FA" w:rsidTr="001D755F">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1D755F" w:rsidRPr="000C49FA" w:rsidRDefault="001D755F" w:rsidP="001D755F">
            <w:pPr>
              <w:rPr>
                <w:rFonts w:ascii="Arial" w:hAnsi="Arial" w:cs="Arial"/>
                <w:color w:val="000000"/>
              </w:rPr>
            </w:pPr>
            <w:r w:rsidRPr="000C49FA">
              <w:rPr>
                <w:rFonts w:ascii="Arial" w:hAnsi="Arial" w:cs="Arial"/>
                <w:color w:val="000000"/>
              </w:rPr>
              <w:t>пер.Завод.,1</w:t>
            </w:r>
          </w:p>
        </w:tc>
        <w:tc>
          <w:tcPr>
            <w:tcW w:w="353"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0,8</w:t>
            </w:r>
          </w:p>
        </w:tc>
        <w:tc>
          <w:tcPr>
            <w:tcW w:w="353"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0,8</w:t>
            </w:r>
          </w:p>
        </w:tc>
        <w:tc>
          <w:tcPr>
            <w:tcW w:w="353"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0,8</w:t>
            </w:r>
          </w:p>
        </w:tc>
        <w:tc>
          <w:tcPr>
            <w:tcW w:w="304"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9,84</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20</w:t>
            </w:r>
          </w:p>
        </w:tc>
      </w:tr>
      <w:tr w:rsidR="001D755F" w:rsidRPr="000C49FA" w:rsidTr="001D755F">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1D755F" w:rsidRPr="000C49FA" w:rsidRDefault="001D755F" w:rsidP="001D755F">
            <w:pPr>
              <w:rPr>
                <w:rFonts w:ascii="Arial" w:hAnsi="Arial" w:cs="Arial"/>
                <w:color w:val="000000"/>
              </w:rPr>
            </w:pPr>
            <w:r w:rsidRPr="000C49FA">
              <w:rPr>
                <w:rFonts w:ascii="Arial" w:hAnsi="Arial" w:cs="Arial"/>
                <w:color w:val="000000"/>
              </w:rPr>
              <w:t>Завод.,20</w:t>
            </w:r>
          </w:p>
        </w:tc>
        <w:tc>
          <w:tcPr>
            <w:tcW w:w="353"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0,6</w:t>
            </w:r>
          </w:p>
        </w:tc>
        <w:tc>
          <w:tcPr>
            <w:tcW w:w="353"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0,6</w:t>
            </w:r>
          </w:p>
        </w:tc>
        <w:tc>
          <w:tcPr>
            <w:tcW w:w="353"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0,6</w:t>
            </w:r>
          </w:p>
        </w:tc>
        <w:tc>
          <w:tcPr>
            <w:tcW w:w="304"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9,82</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15</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15</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15</w:t>
            </w:r>
          </w:p>
        </w:tc>
      </w:tr>
      <w:tr w:rsidR="001D755F" w:rsidRPr="000C49FA" w:rsidTr="001D755F">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1D755F" w:rsidRPr="000C49FA" w:rsidRDefault="001D755F" w:rsidP="001D755F">
            <w:pPr>
              <w:rPr>
                <w:rFonts w:ascii="Arial" w:hAnsi="Arial" w:cs="Arial"/>
                <w:color w:val="000000"/>
              </w:rPr>
            </w:pPr>
            <w:r w:rsidRPr="000C49FA">
              <w:rPr>
                <w:rFonts w:ascii="Arial" w:hAnsi="Arial" w:cs="Arial"/>
                <w:color w:val="000000"/>
              </w:rPr>
              <w:t>Гл.Успен.,1а</w:t>
            </w:r>
          </w:p>
        </w:tc>
        <w:tc>
          <w:tcPr>
            <w:tcW w:w="353"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0,72</w:t>
            </w:r>
          </w:p>
        </w:tc>
        <w:tc>
          <w:tcPr>
            <w:tcW w:w="353"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0,72</w:t>
            </w:r>
          </w:p>
        </w:tc>
        <w:tc>
          <w:tcPr>
            <w:tcW w:w="353"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0,72</w:t>
            </w:r>
          </w:p>
        </w:tc>
        <w:tc>
          <w:tcPr>
            <w:tcW w:w="304"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9,83</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18</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18</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18</w:t>
            </w:r>
          </w:p>
        </w:tc>
      </w:tr>
      <w:tr w:rsidR="001D755F" w:rsidRPr="000C49FA" w:rsidTr="001D755F">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1D755F" w:rsidRPr="000C49FA" w:rsidRDefault="001D755F" w:rsidP="001D755F">
            <w:pPr>
              <w:rPr>
                <w:rFonts w:ascii="Arial" w:hAnsi="Arial" w:cs="Arial"/>
                <w:color w:val="000000"/>
              </w:rPr>
            </w:pPr>
            <w:r w:rsidRPr="000C49FA">
              <w:rPr>
                <w:rFonts w:ascii="Arial" w:hAnsi="Arial" w:cs="Arial"/>
                <w:color w:val="000000"/>
              </w:rPr>
              <w:t>Завод.,22</w:t>
            </w:r>
          </w:p>
        </w:tc>
        <w:tc>
          <w:tcPr>
            <w:tcW w:w="353"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0,64</w:t>
            </w:r>
          </w:p>
        </w:tc>
        <w:tc>
          <w:tcPr>
            <w:tcW w:w="353"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0,64</w:t>
            </w:r>
          </w:p>
        </w:tc>
        <w:tc>
          <w:tcPr>
            <w:tcW w:w="353"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0,64</w:t>
            </w:r>
          </w:p>
        </w:tc>
        <w:tc>
          <w:tcPr>
            <w:tcW w:w="304"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9,82</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16</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16</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16</w:t>
            </w:r>
          </w:p>
        </w:tc>
      </w:tr>
      <w:tr w:rsidR="001D755F" w:rsidRPr="000C49FA" w:rsidTr="001D755F">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1D755F" w:rsidRPr="000C49FA" w:rsidRDefault="001D755F" w:rsidP="001D755F">
            <w:pPr>
              <w:rPr>
                <w:rFonts w:ascii="Arial" w:hAnsi="Arial" w:cs="Arial"/>
                <w:color w:val="000000"/>
              </w:rPr>
            </w:pPr>
            <w:r w:rsidRPr="000C49FA">
              <w:rPr>
                <w:rFonts w:ascii="Arial" w:hAnsi="Arial" w:cs="Arial"/>
                <w:color w:val="000000"/>
              </w:rPr>
              <w:t>Завод.,1,Д/С№8</w:t>
            </w:r>
          </w:p>
        </w:tc>
        <w:tc>
          <w:tcPr>
            <w:tcW w:w="353"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5,36</w:t>
            </w:r>
          </w:p>
        </w:tc>
        <w:tc>
          <w:tcPr>
            <w:tcW w:w="353"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5,36</w:t>
            </w:r>
          </w:p>
        </w:tc>
        <w:tc>
          <w:tcPr>
            <w:tcW w:w="353"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5,36</w:t>
            </w:r>
          </w:p>
        </w:tc>
        <w:tc>
          <w:tcPr>
            <w:tcW w:w="304"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9,14</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134</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134</w:t>
            </w:r>
          </w:p>
        </w:tc>
        <w:tc>
          <w:tcPr>
            <w:tcW w:w="298" w:type="pct"/>
            <w:tcBorders>
              <w:top w:val="nil"/>
              <w:left w:val="nil"/>
              <w:bottom w:val="single" w:sz="4" w:space="0" w:color="auto"/>
              <w:right w:val="single" w:sz="4" w:space="0" w:color="auto"/>
            </w:tcBorders>
            <w:shd w:val="clear" w:color="auto" w:fill="auto"/>
            <w:noWrap/>
            <w:vAlign w:val="bottom"/>
            <w:hideMark/>
          </w:tcPr>
          <w:p w:rsidR="001D755F" w:rsidRPr="000C49FA" w:rsidRDefault="001D755F" w:rsidP="001D755F">
            <w:pPr>
              <w:jc w:val="center"/>
              <w:rPr>
                <w:rFonts w:ascii="Arial" w:hAnsi="Arial" w:cs="Arial"/>
                <w:color w:val="000000"/>
              </w:rPr>
            </w:pPr>
            <w:r w:rsidRPr="000C49FA">
              <w:rPr>
                <w:rFonts w:ascii="Arial" w:hAnsi="Arial" w:cs="Arial"/>
                <w:color w:val="000000"/>
              </w:rPr>
              <w:t>134</w:t>
            </w:r>
          </w:p>
        </w:tc>
      </w:tr>
    </w:tbl>
    <w:p w:rsidR="001D755F" w:rsidRPr="000C49FA" w:rsidRDefault="001D755F" w:rsidP="001D755F">
      <w:pPr>
        <w:rPr>
          <w:rFonts w:ascii="Arial" w:hAnsi="Arial" w:cs="Arial"/>
          <w:highlight w:val="yellow"/>
        </w:rPr>
        <w:sectPr w:rsidR="001D755F" w:rsidRPr="000C49FA" w:rsidSect="001D755F">
          <w:pgSz w:w="16838" w:h="11906" w:orient="landscape"/>
          <w:pgMar w:top="1701" w:right="1134" w:bottom="851" w:left="1134" w:header="709" w:footer="709" w:gutter="0"/>
          <w:cols w:space="708"/>
          <w:docGrid w:linePitch="360"/>
        </w:sectPr>
      </w:pPr>
    </w:p>
    <w:p w:rsidR="001D755F" w:rsidRPr="000C49FA" w:rsidRDefault="001D755F" w:rsidP="001D755F">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9B169E" w:rsidRPr="000C49FA" w:rsidRDefault="009B169E" w:rsidP="009B169E">
      <w:pPr>
        <w:spacing w:line="360" w:lineRule="auto"/>
        <w:ind w:firstLine="540"/>
        <w:jc w:val="both"/>
        <w:rPr>
          <w:rFonts w:ascii="Arial" w:hAnsi="Arial" w:cs="Arial"/>
        </w:rPr>
      </w:pPr>
      <w:r w:rsidRPr="000C49FA">
        <w:rPr>
          <w:rFonts w:ascii="Arial" w:hAnsi="Arial" w:cs="Arial"/>
        </w:rPr>
        <w:t>Результаты выполнения теплогидравлического расчета системы отопления от котельной № 6 представлены на схеме ниже (</w:t>
      </w:r>
      <w:r w:rsidR="0020754A" w:rsidRPr="000C49FA">
        <w:rPr>
          <w:rFonts w:ascii="Arial" w:hAnsi="Arial" w:cs="Arial"/>
        </w:rPr>
        <w:fldChar w:fldCharType="begin"/>
      </w:r>
      <w:r w:rsidR="0020754A" w:rsidRPr="000C49FA">
        <w:rPr>
          <w:rFonts w:ascii="Arial" w:hAnsi="Arial" w:cs="Arial"/>
        </w:rPr>
        <w:instrText xml:space="preserve"> REF _Ref331607067 \h </w:instrText>
      </w:r>
      <w:r w:rsidR="00E60F63" w:rsidRPr="000C49FA">
        <w:rPr>
          <w:rFonts w:ascii="Arial" w:hAnsi="Arial" w:cs="Arial"/>
        </w:rPr>
        <w:instrText xml:space="preserve"> \* MERGEFORMAT </w:instrText>
      </w:r>
      <w:r w:rsidR="0020754A" w:rsidRPr="000C49FA">
        <w:rPr>
          <w:rFonts w:ascii="Arial" w:hAnsi="Arial" w:cs="Arial"/>
        </w:rPr>
      </w:r>
      <w:r w:rsidR="0020754A"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3.10</w:t>
      </w:r>
      <w:r w:rsidR="0085249A" w:rsidRPr="000C49FA">
        <w:rPr>
          <w:rFonts w:ascii="Arial" w:hAnsi="Arial" w:cs="Arial"/>
        </w:rPr>
        <w:t>.</w:t>
      </w:r>
      <w:r w:rsidR="0085249A">
        <w:rPr>
          <w:rFonts w:ascii="Arial" w:hAnsi="Arial" w:cs="Arial"/>
          <w:noProof/>
        </w:rPr>
        <w:t>1</w:t>
      </w:r>
      <w:r w:rsidR="0020754A" w:rsidRPr="000C49FA">
        <w:rPr>
          <w:rFonts w:ascii="Arial" w:hAnsi="Arial" w:cs="Arial"/>
        </w:rPr>
        <w:fldChar w:fldCharType="end"/>
      </w:r>
      <w:r w:rsidR="00277B16" w:rsidRPr="000C49FA">
        <w:rPr>
          <w:rFonts w:ascii="Arial" w:hAnsi="Arial" w:cs="Arial"/>
        </w:rPr>
        <w:t xml:space="preserve">) </w:t>
      </w:r>
      <w:r w:rsidRPr="000C49FA">
        <w:rPr>
          <w:rFonts w:ascii="Arial" w:hAnsi="Arial" w:cs="Arial"/>
        </w:rPr>
        <w:t>и пьезометрическом графике (</w:t>
      </w:r>
      <w:r w:rsidRPr="000C49FA">
        <w:rPr>
          <w:rFonts w:ascii="Arial" w:hAnsi="Arial" w:cs="Arial"/>
        </w:rPr>
        <w:fldChar w:fldCharType="begin"/>
      </w:r>
      <w:r w:rsidRPr="000C49FA">
        <w:rPr>
          <w:rFonts w:ascii="Arial" w:hAnsi="Arial" w:cs="Arial"/>
        </w:rPr>
        <w:instrText xml:space="preserve"> REF _Ref331607099 \h  \* MERGEFORMAT </w:instrText>
      </w:r>
      <w:r w:rsidRPr="000C49FA">
        <w:rPr>
          <w:rFonts w:ascii="Arial" w:hAnsi="Arial" w:cs="Arial"/>
        </w:rPr>
      </w:r>
      <w:r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rPr>
        <w:t>3.10</w:t>
      </w:r>
      <w:r w:rsidR="0085249A" w:rsidRPr="000C49FA">
        <w:rPr>
          <w:rFonts w:ascii="Arial" w:hAnsi="Arial" w:cs="Arial"/>
        </w:rPr>
        <w:t>.</w:t>
      </w:r>
      <w:r w:rsidR="0085249A">
        <w:rPr>
          <w:rFonts w:ascii="Arial" w:hAnsi="Arial" w:cs="Arial"/>
        </w:rPr>
        <w:t>2</w:t>
      </w:r>
      <w:r w:rsidRPr="000C49FA">
        <w:rPr>
          <w:rFonts w:ascii="Arial" w:hAnsi="Arial" w:cs="Arial"/>
        </w:rPr>
        <w:fldChar w:fldCharType="end"/>
      </w:r>
      <w:r w:rsidRPr="000C49FA">
        <w:rPr>
          <w:rFonts w:ascii="Arial" w:hAnsi="Arial" w:cs="Arial"/>
        </w:rPr>
        <w:t xml:space="preserve">). При анализе указанных схемы и графика выявлено, что все участки тепловых сетей от котельной №6 могут пропускать расчетные расходы теплоносителя, реконструкция тепловых сетей с увеличением диаметра на сегодняшний день не требуется. </w:t>
      </w:r>
    </w:p>
    <w:p w:rsidR="001D755F" w:rsidRPr="000C49FA" w:rsidRDefault="001D755F" w:rsidP="006A7DA4">
      <w:pPr>
        <w:spacing w:line="360" w:lineRule="auto"/>
        <w:ind w:firstLine="567"/>
        <w:jc w:val="both"/>
        <w:rPr>
          <w:rFonts w:ascii="Arial" w:hAnsi="Arial" w:cs="Arial"/>
        </w:rPr>
      </w:pPr>
    </w:p>
    <w:p w:rsidR="006A7DA4" w:rsidRPr="000C49FA" w:rsidRDefault="006A7DA4" w:rsidP="007D7C6B">
      <w:pPr>
        <w:numPr>
          <w:ilvl w:val="2"/>
          <w:numId w:val="9"/>
        </w:numPr>
        <w:tabs>
          <w:tab w:val="clear" w:pos="360"/>
          <w:tab w:val="num" w:pos="0"/>
          <w:tab w:val="num" w:pos="720"/>
        </w:tabs>
        <w:spacing w:line="360" w:lineRule="auto"/>
        <w:ind w:left="-180" w:hanging="1080"/>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280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280</w:t>
            </w:r>
          </w:p>
        </w:tc>
      </w:tr>
    </w:tbl>
    <w:p w:rsidR="006A7DA4" w:rsidRPr="000C49FA" w:rsidRDefault="006A7DA4" w:rsidP="006A7DA4">
      <w:pPr>
        <w:rPr>
          <w:rFonts w:ascii="Arial" w:hAnsi="Arial" w:cs="Arial"/>
        </w:rPr>
      </w:pPr>
    </w:p>
    <w:p w:rsidR="006A7DA4" w:rsidRPr="000C49FA" w:rsidRDefault="006A7DA4" w:rsidP="006A7DA4">
      <w:pPr>
        <w:spacing w:line="360" w:lineRule="auto"/>
        <w:ind w:firstLine="567"/>
        <w:jc w:val="both"/>
        <w:rPr>
          <w:rFonts w:ascii="Arial" w:hAnsi="Arial" w:cs="Arial"/>
          <w:b/>
        </w:rPr>
      </w:pPr>
      <w:r w:rsidRPr="000C49FA">
        <w:rPr>
          <w:rFonts w:ascii="Arial" w:hAnsi="Arial" w:cs="Arial"/>
        </w:rPr>
        <w:t>Из данных вышеуказанной таблицы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теплоносителя необходимости в проведении реконструкции тепловых сетей от котельной № 6 пока нет</w:t>
      </w:r>
      <w:r w:rsidR="00D614F8" w:rsidRPr="000C49FA">
        <w:rPr>
          <w:rFonts w:ascii="Arial" w:hAnsi="Arial" w:cs="Arial"/>
        </w:rPr>
        <w:t>ребуется</w:t>
      </w:r>
      <w:r w:rsidRPr="000C49FA">
        <w:rPr>
          <w:rFonts w:ascii="Arial" w:hAnsi="Arial" w:cs="Arial"/>
        </w:rPr>
        <w:t>.</w:t>
      </w:r>
    </w:p>
    <w:p w:rsidR="006A7DA4" w:rsidRPr="000C49FA" w:rsidRDefault="006A7DA4" w:rsidP="006A7DA4">
      <w:pPr>
        <w:spacing w:line="360" w:lineRule="auto"/>
        <w:jc w:val="both"/>
        <w:rPr>
          <w:rFonts w:ascii="Arial" w:hAnsi="Arial" w:cs="Arial"/>
          <w:b/>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передачи тепловой энергии</w:t>
      </w:r>
    </w:p>
    <w:p w:rsidR="006A7DA4" w:rsidRPr="000C49FA" w:rsidRDefault="006A7DA4" w:rsidP="006A7DA4">
      <w:pPr>
        <w:tabs>
          <w:tab w:val="num" w:pos="1020"/>
        </w:tabs>
        <w:spacing w:line="360" w:lineRule="auto"/>
        <w:jc w:val="both"/>
        <w:rPr>
          <w:rFonts w:ascii="Arial" w:hAnsi="Arial" w:cs="Arial"/>
          <w:color w:val="000000"/>
          <w:u w:val="single"/>
        </w:rPr>
      </w:pPr>
      <w:r w:rsidRPr="000C49FA">
        <w:rPr>
          <w:rFonts w:ascii="Arial" w:hAnsi="Arial" w:cs="Arial"/>
          <w:color w:val="000000"/>
          <w:u w:val="single"/>
        </w:rPr>
        <w:t>Оценка нормируемых потерь тепловой энергии и теплоносителя в тепловых сетях ООО «Тепло-юг» от котельной №6</w:t>
      </w:r>
    </w:p>
    <w:p w:rsidR="006A7DA4" w:rsidRPr="000C49FA" w:rsidRDefault="006A7DA4" w:rsidP="006A7DA4">
      <w:pPr>
        <w:spacing w:line="360" w:lineRule="auto"/>
        <w:jc w:val="both"/>
        <w:rPr>
          <w:rFonts w:ascii="Arial" w:hAnsi="Arial" w:cs="Arial"/>
          <w:color w:val="000000"/>
        </w:rPr>
      </w:pPr>
      <w:r w:rsidRPr="000C49FA">
        <w:rPr>
          <w:rFonts w:ascii="Arial" w:hAnsi="Arial" w:cs="Arial"/>
          <w:color w:val="000000"/>
        </w:rPr>
        <w:lastRenderedPageBreak/>
        <w:t xml:space="preserve">Результаты расчета нормируемых потерь тепловой энергии и теплоносителя в тепловых сетях от котельной №6: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9876" w:type="dxa"/>
        <w:tblInd w:w="93" w:type="dxa"/>
        <w:tblLayout w:type="fixed"/>
        <w:tblLook w:val="0000" w:firstRow="0" w:lastRow="0" w:firstColumn="0" w:lastColumn="0" w:noHBand="0" w:noVBand="0"/>
      </w:tblPr>
      <w:tblGrid>
        <w:gridCol w:w="1275"/>
        <w:gridCol w:w="1042"/>
        <w:gridCol w:w="1041"/>
        <w:gridCol w:w="821"/>
        <w:gridCol w:w="821"/>
        <w:gridCol w:w="931"/>
        <w:gridCol w:w="1041"/>
        <w:gridCol w:w="1041"/>
        <w:gridCol w:w="822"/>
        <w:gridCol w:w="1041"/>
      </w:tblGrid>
      <w:tr w:rsidR="006A7DA4" w:rsidRPr="000C49FA" w:rsidTr="006A7DA4">
        <w:trPr>
          <w:trHeight w:val="645"/>
        </w:trPr>
        <w:tc>
          <w:tcPr>
            <w:tcW w:w="1275" w:type="dxa"/>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1042" w:type="dxa"/>
            <w:vMerge w:val="restart"/>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4655" w:type="dxa"/>
            <w:gridSpan w:val="5"/>
            <w:tcBorders>
              <w:top w:val="single" w:sz="4" w:space="0" w:color="auto"/>
              <w:left w:val="nil"/>
              <w:bottom w:val="single" w:sz="4" w:space="0" w:color="auto"/>
              <w:right w:val="single" w:sz="4" w:space="0" w:color="000000"/>
            </w:tcBorders>
            <w:vAlign w:val="center"/>
          </w:tcPr>
          <w:p w:rsidR="006A7DA4" w:rsidRPr="000C49FA" w:rsidRDefault="006A7DA4" w:rsidP="00D614F8">
            <w:pPr>
              <w:jc w:val="center"/>
              <w:rPr>
                <w:rFonts w:ascii="Arial" w:hAnsi="Arial" w:cs="Arial"/>
              </w:rPr>
            </w:pPr>
            <w:r w:rsidRPr="000C49FA">
              <w:rPr>
                <w:rFonts w:ascii="Arial" w:hAnsi="Arial" w:cs="Arial"/>
              </w:rPr>
              <w:t>Годовые з</w:t>
            </w:r>
            <w:r w:rsidR="00D614F8" w:rsidRPr="000C49FA">
              <w:rPr>
                <w:rFonts w:ascii="Arial" w:hAnsi="Arial" w:cs="Arial"/>
              </w:rPr>
              <w:t xml:space="preserve">атраты и потери теплоносителя, </w:t>
            </w:r>
            <w:r w:rsidRPr="000C49FA">
              <w:rPr>
                <w:rFonts w:ascii="Arial" w:hAnsi="Arial" w:cs="Arial"/>
              </w:rPr>
              <w:t>куб.м (т)</w:t>
            </w:r>
          </w:p>
        </w:tc>
        <w:tc>
          <w:tcPr>
            <w:tcW w:w="2904" w:type="dxa"/>
            <w:gridSpan w:val="3"/>
            <w:tcBorders>
              <w:top w:val="single" w:sz="4" w:space="0" w:color="auto"/>
              <w:left w:val="nil"/>
              <w:bottom w:val="single" w:sz="4" w:space="0" w:color="auto"/>
              <w:right w:val="single" w:sz="4" w:space="0" w:color="000000"/>
            </w:tcBorders>
            <w:vAlign w:val="center"/>
          </w:tcPr>
          <w:p w:rsidR="006A7DA4" w:rsidRPr="000C49FA" w:rsidRDefault="006A7DA4" w:rsidP="006A7DA4">
            <w:pPr>
              <w:jc w:val="center"/>
              <w:rPr>
                <w:rFonts w:ascii="Arial" w:hAnsi="Arial" w:cs="Arial"/>
              </w:rPr>
            </w:pPr>
            <w:r w:rsidRPr="000C49FA">
              <w:rPr>
                <w:rFonts w:ascii="Arial" w:hAnsi="Arial" w:cs="Arial"/>
              </w:rPr>
              <w:t>Годовые затраты и потери тепловой энергии, Гкал</w:t>
            </w:r>
          </w:p>
        </w:tc>
      </w:tr>
      <w:tr w:rsidR="006A7DA4" w:rsidRPr="000C49FA" w:rsidTr="006A7DA4">
        <w:trPr>
          <w:trHeight w:val="495"/>
        </w:trPr>
        <w:tc>
          <w:tcPr>
            <w:tcW w:w="1275"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042" w:type="dxa"/>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2573" w:type="dxa"/>
            <w:gridSpan w:val="3"/>
            <w:tcBorders>
              <w:top w:val="single" w:sz="4" w:space="0" w:color="auto"/>
              <w:left w:val="nil"/>
              <w:bottom w:val="single" w:sz="4" w:space="0" w:color="auto"/>
              <w:right w:val="single" w:sz="4" w:space="0" w:color="000000"/>
            </w:tcBorders>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1041" w:type="dxa"/>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1041"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822"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1041" w:type="dxa"/>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6A7DA4">
        <w:trPr>
          <w:trHeight w:val="1860"/>
        </w:trPr>
        <w:tc>
          <w:tcPr>
            <w:tcW w:w="1275"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042" w:type="dxa"/>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82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82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931" w:type="dxa"/>
            <w:tcBorders>
              <w:top w:val="nil"/>
              <w:left w:val="nil"/>
              <w:bottom w:val="single" w:sz="4" w:space="0" w:color="auto"/>
              <w:right w:val="single" w:sz="4" w:space="0" w:color="auto"/>
            </w:tcBorders>
            <w:textDirection w:val="btLr"/>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822"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360"/>
        </w:trPr>
        <w:tc>
          <w:tcPr>
            <w:tcW w:w="1275" w:type="dxa"/>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104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6A7DA4">
        <w:trPr>
          <w:trHeight w:val="450"/>
        </w:trPr>
        <w:tc>
          <w:tcPr>
            <w:tcW w:w="127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rPr>
                <w:rFonts w:ascii="Arial" w:hAnsi="Arial" w:cs="Arial"/>
              </w:rPr>
            </w:pPr>
            <w:r w:rsidRPr="000C49FA">
              <w:rPr>
                <w:rFonts w:ascii="Arial" w:hAnsi="Arial" w:cs="Arial"/>
              </w:rPr>
              <w:t>Котельная № 6</w:t>
            </w:r>
          </w:p>
        </w:tc>
        <w:tc>
          <w:tcPr>
            <w:tcW w:w="1042" w:type="dxa"/>
            <w:tcBorders>
              <w:top w:val="nil"/>
              <w:left w:val="nil"/>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15,62</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1,77</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1,77</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17,38</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53,19</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0,87</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54,06</w:t>
            </w:r>
          </w:p>
        </w:tc>
      </w:tr>
      <w:tr w:rsidR="006A7DA4" w:rsidRPr="000C49FA" w:rsidTr="006A7DA4">
        <w:trPr>
          <w:trHeight w:val="421"/>
        </w:trPr>
        <w:tc>
          <w:tcPr>
            <w:tcW w:w="2317" w:type="dxa"/>
            <w:gridSpan w:val="2"/>
            <w:tcBorders>
              <w:top w:val="single" w:sz="4" w:space="0" w:color="auto"/>
              <w:left w:val="single" w:sz="4" w:space="0" w:color="auto"/>
              <w:bottom w:val="single" w:sz="4" w:space="0" w:color="auto"/>
              <w:right w:val="single" w:sz="4" w:space="0" w:color="000000"/>
            </w:tcBorders>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15,62</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1,77</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1,77</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17,38</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53,19</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0,87</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54,06</w:t>
            </w:r>
          </w:p>
        </w:tc>
      </w:tr>
    </w:tbl>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512,73 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w:t>
      </w:r>
      <w:r w:rsidR="000C42F0" w:rsidRPr="000C49FA">
        <w:rPr>
          <w:rFonts w:ascii="Arial" w:hAnsi="Arial" w:cs="Arial"/>
          <w:color w:val="000000"/>
        </w:rPr>
        <w:t>епловой энергии от котельной №6</w:t>
      </w:r>
      <w:r w:rsidRPr="000C49FA">
        <w:rPr>
          <w:rFonts w:ascii="Arial" w:hAnsi="Arial" w:cs="Arial"/>
          <w:color w:val="000000"/>
        </w:rPr>
        <w:t>: 458,67 Гкал/год</w:t>
      </w:r>
    </w:p>
    <w:tbl>
      <w:tblPr>
        <w:tblW w:w="5991" w:type="dxa"/>
        <w:tblInd w:w="93" w:type="dxa"/>
        <w:tblLook w:val="0000" w:firstRow="0" w:lastRow="0" w:firstColumn="0" w:lastColumn="0" w:noHBand="0" w:noVBand="0"/>
      </w:tblPr>
      <w:tblGrid>
        <w:gridCol w:w="5235"/>
        <w:gridCol w:w="817"/>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56"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10,54</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56"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11,78</w:t>
            </w:r>
          </w:p>
        </w:tc>
      </w:tr>
    </w:tbl>
    <w:p w:rsidR="006A7DA4" w:rsidRPr="000C49FA" w:rsidRDefault="006A7DA4" w:rsidP="006A7DA4">
      <w:pPr>
        <w:spacing w:line="360" w:lineRule="auto"/>
        <w:ind w:firstLine="567"/>
        <w:jc w:val="both"/>
        <w:rPr>
          <w:rFonts w:ascii="Arial" w:hAnsi="Arial" w:cs="Arial"/>
          <w:color w:val="000000"/>
        </w:rPr>
      </w:pP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от котельной №6 превышает указанные допустимые величины, что в очередной раз свидетельствует о необходимости реконструкции тепловых сетей с использованием современных эффективных теплоизоляционных материалов.</w:t>
      </w:r>
    </w:p>
    <w:p w:rsidR="006A7DA4" w:rsidRPr="000C49FA" w:rsidRDefault="006A7DA4" w:rsidP="006A7DA4">
      <w:pPr>
        <w:pStyle w:val="3"/>
        <w:rPr>
          <w:rFonts w:ascii="Arial" w:hAnsi="Arial" w:cs="Arial"/>
          <w:sz w:val="24"/>
          <w:szCs w:val="24"/>
        </w:rPr>
      </w:pPr>
      <w:bookmarkStart w:id="100" w:name="_Toc324945473"/>
      <w:bookmarkStart w:id="101" w:name="_Toc333333825"/>
      <w:r w:rsidRPr="000C49FA">
        <w:rPr>
          <w:rFonts w:ascii="Arial" w:hAnsi="Arial" w:cs="Arial"/>
          <w:sz w:val="24"/>
          <w:szCs w:val="24"/>
        </w:rPr>
        <w:t>Радиус эффективного теплоснабжения от котельной №</w:t>
      </w:r>
      <w:bookmarkEnd w:id="100"/>
      <w:r w:rsidR="00301473" w:rsidRPr="000C49FA">
        <w:rPr>
          <w:rFonts w:ascii="Arial" w:hAnsi="Arial" w:cs="Arial"/>
          <w:sz w:val="24"/>
          <w:szCs w:val="24"/>
        </w:rPr>
        <w:t>6</w:t>
      </w:r>
      <w:bookmarkEnd w:id="101"/>
      <w:r w:rsidRPr="000C49FA">
        <w:rPr>
          <w:rFonts w:ascii="Arial" w:hAnsi="Arial" w:cs="Arial"/>
          <w:sz w:val="24"/>
          <w:szCs w:val="24"/>
        </w:rPr>
        <w:t xml:space="preserve"> </w:t>
      </w:r>
    </w:p>
    <w:p w:rsidR="006A7DA4" w:rsidRPr="000C49FA" w:rsidRDefault="006A7DA4" w:rsidP="006A7DA4">
      <w:pPr>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w:t>
      </w:r>
      <w:r w:rsidRPr="000C49FA">
        <w:rPr>
          <w:rFonts w:ascii="Arial" w:hAnsi="Arial" w:cs="Arial"/>
        </w:rPr>
        <w:lastRenderedPageBreak/>
        <w:t>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Номограмма для определения эффективности подключения новых объектов к централизованной системе</w:t>
      </w:r>
      <w:r w:rsidR="00301473" w:rsidRPr="000C49FA">
        <w:rPr>
          <w:rFonts w:ascii="Arial" w:hAnsi="Arial" w:cs="Arial"/>
        </w:rPr>
        <w:t xml:space="preserve"> теплоснабжения от котельной №6</w:t>
      </w:r>
      <w:r w:rsidRPr="000C49FA">
        <w:rPr>
          <w:rFonts w:ascii="Arial" w:hAnsi="Arial" w:cs="Arial"/>
        </w:rPr>
        <w:t xml:space="preserve">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источник</w:t>
      </w:r>
      <w:r w:rsidR="00301473" w:rsidRPr="000C49FA">
        <w:rPr>
          <w:rFonts w:ascii="Arial" w:hAnsi="Arial" w:cs="Arial"/>
        </w:rPr>
        <w:t>а теплоснабжения – котельной №6</w:t>
      </w:r>
      <w:r w:rsidRPr="000C49FA">
        <w:rPr>
          <w:rFonts w:ascii="Arial" w:hAnsi="Arial" w:cs="Arial"/>
        </w:rPr>
        <w:t>,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10</w:t>
      </w:r>
      <w:r w:rsidR="0068707E">
        <w:rPr>
          <w:rFonts w:ascii="Arial" w:hAnsi="Arial" w:cs="Arial"/>
          <w:color w:val="auto"/>
          <w:sz w:val="24"/>
          <w:szCs w:val="24"/>
        </w:rPr>
        <w:fldChar w:fldCharType="end"/>
      </w:r>
    </w:p>
    <w:tbl>
      <w:tblPr>
        <w:tblW w:w="4899" w:type="dxa"/>
        <w:tblInd w:w="103" w:type="dxa"/>
        <w:tblLook w:val="0000" w:firstRow="0" w:lastRow="0" w:firstColumn="0" w:lastColumn="0" w:noHBand="0" w:noVBand="0"/>
      </w:tblPr>
      <w:tblGrid>
        <w:gridCol w:w="2940"/>
        <w:gridCol w:w="2144"/>
      </w:tblGrid>
      <w:tr w:rsidR="006A7DA4" w:rsidRPr="000C49FA" w:rsidTr="006A7DA4">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Радиус эффективного теплоснабжения, км</w:t>
            </w:r>
          </w:p>
        </w:tc>
      </w:tr>
      <w:tr w:rsidR="00BC0589"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BC0589" w:rsidRPr="000C49FA" w:rsidRDefault="00BC0589" w:rsidP="00BC0589">
            <w:pPr>
              <w:jc w:val="center"/>
              <w:rPr>
                <w:rFonts w:ascii="Arial" w:hAnsi="Arial" w:cs="Arial"/>
                <w:color w:val="000000"/>
              </w:rPr>
            </w:pPr>
            <w:r w:rsidRPr="000C49FA">
              <w:rPr>
                <w:rFonts w:ascii="Arial" w:hAnsi="Arial" w:cs="Arial"/>
                <w:color w:val="000000"/>
              </w:rPr>
              <w:t>0,09</w:t>
            </w:r>
          </w:p>
        </w:tc>
        <w:tc>
          <w:tcPr>
            <w:tcW w:w="1959" w:type="dxa"/>
            <w:tcBorders>
              <w:top w:val="nil"/>
              <w:left w:val="nil"/>
              <w:bottom w:val="single" w:sz="4" w:space="0" w:color="auto"/>
              <w:right w:val="single" w:sz="4" w:space="0" w:color="auto"/>
            </w:tcBorders>
            <w:shd w:val="clear" w:color="auto" w:fill="auto"/>
            <w:noWrap/>
            <w:vAlign w:val="bottom"/>
          </w:tcPr>
          <w:p w:rsidR="00BC0589" w:rsidRPr="000C49FA" w:rsidRDefault="00BC0589" w:rsidP="00BC0589">
            <w:pPr>
              <w:jc w:val="center"/>
              <w:rPr>
                <w:rFonts w:ascii="Arial" w:hAnsi="Arial" w:cs="Arial"/>
                <w:color w:val="000000"/>
              </w:rPr>
            </w:pPr>
            <w:r w:rsidRPr="000C49FA">
              <w:rPr>
                <w:rFonts w:ascii="Arial" w:hAnsi="Arial" w:cs="Arial"/>
                <w:color w:val="000000"/>
              </w:rPr>
              <w:t>0,69</w:t>
            </w:r>
          </w:p>
        </w:tc>
      </w:tr>
      <w:tr w:rsidR="00BC0589"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BC0589" w:rsidRPr="000C49FA" w:rsidRDefault="00BC0589" w:rsidP="00BC0589">
            <w:pPr>
              <w:jc w:val="center"/>
              <w:rPr>
                <w:rFonts w:ascii="Arial" w:hAnsi="Arial" w:cs="Arial"/>
                <w:color w:val="000000"/>
              </w:rPr>
            </w:pPr>
            <w:r w:rsidRPr="000C49FA">
              <w:rPr>
                <w:rFonts w:ascii="Arial" w:hAnsi="Arial" w:cs="Arial"/>
                <w:color w:val="000000"/>
              </w:rPr>
              <w:t>0,21</w:t>
            </w:r>
          </w:p>
        </w:tc>
        <w:tc>
          <w:tcPr>
            <w:tcW w:w="1959" w:type="dxa"/>
            <w:tcBorders>
              <w:top w:val="nil"/>
              <w:left w:val="nil"/>
              <w:bottom w:val="single" w:sz="4" w:space="0" w:color="auto"/>
              <w:right w:val="single" w:sz="4" w:space="0" w:color="auto"/>
            </w:tcBorders>
            <w:shd w:val="clear" w:color="auto" w:fill="auto"/>
            <w:noWrap/>
            <w:vAlign w:val="bottom"/>
          </w:tcPr>
          <w:p w:rsidR="00BC0589" w:rsidRPr="000C49FA" w:rsidRDefault="00BC0589" w:rsidP="00BC0589">
            <w:pPr>
              <w:jc w:val="center"/>
              <w:rPr>
                <w:rFonts w:ascii="Arial" w:hAnsi="Arial" w:cs="Arial"/>
                <w:color w:val="000000"/>
              </w:rPr>
            </w:pPr>
            <w:r w:rsidRPr="000C49FA">
              <w:rPr>
                <w:rFonts w:ascii="Arial" w:hAnsi="Arial" w:cs="Arial"/>
                <w:color w:val="000000"/>
              </w:rPr>
              <w:t>1,49</w:t>
            </w:r>
          </w:p>
        </w:tc>
      </w:tr>
      <w:tr w:rsidR="00BC0589"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BC0589" w:rsidRPr="000C49FA" w:rsidRDefault="00BC0589" w:rsidP="00BC0589">
            <w:pPr>
              <w:jc w:val="center"/>
              <w:rPr>
                <w:rFonts w:ascii="Arial" w:hAnsi="Arial" w:cs="Arial"/>
                <w:color w:val="000000"/>
              </w:rPr>
            </w:pPr>
            <w:r w:rsidRPr="000C49FA">
              <w:rPr>
                <w:rFonts w:ascii="Arial" w:hAnsi="Arial" w:cs="Arial"/>
                <w:color w:val="000000"/>
              </w:rPr>
              <w:t>0,33</w:t>
            </w:r>
          </w:p>
        </w:tc>
        <w:tc>
          <w:tcPr>
            <w:tcW w:w="1959" w:type="dxa"/>
            <w:tcBorders>
              <w:top w:val="nil"/>
              <w:left w:val="nil"/>
              <w:bottom w:val="single" w:sz="4" w:space="0" w:color="auto"/>
              <w:right w:val="single" w:sz="4" w:space="0" w:color="auto"/>
            </w:tcBorders>
            <w:shd w:val="clear" w:color="auto" w:fill="auto"/>
            <w:noWrap/>
            <w:vAlign w:val="bottom"/>
          </w:tcPr>
          <w:p w:rsidR="00BC0589" w:rsidRPr="000C49FA" w:rsidRDefault="00BC0589" w:rsidP="00BC0589">
            <w:pPr>
              <w:jc w:val="center"/>
              <w:rPr>
                <w:rFonts w:ascii="Arial" w:hAnsi="Arial" w:cs="Arial"/>
                <w:color w:val="000000"/>
              </w:rPr>
            </w:pPr>
            <w:r w:rsidRPr="000C49FA">
              <w:rPr>
                <w:rFonts w:ascii="Arial" w:hAnsi="Arial" w:cs="Arial"/>
                <w:color w:val="000000"/>
              </w:rPr>
              <w:t>2,20</w:t>
            </w:r>
          </w:p>
        </w:tc>
      </w:tr>
      <w:tr w:rsidR="00BC0589"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BC0589" w:rsidRPr="000C49FA" w:rsidRDefault="00BC0589" w:rsidP="00BC0589">
            <w:pPr>
              <w:jc w:val="center"/>
              <w:rPr>
                <w:rFonts w:ascii="Arial" w:hAnsi="Arial" w:cs="Arial"/>
                <w:color w:val="000000"/>
              </w:rPr>
            </w:pPr>
            <w:r w:rsidRPr="000C49FA">
              <w:rPr>
                <w:rFonts w:ascii="Arial" w:hAnsi="Arial" w:cs="Arial"/>
                <w:color w:val="000000"/>
              </w:rPr>
              <w:t>0,55</w:t>
            </w:r>
          </w:p>
        </w:tc>
        <w:tc>
          <w:tcPr>
            <w:tcW w:w="1959" w:type="dxa"/>
            <w:tcBorders>
              <w:top w:val="nil"/>
              <w:left w:val="nil"/>
              <w:bottom w:val="single" w:sz="4" w:space="0" w:color="auto"/>
              <w:right w:val="single" w:sz="4" w:space="0" w:color="auto"/>
            </w:tcBorders>
            <w:shd w:val="clear" w:color="auto" w:fill="auto"/>
            <w:noWrap/>
            <w:vAlign w:val="bottom"/>
          </w:tcPr>
          <w:p w:rsidR="00BC0589" w:rsidRPr="000C49FA" w:rsidRDefault="00BC0589" w:rsidP="00BC0589">
            <w:pPr>
              <w:jc w:val="center"/>
              <w:rPr>
                <w:rFonts w:ascii="Arial" w:hAnsi="Arial" w:cs="Arial"/>
                <w:color w:val="000000"/>
              </w:rPr>
            </w:pPr>
            <w:r w:rsidRPr="000C49FA">
              <w:rPr>
                <w:rFonts w:ascii="Arial" w:hAnsi="Arial" w:cs="Arial"/>
                <w:color w:val="000000"/>
              </w:rPr>
              <w:t>2,37</w:t>
            </w:r>
          </w:p>
        </w:tc>
      </w:tr>
      <w:tr w:rsidR="00BC0589"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BC0589" w:rsidRPr="000C49FA" w:rsidRDefault="00BC0589" w:rsidP="00BC0589">
            <w:pPr>
              <w:jc w:val="center"/>
              <w:rPr>
                <w:rFonts w:ascii="Arial" w:hAnsi="Arial" w:cs="Arial"/>
                <w:color w:val="000000"/>
              </w:rPr>
            </w:pPr>
            <w:r w:rsidRPr="000C49FA">
              <w:rPr>
                <w:rFonts w:ascii="Arial" w:hAnsi="Arial" w:cs="Arial"/>
                <w:color w:val="000000"/>
              </w:rPr>
              <w:t>1</w:t>
            </w:r>
          </w:p>
        </w:tc>
        <w:tc>
          <w:tcPr>
            <w:tcW w:w="1959" w:type="dxa"/>
            <w:tcBorders>
              <w:top w:val="nil"/>
              <w:left w:val="nil"/>
              <w:bottom w:val="single" w:sz="4" w:space="0" w:color="auto"/>
              <w:right w:val="single" w:sz="4" w:space="0" w:color="auto"/>
            </w:tcBorders>
            <w:shd w:val="clear" w:color="auto" w:fill="auto"/>
            <w:noWrap/>
            <w:vAlign w:val="bottom"/>
          </w:tcPr>
          <w:p w:rsidR="00BC0589" w:rsidRPr="000C49FA" w:rsidRDefault="00BC0589" w:rsidP="00BC0589">
            <w:pPr>
              <w:jc w:val="center"/>
              <w:rPr>
                <w:rFonts w:ascii="Arial" w:hAnsi="Arial" w:cs="Arial"/>
                <w:color w:val="000000"/>
              </w:rPr>
            </w:pPr>
            <w:r w:rsidRPr="000C49FA">
              <w:rPr>
                <w:rFonts w:ascii="Arial" w:hAnsi="Arial" w:cs="Arial"/>
                <w:color w:val="000000"/>
              </w:rPr>
              <w:t>3,86</w:t>
            </w:r>
          </w:p>
        </w:tc>
      </w:tr>
    </w:tbl>
    <w:p w:rsidR="006A7DA4" w:rsidRPr="000C49FA" w:rsidRDefault="006A7DA4" w:rsidP="006A7DA4">
      <w:pPr>
        <w:spacing w:line="360" w:lineRule="auto"/>
        <w:ind w:firstLine="540"/>
        <w:jc w:val="both"/>
        <w:rPr>
          <w:rFonts w:ascii="Arial" w:hAnsi="Arial" w:cs="Arial"/>
        </w:rPr>
      </w:pP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Представленная ниже номограмма является «рабочим инструментом» для определения эффективности подключения новых объектов к централизованной системе</w:t>
      </w:r>
      <w:r w:rsidR="00301473" w:rsidRPr="000C49FA">
        <w:rPr>
          <w:rFonts w:ascii="Arial" w:hAnsi="Arial" w:cs="Arial"/>
        </w:rPr>
        <w:t xml:space="preserve"> теплоснабжения от котельной №6</w:t>
      </w:r>
      <w:r w:rsidRPr="000C49FA">
        <w:rPr>
          <w:rFonts w:ascii="Arial" w:hAnsi="Arial" w:cs="Arial"/>
        </w:rPr>
        <w:t>.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w:t>
      </w:r>
      <w:r w:rsidR="00C43AF9" w:rsidRPr="000C49FA">
        <w:rPr>
          <w:rFonts w:ascii="Arial" w:hAnsi="Arial" w:cs="Arial"/>
        </w:rPr>
        <w:t xml:space="preserve">од линией темно синего цвета - </w:t>
      </w:r>
      <w:r w:rsidRPr="000C49FA">
        <w:rPr>
          <w:rFonts w:ascii="Arial" w:hAnsi="Arial" w:cs="Arial"/>
        </w:rPr>
        <w:t xml:space="preserve">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w:t>
      </w:r>
      <w:r w:rsidRPr="000C49FA">
        <w:rPr>
          <w:rFonts w:ascii="Arial" w:hAnsi="Arial" w:cs="Arial"/>
        </w:rPr>
        <w:lastRenderedPageBreak/>
        <w:t>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5A698D" w:rsidRPr="000C49FA" w:rsidRDefault="005A698D" w:rsidP="006A7DA4">
      <w:pPr>
        <w:spacing w:line="360" w:lineRule="auto"/>
        <w:ind w:firstLine="567"/>
        <w:jc w:val="both"/>
        <w:rPr>
          <w:rFonts w:ascii="Arial" w:hAnsi="Arial" w:cs="Arial"/>
          <w:color w:val="000000"/>
        </w:rPr>
      </w:pPr>
    </w:p>
    <w:p w:rsidR="005A698D" w:rsidRPr="000C49FA" w:rsidRDefault="005A698D" w:rsidP="005A698D">
      <w:pPr>
        <w:pStyle w:val="afa"/>
        <w:keepNext/>
        <w:jc w:val="right"/>
        <w:rPr>
          <w:rFonts w:ascii="Arial" w:hAnsi="Arial" w:cs="Arial"/>
          <w:color w:val="auto"/>
          <w:sz w:val="24"/>
          <w:szCs w:val="24"/>
        </w:rPr>
      </w:pPr>
      <w:bookmarkStart w:id="102" w:name="_Ref331607099"/>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3.10</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2</w:t>
      </w:r>
      <w:r w:rsidR="00E62EA0" w:rsidRPr="000C49FA">
        <w:rPr>
          <w:rFonts w:ascii="Arial" w:hAnsi="Arial" w:cs="Arial"/>
          <w:color w:val="auto"/>
          <w:sz w:val="24"/>
          <w:szCs w:val="24"/>
        </w:rPr>
        <w:fldChar w:fldCharType="end"/>
      </w:r>
      <w:bookmarkEnd w:id="102"/>
    </w:p>
    <w:p w:rsidR="005A698D" w:rsidRPr="000C49FA" w:rsidRDefault="005A698D" w:rsidP="005A698D">
      <w:pPr>
        <w:spacing w:line="360" w:lineRule="auto"/>
        <w:jc w:val="both"/>
        <w:rPr>
          <w:rFonts w:ascii="Arial" w:hAnsi="Arial" w:cs="Arial"/>
          <w:color w:val="000000"/>
        </w:rPr>
      </w:pPr>
      <w:r w:rsidRPr="000C49FA">
        <w:rPr>
          <w:rFonts w:ascii="Arial" w:hAnsi="Arial" w:cs="Arial"/>
          <w:noProof/>
          <w:color w:val="000000"/>
        </w:rPr>
        <w:drawing>
          <wp:inline distT="0" distB="0" distL="0" distR="0" wp14:anchorId="31ABC613" wp14:editId="25DAA4F0">
            <wp:extent cx="5940425" cy="356489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м.emf"/>
                    <pic:cNvPicPr/>
                  </pic:nvPicPr>
                  <pic:blipFill>
                    <a:blip r:embed="rId61">
                      <a:extLst>
                        <a:ext uri="{28A0092B-C50C-407E-A947-70E740481C1C}">
                          <a14:useLocalDpi xmlns:a14="http://schemas.microsoft.com/office/drawing/2010/main" val="0"/>
                        </a:ext>
                      </a:extLst>
                    </a:blip>
                    <a:stretch>
                      <a:fillRect/>
                    </a:stretch>
                  </pic:blipFill>
                  <pic:spPr>
                    <a:xfrm>
                      <a:off x="0" y="0"/>
                      <a:ext cx="5940425" cy="3564890"/>
                    </a:xfrm>
                    <a:prstGeom prst="rect">
                      <a:avLst/>
                    </a:prstGeom>
                  </pic:spPr>
                </pic:pic>
              </a:graphicData>
            </a:graphic>
          </wp:inline>
        </w:drawing>
      </w:r>
    </w:p>
    <w:p w:rsidR="006A7DA4" w:rsidRPr="000C49FA" w:rsidRDefault="006A7DA4" w:rsidP="006A7DA4">
      <w:pPr>
        <w:spacing w:line="360" w:lineRule="auto"/>
        <w:jc w:val="both"/>
        <w:rPr>
          <w:rFonts w:ascii="Arial" w:hAnsi="Arial" w:cs="Arial"/>
          <w:b/>
          <w:highlight w:val="yellow"/>
        </w:rPr>
      </w:pPr>
    </w:p>
    <w:p w:rsidR="006A7DA4" w:rsidRPr="000C49FA" w:rsidRDefault="006A7DA4" w:rsidP="006A7DA4">
      <w:pPr>
        <w:spacing w:line="360" w:lineRule="auto"/>
        <w:ind w:firstLine="540"/>
        <w:jc w:val="both"/>
        <w:rPr>
          <w:rFonts w:ascii="Arial" w:hAnsi="Arial" w:cs="Arial"/>
          <w:highlight w:val="yellow"/>
        </w:rPr>
        <w:sectPr w:rsidR="006A7DA4" w:rsidRPr="000C49FA">
          <w:pgSz w:w="11906" w:h="16838"/>
          <w:pgMar w:top="1134" w:right="850" w:bottom="1134" w:left="1701" w:header="708" w:footer="708" w:gutter="0"/>
          <w:cols w:space="708"/>
          <w:docGrid w:linePitch="360"/>
        </w:sect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3.10</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6A7DA4" w:rsidRPr="000C49FA" w:rsidRDefault="00301473" w:rsidP="000B7081">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4FF66374" wp14:editId="3A5231EE">
            <wp:extent cx="9144000" cy="5286375"/>
            <wp:effectExtent l="0" t="0" r="19050"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D755F" w:rsidRPr="000C49FA" w:rsidRDefault="001D755F" w:rsidP="000B7081">
      <w:pPr>
        <w:spacing w:line="360" w:lineRule="auto"/>
        <w:ind w:firstLine="540"/>
        <w:jc w:val="both"/>
        <w:rPr>
          <w:rFonts w:ascii="Arial" w:hAnsi="Arial" w:cs="Arial"/>
          <w:highlight w:val="yellow"/>
        </w:rPr>
      </w:pPr>
    </w:p>
    <w:p w:rsidR="005A698D" w:rsidRPr="000C49FA" w:rsidRDefault="005A698D" w:rsidP="005A698D">
      <w:pPr>
        <w:pStyle w:val="afa"/>
        <w:keepNext/>
        <w:jc w:val="right"/>
        <w:rPr>
          <w:rFonts w:ascii="Arial" w:hAnsi="Arial" w:cs="Arial"/>
          <w:color w:val="auto"/>
          <w:sz w:val="24"/>
          <w:szCs w:val="24"/>
        </w:rPr>
      </w:pPr>
      <w:bookmarkStart w:id="103" w:name="_Ref331607067"/>
      <w:r w:rsidRPr="000C49FA">
        <w:rPr>
          <w:rFonts w:ascii="Arial" w:hAnsi="Arial" w:cs="Arial"/>
          <w:color w:val="auto"/>
          <w:sz w:val="24"/>
          <w:szCs w:val="24"/>
        </w:rPr>
        <w:lastRenderedPageBreak/>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3.10</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103"/>
    </w:p>
    <w:p w:rsidR="001D755F" w:rsidRPr="000C49FA" w:rsidRDefault="005A698D" w:rsidP="000B7081">
      <w:pPr>
        <w:spacing w:line="360" w:lineRule="auto"/>
        <w:ind w:firstLine="540"/>
        <w:jc w:val="both"/>
        <w:rPr>
          <w:rFonts w:ascii="Arial" w:hAnsi="Arial" w:cs="Arial"/>
          <w:highlight w:val="yellow"/>
        </w:rPr>
        <w:sectPr w:rsidR="001D755F" w:rsidRPr="000C49FA" w:rsidSect="006A7DA4">
          <w:pgSz w:w="16838" w:h="11906" w:orient="landscape"/>
          <w:pgMar w:top="1701" w:right="1134" w:bottom="851" w:left="1134" w:header="709" w:footer="709" w:gutter="0"/>
          <w:cols w:space="708"/>
          <w:docGrid w:linePitch="360"/>
        </w:sectPr>
      </w:pPr>
      <w:r w:rsidRPr="000C49FA">
        <w:rPr>
          <w:rFonts w:ascii="Arial" w:hAnsi="Arial" w:cs="Arial"/>
          <w:noProof/>
        </w:rPr>
        <w:drawing>
          <wp:inline distT="0" distB="0" distL="0" distR="0" wp14:anchorId="7E525AAA" wp14:editId="386D187B">
            <wp:extent cx="9080938" cy="5391807"/>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m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079991" cy="5391245"/>
                    </a:xfrm>
                    <a:prstGeom prst="rect">
                      <a:avLst/>
                    </a:prstGeom>
                  </pic:spPr>
                </pic:pic>
              </a:graphicData>
            </a:graphic>
          </wp:inline>
        </w:drawing>
      </w:r>
    </w:p>
    <w:p w:rsidR="006A7DA4" w:rsidRPr="000C49FA" w:rsidRDefault="006A7DA4" w:rsidP="006A7DA4">
      <w:pPr>
        <w:pStyle w:val="2"/>
        <w:rPr>
          <w:rFonts w:ascii="Arial" w:hAnsi="Arial" w:cs="Arial"/>
          <w:sz w:val="24"/>
          <w:szCs w:val="24"/>
        </w:rPr>
      </w:pPr>
      <w:bookmarkStart w:id="104" w:name="_Toc324945474"/>
      <w:bookmarkStart w:id="105" w:name="_Toc333333826"/>
      <w:r w:rsidRPr="000C49FA">
        <w:rPr>
          <w:rFonts w:ascii="Arial" w:hAnsi="Arial" w:cs="Arial"/>
          <w:sz w:val="24"/>
          <w:szCs w:val="24"/>
        </w:rPr>
        <w:lastRenderedPageBreak/>
        <w:t>Система теплоснабжения от котельной № 11 ООО «Тепло-юг»</w:t>
      </w:r>
      <w:bookmarkEnd w:id="104"/>
      <w:bookmarkEnd w:id="105"/>
    </w:p>
    <w:p w:rsidR="006A7DA4" w:rsidRPr="000C49FA" w:rsidRDefault="006A7DA4" w:rsidP="006A7DA4">
      <w:pPr>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6A7DA4">
      <w:pPr>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подключенных к тепловым сетям потребителей.</w:t>
      </w:r>
    </w:p>
    <w:p w:rsidR="006A7DA4" w:rsidRPr="000C49FA" w:rsidRDefault="006A7DA4" w:rsidP="006A7DA4">
      <w:pPr>
        <w:pStyle w:val="3"/>
        <w:rPr>
          <w:rFonts w:ascii="Arial" w:hAnsi="Arial" w:cs="Arial"/>
          <w:sz w:val="24"/>
          <w:szCs w:val="24"/>
        </w:rPr>
      </w:pPr>
      <w:bookmarkStart w:id="106" w:name="_Toc324945475"/>
      <w:bookmarkStart w:id="107" w:name="_Toc333333827"/>
      <w:r w:rsidRPr="000C49FA">
        <w:rPr>
          <w:rFonts w:ascii="Arial" w:hAnsi="Arial" w:cs="Arial"/>
          <w:sz w:val="24"/>
          <w:szCs w:val="24"/>
        </w:rPr>
        <w:t>Анализ  источника теплоснабжения</w:t>
      </w:r>
      <w:bookmarkEnd w:id="106"/>
      <w:bookmarkEnd w:id="107"/>
    </w:p>
    <w:p w:rsidR="006A7DA4" w:rsidRPr="000C49FA" w:rsidRDefault="006A7DA4" w:rsidP="006A7DA4">
      <w:pPr>
        <w:rPr>
          <w:rFonts w:ascii="Arial" w:hAnsi="Arial" w:cs="Arial"/>
          <w:b/>
        </w:rPr>
      </w:pPr>
    </w:p>
    <w:p w:rsidR="006A7DA4" w:rsidRPr="000C49FA" w:rsidRDefault="006A7DA4" w:rsidP="007D7C6B">
      <w:pPr>
        <w:numPr>
          <w:ilvl w:val="1"/>
          <w:numId w:val="2"/>
        </w:numPr>
        <w:tabs>
          <w:tab w:val="clear" w:pos="360"/>
          <w:tab w:val="num" w:pos="0"/>
          <w:tab w:val="num" w:pos="540"/>
        </w:tabs>
        <w:ind w:hanging="720"/>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6A7DA4">
      <w:pPr>
        <w:ind w:left="360" w:hanging="720"/>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На котельной № 11, находящейся в хозяйственном ведении ООО «Тепло-юг», установлено четыре водогрейных  котла марки КВТ-1.</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28"/>
        <w:gridCol w:w="1964"/>
        <w:gridCol w:w="2230"/>
        <w:gridCol w:w="2040"/>
        <w:gridCol w:w="1409"/>
      </w:tblGrid>
      <w:tr w:rsidR="007E7C50" w:rsidRPr="000C49FA" w:rsidTr="008F140D">
        <w:trPr>
          <w:trHeight w:val="1230"/>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Установленная мощность источника, Гкал/ч</w:t>
            </w:r>
          </w:p>
        </w:tc>
        <w:tc>
          <w:tcPr>
            <w:tcW w:w="1054"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Располагаемая мощность источника, Гкал/час</w:t>
            </w:r>
          </w:p>
        </w:tc>
        <w:tc>
          <w:tcPr>
            <w:tcW w:w="1193"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Присоединенная нагрузка потребителей, Гкал/ч</w:t>
            </w:r>
          </w:p>
        </w:tc>
        <w:tc>
          <w:tcPr>
            <w:tcW w:w="1094"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Резервная тепловая мощность источника, Гкал/ч</w:t>
            </w:r>
          </w:p>
        </w:tc>
        <w:tc>
          <w:tcPr>
            <w:tcW w:w="701"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 по мощности, в %</w:t>
            </w:r>
          </w:p>
        </w:tc>
      </w:tr>
      <w:tr w:rsidR="007E7C50" w:rsidRPr="000C49FA" w:rsidTr="008F140D">
        <w:trPr>
          <w:trHeight w:val="600"/>
        </w:trPr>
        <w:tc>
          <w:tcPr>
            <w:tcW w:w="959" w:type="pct"/>
            <w:tcBorders>
              <w:top w:val="nil"/>
              <w:left w:val="single" w:sz="4" w:space="0" w:color="auto"/>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3,44</w:t>
            </w:r>
          </w:p>
        </w:tc>
        <w:tc>
          <w:tcPr>
            <w:tcW w:w="1054"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3,44</w:t>
            </w:r>
          </w:p>
        </w:tc>
        <w:tc>
          <w:tcPr>
            <w:tcW w:w="1193"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1,47</w:t>
            </w:r>
          </w:p>
        </w:tc>
        <w:tc>
          <w:tcPr>
            <w:tcW w:w="1094"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1,97</w:t>
            </w:r>
          </w:p>
        </w:tc>
        <w:tc>
          <w:tcPr>
            <w:tcW w:w="701"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57,3</w:t>
            </w:r>
          </w:p>
        </w:tc>
      </w:tr>
    </w:tbl>
    <w:p w:rsidR="000C49FA" w:rsidRDefault="000C49FA" w:rsidP="006A7DA4">
      <w:pPr>
        <w:pStyle w:val="afa"/>
        <w:keepNext/>
        <w:jc w:val="right"/>
        <w:rPr>
          <w:rFonts w:ascii="Arial" w:hAnsi="Arial" w:cs="Arial"/>
          <w:color w:val="auto"/>
          <w:sz w:val="24"/>
          <w:szCs w:val="24"/>
        </w:r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3.11</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p>
    <w:p w:rsidR="006A7DA4" w:rsidRDefault="007E7C50" w:rsidP="006A7DA4">
      <w:pPr>
        <w:spacing w:line="360" w:lineRule="auto"/>
        <w:rPr>
          <w:rFonts w:ascii="Arial" w:hAnsi="Arial" w:cs="Arial"/>
          <w:highlight w:val="yellow"/>
        </w:rPr>
      </w:pPr>
      <w:r w:rsidRPr="000C49FA">
        <w:rPr>
          <w:rFonts w:ascii="Arial" w:hAnsi="Arial" w:cs="Arial"/>
          <w:noProof/>
        </w:rPr>
        <w:drawing>
          <wp:inline distT="0" distB="0" distL="0" distR="0" wp14:anchorId="4C50EFBD" wp14:editId="580A0352">
            <wp:extent cx="5913664" cy="3680732"/>
            <wp:effectExtent l="0" t="0" r="0" b="0"/>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C49FA" w:rsidRPr="000C49FA" w:rsidRDefault="000C49FA" w:rsidP="006A7DA4">
      <w:pPr>
        <w:spacing w:line="360" w:lineRule="auto"/>
        <w:rPr>
          <w:rFonts w:ascii="Arial" w:hAnsi="Arial" w:cs="Arial"/>
          <w:highlight w:val="yellow"/>
        </w:rPr>
      </w:pPr>
    </w:p>
    <w:p w:rsidR="006A7DA4" w:rsidRPr="000C49FA" w:rsidRDefault="006A7DA4" w:rsidP="000C49FA">
      <w:pPr>
        <w:spacing w:line="360" w:lineRule="auto"/>
        <w:rPr>
          <w:rFonts w:ascii="Arial" w:hAnsi="Arial" w:cs="Arial"/>
          <w:b/>
        </w:rPr>
      </w:pPr>
      <w:r w:rsidRPr="000C49FA">
        <w:rPr>
          <w:rFonts w:ascii="Arial" w:hAnsi="Arial" w:cs="Arial"/>
          <w:b/>
        </w:rPr>
        <w:lastRenderedPageBreak/>
        <w:t>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2002</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ind w:left="360"/>
        <w:rPr>
          <w:rFonts w:ascii="Arial" w:hAnsi="Arial" w:cs="Arial"/>
          <w:b/>
          <w:highlight w:val="yellow"/>
        </w:rPr>
      </w:pP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6"/>
        <w:gridCol w:w="2535"/>
        <w:gridCol w:w="2705"/>
        <w:gridCol w:w="2215"/>
      </w:tblGrid>
      <w:tr w:rsidR="006A7DA4" w:rsidRPr="000C49FA" w:rsidTr="008F140D">
        <w:trPr>
          <w:trHeight w:val="900"/>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Марка установленного в котельной котла</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КВТ-1</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КВТ-1</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КВТ-1</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КВТ-1</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7D7C6B">
      <w:pPr>
        <w:numPr>
          <w:ilvl w:val="3"/>
          <w:numId w:val="10"/>
        </w:numPr>
        <w:tabs>
          <w:tab w:val="clear" w:pos="360"/>
          <w:tab w:val="num" w:pos="0"/>
        </w:tabs>
        <w:spacing w:line="360" w:lineRule="auto"/>
        <w:ind w:left="900" w:hanging="900"/>
        <w:rPr>
          <w:rFonts w:ascii="Arial" w:hAnsi="Arial" w:cs="Arial"/>
        </w:rPr>
      </w:pPr>
    </w:p>
    <w:p w:rsidR="006A7DA4" w:rsidRPr="000C49FA" w:rsidRDefault="006A7DA4" w:rsidP="007D7C6B">
      <w:pPr>
        <w:numPr>
          <w:ilvl w:val="3"/>
          <w:numId w:val="10"/>
        </w:numPr>
        <w:tabs>
          <w:tab w:val="clear" w:pos="360"/>
          <w:tab w:val="num" w:pos="0"/>
        </w:tabs>
        <w:spacing w:line="360" w:lineRule="auto"/>
        <w:ind w:left="900" w:hanging="900"/>
        <w:rPr>
          <w:rFonts w:ascii="Arial" w:hAnsi="Arial" w:cs="Arial"/>
        </w:rPr>
      </w:pPr>
      <w:r w:rsidRPr="000C49FA">
        <w:rPr>
          <w:rFonts w:ascii="Arial" w:hAnsi="Arial" w:cs="Arial"/>
        </w:rPr>
        <w:t>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8F140D">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2011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8F140D">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217,96</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217,96</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rPr>
      </w:pPr>
      <w:r w:rsidRPr="000C49FA">
        <w:rPr>
          <w:rFonts w:ascii="Arial" w:hAnsi="Arial" w:cs="Arial"/>
        </w:rPr>
        <w:t>Оценка затрат тепловой энергии на собственные нужды котельной №11</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9468" w:type="dxa"/>
        <w:tblInd w:w="103" w:type="dxa"/>
        <w:tblLook w:val="0000" w:firstRow="0" w:lastRow="0" w:firstColumn="0" w:lastColumn="0" w:noHBand="0" w:noVBand="0"/>
      </w:tblPr>
      <w:tblGrid>
        <w:gridCol w:w="1840"/>
        <w:gridCol w:w="2380"/>
        <w:gridCol w:w="2540"/>
        <w:gridCol w:w="2708"/>
      </w:tblGrid>
      <w:tr w:rsidR="006A7DA4" w:rsidRPr="000C49FA" w:rsidTr="006A7DA4">
        <w:trPr>
          <w:trHeight w:val="750"/>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2011г.)</w:t>
            </w:r>
          </w:p>
        </w:tc>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2010 год)</w:t>
            </w:r>
          </w:p>
        </w:tc>
        <w:tc>
          <w:tcPr>
            <w:tcW w:w="270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6A7DA4">
        <w:trPr>
          <w:trHeight w:val="405"/>
        </w:trPr>
        <w:tc>
          <w:tcPr>
            <w:tcW w:w="1840" w:type="dxa"/>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2380" w:type="dxa"/>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2540"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2708"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465"/>
        </w:trPr>
        <w:tc>
          <w:tcPr>
            <w:tcW w:w="18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32,97</w:t>
            </w:r>
          </w:p>
        </w:tc>
        <w:tc>
          <w:tcPr>
            <w:tcW w:w="238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0,75%</w:t>
            </w:r>
          </w:p>
        </w:tc>
        <w:tc>
          <w:tcPr>
            <w:tcW w:w="254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92,04</w:t>
            </w:r>
          </w:p>
        </w:tc>
        <w:tc>
          <w:tcPr>
            <w:tcW w:w="270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jc w:val="both"/>
        <w:rPr>
          <w:rFonts w:ascii="Arial" w:hAnsi="Arial" w:cs="Arial"/>
          <w:highlight w:val="yellow"/>
        </w:rPr>
      </w:pPr>
    </w:p>
    <w:p w:rsidR="000B7081" w:rsidRPr="000C49FA" w:rsidRDefault="000B7081" w:rsidP="006A7DA4">
      <w:pPr>
        <w:spacing w:line="360" w:lineRule="auto"/>
        <w:jc w:val="both"/>
        <w:rPr>
          <w:rFonts w:ascii="Arial" w:hAnsi="Arial" w:cs="Arial"/>
          <w:highlight w:val="yellow"/>
        </w:rPr>
      </w:pPr>
    </w:p>
    <w:p w:rsidR="006A7DA4" w:rsidRPr="000C49FA" w:rsidRDefault="006A7DA4" w:rsidP="006A7DA4">
      <w:pPr>
        <w:pStyle w:val="3"/>
        <w:rPr>
          <w:rFonts w:ascii="Arial" w:hAnsi="Arial" w:cs="Arial"/>
          <w:sz w:val="24"/>
          <w:szCs w:val="24"/>
        </w:rPr>
      </w:pPr>
      <w:bookmarkStart w:id="108" w:name="_Toc324945476"/>
      <w:bookmarkStart w:id="109" w:name="_Toc333333828"/>
      <w:r w:rsidRPr="000C49FA">
        <w:rPr>
          <w:rFonts w:ascii="Arial" w:hAnsi="Arial" w:cs="Arial"/>
          <w:sz w:val="24"/>
          <w:szCs w:val="24"/>
        </w:rPr>
        <w:lastRenderedPageBreak/>
        <w:t>Анализ фактического состояния тепловых сетей и оценка необходимости проведения их реконструкции</w:t>
      </w:r>
      <w:bookmarkEnd w:id="108"/>
      <w:bookmarkEnd w:id="109"/>
    </w:p>
    <w:p w:rsidR="006A7DA4" w:rsidRPr="000C49FA" w:rsidRDefault="006A7DA4" w:rsidP="006A7DA4">
      <w:pPr>
        <w:ind w:hanging="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Температурный график регулирования отпуска тепловой энергии от котельной № 11 -95/70 </w:t>
      </w:r>
      <w:r w:rsidRPr="000C49FA">
        <w:rPr>
          <w:rFonts w:ascii="Arial" w:hAnsi="Arial" w:cs="Arial"/>
          <w:position w:val="-6"/>
        </w:rPr>
        <w:object w:dxaOrig="340" w:dyaOrig="279">
          <v:shape id="_x0000_i1033" type="#_x0000_t75" style="width:18.7pt;height:14.05pt" o:ole="">
            <v:imagedata r:id="rId24" o:title=""/>
          </v:shape>
          <o:OLEObject Type="Embed" ProgID="Equation.3" ShapeID="_x0000_i1033" DrawAspect="Content" ObjectID="_1407314040" r:id="rId65"/>
        </w:object>
      </w:r>
      <w:r w:rsidRPr="000C49FA">
        <w:rPr>
          <w:rFonts w:ascii="Arial" w:hAnsi="Arial" w:cs="Arial"/>
        </w:rPr>
        <w:t>.</w:t>
      </w:r>
    </w:p>
    <w:p w:rsidR="00AD201E" w:rsidRPr="000C49FA" w:rsidRDefault="00AD201E" w:rsidP="00AD201E">
      <w:pPr>
        <w:spacing w:line="360" w:lineRule="auto"/>
        <w:jc w:val="both"/>
        <w:rPr>
          <w:rFonts w:ascii="Arial" w:hAnsi="Arial" w:cs="Arial"/>
        </w:rPr>
      </w:pPr>
      <w:r w:rsidRPr="000C49FA">
        <w:rPr>
          <w:rFonts w:ascii="Arial" w:hAnsi="Arial" w:cs="Arial"/>
          <w:b/>
        </w:rPr>
        <w:t>Оценка гидравлического режима работы тепловых сетей</w:t>
      </w:r>
    </w:p>
    <w:p w:rsidR="00AD201E" w:rsidRPr="000C49FA" w:rsidRDefault="00AD201E" w:rsidP="00AD201E">
      <w:pPr>
        <w:spacing w:line="360" w:lineRule="auto"/>
        <w:jc w:val="both"/>
        <w:rPr>
          <w:rFonts w:ascii="Arial" w:hAnsi="Arial" w:cs="Arial"/>
        </w:rPr>
      </w:pPr>
      <w:r w:rsidRPr="000C49FA">
        <w:rPr>
          <w:rFonts w:ascii="Arial" w:hAnsi="Arial" w:cs="Arial"/>
          <w:u w:val="single"/>
        </w:rPr>
        <w:t>Результаты теплогидравлического расчета системы отопления от котельной № 11:</w:t>
      </w:r>
    </w:p>
    <w:p w:rsidR="00AD201E" w:rsidRPr="000C49FA" w:rsidRDefault="00AD201E" w:rsidP="00AD201E">
      <w:pPr>
        <w:tabs>
          <w:tab w:val="left" w:pos="1080"/>
        </w:tabs>
        <w:spacing w:line="360" w:lineRule="auto"/>
        <w:jc w:val="both"/>
        <w:rPr>
          <w:rFonts w:ascii="Arial" w:hAnsi="Arial" w:cs="Arial"/>
        </w:rPr>
      </w:pPr>
      <w:r w:rsidRPr="000C49FA">
        <w:rPr>
          <w:rFonts w:ascii="Arial" w:hAnsi="Arial" w:cs="Arial"/>
        </w:rPr>
        <w:t>Расчетные параметры теплоносителя на источнике теплоснабжения:</w:t>
      </w:r>
    </w:p>
    <w:p w:rsidR="00AD201E" w:rsidRPr="000C49FA" w:rsidRDefault="00AD201E" w:rsidP="00AD201E">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3255" w:type="dxa"/>
        <w:tblInd w:w="93" w:type="dxa"/>
        <w:tblLook w:val="0000" w:firstRow="0" w:lastRow="0" w:firstColumn="0" w:lastColumn="0" w:noHBand="0" w:noVBand="0"/>
      </w:tblPr>
      <w:tblGrid>
        <w:gridCol w:w="1635"/>
        <w:gridCol w:w="1620"/>
      </w:tblGrid>
      <w:tr w:rsidR="00AD201E" w:rsidRPr="000C49FA" w:rsidTr="00AD201E">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201E" w:rsidRPr="000C49FA" w:rsidRDefault="00AD201E" w:rsidP="00AD201E">
            <w:pPr>
              <w:rPr>
                <w:rFonts w:ascii="Arial" w:hAnsi="Arial" w:cs="Arial"/>
              </w:rPr>
            </w:pPr>
            <w:r w:rsidRPr="000C49FA">
              <w:rPr>
                <w:rFonts w:ascii="Arial" w:hAnsi="Arial" w:cs="Arial"/>
              </w:rPr>
              <w:t>Р пр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AD201E" w:rsidRPr="000C49FA" w:rsidRDefault="00AD201E" w:rsidP="00AD201E">
            <w:pPr>
              <w:rPr>
                <w:rFonts w:ascii="Arial" w:hAnsi="Arial" w:cs="Arial"/>
              </w:rPr>
            </w:pPr>
            <w:r w:rsidRPr="000C49FA">
              <w:rPr>
                <w:rFonts w:ascii="Arial" w:hAnsi="Arial" w:cs="Arial"/>
              </w:rPr>
              <w:t>4,0 атм</w:t>
            </w:r>
          </w:p>
        </w:tc>
      </w:tr>
      <w:tr w:rsidR="00AD201E" w:rsidRPr="000C49FA" w:rsidTr="00AD201E">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AD201E" w:rsidRPr="000C49FA" w:rsidRDefault="00AD201E" w:rsidP="00AD201E">
            <w:pPr>
              <w:rPr>
                <w:rFonts w:ascii="Arial" w:hAnsi="Arial" w:cs="Arial"/>
              </w:rPr>
            </w:pPr>
            <w:r w:rsidRPr="000C49FA">
              <w:rPr>
                <w:rFonts w:ascii="Arial" w:hAnsi="Arial" w:cs="Arial"/>
              </w:rPr>
              <w:t>Р обр =</w:t>
            </w:r>
          </w:p>
        </w:tc>
        <w:tc>
          <w:tcPr>
            <w:tcW w:w="1620" w:type="dxa"/>
            <w:tcBorders>
              <w:top w:val="nil"/>
              <w:left w:val="nil"/>
              <w:bottom w:val="single" w:sz="4" w:space="0" w:color="auto"/>
              <w:right w:val="single" w:sz="4" w:space="0" w:color="auto"/>
            </w:tcBorders>
            <w:shd w:val="clear" w:color="auto" w:fill="auto"/>
            <w:noWrap/>
            <w:vAlign w:val="center"/>
          </w:tcPr>
          <w:p w:rsidR="00AD201E" w:rsidRPr="000C49FA" w:rsidRDefault="00AD201E" w:rsidP="00AD201E">
            <w:pPr>
              <w:rPr>
                <w:rFonts w:ascii="Arial" w:hAnsi="Arial" w:cs="Arial"/>
              </w:rPr>
            </w:pPr>
            <w:r w:rsidRPr="000C49FA">
              <w:rPr>
                <w:rFonts w:ascii="Arial" w:hAnsi="Arial" w:cs="Arial"/>
              </w:rPr>
              <w:t>3,0 атм</w:t>
            </w:r>
          </w:p>
        </w:tc>
      </w:tr>
      <w:tr w:rsidR="00AD201E" w:rsidRPr="000C49FA" w:rsidTr="00AD201E">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AD201E" w:rsidRPr="000C49FA" w:rsidRDefault="00AD201E" w:rsidP="00AD201E">
            <w:pPr>
              <w:rPr>
                <w:rFonts w:ascii="Arial" w:hAnsi="Arial" w:cs="Arial"/>
              </w:rPr>
            </w:pPr>
            <w:r w:rsidRPr="000C49FA">
              <w:rPr>
                <w:rFonts w:ascii="Arial" w:hAnsi="Arial" w:cs="Arial"/>
              </w:rPr>
              <w:t>Hр =</w:t>
            </w:r>
          </w:p>
        </w:tc>
        <w:tc>
          <w:tcPr>
            <w:tcW w:w="1620" w:type="dxa"/>
            <w:tcBorders>
              <w:top w:val="nil"/>
              <w:left w:val="nil"/>
              <w:bottom w:val="single" w:sz="4" w:space="0" w:color="auto"/>
              <w:right w:val="single" w:sz="4" w:space="0" w:color="auto"/>
            </w:tcBorders>
            <w:shd w:val="clear" w:color="auto" w:fill="auto"/>
            <w:noWrap/>
            <w:vAlign w:val="center"/>
          </w:tcPr>
          <w:p w:rsidR="00AD201E" w:rsidRPr="000C49FA" w:rsidRDefault="00AD201E" w:rsidP="00AD201E">
            <w:pPr>
              <w:rPr>
                <w:rFonts w:ascii="Arial" w:hAnsi="Arial" w:cs="Arial"/>
              </w:rPr>
            </w:pPr>
            <w:r w:rsidRPr="000C49FA">
              <w:rPr>
                <w:rFonts w:ascii="Arial" w:hAnsi="Arial" w:cs="Arial"/>
              </w:rPr>
              <w:t>10 м.в.ст</w:t>
            </w:r>
          </w:p>
        </w:tc>
      </w:tr>
      <w:tr w:rsidR="00AD201E" w:rsidRPr="000C49FA" w:rsidTr="00AD201E">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201E" w:rsidRPr="000C49FA" w:rsidRDefault="00AD201E" w:rsidP="00AD201E">
            <w:pPr>
              <w:rPr>
                <w:rFonts w:ascii="Arial" w:hAnsi="Arial" w:cs="Arial"/>
              </w:rPr>
            </w:pPr>
            <w:r w:rsidRPr="000C49FA">
              <w:rPr>
                <w:rFonts w:ascii="Arial" w:hAnsi="Arial" w:cs="Arial"/>
              </w:rPr>
              <w:t xml:space="preserve">G пр =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AD201E" w:rsidRPr="000C49FA" w:rsidRDefault="00AD201E" w:rsidP="00AD201E">
            <w:pPr>
              <w:rPr>
                <w:rFonts w:ascii="Arial" w:hAnsi="Arial" w:cs="Arial"/>
              </w:rPr>
            </w:pPr>
            <w:r w:rsidRPr="000C49FA">
              <w:rPr>
                <w:rFonts w:ascii="Arial" w:hAnsi="Arial" w:cs="Arial"/>
              </w:rPr>
              <w:t>58,8 т/ч</w:t>
            </w:r>
          </w:p>
        </w:tc>
      </w:tr>
      <w:tr w:rsidR="00AD201E" w:rsidRPr="000C49FA" w:rsidTr="00AD201E">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AD201E" w:rsidRPr="000C49FA" w:rsidRDefault="00AD201E" w:rsidP="00AD201E">
            <w:pPr>
              <w:rPr>
                <w:rFonts w:ascii="Arial" w:hAnsi="Arial" w:cs="Arial"/>
              </w:rPr>
            </w:pPr>
            <w:r w:rsidRPr="000C49FA">
              <w:rPr>
                <w:rFonts w:ascii="Arial" w:hAnsi="Arial" w:cs="Arial"/>
              </w:rPr>
              <w:t>Тпр/Тобр =</w:t>
            </w:r>
          </w:p>
        </w:tc>
        <w:tc>
          <w:tcPr>
            <w:tcW w:w="1620" w:type="dxa"/>
            <w:tcBorders>
              <w:top w:val="nil"/>
              <w:left w:val="nil"/>
              <w:bottom w:val="single" w:sz="4" w:space="0" w:color="auto"/>
              <w:right w:val="single" w:sz="4" w:space="0" w:color="auto"/>
            </w:tcBorders>
            <w:shd w:val="clear" w:color="auto" w:fill="auto"/>
            <w:noWrap/>
            <w:vAlign w:val="center"/>
          </w:tcPr>
          <w:p w:rsidR="00AD201E" w:rsidRPr="000C49FA" w:rsidRDefault="00AD201E" w:rsidP="00AD201E">
            <w:pPr>
              <w:rPr>
                <w:rFonts w:ascii="Arial" w:hAnsi="Arial" w:cs="Arial"/>
              </w:rPr>
            </w:pPr>
            <w:r w:rsidRPr="000C49FA">
              <w:rPr>
                <w:rFonts w:ascii="Arial" w:hAnsi="Arial" w:cs="Arial"/>
              </w:rPr>
              <w:t>95/70 гр.С</w:t>
            </w:r>
          </w:p>
        </w:tc>
      </w:tr>
    </w:tbl>
    <w:p w:rsidR="00AD201E" w:rsidRPr="000C49FA" w:rsidRDefault="00AD201E" w:rsidP="00AD201E">
      <w:pPr>
        <w:spacing w:line="360" w:lineRule="auto"/>
        <w:jc w:val="both"/>
        <w:rPr>
          <w:rFonts w:ascii="Arial" w:hAnsi="Arial" w:cs="Arial"/>
        </w:rPr>
      </w:pPr>
    </w:p>
    <w:p w:rsidR="00AD201E" w:rsidRPr="000C49FA" w:rsidRDefault="00AD201E" w:rsidP="00AD201E">
      <w:pPr>
        <w:spacing w:line="360" w:lineRule="auto"/>
        <w:jc w:val="both"/>
        <w:rPr>
          <w:rFonts w:ascii="Arial" w:hAnsi="Arial" w:cs="Arial"/>
        </w:rPr>
        <w:sectPr w:rsidR="00AD201E" w:rsidRPr="000C49FA">
          <w:pgSz w:w="11906" w:h="16838"/>
          <w:pgMar w:top="1134" w:right="850" w:bottom="1134" w:left="1701" w:header="708" w:footer="708" w:gutter="0"/>
          <w:cols w:space="708"/>
          <w:docGrid w:linePitch="360"/>
        </w:sectPr>
      </w:pPr>
    </w:p>
    <w:p w:rsidR="00AD201E" w:rsidRPr="000C49FA" w:rsidRDefault="00AD201E" w:rsidP="00AD201E">
      <w:pPr>
        <w:spacing w:line="360" w:lineRule="auto"/>
        <w:jc w:val="both"/>
        <w:rPr>
          <w:rFonts w:ascii="Arial" w:hAnsi="Arial" w:cs="Arial"/>
        </w:rPr>
      </w:pPr>
      <w:r w:rsidRPr="000C49FA">
        <w:rPr>
          <w:rFonts w:ascii="Arial" w:hAnsi="Arial" w:cs="Arial"/>
        </w:rPr>
        <w:lastRenderedPageBreak/>
        <w:t>Расчетные параметры теплоносителя на объектах теплопотребления:</w:t>
      </w:r>
    </w:p>
    <w:p w:rsidR="00AD201E" w:rsidRPr="000C49FA" w:rsidRDefault="00AD201E" w:rsidP="00AD201E">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1827"/>
        <w:gridCol w:w="1197"/>
        <w:gridCol w:w="1198"/>
        <w:gridCol w:w="1198"/>
        <w:gridCol w:w="1013"/>
        <w:gridCol w:w="1013"/>
        <w:gridCol w:w="834"/>
        <w:gridCol w:w="834"/>
        <w:gridCol w:w="834"/>
        <w:gridCol w:w="834"/>
        <w:gridCol w:w="1202"/>
        <w:gridCol w:w="934"/>
        <w:gridCol w:w="934"/>
        <w:gridCol w:w="934"/>
      </w:tblGrid>
      <w:tr w:rsidR="00AD201E" w:rsidRPr="000C49FA" w:rsidTr="00AD201E">
        <w:trPr>
          <w:trHeight w:val="150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201E" w:rsidRPr="000C49FA" w:rsidRDefault="00AD201E" w:rsidP="00AD201E">
            <w:pPr>
              <w:rPr>
                <w:rFonts w:ascii="Arial" w:hAnsi="Arial" w:cs="Arial"/>
                <w:color w:val="000000"/>
              </w:rPr>
            </w:pPr>
            <w:r w:rsidRPr="000C49FA">
              <w:rPr>
                <w:rFonts w:ascii="Arial" w:hAnsi="Arial" w:cs="Arial"/>
                <w:color w:val="000000"/>
              </w:rPr>
              <w:t>Наименование потребителя</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AD201E" w:rsidRPr="000C49FA" w:rsidRDefault="00AD201E" w:rsidP="00AD201E">
            <w:pPr>
              <w:jc w:val="center"/>
              <w:rPr>
                <w:rFonts w:ascii="Arial" w:hAnsi="Arial" w:cs="Arial"/>
                <w:color w:val="000000"/>
              </w:rPr>
            </w:pPr>
            <w:r w:rsidRPr="000C49FA">
              <w:rPr>
                <w:rFonts w:ascii="Arial" w:hAnsi="Arial" w:cs="Arial"/>
                <w:color w:val="000000"/>
              </w:rPr>
              <w:t>Расход теплонос. т/ч Расчет</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AD201E" w:rsidRPr="000C49FA" w:rsidRDefault="00AD201E" w:rsidP="00AD201E">
            <w:pPr>
              <w:jc w:val="center"/>
              <w:rPr>
                <w:rFonts w:ascii="Arial" w:hAnsi="Arial" w:cs="Arial"/>
                <w:color w:val="000000"/>
              </w:rPr>
            </w:pPr>
            <w:r w:rsidRPr="000C49FA">
              <w:rPr>
                <w:rFonts w:ascii="Arial" w:hAnsi="Arial" w:cs="Arial"/>
                <w:color w:val="000000"/>
              </w:rPr>
              <w:t>Расход теплонос. т/ч План</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AD201E" w:rsidRPr="000C49FA" w:rsidRDefault="00AD201E" w:rsidP="00AD201E">
            <w:pPr>
              <w:jc w:val="center"/>
              <w:rPr>
                <w:rFonts w:ascii="Arial" w:hAnsi="Arial" w:cs="Arial"/>
                <w:color w:val="000000"/>
              </w:rPr>
            </w:pPr>
            <w:r w:rsidRPr="000C49FA">
              <w:rPr>
                <w:rFonts w:ascii="Arial" w:hAnsi="Arial" w:cs="Arial"/>
                <w:color w:val="000000"/>
              </w:rPr>
              <w:t>Расход теплонос. т/ч Факт</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AD201E" w:rsidRPr="000C49FA" w:rsidRDefault="00AD201E" w:rsidP="00AD201E">
            <w:pPr>
              <w:jc w:val="center"/>
              <w:rPr>
                <w:rFonts w:ascii="Arial" w:hAnsi="Arial" w:cs="Arial"/>
                <w:color w:val="000000"/>
              </w:rPr>
            </w:pPr>
            <w:r w:rsidRPr="000C49FA">
              <w:rPr>
                <w:rFonts w:ascii="Arial" w:hAnsi="Arial" w:cs="Arial"/>
                <w:color w:val="000000"/>
              </w:rPr>
              <w:t>Темп. возд. в помещ., °С План</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AD201E" w:rsidRPr="000C49FA" w:rsidRDefault="00AD201E" w:rsidP="00AD201E">
            <w:pPr>
              <w:jc w:val="center"/>
              <w:rPr>
                <w:rFonts w:ascii="Arial" w:hAnsi="Arial" w:cs="Arial"/>
                <w:color w:val="000000"/>
              </w:rPr>
            </w:pPr>
            <w:r w:rsidRPr="000C49FA">
              <w:rPr>
                <w:rFonts w:ascii="Arial" w:hAnsi="Arial" w:cs="Arial"/>
                <w:color w:val="000000"/>
              </w:rPr>
              <w:t>Темп. возд. в помещ., °С Факт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AD201E" w:rsidRPr="000C49FA" w:rsidRDefault="00AD201E" w:rsidP="00AD201E">
            <w:pPr>
              <w:jc w:val="center"/>
              <w:rPr>
                <w:rFonts w:ascii="Arial" w:hAnsi="Arial" w:cs="Arial"/>
                <w:color w:val="000000"/>
              </w:rPr>
            </w:pPr>
            <w:r w:rsidRPr="000C49FA">
              <w:rPr>
                <w:rFonts w:ascii="Arial" w:hAnsi="Arial" w:cs="Arial"/>
                <w:color w:val="000000"/>
              </w:rPr>
              <w:t>Темп. сетев. воды на вх., °С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AD201E" w:rsidRPr="000C49FA" w:rsidRDefault="00AD201E" w:rsidP="00AD201E">
            <w:pPr>
              <w:jc w:val="center"/>
              <w:rPr>
                <w:rFonts w:ascii="Arial" w:hAnsi="Arial" w:cs="Arial"/>
                <w:color w:val="000000"/>
              </w:rPr>
            </w:pPr>
            <w:r w:rsidRPr="000C49FA">
              <w:rPr>
                <w:rFonts w:ascii="Arial" w:hAnsi="Arial" w:cs="Arial"/>
                <w:color w:val="000000"/>
              </w:rPr>
              <w:t>Темп. сетев. воды на вх., °С Факт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AD201E" w:rsidRPr="000C49FA" w:rsidRDefault="00AD201E" w:rsidP="00AD201E">
            <w:pPr>
              <w:jc w:val="center"/>
              <w:rPr>
                <w:rFonts w:ascii="Arial" w:hAnsi="Arial" w:cs="Arial"/>
                <w:color w:val="000000"/>
              </w:rPr>
            </w:pPr>
            <w:r w:rsidRPr="000C49FA">
              <w:rPr>
                <w:rFonts w:ascii="Arial" w:hAnsi="Arial" w:cs="Arial"/>
                <w:color w:val="000000"/>
              </w:rPr>
              <w:t>Темп. сетев. воды на вых., °С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AD201E" w:rsidRPr="000C49FA" w:rsidRDefault="00AD201E" w:rsidP="00AD201E">
            <w:pPr>
              <w:jc w:val="center"/>
              <w:rPr>
                <w:rFonts w:ascii="Arial" w:hAnsi="Arial" w:cs="Arial"/>
                <w:color w:val="000000"/>
              </w:rPr>
            </w:pPr>
            <w:r w:rsidRPr="000C49FA">
              <w:rPr>
                <w:rFonts w:ascii="Arial" w:hAnsi="Arial" w:cs="Arial"/>
                <w:color w:val="000000"/>
              </w:rPr>
              <w:t>Темп. сетев. воды на вых., °С Факт</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AD201E" w:rsidRPr="000C49FA" w:rsidRDefault="00AD201E" w:rsidP="00AD201E">
            <w:pPr>
              <w:jc w:val="center"/>
              <w:rPr>
                <w:rFonts w:ascii="Arial" w:hAnsi="Arial" w:cs="Arial"/>
                <w:color w:val="000000"/>
              </w:rPr>
            </w:pPr>
            <w:r w:rsidRPr="000C49FA">
              <w:rPr>
                <w:rFonts w:ascii="Arial" w:hAnsi="Arial" w:cs="Arial"/>
                <w:color w:val="000000"/>
              </w:rPr>
              <w:t>Располаг. перепад на вводе, м</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AD201E" w:rsidRPr="000C49FA" w:rsidRDefault="00AD201E" w:rsidP="00AD201E">
            <w:pPr>
              <w:jc w:val="center"/>
              <w:rPr>
                <w:rFonts w:ascii="Arial" w:hAnsi="Arial" w:cs="Arial"/>
                <w:color w:val="000000"/>
              </w:rPr>
            </w:pPr>
            <w:r w:rsidRPr="000C49FA">
              <w:rPr>
                <w:rFonts w:ascii="Arial" w:hAnsi="Arial" w:cs="Arial"/>
                <w:color w:val="000000"/>
              </w:rPr>
              <w:t>Тепл. нагр. МКал/ч Расчет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AD201E" w:rsidRPr="000C49FA" w:rsidRDefault="00AD201E" w:rsidP="00AD201E">
            <w:pPr>
              <w:jc w:val="center"/>
              <w:rPr>
                <w:rFonts w:ascii="Arial" w:hAnsi="Arial" w:cs="Arial"/>
                <w:color w:val="000000"/>
              </w:rPr>
            </w:pPr>
            <w:r w:rsidRPr="000C49FA">
              <w:rPr>
                <w:rFonts w:ascii="Arial" w:hAnsi="Arial" w:cs="Arial"/>
                <w:color w:val="000000"/>
              </w:rPr>
              <w:t>Тепл. нагр. МКал/ч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AD201E" w:rsidRPr="000C49FA" w:rsidRDefault="00AD201E" w:rsidP="00AD201E">
            <w:pPr>
              <w:jc w:val="center"/>
              <w:rPr>
                <w:rFonts w:ascii="Arial" w:hAnsi="Arial" w:cs="Arial"/>
                <w:color w:val="000000"/>
              </w:rPr>
            </w:pPr>
            <w:r w:rsidRPr="000C49FA">
              <w:rPr>
                <w:rFonts w:ascii="Arial" w:hAnsi="Arial" w:cs="Arial"/>
                <w:color w:val="000000"/>
              </w:rPr>
              <w:t>Тепл. нагр. МКал/ч Факт</w:t>
            </w:r>
          </w:p>
        </w:tc>
      </w:tr>
      <w:tr w:rsidR="00AD201E" w:rsidRPr="000C49FA" w:rsidTr="00AD201E">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D201E" w:rsidRPr="000C49FA" w:rsidRDefault="00AD201E" w:rsidP="00AD201E">
            <w:pPr>
              <w:rPr>
                <w:rFonts w:ascii="Arial" w:hAnsi="Arial" w:cs="Arial"/>
                <w:color w:val="000000"/>
              </w:rPr>
            </w:pPr>
            <w:r w:rsidRPr="000C49FA">
              <w:rPr>
                <w:rFonts w:ascii="Arial" w:hAnsi="Arial" w:cs="Arial"/>
                <w:color w:val="000000"/>
              </w:rPr>
              <w:t>пер.Завод.,1</w:t>
            </w:r>
          </w:p>
        </w:tc>
        <w:tc>
          <w:tcPr>
            <w:tcW w:w="353"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0,8</w:t>
            </w:r>
          </w:p>
        </w:tc>
        <w:tc>
          <w:tcPr>
            <w:tcW w:w="353"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0,8</w:t>
            </w:r>
          </w:p>
        </w:tc>
        <w:tc>
          <w:tcPr>
            <w:tcW w:w="353"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0,8</w:t>
            </w:r>
          </w:p>
        </w:tc>
        <w:tc>
          <w:tcPr>
            <w:tcW w:w="304"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9,84</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20</w:t>
            </w:r>
          </w:p>
        </w:tc>
      </w:tr>
      <w:tr w:rsidR="00AD201E" w:rsidRPr="000C49FA" w:rsidTr="00AD201E">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D201E" w:rsidRPr="000C49FA" w:rsidRDefault="00AD201E" w:rsidP="00AD201E">
            <w:pPr>
              <w:rPr>
                <w:rFonts w:ascii="Arial" w:hAnsi="Arial" w:cs="Arial"/>
                <w:color w:val="000000"/>
              </w:rPr>
            </w:pPr>
            <w:r w:rsidRPr="000C49FA">
              <w:rPr>
                <w:rFonts w:ascii="Arial" w:hAnsi="Arial" w:cs="Arial"/>
                <w:color w:val="000000"/>
              </w:rPr>
              <w:t>Завод.,20</w:t>
            </w:r>
          </w:p>
        </w:tc>
        <w:tc>
          <w:tcPr>
            <w:tcW w:w="353"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0,6</w:t>
            </w:r>
          </w:p>
        </w:tc>
        <w:tc>
          <w:tcPr>
            <w:tcW w:w="353"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0,6</w:t>
            </w:r>
          </w:p>
        </w:tc>
        <w:tc>
          <w:tcPr>
            <w:tcW w:w="353"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0,6</w:t>
            </w:r>
          </w:p>
        </w:tc>
        <w:tc>
          <w:tcPr>
            <w:tcW w:w="304"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9,82</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15</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15</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15</w:t>
            </w:r>
          </w:p>
        </w:tc>
      </w:tr>
      <w:tr w:rsidR="00AD201E" w:rsidRPr="000C49FA" w:rsidTr="00AD201E">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D201E" w:rsidRPr="000C49FA" w:rsidRDefault="00AD201E" w:rsidP="00AD201E">
            <w:pPr>
              <w:rPr>
                <w:rFonts w:ascii="Arial" w:hAnsi="Arial" w:cs="Arial"/>
                <w:color w:val="000000"/>
              </w:rPr>
            </w:pPr>
            <w:r w:rsidRPr="000C49FA">
              <w:rPr>
                <w:rFonts w:ascii="Arial" w:hAnsi="Arial" w:cs="Arial"/>
                <w:color w:val="000000"/>
              </w:rPr>
              <w:t>Гл.Успен.,1а</w:t>
            </w:r>
          </w:p>
        </w:tc>
        <w:tc>
          <w:tcPr>
            <w:tcW w:w="353"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0,72</w:t>
            </w:r>
          </w:p>
        </w:tc>
        <w:tc>
          <w:tcPr>
            <w:tcW w:w="353"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0,72</w:t>
            </w:r>
          </w:p>
        </w:tc>
        <w:tc>
          <w:tcPr>
            <w:tcW w:w="353"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0,72</w:t>
            </w:r>
          </w:p>
        </w:tc>
        <w:tc>
          <w:tcPr>
            <w:tcW w:w="304"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9,83</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18</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18</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18</w:t>
            </w:r>
          </w:p>
        </w:tc>
      </w:tr>
      <w:tr w:rsidR="00AD201E" w:rsidRPr="000C49FA" w:rsidTr="00AD201E">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D201E" w:rsidRPr="000C49FA" w:rsidRDefault="00AD201E" w:rsidP="00AD201E">
            <w:pPr>
              <w:rPr>
                <w:rFonts w:ascii="Arial" w:hAnsi="Arial" w:cs="Arial"/>
                <w:color w:val="000000"/>
              </w:rPr>
            </w:pPr>
            <w:r w:rsidRPr="000C49FA">
              <w:rPr>
                <w:rFonts w:ascii="Arial" w:hAnsi="Arial" w:cs="Arial"/>
                <w:color w:val="000000"/>
              </w:rPr>
              <w:t>Завод.,22</w:t>
            </w:r>
          </w:p>
        </w:tc>
        <w:tc>
          <w:tcPr>
            <w:tcW w:w="353"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0,64</w:t>
            </w:r>
          </w:p>
        </w:tc>
        <w:tc>
          <w:tcPr>
            <w:tcW w:w="353"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0,64</w:t>
            </w:r>
          </w:p>
        </w:tc>
        <w:tc>
          <w:tcPr>
            <w:tcW w:w="353"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0,64</w:t>
            </w:r>
          </w:p>
        </w:tc>
        <w:tc>
          <w:tcPr>
            <w:tcW w:w="304"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9,82</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16</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16</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16</w:t>
            </w:r>
          </w:p>
        </w:tc>
      </w:tr>
      <w:tr w:rsidR="00AD201E" w:rsidRPr="000C49FA" w:rsidTr="00AD201E">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D201E" w:rsidRPr="000C49FA" w:rsidRDefault="00AD201E" w:rsidP="00AD201E">
            <w:pPr>
              <w:rPr>
                <w:rFonts w:ascii="Arial" w:hAnsi="Arial" w:cs="Arial"/>
                <w:color w:val="000000"/>
              </w:rPr>
            </w:pPr>
            <w:r w:rsidRPr="000C49FA">
              <w:rPr>
                <w:rFonts w:ascii="Arial" w:hAnsi="Arial" w:cs="Arial"/>
                <w:color w:val="000000"/>
              </w:rPr>
              <w:t>Завод.,1,Д/С№8</w:t>
            </w:r>
          </w:p>
        </w:tc>
        <w:tc>
          <w:tcPr>
            <w:tcW w:w="353"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5,36</w:t>
            </w:r>
          </w:p>
        </w:tc>
        <w:tc>
          <w:tcPr>
            <w:tcW w:w="353"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5,36</w:t>
            </w:r>
          </w:p>
        </w:tc>
        <w:tc>
          <w:tcPr>
            <w:tcW w:w="353"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5,36</w:t>
            </w:r>
          </w:p>
        </w:tc>
        <w:tc>
          <w:tcPr>
            <w:tcW w:w="304"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9,14</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134</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134</w:t>
            </w:r>
          </w:p>
        </w:tc>
        <w:tc>
          <w:tcPr>
            <w:tcW w:w="298" w:type="pct"/>
            <w:tcBorders>
              <w:top w:val="nil"/>
              <w:left w:val="nil"/>
              <w:bottom w:val="single" w:sz="4" w:space="0" w:color="auto"/>
              <w:right w:val="single" w:sz="4" w:space="0" w:color="auto"/>
            </w:tcBorders>
            <w:shd w:val="clear" w:color="auto" w:fill="auto"/>
            <w:noWrap/>
            <w:vAlign w:val="bottom"/>
            <w:hideMark/>
          </w:tcPr>
          <w:p w:rsidR="00AD201E" w:rsidRPr="000C49FA" w:rsidRDefault="00AD201E" w:rsidP="00AD201E">
            <w:pPr>
              <w:jc w:val="center"/>
              <w:rPr>
                <w:rFonts w:ascii="Arial" w:hAnsi="Arial" w:cs="Arial"/>
                <w:color w:val="000000"/>
              </w:rPr>
            </w:pPr>
            <w:r w:rsidRPr="000C49FA">
              <w:rPr>
                <w:rFonts w:ascii="Arial" w:hAnsi="Arial" w:cs="Arial"/>
                <w:color w:val="000000"/>
              </w:rPr>
              <w:t>134</w:t>
            </w:r>
          </w:p>
        </w:tc>
      </w:tr>
    </w:tbl>
    <w:p w:rsidR="00AD201E" w:rsidRPr="000C49FA" w:rsidRDefault="00AD201E" w:rsidP="00AD201E">
      <w:pPr>
        <w:rPr>
          <w:rFonts w:ascii="Arial" w:hAnsi="Arial" w:cs="Arial"/>
          <w:highlight w:val="yellow"/>
        </w:rPr>
        <w:sectPr w:rsidR="00AD201E" w:rsidRPr="000C49FA" w:rsidSect="001D755F">
          <w:pgSz w:w="16838" w:h="11906" w:orient="landscape"/>
          <w:pgMar w:top="1701" w:right="1134" w:bottom="851" w:left="1134" w:header="709" w:footer="709" w:gutter="0"/>
          <w:cols w:space="708"/>
          <w:docGrid w:linePitch="360"/>
        </w:sectPr>
      </w:pPr>
    </w:p>
    <w:p w:rsidR="00AD201E" w:rsidRPr="000C49FA" w:rsidRDefault="00AD201E" w:rsidP="00AD201E">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85249A" w:rsidRPr="0085249A" w:rsidRDefault="00AD201E" w:rsidP="0085249A">
      <w:pPr>
        <w:spacing w:line="360" w:lineRule="auto"/>
        <w:ind w:firstLine="540"/>
        <w:jc w:val="both"/>
        <w:rPr>
          <w:rFonts w:ascii="Arial" w:hAnsi="Arial" w:cs="Arial"/>
        </w:rPr>
      </w:pPr>
      <w:r w:rsidRPr="000C49FA">
        <w:rPr>
          <w:rFonts w:ascii="Arial" w:hAnsi="Arial" w:cs="Arial"/>
        </w:rPr>
        <w:t xml:space="preserve">Результаты </w:t>
      </w:r>
      <w:r w:rsidR="00DD3AF0" w:rsidRPr="000C49FA">
        <w:rPr>
          <w:rFonts w:ascii="Arial" w:hAnsi="Arial" w:cs="Arial"/>
        </w:rPr>
        <w:t>выполненого</w:t>
      </w:r>
      <w:r w:rsidRPr="000C49FA">
        <w:rPr>
          <w:rFonts w:ascii="Arial" w:hAnsi="Arial" w:cs="Arial"/>
        </w:rPr>
        <w:t xml:space="preserve"> теплогидравлического расчета си</w:t>
      </w:r>
      <w:r w:rsidR="00A34C15" w:rsidRPr="000C49FA">
        <w:rPr>
          <w:rFonts w:ascii="Arial" w:hAnsi="Arial" w:cs="Arial"/>
        </w:rPr>
        <w:t>стемы отопления от котельной № 11</w:t>
      </w:r>
      <w:r w:rsidRPr="000C49FA">
        <w:rPr>
          <w:rFonts w:ascii="Arial" w:hAnsi="Arial" w:cs="Arial"/>
        </w:rPr>
        <w:t xml:space="preserve"> представлены на схеме ниже (</w:t>
      </w:r>
      <w:r w:rsidR="0015754B" w:rsidRPr="000C49FA">
        <w:rPr>
          <w:rFonts w:ascii="Arial" w:hAnsi="Arial" w:cs="Arial"/>
        </w:rPr>
        <w:fldChar w:fldCharType="begin"/>
      </w:r>
      <w:r w:rsidR="0015754B" w:rsidRPr="000C49FA">
        <w:rPr>
          <w:rFonts w:ascii="Arial" w:hAnsi="Arial" w:cs="Arial"/>
        </w:rPr>
        <w:instrText xml:space="preserve"> REF _Ref332625615 \h </w:instrText>
      </w:r>
      <w:r w:rsidR="00031F53" w:rsidRPr="000C49FA">
        <w:rPr>
          <w:rFonts w:ascii="Arial" w:hAnsi="Arial" w:cs="Arial"/>
        </w:rPr>
        <w:instrText xml:space="preserve"> \* MERGEFORMAT </w:instrText>
      </w:r>
      <w:r w:rsidR="0015754B" w:rsidRPr="000C49FA">
        <w:rPr>
          <w:rFonts w:ascii="Arial" w:hAnsi="Arial" w:cs="Arial"/>
        </w:rPr>
      </w:r>
      <w:r w:rsidR="0015754B"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3.11</w:t>
      </w:r>
      <w:r w:rsidR="0085249A" w:rsidRPr="000C49FA">
        <w:rPr>
          <w:rFonts w:ascii="Arial" w:hAnsi="Arial" w:cs="Arial"/>
        </w:rPr>
        <w:t>.</w:t>
      </w:r>
      <w:r w:rsidR="0085249A">
        <w:rPr>
          <w:rFonts w:ascii="Arial" w:hAnsi="Arial" w:cs="Arial"/>
          <w:noProof/>
        </w:rPr>
        <w:t>1</w:t>
      </w:r>
      <w:r w:rsidR="0015754B" w:rsidRPr="000C49FA">
        <w:rPr>
          <w:rFonts w:ascii="Arial" w:hAnsi="Arial" w:cs="Arial"/>
        </w:rPr>
        <w:fldChar w:fldCharType="end"/>
      </w:r>
      <w:r w:rsidRPr="000C49FA">
        <w:rPr>
          <w:rFonts w:ascii="Arial" w:hAnsi="Arial" w:cs="Arial"/>
        </w:rPr>
        <w:t>) и пьезометрическом графике (</w:t>
      </w:r>
      <w:r w:rsidR="0015754B" w:rsidRPr="000C49FA">
        <w:rPr>
          <w:rFonts w:ascii="Arial" w:hAnsi="Arial" w:cs="Arial"/>
        </w:rPr>
        <w:fldChar w:fldCharType="begin"/>
      </w:r>
      <w:r w:rsidR="0015754B" w:rsidRPr="000C49FA">
        <w:rPr>
          <w:rFonts w:ascii="Arial" w:hAnsi="Arial" w:cs="Arial"/>
        </w:rPr>
        <w:instrText xml:space="preserve"> REF _Ref332625641 \h </w:instrText>
      </w:r>
      <w:r w:rsidR="00031F53" w:rsidRPr="000C49FA">
        <w:rPr>
          <w:rFonts w:ascii="Arial" w:hAnsi="Arial" w:cs="Arial"/>
        </w:rPr>
        <w:instrText xml:space="preserve"> \* MERGEFORMAT </w:instrText>
      </w:r>
      <w:r w:rsidR="0015754B" w:rsidRPr="000C49FA">
        <w:rPr>
          <w:rFonts w:ascii="Arial" w:hAnsi="Arial" w:cs="Arial"/>
        </w:rPr>
      </w:r>
      <w:r w:rsidR="0015754B" w:rsidRPr="000C49FA">
        <w:rPr>
          <w:rFonts w:ascii="Arial" w:hAnsi="Arial" w:cs="Arial"/>
        </w:rPr>
        <w:fldChar w:fldCharType="separate"/>
      </w:r>
    </w:p>
    <w:p w:rsidR="0085249A" w:rsidRDefault="0085249A" w:rsidP="0085249A">
      <w:pPr>
        <w:spacing w:line="360" w:lineRule="auto"/>
        <w:ind w:firstLine="540"/>
        <w:jc w:val="both"/>
        <w:rPr>
          <w:rFonts w:ascii="Arial" w:hAnsi="Arial" w:cs="Arial"/>
        </w:rPr>
      </w:pPr>
    </w:p>
    <w:p w:rsidR="0085249A" w:rsidRDefault="0085249A" w:rsidP="0085249A">
      <w:pPr>
        <w:spacing w:line="360" w:lineRule="auto"/>
        <w:ind w:firstLine="540"/>
        <w:jc w:val="both"/>
        <w:rPr>
          <w:rFonts w:ascii="Arial" w:hAnsi="Arial" w:cs="Arial"/>
          <w:noProof/>
        </w:rPr>
      </w:pPr>
    </w:p>
    <w:p w:rsidR="0085249A" w:rsidRDefault="0085249A" w:rsidP="0085249A">
      <w:pPr>
        <w:spacing w:line="360" w:lineRule="auto"/>
        <w:ind w:firstLine="540"/>
        <w:jc w:val="both"/>
        <w:rPr>
          <w:rFonts w:ascii="Arial" w:hAnsi="Arial" w:cs="Arial"/>
          <w:noProof/>
        </w:rPr>
      </w:pPr>
    </w:p>
    <w:p w:rsidR="0085249A" w:rsidRDefault="0085249A" w:rsidP="0085249A">
      <w:pPr>
        <w:spacing w:line="360" w:lineRule="auto"/>
        <w:ind w:firstLine="540"/>
        <w:jc w:val="both"/>
        <w:rPr>
          <w:rFonts w:ascii="Arial" w:hAnsi="Arial" w:cs="Arial"/>
          <w:noProof/>
        </w:rPr>
      </w:pPr>
    </w:p>
    <w:p w:rsidR="0085249A" w:rsidRDefault="0085249A" w:rsidP="0085249A">
      <w:pPr>
        <w:spacing w:line="360" w:lineRule="auto"/>
        <w:ind w:firstLine="540"/>
        <w:jc w:val="both"/>
        <w:rPr>
          <w:rFonts w:ascii="Arial" w:hAnsi="Arial" w:cs="Arial"/>
        </w:rPr>
      </w:pPr>
    </w:p>
    <w:p w:rsidR="0085249A" w:rsidRDefault="0085249A" w:rsidP="0085249A">
      <w:pPr>
        <w:spacing w:line="360" w:lineRule="auto"/>
        <w:ind w:firstLine="540"/>
        <w:jc w:val="both"/>
        <w:rPr>
          <w:rFonts w:ascii="Arial" w:hAnsi="Arial" w:cs="Arial"/>
          <w:noProof/>
        </w:rPr>
      </w:pPr>
    </w:p>
    <w:p w:rsidR="0085249A" w:rsidRDefault="0085249A" w:rsidP="0085249A">
      <w:pPr>
        <w:spacing w:line="360" w:lineRule="auto"/>
        <w:ind w:firstLine="540"/>
        <w:jc w:val="both"/>
        <w:rPr>
          <w:rFonts w:ascii="Arial" w:hAnsi="Arial" w:cs="Arial"/>
          <w:noProof/>
        </w:rPr>
      </w:pPr>
    </w:p>
    <w:p w:rsidR="0085249A" w:rsidRDefault="0085249A" w:rsidP="00A658A7">
      <w:pPr>
        <w:spacing w:line="360" w:lineRule="auto"/>
        <w:ind w:firstLine="567"/>
        <w:jc w:val="both"/>
        <w:rPr>
          <w:rFonts w:ascii="Arial" w:hAnsi="Arial" w:cs="Arial"/>
        </w:rPr>
      </w:pPr>
    </w:p>
    <w:p w:rsidR="0085249A" w:rsidRDefault="0085249A" w:rsidP="00A658A7">
      <w:pPr>
        <w:spacing w:line="360" w:lineRule="auto"/>
        <w:ind w:firstLine="567"/>
        <w:jc w:val="both"/>
        <w:rPr>
          <w:rFonts w:ascii="Arial" w:hAnsi="Arial" w:cs="Arial"/>
        </w:rPr>
      </w:pPr>
    </w:p>
    <w:p w:rsidR="0085249A" w:rsidRDefault="0085249A" w:rsidP="00A658A7">
      <w:pPr>
        <w:spacing w:line="360" w:lineRule="auto"/>
        <w:ind w:firstLine="567"/>
        <w:jc w:val="both"/>
        <w:rPr>
          <w:rFonts w:ascii="Arial" w:hAnsi="Arial" w:cs="Arial"/>
        </w:rPr>
      </w:pPr>
    </w:p>
    <w:p w:rsidR="0085249A" w:rsidRDefault="0085249A" w:rsidP="00A658A7">
      <w:pPr>
        <w:spacing w:line="360" w:lineRule="auto"/>
        <w:ind w:firstLine="567"/>
        <w:jc w:val="both"/>
        <w:rPr>
          <w:rFonts w:ascii="Arial" w:hAnsi="Arial" w:cs="Arial"/>
        </w:rPr>
      </w:pPr>
    </w:p>
    <w:p w:rsidR="0085249A" w:rsidRDefault="0085249A" w:rsidP="00A658A7">
      <w:pPr>
        <w:spacing w:line="360" w:lineRule="auto"/>
        <w:ind w:firstLine="567"/>
        <w:jc w:val="both"/>
        <w:rPr>
          <w:rFonts w:ascii="Arial" w:hAnsi="Arial" w:cs="Arial"/>
        </w:rPr>
      </w:pPr>
    </w:p>
    <w:p w:rsidR="0085249A" w:rsidRDefault="0085249A" w:rsidP="00A658A7">
      <w:pPr>
        <w:spacing w:line="360" w:lineRule="auto"/>
        <w:ind w:firstLine="567"/>
        <w:jc w:val="both"/>
        <w:rPr>
          <w:rFonts w:ascii="Arial" w:hAnsi="Arial" w:cs="Arial"/>
        </w:rPr>
      </w:pPr>
    </w:p>
    <w:p w:rsidR="0085249A" w:rsidRDefault="0085249A" w:rsidP="00A658A7">
      <w:pPr>
        <w:spacing w:line="360" w:lineRule="auto"/>
        <w:ind w:firstLine="567"/>
        <w:jc w:val="both"/>
        <w:rPr>
          <w:rFonts w:ascii="Arial" w:hAnsi="Arial" w:cs="Arial"/>
        </w:rPr>
      </w:pPr>
    </w:p>
    <w:p w:rsidR="00AD201E" w:rsidRPr="000C49FA" w:rsidRDefault="0085249A" w:rsidP="00AD201E">
      <w:pPr>
        <w:spacing w:line="360" w:lineRule="auto"/>
        <w:ind w:firstLine="540"/>
        <w:jc w:val="both"/>
        <w:rPr>
          <w:rFonts w:ascii="Arial" w:hAnsi="Arial" w:cs="Arial"/>
        </w:rPr>
      </w:pPr>
      <w:r w:rsidRPr="000A1458">
        <w:rPr>
          <w:rFonts w:ascii="Arial" w:hAnsi="Arial" w:cs="Arial"/>
          <w:b/>
        </w:rPr>
        <w:t xml:space="preserve">График </w:t>
      </w:r>
      <w:r>
        <w:rPr>
          <w:rFonts w:ascii="Arial" w:hAnsi="Arial" w:cs="Arial"/>
          <w:b/>
          <w:noProof/>
        </w:rPr>
        <w:t>3.11</w:t>
      </w:r>
      <w:r w:rsidRPr="000A1458">
        <w:rPr>
          <w:rFonts w:ascii="Arial" w:hAnsi="Arial" w:cs="Arial"/>
          <w:b/>
        </w:rPr>
        <w:t>.</w:t>
      </w:r>
      <w:r>
        <w:rPr>
          <w:rFonts w:ascii="Arial" w:hAnsi="Arial" w:cs="Arial"/>
          <w:b/>
          <w:noProof/>
        </w:rPr>
        <w:t>2</w:t>
      </w:r>
      <w:r w:rsidR="0015754B" w:rsidRPr="000C49FA">
        <w:rPr>
          <w:rFonts w:ascii="Arial" w:hAnsi="Arial" w:cs="Arial"/>
        </w:rPr>
        <w:fldChar w:fldCharType="end"/>
      </w:r>
      <w:r w:rsidR="00DD3AF0" w:rsidRPr="000C49FA">
        <w:rPr>
          <w:rFonts w:ascii="Arial" w:hAnsi="Arial" w:cs="Arial"/>
        </w:rPr>
        <w:t>). При анализе указанной</w:t>
      </w:r>
      <w:r w:rsidR="00AD201E" w:rsidRPr="000C49FA">
        <w:rPr>
          <w:rFonts w:ascii="Arial" w:hAnsi="Arial" w:cs="Arial"/>
        </w:rPr>
        <w:t xml:space="preserve"> схемы и графика выявлено, что </w:t>
      </w:r>
      <w:r w:rsidR="00DD3AF0" w:rsidRPr="000C49FA">
        <w:rPr>
          <w:rFonts w:ascii="Arial" w:hAnsi="Arial" w:cs="Arial"/>
        </w:rPr>
        <w:t>не все участки тепловой сети</w:t>
      </w:r>
      <w:r w:rsidR="00A34C15" w:rsidRPr="000C49FA">
        <w:rPr>
          <w:rFonts w:ascii="Arial" w:hAnsi="Arial" w:cs="Arial"/>
        </w:rPr>
        <w:t xml:space="preserve"> от котельной №11</w:t>
      </w:r>
      <w:r w:rsidR="00AD201E" w:rsidRPr="000C49FA">
        <w:rPr>
          <w:rFonts w:ascii="Arial" w:hAnsi="Arial" w:cs="Arial"/>
        </w:rPr>
        <w:t xml:space="preserve"> могут пропускать р</w:t>
      </w:r>
      <w:r w:rsidR="00DD3AF0" w:rsidRPr="000C49FA">
        <w:rPr>
          <w:rFonts w:ascii="Arial" w:hAnsi="Arial" w:cs="Arial"/>
        </w:rPr>
        <w:t>асчетные расходы теплоносителя.</w:t>
      </w:r>
    </w:p>
    <w:p w:rsidR="00B96969" w:rsidRPr="000C49FA" w:rsidRDefault="00B96969" w:rsidP="00B96969">
      <w:pPr>
        <w:spacing w:line="360" w:lineRule="auto"/>
        <w:ind w:firstLine="567"/>
        <w:jc w:val="both"/>
        <w:rPr>
          <w:rFonts w:ascii="Arial" w:hAnsi="Arial" w:cs="Arial"/>
        </w:rPr>
      </w:pPr>
      <w:r w:rsidRPr="000C49FA">
        <w:rPr>
          <w:rFonts w:ascii="Arial" w:hAnsi="Arial" w:cs="Arial"/>
        </w:rPr>
        <w:t>С целью приведения системы отопления от котельной №1</w:t>
      </w:r>
      <w:r w:rsidR="003E2829" w:rsidRPr="000C49FA">
        <w:rPr>
          <w:rFonts w:ascii="Arial" w:hAnsi="Arial" w:cs="Arial"/>
        </w:rPr>
        <w:t>1</w:t>
      </w:r>
      <w:r w:rsidRPr="000C49FA">
        <w:rPr>
          <w:rFonts w:ascii="Arial" w:hAnsi="Arial" w:cs="Arial"/>
        </w:rPr>
        <w:t xml:space="preserve"> в нормативное состояние необходимо выполнить реконструкцию следующих участков теплотрасс:</w:t>
      </w:r>
    </w:p>
    <w:p w:rsidR="00B96969" w:rsidRPr="000C49FA" w:rsidRDefault="00B96969" w:rsidP="00B96969">
      <w:pPr>
        <w:spacing w:line="360" w:lineRule="auto"/>
        <w:rPr>
          <w:rFonts w:ascii="Arial" w:hAnsi="Arial" w:cs="Arial"/>
        </w:rPr>
      </w:pPr>
      <w:r w:rsidRPr="000C49FA">
        <w:rPr>
          <w:rFonts w:ascii="Arial" w:hAnsi="Arial" w:cs="Arial"/>
        </w:rPr>
        <w:t>Тк-1 – Источник– с Ø159мм на 219мм (длина участка теплотрассы 220м)</w:t>
      </w:r>
    </w:p>
    <w:p w:rsidR="00B96969" w:rsidRPr="000C49FA" w:rsidRDefault="00B96969" w:rsidP="00B96969">
      <w:pPr>
        <w:spacing w:line="360" w:lineRule="auto"/>
        <w:rPr>
          <w:rFonts w:ascii="Arial" w:hAnsi="Arial" w:cs="Arial"/>
        </w:rPr>
      </w:pPr>
      <w:r w:rsidRPr="000C49FA">
        <w:rPr>
          <w:rFonts w:ascii="Arial" w:hAnsi="Arial" w:cs="Arial"/>
        </w:rPr>
        <w:t>Тк-2 – Тк-4, – с Ø 45мм на Ø159мм (длина участка теплотрассы 40м)</w:t>
      </w:r>
    </w:p>
    <w:p w:rsidR="00931B75" w:rsidRPr="000C49FA" w:rsidRDefault="00931B75" w:rsidP="00931B75">
      <w:pPr>
        <w:spacing w:line="360" w:lineRule="auto"/>
        <w:rPr>
          <w:rFonts w:ascii="Arial" w:hAnsi="Arial" w:cs="Arial"/>
        </w:rPr>
      </w:pPr>
      <w:r w:rsidRPr="000C49FA">
        <w:rPr>
          <w:rFonts w:ascii="Arial" w:hAnsi="Arial" w:cs="Arial"/>
        </w:rPr>
        <w:t>У-3 – Тк-4, – с Ø 108мм на Ø159мм (длина участка теплотрассы 29м)</w:t>
      </w:r>
    </w:p>
    <w:p w:rsidR="00931B75" w:rsidRPr="000C49FA" w:rsidRDefault="00931B75" w:rsidP="00931B75">
      <w:pPr>
        <w:spacing w:line="360" w:lineRule="auto"/>
        <w:rPr>
          <w:rFonts w:ascii="Arial" w:hAnsi="Arial" w:cs="Arial"/>
        </w:rPr>
      </w:pPr>
      <w:r w:rsidRPr="000C49FA">
        <w:rPr>
          <w:rFonts w:ascii="Arial" w:hAnsi="Arial" w:cs="Arial"/>
        </w:rPr>
        <w:t>У-3 – У-4, – с Ø 108мм на Ø133мм (длина участка теплотрассы 33м)</w:t>
      </w:r>
    </w:p>
    <w:p w:rsidR="00931B75" w:rsidRPr="000C49FA" w:rsidRDefault="00931B75" w:rsidP="00931B75">
      <w:pPr>
        <w:spacing w:line="360" w:lineRule="auto"/>
        <w:rPr>
          <w:rFonts w:ascii="Arial" w:hAnsi="Arial" w:cs="Arial"/>
        </w:rPr>
      </w:pPr>
      <w:r w:rsidRPr="000C49FA">
        <w:rPr>
          <w:rFonts w:ascii="Arial" w:hAnsi="Arial" w:cs="Arial"/>
        </w:rPr>
        <w:lastRenderedPageBreak/>
        <w:t>У-4 – Тк-8, – с Ø 108мм на Ø133мм (длина участка теплотрассы 11м)</w:t>
      </w:r>
    </w:p>
    <w:p w:rsidR="00931B75" w:rsidRPr="000C49FA" w:rsidRDefault="00931B75" w:rsidP="00931B75">
      <w:pPr>
        <w:spacing w:line="360" w:lineRule="auto"/>
        <w:rPr>
          <w:rFonts w:ascii="Arial" w:hAnsi="Arial" w:cs="Arial"/>
        </w:rPr>
      </w:pPr>
      <w:r w:rsidRPr="000C49FA">
        <w:rPr>
          <w:rFonts w:ascii="Arial" w:hAnsi="Arial" w:cs="Arial"/>
        </w:rPr>
        <w:t>Тк-16 – Тк-17, – с Ø 45мм на Ø57мм (длина участка теплотрассы 40м)</w:t>
      </w:r>
    </w:p>
    <w:p w:rsidR="00931B75" w:rsidRPr="000C49FA" w:rsidRDefault="00931B75" w:rsidP="00931B75">
      <w:pPr>
        <w:spacing w:line="360" w:lineRule="auto"/>
        <w:rPr>
          <w:rFonts w:ascii="Arial" w:hAnsi="Arial" w:cs="Arial"/>
        </w:rPr>
      </w:pPr>
      <w:r w:rsidRPr="000C49FA">
        <w:rPr>
          <w:rFonts w:ascii="Arial" w:hAnsi="Arial" w:cs="Arial"/>
        </w:rPr>
        <w:t>Тк-2 – Школьная,11 – с Ø 45мм на Ø76мм (длина участка теплотрассы 102м)</w:t>
      </w:r>
    </w:p>
    <w:p w:rsidR="00931B75" w:rsidRPr="000C49FA" w:rsidRDefault="00931B75" w:rsidP="00931B75">
      <w:pPr>
        <w:spacing w:line="360" w:lineRule="auto"/>
        <w:rPr>
          <w:rFonts w:ascii="Arial" w:hAnsi="Arial" w:cs="Arial"/>
        </w:rPr>
      </w:pPr>
      <w:r w:rsidRPr="000C49FA">
        <w:rPr>
          <w:rFonts w:ascii="Arial" w:hAnsi="Arial" w:cs="Arial"/>
        </w:rPr>
        <w:t>Тк-15 – Суворова,4 – с Ø 45мм на Ø57мм (длина участка теплотрассы 16)</w:t>
      </w:r>
    </w:p>
    <w:p w:rsidR="00B96969" w:rsidRPr="000C49FA" w:rsidRDefault="00B96969" w:rsidP="00B96969">
      <w:pPr>
        <w:spacing w:line="360" w:lineRule="auto"/>
        <w:rPr>
          <w:rFonts w:ascii="Arial" w:hAnsi="Arial" w:cs="Arial"/>
        </w:rPr>
      </w:pPr>
      <w:r w:rsidRPr="000C49FA">
        <w:rPr>
          <w:rFonts w:ascii="Arial" w:hAnsi="Arial" w:cs="Arial"/>
        </w:rPr>
        <w:t xml:space="preserve">Также необходимо, установить у всех потребителей дроссельные сужающие устройства.Выполнение данных работ является первоочередной задачей </w:t>
      </w:r>
    </w:p>
    <w:p w:rsidR="006A7DA4" w:rsidRPr="000C49FA" w:rsidRDefault="006A7DA4" w:rsidP="007D7C6B">
      <w:pPr>
        <w:numPr>
          <w:ilvl w:val="2"/>
          <w:numId w:val="9"/>
        </w:numPr>
        <w:tabs>
          <w:tab w:val="clear" w:pos="360"/>
          <w:tab w:val="num" w:pos="0"/>
          <w:tab w:val="num" w:pos="720"/>
        </w:tabs>
        <w:spacing w:line="360" w:lineRule="auto"/>
        <w:ind w:hanging="1080"/>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5906" w:type="dxa"/>
        <w:tblInd w:w="93" w:type="dxa"/>
        <w:tblLook w:val="0000" w:firstRow="0" w:lastRow="0" w:firstColumn="0" w:lastColumn="0" w:noHBand="0" w:noVBand="0"/>
      </w:tblPr>
      <w:tblGrid>
        <w:gridCol w:w="2850"/>
        <w:gridCol w:w="1088"/>
        <w:gridCol w:w="1968"/>
      </w:tblGrid>
      <w:tr w:rsidR="006A7DA4" w:rsidRPr="000C49FA" w:rsidTr="00A658A7">
        <w:trPr>
          <w:trHeight w:val="1515"/>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96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A658A7">
        <w:trPr>
          <w:trHeight w:val="300"/>
        </w:trPr>
        <w:tc>
          <w:tcPr>
            <w:tcW w:w="285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96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A658A7">
        <w:trPr>
          <w:trHeight w:val="300"/>
        </w:trPr>
        <w:tc>
          <w:tcPr>
            <w:tcW w:w="285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96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3200</w:t>
            </w:r>
          </w:p>
        </w:tc>
      </w:tr>
      <w:tr w:rsidR="006A7DA4" w:rsidRPr="000C49FA" w:rsidTr="00A658A7">
        <w:trPr>
          <w:trHeight w:val="300"/>
        </w:trPr>
        <w:tc>
          <w:tcPr>
            <w:tcW w:w="285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96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A658A7">
        <w:trPr>
          <w:trHeight w:val="300"/>
        </w:trPr>
        <w:tc>
          <w:tcPr>
            <w:tcW w:w="285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65,63</w:t>
            </w:r>
          </w:p>
        </w:tc>
        <w:tc>
          <w:tcPr>
            <w:tcW w:w="196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3200</w:t>
            </w:r>
          </w:p>
        </w:tc>
      </w:tr>
    </w:tbl>
    <w:p w:rsidR="006A7DA4" w:rsidRPr="000C49FA" w:rsidRDefault="006A7DA4" w:rsidP="006A7DA4">
      <w:pPr>
        <w:spacing w:line="360" w:lineRule="auto"/>
        <w:ind w:firstLine="567"/>
        <w:jc w:val="both"/>
        <w:rPr>
          <w:rFonts w:ascii="Arial" w:hAnsi="Arial" w:cs="Arial"/>
          <w:b/>
        </w:rPr>
      </w:pPr>
      <w:r w:rsidRPr="000C49FA">
        <w:rPr>
          <w:rFonts w:ascii="Arial" w:hAnsi="Arial" w:cs="Arial"/>
        </w:rPr>
        <w:t>Из данных вышеуказанной таблицы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теплоносителя необходимости в проведении реконструкции тепловых сетей от котельной № 11 нет.</w:t>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передачи тепловой энергии</w:t>
      </w:r>
    </w:p>
    <w:p w:rsidR="006A7DA4" w:rsidRPr="000C49FA" w:rsidRDefault="006A7DA4" w:rsidP="006A7DA4">
      <w:pPr>
        <w:tabs>
          <w:tab w:val="num" w:pos="1020"/>
        </w:tabs>
        <w:spacing w:line="360" w:lineRule="auto"/>
        <w:jc w:val="both"/>
        <w:rPr>
          <w:rFonts w:ascii="Arial" w:hAnsi="Arial" w:cs="Arial"/>
          <w:color w:val="000000"/>
          <w:u w:val="single"/>
        </w:rPr>
      </w:pPr>
      <w:r w:rsidRPr="000C49FA">
        <w:rPr>
          <w:rFonts w:ascii="Arial" w:hAnsi="Arial" w:cs="Arial"/>
          <w:color w:val="000000"/>
          <w:u w:val="single"/>
        </w:rPr>
        <w:t>Оценка нормируемых потерь тепловой энергии и теплоносителя в тепловых сетях от котельной №11</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Результаты расчета нормируемых потерь тепловой энергии и теплоносителя в тепловых сетях от котельной №11: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9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042"/>
        <w:gridCol w:w="1041"/>
        <w:gridCol w:w="821"/>
        <w:gridCol w:w="821"/>
        <w:gridCol w:w="931"/>
        <w:gridCol w:w="1041"/>
        <w:gridCol w:w="1041"/>
        <w:gridCol w:w="822"/>
        <w:gridCol w:w="1041"/>
      </w:tblGrid>
      <w:tr w:rsidR="006A7DA4" w:rsidRPr="000C49FA" w:rsidTr="006A7DA4">
        <w:trPr>
          <w:trHeight w:val="645"/>
        </w:trPr>
        <w:tc>
          <w:tcPr>
            <w:tcW w:w="1275" w:type="dxa"/>
            <w:vMerge w:val="restart"/>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1042" w:type="dxa"/>
            <w:vMerge w:val="restart"/>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4655" w:type="dxa"/>
            <w:gridSpan w:val="5"/>
            <w:vAlign w:val="center"/>
          </w:tcPr>
          <w:p w:rsidR="006A7DA4" w:rsidRPr="000C49FA" w:rsidRDefault="006A7DA4" w:rsidP="00A63334">
            <w:pPr>
              <w:jc w:val="center"/>
              <w:rPr>
                <w:rFonts w:ascii="Arial" w:hAnsi="Arial" w:cs="Arial"/>
              </w:rPr>
            </w:pPr>
            <w:r w:rsidRPr="000C49FA">
              <w:rPr>
                <w:rFonts w:ascii="Arial" w:hAnsi="Arial" w:cs="Arial"/>
              </w:rPr>
              <w:t>Годовые затраты и потери теплоносителя, куб.м (т)</w:t>
            </w:r>
          </w:p>
        </w:tc>
        <w:tc>
          <w:tcPr>
            <w:tcW w:w="2904" w:type="dxa"/>
            <w:gridSpan w:val="3"/>
            <w:vAlign w:val="center"/>
          </w:tcPr>
          <w:p w:rsidR="006A7DA4" w:rsidRPr="000C49FA" w:rsidRDefault="006A7DA4" w:rsidP="006A7DA4">
            <w:pPr>
              <w:jc w:val="center"/>
              <w:rPr>
                <w:rFonts w:ascii="Arial" w:hAnsi="Arial" w:cs="Arial"/>
              </w:rPr>
            </w:pPr>
            <w:r w:rsidRPr="000C49FA">
              <w:rPr>
                <w:rFonts w:ascii="Arial" w:hAnsi="Arial" w:cs="Arial"/>
              </w:rPr>
              <w:t>Годовые затраты и потери тепловой энергии, Гкал</w:t>
            </w:r>
          </w:p>
        </w:tc>
      </w:tr>
      <w:tr w:rsidR="006A7DA4" w:rsidRPr="000C49FA" w:rsidTr="006A7DA4">
        <w:trPr>
          <w:trHeight w:val="495"/>
        </w:trPr>
        <w:tc>
          <w:tcPr>
            <w:tcW w:w="1275" w:type="dxa"/>
            <w:vMerge/>
            <w:vAlign w:val="center"/>
          </w:tcPr>
          <w:p w:rsidR="006A7DA4" w:rsidRPr="000C49FA" w:rsidRDefault="006A7DA4" w:rsidP="006A7DA4">
            <w:pPr>
              <w:rPr>
                <w:rFonts w:ascii="Arial" w:hAnsi="Arial" w:cs="Arial"/>
              </w:rPr>
            </w:pPr>
          </w:p>
        </w:tc>
        <w:tc>
          <w:tcPr>
            <w:tcW w:w="1042" w:type="dxa"/>
            <w:vMerge/>
            <w:vAlign w:val="center"/>
          </w:tcPr>
          <w:p w:rsidR="006A7DA4" w:rsidRPr="000C49FA" w:rsidRDefault="006A7DA4" w:rsidP="006A7DA4">
            <w:pPr>
              <w:rPr>
                <w:rFonts w:ascii="Arial" w:hAnsi="Arial" w:cs="Arial"/>
              </w:rPr>
            </w:pPr>
          </w:p>
        </w:tc>
        <w:tc>
          <w:tcPr>
            <w:tcW w:w="1041" w:type="dxa"/>
            <w:vMerge w:val="restart"/>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2573" w:type="dxa"/>
            <w:gridSpan w:val="3"/>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1041" w:type="dxa"/>
            <w:vMerge w:val="restart"/>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1041" w:type="dxa"/>
            <w:vMerge w:val="restart"/>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822" w:type="dxa"/>
            <w:vMerge w:val="restart"/>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1041" w:type="dxa"/>
            <w:vMerge w:val="restart"/>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6A7DA4">
        <w:trPr>
          <w:trHeight w:val="1860"/>
        </w:trPr>
        <w:tc>
          <w:tcPr>
            <w:tcW w:w="1275" w:type="dxa"/>
            <w:vMerge/>
            <w:vAlign w:val="center"/>
          </w:tcPr>
          <w:p w:rsidR="006A7DA4" w:rsidRPr="000C49FA" w:rsidRDefault="006A7DA4" w:rsidP="006A7DA4">
            <w:pPr>
              <w:rPr>
                <w:rFonts w:ascii="Arial" w:hAnsi="Arial" w:cs="Arial"/>
              </w:rPr>
            </w:pPr>
          </w:p>
        </w:tc>
        <w:tc>
          <w:tcPr>
            <w:tcW w:w="1042" w:type="dxa"/>
            <w:vMerge/>
            <w:vAlign w:val="center"/>
          </w:tcPr>
          <w:p w:rsidR="006A7DA4" w:rsidRPr="000C49FA" w:rsidRDefault="006A7DA4" w:rsidP="006A7DA4">
            <w:pPr>
              <w:rPr>
                <w:rFonts w:ascii="Arial" w:hAnsi="Arial" w:cs="Arial"/>
              </w:rPr>
            </w:pPr>
          </w:p>
        </w:tc>
        <w:tc>
          <w:tcPr>
            <w:tcW w:w="1041" w:type="dxa"/>
            <w:vMerge/>
            <w:vAlign w:val="center"/>
          </w:tcPr>
          <w:p w:rsidR="006A7DA4" w:rsidRPr="000C49FA" w:rsidRDefault="006A7DA4" w:rsidP="006A7DA4">
            <w:pPr>
              <w:rPr>
                <w:rFonts w:ascii="Arial" w:hAnsi="Arial" w:cs="Arial"/>
              </w:rPr>
            </w:pPr>
          </w:p>
        </w:tc>
        <w:tc>
          <w:tcPr>
            <w:tcW w:w="821" w:type="dxa"/>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821" w:type="dxa"/>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931" w:type="dxa"/>
            <w:textDirection w:val="btLr"/>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1041" w:type="dxa"/>
            <w:vMerge/>
            <w:vAlign w:val="center"/>
          </w:tcPr>
          <w:p w:rsidR="006A7DA4" w:rsidRPr="000C49FA" w:rsidRDefault="006A7DA4" w:rsidP="006A7DA4">
            <w:pPr>
              <w:rPr>
                <w:rFonts w:ascii="Arial" w:hAnsi="Arial" w:cs="Arial"/>
              </w:rPr>
            </w:pPr>
          </w:p>
        </w:tc>
        <w:tc>
          <w:tcPr>
            <w:tcW w:w="1041" w:type="dxa"/>
            <w:vMerge/>
            <w:vAlign w:val="center"/>
          </w:tcPr>
          <w:p w:rsidR="006A7DA4" w:rsidRPr="000C49FA" w:rsidRDefault="006A7DA4" w:rsidP="006A7DA4">
            <w:pPr>
              <w:rPr>
                <w:rFonts w:ascii="Arial" w:hAnsi="Arial" w:cs="Arial"/>
              </w:rPr>
            </w:pPr>
          </w:p>
        </w:tc>
        <w:tc>
          <w:tcPr>
            <w:tcW w:w="822" w:type="dxa"/>
            <w:vMerge/>
            <w:vAlign w:val="center"/>
          </w:tcPr>
          <w:p w:rsidR="006A7DA4" w:rsidRPr="000C49FA" w:rsidRDefault="006A7DA4" w:rsidP="006A7DA4">
            <w:pPr>
              <w:rPr>
                <w:rFonts w:ascii="Arial" w:hAnsi="Arial" w:cs="Arial"/>
              </w:rPr>
            </w:pPr>
          </w:p>
        </w:tc>
        <w:tc>
          <w:tcPr>
            <w:tcW w:w="1041" w:type="dxa"/>
            <w:vMerge/>
            <w:vAlign w:val="center"/>
          </w:tcPr>
          <w:p w:rsidR="006A7DA4" w:rsidRPr="000C49FA" w:rsidRDefault="006A7DA4" w:rsidP="006A7DA4">
            <w:pPr>
              <w:rPr>
                <w:rFonts w:ascii="Arial" w:hAnsi="Arial" w:cs="Arial"/>
              </w:rPr>
            </w:pPr>
          </w:p>
        </w:tc>
      </w:tr>
      <w:tr w:rsidR="006A7DA4" w:rsidRPr="000C49FA" w:rsidTr="006A7DA4">
        <w:trPr>
          <w:trHeight w:val="360"/>
        </w:trPr>
        <w:tc>
          <w:tcPr>
            <w:tcW w:w="1275"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lastRenderedPageBreak/>
              <w:t>1</w:t>
            </w:r>
          </w:p>
        </w:tc>
        <w:tc>
          <w:tcPr>
            <w:tcW w:w="1042" w:type="dxa"/>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931" w:type="dxa"/>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822" w:type="dxa"/>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6A7DA4">
        <w:trPr>
          <w:trHeight w:val="450"/>
        </w:trPr>
        <w:tc>
          <w:tcPr>
            <w:tcW w:w="1275" w:type="dxa"/>
            <w:shd w:val="clear" w:color="auto" w:fill="CCFFCC"/>
            <w:noWrap/>
            <w:vAlign w:val="center"/>
          </w:tcPr>
          <w:p w:rsidR="006A7DA4" w:rsidRPr="000C49FA" w:rsidRDefault="006A7DA4" w:rsidP="006A7DA4">
            <w:pPr>
              <w:rPr>
                <w:rFonts w:ascii="Arial" w:hAnsi="Arial" w:cs="Arial"/>
              </w:rPr>
            </w:pPr>
            <w:r w:rsidRPr="000C49FA">
              <w:rPr>
                <w:rFonts w:ascii="Arial" w:hAnsi="Arial" w:cs="Arial"/>
              </w:rPr>
              <w:t>Котельная № 11</w:t>
            </w:r>
          </w:p>
        </w:tc>
        <w:tc>
          <w:tcPr>
            <w:tcW w:w="1042" w:type="dxa"/>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713,54</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80,72</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noWrap/>
            <w:vAlign w:val="center"/>
          </w:tcPr>
          <w:p w:rsidR="006A7DA4" w:rsidRPr="000C49FA" w:rsidRDefault="006A7DA4" w:rsidP="006A7DA4">
            <w:pPr>
              <w:jc w:val="center"/>
              <w:rPr>
                <w:rFonts w:ascii="Arial" w:hAnsi="Arial" w:cs="Arial"/>
              </w:rPr>
            </w:pPr>
            <w:r w:rsidRPr="000C49FA">
              <w:rPr>
                <w:rFonts w:ascii="Arial" w:hAnsi="Arial" w:cs="Arial"/>
              </w:rPr>
              <w:t>80,72</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794,25</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719,33</w:t>
            </w:r>
          </w:p>
        </w:tc>
        <w:tc>
          <w:tcPr>
            <w:tcW w:w="822" w:type="dxa"/>
            <w:noWrap/>
            <w:vAlign w:val="center"/>
          </w:tcPr>
          <w:p w:rsidR="006A7DA4" w:rsidRPr="000C49FA" w:rsidRDefault="006A7DA4" w:rsidP="006A7DA4">
            <w:pPr>
              <w:jc w:val="center"/>
              <w:rPr>
                <w:rFonts w:ascii="Arial" w:hAnsi="Arial" w:cs="Arial"/>
              </w:rPr>
            </w:pPr>
            <w:r w:rsidRPr="000C49FA">
              <w:rPr>
                <w:rFonts w:ascii="Arial" w:hAnsi="Arial" w:cs="Arial"/>
              </w:rPr>
              <w:t>39,87</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759,20</w:t>
            </w:r>
          </w:p>
        </w:tc>
      </w:tr>
      <w:tr w:rsidR="006A7DA4" w:rsidRPr="000C49FA" w:rsidTr="006A7DA4">
        <w:trPr>
          <w:trHeight w:val="421"/>
        </w:trPr>
        <w:tc>
          <w:tcPr>
            <w:tcW w:w="2317" w:type="dxa"/>
            <w:gridSpan w:val="2"/>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713,54</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80,72</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noWrap/>
            <w:vAlign w:val="center"/>
          </w:tcPr>
          <w:p w:rsidR="006A7DA4" w:rsidRPr="000C49FA" w:rsidRDefault="006A7DA4" w:rsidP="006A7DA4">
            <w:pPr>
              <w:jc w:val="center"/>
              <w:rPr>
                <w:rFonts w:ascii="Arial" w:hAnsi="Arial" w:cs="Arial"/>
              </w:rPr>
            </w:pPr>
            <w:r w:rsidRPr="000C49FA">
              <w:rPr>
                <w:rFonts w:ascii="Arial" w:hAnsi="Arial" w:cs="Arial"/>
              </w:rPr>
              <w:t>80,72</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794,25</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719,33</w:t>
            </w:r>
          </w:p>
        </w:tc>
        <w:tc>
          <w:tcPr>
            <w:tcW w:w="822" w:type="dxa"/>
            <w:noWrap/>
            <w:vAlign w:val="center"/>
          </w:tcPr>
          <w:p w:rsidR="006A7DA4" w:rsidRPr="000C49FA" w:rsidRDefault="006A7DA4" w:rsidP="006A7DA4">
            <w:pPr>
              <w:jc w:val="center"/>
              <w:rPr>
                <w:rFonts w:ascii="Arial" w:hAnsi="Arial" w:cs="Arial"/>
              </w:rPr>
            </w:pPr>
            <w:r w:rsidRPr="000C49FA">
              <w:rPr>
                <w:rFonts w:ascii="Arial" w:hAnsi="Arial" w:cs="Arial"/>
              </w:rPr>
              <w:t>39,87</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759,20</w:t>
            </w:r>
          </w:p>
        </w:tc>
      </w:tr>
    </w:tbl>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4353,45 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тепловой энергии от котельной №11: 3594,26 Гкал/год</w:t>
      </w:r>
    </w:p>
    <w:tbl>
      <w:tblPr>
        <w:tblW w:w="5946" w:type="dxa"/>
        <w:tblInd w:w="93" w:type="dxa"/>
        <w:tblLook w:val="0000" w:firstRow="0" w:lastRow="0" w:firstColumn="0" w:lastColumn="0" w:noHBand="0" w:noVBand="0"/>
      </w:tblPr>
      <w:tblGrid>
        <w:gridCol w:w="5235"/>
        <w:gridCol w:w="817"/>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17,43</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21,12</w:t>
            </w:r>
          </w:p>
        </w:tc>
      </w:tr>
    </w:tbl>
    <w:p w:rsidR="006A7DA4" w:rsidRPr="000C49FA" w:rsidRDefault="006A7DA4" w:rsidP="006A7DA4">
      <w:pPr>
        <w:spacing w:line="360" w:lineRule="auto"/>
        <w:rPr>
          <w:rFonts w:ascii="Arial" w:hAnsi="Arial" w:cs="Arial"/>
          <w:color w:val="000000"/>
        </w:rPr>
      </w:pP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от котельной №11 превышает указанные допустимые величины, что в очередной раз свидетельствует о необходимости реконструкции тепловых сетей с использованием современных эффективных теплоизоляционных материалов.</w:t>
      </w:r>
    </w:p>
    <w:p w:rsidR="006A7DA4" w:rsidRPr="000C49FA" w:rsidRDefault="006A7DA4" w:rsidP="006A7DA4">
      <w:pPr>
        <w:pStyle w:val="3"/>
        <w:rPr>
          <w:rFonts w:ascii="Arial" w:hAnsi="Arial" w:cs="Arial"/>
          <w:sz w:val="24"/>
          <w:szCs w:val="24"/>
        </w:rPr>
      </w:pPr>
      <w:bookmarkStart w:id="110" w:name="_Toc324945477"/>
      <w:bookmarkStart w:id="111" w:name="_Toc333333829"/>
      <w:r w:rsidRPr="000C49FA">
        <w:rPr>
          <w:rFonts w:ascii="Arial" w:hAnsi="Arial" w:cs="Arial"/>
          <w:sz w:val="24"/>
          <w:szCs w:val="24"/>
        </w:rPr>
        <w:t>Радиус эффективного теплоснабжения от котельной №</w:t>
      </w:r>
      <w:bookmarkEnd w:id="110"/>
      <w:r w:rsidR="00BC0589" w:rsidRPr="000C49FA">
        <w:rPr>
          <w:rFonts w:ascii="Arial" w:hAnsi="Arial" w:cs="Arial"/>
          <w:sz w:val="24"/>
          <w:szCs w:val="24"/>
        </w:rPr>
        <w:t>11</w:t>
      </w:r>
      <w:bookmarkEnd w:id="111"/>
      <w:r w:rsidRPr="000C49FA">
        <w:rPr>
          <w:rFonts w:ascii="Arial" w:hAnsi="Arial" w:cs="Arial"/>
          <w:sz w:val="24"/>
          <w:szCs w:val="24"/>
        </w:rPr>
        <w:t xml:space="preserve"> </w:t>
      </w:r>
    </w:p>
    <w:p w:rsidR="006A7DA4" w:rsidRPr="000C49FA" w:rsidRDefault="006A7DA4" w:rsidP="006A7DA4">
      <w:pPr>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lastRenderedPageBreak/>
        <w:t>Номограмма для определения эффективности подключения новых объектов к централизованной системе</w:t>
      </w:r>
      <w:r w:rsidR="00BC0589" w:rsidRPr="000C49FA">
        <w:rPr>
          <w:rFonts w:ascii="Arial" w:hAnsi="Arial" w:cs="Arial"/>
        </w:rPr>
        <w:t xml:space="preserve"> теплоснабжения от котельной №11</w:t>
      </w:r>
      <w:r w:rsidRPr="000C49FA">
        <w:rPr>
          <w:rFonts w:ascii="Arial" w:hAnsi="Arial" w:cs="Arial"/>
        </w:rPr>
        <w:t xml:space="preserve">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источник</w:t>
      </w:r>
      <w:r w:rsidR="00BC0589" w:rsidRPr="000C49FA">
        <w:rPr>
          <w:rFonts w:ascii="Arial" w:hAnsi="Arial" w:cs="Arial"/>
        </w:rPr>
        <w:t>а теплоснабжения – котельной №11</w:t>
      </w:r>
      <w:r w:rsidRPr="000C49FA">
        <w:rPr>
          <w:rFonts w:ascii="Arial" w:hAnsi="Arial" w:cs="Arial"/>
        </w:rPr>
        <w:t>,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10</w:t>
      </w:r>
      <w:r w:rsidR="0068707E">
        <w:rPr>
          <w:rFonts w:ascii="Arial" w:hAnsi="Arial" w:cs="Arial"/>
          <w:color w:val="auto"/>
          <w:sz w:val="24"/>
          <w:szCs w:val="24"/>
        </w:rPr>
        <w:fldChar w:fldCharType="end"/>
      </w:r>
    </w:p>
    <w:tbl>
      <w:tblPr>
        <w:tblW w:w="4899" w:type="dxa"/>
        <w:tblInd w:w="103" w:type="dxa"/>
        <w:tblLook w:val="0000" w:firstRow="0" w:lastRow="0" w:firstColumn="0" w:lastColumn="0" w:noHBand="0" w:noVBand="0"/>
      </w:tblPr>
      <w:tblGrid>
        <w:gridCol w:w="2940"/>
        <w:gridCol w:w="2144"/>
      </w:tblGrid>
      <w:tr w:rsidR="006A7DA4" w:rsidRPr="000C49FA" w:rsidTr="006A7DA4">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Радиус эффективного теплоснабжения, км</w:t>
            </w:r>
          </w:p>
        </w:tc>
      </w:tr>
      <w:tr w:rsidR="00AE29D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AE29D8" w:rsidRPr="000C49FA" w:rsidRDefault="00AE29D8" w:rsidP="00AE29D8">
            <w:pPr>
              <w:jc w:val="center"/>
              <w:rPr>
                <w:rFonts w:ascii="Arial" w:hAnsi="Arial" w:cs="Arial"/>
                <w:color w:val="000000"/>
              </w:rPr>
            </w:pPr>
            <w:r w:rsidRPr="000C49FA">
              <w:rPr>
                <w:rFonts w:ascii="Arial" w:hAnsi="Arial" w:cs="Arial"/>
                <w:color w:val="000000"/>
              </w:rPr>
              <w:t>0,09</w:t>
            </w:r>
          </w:p>
        </w:tc>
        <w:tc>
          <w:tcPr>
            <w:tcW w:w="1959" w:type="dxa"/>
            <w:tcBorders>
              <w:top w:val="nil"/>
              <w:left w:val="nil"/>
              <w:bottom w:val="single" w:sz="4" w:space="0" w:color="auto"/>
              <w:right w:val="single" w:sz="4" w:space="0" w:color="auto"/>
            </w:tcBorders>
            <w:shd w:val="clear" w:color="auto" w:fill="auto"/>
            <w:noWrap/>
            <w:vAlign w:val="bottom"/>
          </w:tcPr>
          <w:p w:rsidR="00AE29D8" w:rsidRPr="000C49FA" w:rsidRDefault="00AE29D8" w:rsidP="00AE29D8">
            <w:pPr>
              <w:jc w:val="center"/>
              <w:rPr>
                <w:rFonts w:ascii="Arial" w:hAnsi="Arial" w:cs="Arial"/>
                <w:color w:val="000000"/>
              </w:rPr>
            </w:pPr>
            <w:r w:rsidRPr="000C49FA">
              <w:rPr>
                <w:rFonts w:ascii="Arial" w:hAnsi="Arial" w:cs="Arial"/>
                <w:color w:val="000000"/>
              </w:rPr>
              <w:t>0,46</w:t>
            </w:r>
          </w:p>
        </w:tc>
      </w:tr>
      <w:tr w:rsidR="00AE29D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AE29D8" w:rsidRPr="000C49FA" w:rsidRDefault="00AE29D8" w:rsidP="00AE29D8">
            <w:pPr>
              <w:jc w:val="center"/>
              <w:rPr>
                <w:rFonts w:ascii="Arial" w:hAnsi="Arial" w:cs="Arial"/>
                <w:color w:val="000000"/>
              </w:rPr>
            </w:pPr>
            <w:r w:rsidRPr="000C49FA">
              <w:rPr>
                <w:rFonts w:ascii="Arial" w:hAnsi="Arial" w:cs="Arial"/>
                <w:color w:val="000000"/>
              </w:rPr>
              <w:t>0,21</w:t>
            </w:r>
          </w:p>
        </w:tc>
        <w:tc>
          <w:tcPr>
            <w:tcW w:w="1959" w:type="dxa"/>
            <w:tcBorders>
              <w:top w:val="nil"/>
              <w:left w:val="nil"/>
              <w:bottom w:val="single" w:sz="4" w:space="0" w:color="auto"/>
              <w:right w:val="single" w:sz="4" w:space="0" w:color="auto"/>
            </w:tcBorders>
            <w:shd w:val="clear" w:color="auto" w:fill="auto"/>
            <w:noWrap/>
            <w:vAlign w:val="bottom"/>
          </w:tcPr>
          <w:p w:rsidR="00AE29D8" w:rsidRPr="000C49FA" w:rsidRDefault="00AE29D8" w:rsidP="00AE29D8">
            <w:pPr>
              <w:jc w:val="center"/>
              <w:rPr>
                <w:rFonts w:ascii="Arial" w:hAnsi="Arial" w:cs="Arial"/>
                <w:color w:val="000000"/>
              </w:rPr>
            </w:pPr>
            <w:r w:rsidRPr="000C49FA">
              <w:rPr>
                <w:rFonts w:ascii="Arial" w:hAnsi="Arial" w:cs="Arial"/>
                <w:color w:val="000000"/>
              </w:rPr>
              <w:t>0,99</w:t>
            </w:r>
          </w:p>
        </w:tc>
      </w:tr>
      <w:tr w:rsidR="00AE29D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AE29D8" w:rsidRPr="000C49FA" w:rsidRDefault="00AE29D8" w:rsidP="00AE29D8">
            <w:pPr>
              <w:jc w:val="center"/>
              <w:rPr>
                <w:rFonts w:ascii="Arial" w:hAnsi="Arial" w:cs="Arial"/>
                <w:color w:val="000000"/>
              </w:rPr>
            </w:pPr>
            <w:r w:rsidRPr="000C49FA">
              <w:rPr>
                <w:rFonts w:ascii="Arial" w:hAnsi="Arial" w:cs="Arial"/>
                <w:color w:val="000000"/>
              </w:rPr>
              <w:t>0,33</w:t>
            </w:r>
          </w:p>
        </w:tc>
        <w:tc>
          <w:tcPr>
            <w:tcW w:w="1959" w:type="dxa"/>
            <w:tcBorders>
              <w:top w:val="nil"/>
              <w:left w:val="nil"/>
              <w:bottom w:val="single" w:sz="4" w:space="0" w:color="auto"/>
              <w:right w:val="single" w:sz="4" w:space="0" w:color="auto"/>
            </w:tcBorders>
            <w:shd w:val="clear" w:color="auto" w:fill="auto"/>
            <w:noWrap/>
            <w:vAlign w:val="bottom"/>
          </w:tcPr>
          <w:p w:rsidR="00AE29D8" w:rsidRPr="000C49FA" w:rsidRDefault="00AE29D8" w:rsidP="00AE29D8">
            <w:pPr>
              <w:jc w:val="center"/>
              <w:rPr>
                <w:rFonts w:ascii="Arial" w:hAnsi="Arial" w:cs="Arial"/>
                <w:color w:val="000000"/>
              </w:rPr>
            </w:pPr>
            <w:r w:rsidRPr="000C49FA">
              <w:rPr>
                <w:rFonts w:ascii="Arial" w:hAnsi="Arial" w:cs="Arial"/>
                <w:color w:val="000000"/>
              </w:rPr>
              <w:t>1,47</w:t>
            </w:r>
          </w:p>
        </w:tc>
      </w:tr>
      <w:tr w:rsidR="00AE29D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AE29D8" w:rsidRPr="000C49FA" w:rsidRDefault="00AE29D8" w:rsidP="00AE29D8">
            <w:pPr>
              <w:jc w:val="center"/>
              <w:rPr>
                <w:rFonts w:ascii="Arial" w:hAnsi="Arial" w:cs="Arial"/>
                <w:color w:val="000000"/>
              </w:rPr>
            </w:pPr>
            <w:r w:rsidRPr="000C49FA">
              <w:rPr>
                <w:rFonts w:ascii="Arial" w:hAnsi="Arial" w:cs="Arial"/>
                <w:color w:val="000000"/>
              </w:rPr>
              <w:t>0,55</w:t>
            </w:r>
          </w:p>
        </w:tc>
        <w:tc>
          <w:tcPr>
            <w:tcW w:w="1959" w:type="dxa"/>
            <w:tcBorders>
              <w:top w:val="nil"/>
              <w:left w:val="nil"/>
              <w:bottom w:val="single" w:sz="4" w:space="0" w:color="auto"/>
              <w:right w:val="single" w:sz="4" w:space="0" w:color="auto"/>
            </w:tcBorders>
            <w:shd w:val="clear" w:color="auto" w:fill="auto"/>
            <w:noWrap/>
            <w:vAlign w:val="bottom"/>
          </w:tcPr>
          <w:p w:rsidR="00AE29D8" w:rsidRPr="000C49FA" w:rsidRDefault="00AE29D8" w:rsidP="00AE29D8">
            <w:pPr>
              <w:jc w:val="center"/>
              <w:rPr>
                <w:rFonts w:ascii="Arial" w:hAnsi="Arial" w:cs="Arial"/>
                <w:color w:val="000000"/>
              </w:rPr>
            </w:pPr>
            <w:r w:rsidRPr="000C49FA">
              <w:rPr>
                <w:rFonts w:ascii="Arial" w:hAnsi="Arial" w:cs="Arial"/>
                <w:color w:val="000000"/>
              </w:rPr>
              <w:t>1,58</w:t>
            </w:r>
          </w:p>
        </w:tc>
      </w:tr>
      <w:tr w:rsidR="00AE29D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AE29D8" w:rsidRPr="000C49FA" w:rsidRDefault="00AE29D8" w:rsidP="00AE29D8">
            <w:pPr>
              <w:jc w:val="center"/>
              <w:rPr>
                <w:rFonts w:ascii="Arial" w:hAnsi="Arial" w:cs="Arial"/>
                <w:color w:val="000000"/>
              </w:rPr>
            </w:pPr>
            <w:r w:rsidRPr="000C49FA">
              <w:rPr>
                <w:rFonts w:ascii="Arial" w:hAnsi="Arial" w:cs="Arial"/>
                <w:color w:val="000000"/>
              </w:rPr>
              <w:t>1</w:t>
            </w:r>
          </w:p>
        </w:tc>
        <w:tc>
          <w:tcPr>
            <w:tcW w:w="1959" w:type="dxa"/>
            <w:tcBorders>
              <w:top w:val="nil"/>
              <w:left w:val="nil"/>
              <w:bottom w:val="single" w:sz="4" w:space="0" w:color="auto"/>
              <w:right w:val="single" w:sz="4" w:space="0" w:color="auto"/>
            </w:tcBorders>
            <w:shd w:val="clear" w:color="auto" w:fill="auto"/>
            <w:noWrap/>
            <w:vAlign w:val="bottom"/>
          </w:tcPr>
          <w:p w:rsidR="00AE29D8" w:rsidRPr="000C49FA" w:rsidRDefault="00AE29D8" w:rsidP="00AE29D8">
            <w:pPr>
              <w:jc w:val="center"/>
              <w:rPr>
                <w:rFonts w:ascii="Arial" w:hAnsi="Arial" w:cs="Arial"/>
                <w:color w:val="000000"/>
              </w:rPr>
            </w:pPr>
            <w:r w:rsidRPr="000C49FA">
              <w:rPr>
                <w:rFonts w:ascii="Arial" w:hAnsi="Arial" w:cs="Arial"/>
                <w:color w:val="000000"/>
              </w:rPr>
              <w:t>2,58</w:t>
            </w:r>
          </w:p>
        </w:tc>
      </w:tr>
      <w:tr w:rsidR="00AE29D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AE29D8" w:rsidRPr="000C49FA" w:rsidRDefault="00AE29D8" w:rsidP="00AE29D8">
            <w:pPr>
              <w:jc w:val="center"/>
              <w:rPr>
                <w:rFonts w:ascii="Arial" w:hAnsi="Arial" w:cs="Arial"/>
                <w:color w:val="000000"/>
              </w:rPr>
            </w:pPr>
            <w:r w:rsidRPr="000C49FA">
              <w:rPr>
                <w:rFonts w:ascii="Arial" w:hAnsi="Arial" w:cs="Arial"/>
                <w:color w:val="000000"/>
              </w:rPr>
              <w:t>1,65</w:t>
            </w:r>
          </w:p>
        </w:tc>
        <w:tc>
          <w:tcPr>
            <w:tcW w:w="1959" w:type="dxa"/>
            <w:tcBorders>
              <w:top w:val="nil"/>
              <w:left w:val="nil"/>
              <w:bottom w:val="single" w:sz="4" w:space="0" w:color="auto"/>
              <w:right w:val="single" w:sz="4" w:space="0" w:color="auto"/>
            </w:tcBorders>
            <w:shd w:val="clear" w:color="auto" w:fill="auto"/>
            <w:noWrap/>
            <w:vAlign w:val="bottom"/>
          </w:tcPr>
          <w:p w:rsidR="00AE29D8" w:rsidRPr="000C49FA" w:rsidRDefault="00AE29D8" w:rsidP="00AE29D8">
            <w:pPr>
              <w:jc w:val="center"/>
              <w:rPr>
                <w:rFonts w:ascii="Arial" w:hAnsi="Arial" w:cs="Arial"/>
                <w:color w:val="000000"/>
              </w:rPr>
            </w:pPr>
            <w:r w:rsidRPr="000C49FA">
              <w:rPr>
                <w:rFonts w:ascii="Arial" w:hAnsi="Arial" w:cs="Arial"/>
                <w:color w:val="000000"/>
              </w:rPr>
              <w:t>2,62</w:t>
            </w:r>
          </w:p>
        </w:tc>
      </w:tr>
      <w:tr w:rsidR="00AE29D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AE29D8" w:rsidRPr="000C49FA" w:rsidRDefault="00AE29D8" w:rsidP="00AE29D8">
            <w:pPr>
              <w:jc w:val="center"/>
              <w:rPr>
                <w:rFonts w:ascii="Arial" w:hAnsi="Arial" w:cs="Arial"/>
                <w:color w:val="000000"/>
              </w:rPr>
            </w:pPr>
            <w:r w:rsidRPr="000C49FA">
              <w:rPr>
                <w:rFonts w:ascii="Arial" w:hAnsi="Arial" w:cs="Arial"/>
                <w:color w:val="000000"/>
              </w:rPr>
              <w:t>3,75</w:t>
            </w:r>
          </w:p>
        </w:tc>
        <w:tc>
          <w:tcPr>
            <w:tcW w:w="1959" w:type="dxa"/>
            <w:tcBorders>
              <w:top w:val="nil"/>
              <w:left w:val="nil"/>
              <w:bottom w:val="single" w:sz="4" w:space="0" w:color="auto"/>
              <w:right w:val="single" w:sz="4" w:space="0" w:color="auto"/>
            </w:tcBorders>
            <w:shd w:val="clear" w:color="auto" w:fill="auto"/>
            <w:noWrap/>
            <w:vAlign w:val="bottom"/>
          </w:tcPr>
          <w:p w:rsidR="00AE29D8" w:rsidRPr="000C49FA" w:rsidRDefault="00AE29D8" w:rsidP="00AE29D8">
            <w:pPr>
              <w:jc w:val="center"/>
              <w:rPr>
                <w:rFonts w:ascii="Arial" w:hAnsi="Arial" w:cs="Arial"/>
                <w:color w:val="000000"/>
              </w:rPr>
            </w:pPr>
            <w:r w:rsidRPr="000C49FA">
              <w:rPr>
                <w:rFonts w:ascii="Arial" w:hAnsi="Arial" w:cs="Arial"/>
                <w:color w:val="000000"/>
              </w:rPr>
              <w:t>5,36</w:t>
            </w:r>
          </w:p>
        </w:tc>
      </w:tr>
    </w:tbl>
    <w:p w:rsidR="006A7DA4" w:rsidRPr="000C49FA" w:rsidRDefault="006A7DA4" w:rsidP="006A7DA4">
      <w:pPr>
        <w:spacing w:line="360" w:lineRule="auto"/>
        <w:ind w:firstLine="540"/>
        <w:jc w:val="both"/>
        <w:rPr>
          <w:rFonts w:ascii="Arial" w:hAnsi="Arial" w:cs="Arial"/>
        </w:rPr>
      </w:pP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Представленная ниже номограмма является «рабочим инструментом» для определения эффективности подключения новых объектов к централизованной системе</w:t>
      </w:r>
      <w:r w:rsidR="00BC0589" w:rsidRPr="000C49FA">
        <w:rPr>
          <w:rFonts w:ascii="Arial" w:hAnsi="Arial" w:cs="Arial"/>
        </w:rPr>
        <w:t xml:space="preserve"> теплоснабжения от котельной №11</w:t>
      </w:r>
      <w:r w:rsidRPr="000C49FA">
        <w:rPr>
          <w:rFonts w:ascii="Arial" w:hAnsi="Arial" w:cs="Arial"/>
        </w:rPr>
        <w:t>.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A658A7" w:rsidRDefault="006A7DA4" w:rsidP="00A658A7">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 xml:space="preserve">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w:t>
      </w:r>
      <w:r w:rsidRPr="000C49FA">
        <w:rPr>
          <w:rFonts w:ascii="Arial" w:hAnsi="Arial" w:cs="Arial"/>
          <w:color w:val="000000"/>
        </w:rPr>
        <w:lastRenderedPageBreak/>
        <w:t>реконструкции тепловых сетей от источника теплоснабжения до точки подключения нового объекта теплопотребления.</w:t>
      </w:r>
      <w:bookmarkStart w:id="112" w:name="_Ref332625641"/>
    </w:p>
    <w:p w:rsidR="000A1458" w:rsidRDefault="000A1458" w:rsidP="00A658A7">
      <w:pPr>
        <w:spacing w:line="360" w:lineRule="auto"/>
        <w:ind w:firstLine="567"/>
        <w:jc w:val="both"/>
        <w:rPr>
          <w:rFonts w:ascii="Arial" w:hAnsi="Arial" w:cs="Arial"/>
        </w:rPr>
      </w:pPr>
    </w:p>
    <w:p w:rsidR="000A1458" w:rsidRDefault="000A1458" w:rsidP="00A658A7">
      <w:pPr>
        <w:spacing w:line="360" w:lineRule="auto"/>
        <w:ind w:firstLine="567"/>
        <w:jc w:val="both"/>
        <w:rPr>
          <w:rFonts w:ascii="Arial" w:hAnsi="Arial" w:cs="Arial"/>
        </w:rPr>
      </w:pPr>
    </w:p>
    <w:p w:rsidR="000A1458" w:rsidRDefault="000A1458" w:rsidP="00A658A7">
      <w:pPr>
        <w:spacing w:line="360" w:lineRule="auto"/>
        <w:ind w:firstLine="567"/>
        <w:jc w:val="both"/>
        <w:rPr>
          <w:rFonts w:ascii="Arial" w:hAnsi="Arial" w:cs="Arial"/>
        </w:rPr>
      </w:pPr>
    </w:p>
    <w:p w:rsidR="000A1458" w:rsidRDefault="000A1458" w:rsidP="00A658A7">
      <w:pPr>
        <w:spacing w:line="360" w:lineRule="auto"/>
        <w:ind w:firstLine="567"/>
        <w:jc w:val="both"/>
        <w:rPr>
          <w:rFonts w:ascii="Arial" w:hAnsi="Arial" w:cs="Arial"/>
        </w:rPr>
      </w:pPr>
    </w:p>
    <w:p w:rsidR="000A1458" w:rsidRDefault="000A1458" w:rsidP="00A658A7">
      <w:pPr>
        <w:spacing w:line="360" w:lineRule="auto"/>
        <w:ind w:firstLine="567"/>
        <w:jc w:val="both"/>
        <w:rPr>
          <w:rFonts w:ascii="Arial" w:hAnsi="Arial" w:cs="Arial"/>
        </w:rPr>
      </w:pPr>
    </w:p>
    <w:p w:rsidR="000A1458" w:rsidRDefault="000A1458" w:rsidP="00A658A7">
      <w:pPr>
        <w:spacing w:line="360" w:lineRule="auto"/>
        <w:ind w:firstLine="567"/>
        <w:jc w:val="both"/>
        <w:rPr>
          <w:rFonts w:ascii="Arial" w:hAnsi="Arial" w:cs="Arial"/>
        </w:rPr>
      </w:pPr>
    </w:p>
    <w:p w:rsidR="000A1458" w:rsidRDefault="000A1458" w:rsidP="00A658A7">
      <w:pPr>
        <w:spacing w:line="360" w:lineRule="auto"/>
        <w:ind w:firstLine="567"/>
        <w:jc w:val="both"/>
        <w:rPr>
          <w:rFonts w:ascii="Arial" w:hAnsi="Arial" w:cs="Arial"/>
        </w:rPr>
      </w:pPr>
    </w:p>
    <w:p w:rsidR="000A1458" w:rsidRDefault="000A1458" w:rsidP="00A658A7">
      <w:pPr>
        <w:spacing w:line="360" w:lineRule="auto"/>
        <w:ind w:firstLine="567"/>
        <w:jc w:val="both"/>
        <w:rPr>
          <w:rFonts w:ascii="Arial" w:hAnsi="Arial" w:cs="Arial"/>
        </w:rPr>
      </w:pPr>
    </w:p>
    <w:p w:rsidR="000A1458" w:rsidRDefault="000A1458" w:rsidP="00A658A7">
      <w:pPr>
        <w:spacing w:line="360" w:lineRule="auto"/>
        <w:ind w:firstLine="567"/>
        <w:jc w:val="both"/>
        <w:rPr>
          <w:rFonts w:ascii="Arial" w:hAnsi="Arial" w:cs="Arial"/>
        </w:rPr>
      </w:pPr>
    </w:p>
    <w:p w:rsidR="000A1458" w:rsidRDefault="000A1458" w:rsidP="00A658A7">
      <w:pPr>
        <w:spacing w:line="360" w:lineRule="auto"/>
        <w:ind w:firstLine="567"/>
        <w:jc w:val="both"/>
        <w:rPr>
          <w:rFonts w:ascii="Arial" w:hAnsi="Arial" w:cs="Arial"/>
        </w:rPr>
      </w:pPr>
    </w:p>
    <w:p w:rsidR="000A1458" w:rsidRDefault="000A1458" w:rsidP="00A658A7">
      <w:pPr>
        <w:spacing w:line="360" w:lineRule="auto"/>
        <w:ind w:firstLine="567"/>
        <w:jc w:val="both"/>
        <w:rPr>
          <w:rFonts w:ascii="Arial" w:hAnsi="Arial" w:cs="Arial"/>
        </w:rPr>
      </w:pPr>
    </w:p>
    <w:p w:rsidR="000A1458" w:rsidRDefault="000A1458" w:rsidP="00A658A7">
      <w:pPr>
        <w:spacing w:line="360" w:lineRule="auto"/>
        <w:ind w:firstLine="567"/>
        <w:jc w:val="both"/>
        <w:rPr>
          <w:rFonts w:ascii="Arial" w:hAnsi="Arial" w:cs="Arial"/>
        </w:rPr>
      </w:pPr>
    </w:p>
    <w:p w:rsidR="000A1458" w:rsidRDefault="000A1458" w:rsidP="00A658A7">
      <w:pPr>
        <w:spacing w:line="360" w:lineRule="auto"/>
        <w:ind w:firstLine="567"/>
        <w:jc w:val="both"/>
        <w:rPr>
          <w:rFonts w:ascii="Arial" w:hAnsi="Arial" w:cs="Arial"/>
        </w:rPr>
      </w:pPr>
    </w:p>
    <w:p w:rsidR="000A1458" w:rsidRDefault="000A1458" w:rsidP="00A658A7">
      <w:pPr>
        <w:spacing w:line="360" w:lineRule="auto"/>
        <w:ind w:firstLine="567"/>
        <w:jc w:val="both"/>
        <w:rPr>
          <w:rFonts w:ascii="Arial" w:hAnsi="Arial" w:cs="Arial"/>
        </w:rPr>
      </w:pPr>
    </w:p>
    <w:p w:rsidR="00931C0B" w:rsidRPr="000A1458" w:rsidRDefault="00931C0B" w:rsidP="000A1458">
      <w:pPr>
        <w:spacing w:line="360" w:lineRule="auto"/>
        <w:ind w:firstLine="567"/>
        <w:jc w:val="right"/>
        <w:rPr>
          <w:rFonts w:ascii="Arial" w:hAnsi="Arial" w:cs="Arial"/>
          <w:b/>
        </w:rPr>
      </w:pPr>
      <w:r w:rsidRPr="000A1458">
        <w:rPr>
          <w:rFonts w:ascii="Arial" w:hAnsi="Arial" w:cs="Arial"/>
          <w:b/>
        </w:rPr>
        <w:t xml:space="preserve">График </w:t>
      </w:r>
      <w:r w:rsidR="00E62EA0" w:rsidRPr="000A1458">
        <w:rPr>
          <w:rFonts w:ascii="Arial" w:hAnsi="Arial" w:cs="Arial"/>
          <w:b/>
        </w:rPr>
        <w:fldChar w:fldCharType="begin"/>
      </w:r>
      <w:r w:rsidR="00E62EA0" w:rsidRPr="000A1458">
        <w:rPr>
          <w:rFonts w:ascii="Arial" w:hAnsi="Arial" w:cs="Arial"/>
          <w:b/>
        </w:rPr>
        <w:instrText xml:space="preserve"> STYLEREF 2 \s </w:instrText>
      </w:r>
      <w:r w:rsidR="00E62EA0" w:rsidRPr="000A1458">
        <w:rPr>
          <w:rFonts w:ascii="Arial" w:hAnsi="Arial" w:cs="Arial"/>
          <w:b/>
        </w:rPr>
        <w:fldChar w:fldCharType="separate"/>
      </w:r>
      <w:r w:rsidR="0085249A">
        <w:rPr>
          <w:rFonts w:ascii="Arial" w:hAnsi="Arial" w:cs="Arial"/>
          <w:b/>
          <w:noProof/>
        </w:rPr>
        <w:t>3.11</w:t>
      </w:r>
      <w:r w:rsidR="00E62EA0" w:rsidRPr="000A1458">
        <w:rPr>
          <w:rFonts w:ascii="Arial" w:hAnsi="Arial" w:cs="Arial"/>
          <w:b/>
        </w:rPr>
        <w:fldChar w:fldCharType="end"/>
      </w:r>
      <w:r w:rsidR="00E62EA0" w:rsidRPr="000A1458">
        <w:rPr>
          <w:rFonts w:ascii="Arial" w:hAnsi="Arial" w:cs="Arial"/>
          <w:b/>
        </w:rPr>
        <w:t>.</w:t>
      </w:r>
      <w:r w:rsidR="00E62EA0" w:rsidRPr="000A1458">
        <w:rPr>
          <w:rFonts w:ascii="Arial" w:hAnsi="Arial" w:cs="Arial"/>
          <w:b/>
        </w:rPr>
        <w:fldChar w:fldCharType="begin"/>
      </w:r>
      <w:r w:rsidR="00E62EA0" w:rsidRPr="000A1458">
        <w:rPr>
          <w:rFonts w:ascii="Arial" w:hAnsi="Arial" w:cs="Arial"/>
          <w:b/>
        </w:rPr>
        <w:instrText xml:space="preserve"> SEQ График \* ARABIC \s 2 </w:instrText>
      </w:r>
      <w:r w:rsidR="00E62EA0" w:rsidRPr="000A1458">
        <w:rPr>
          <w:rFonts w:ascii="Arial" w:hAnsi="Arial" w:cs="Arial"/>
          <w:b/>
        </w:rPr>
        <w:fldChar w:fldCharType="separate"/>
      </w:r>
      <w:r w:rsidR="0085249A">
        <w:rPr>
          <w:rFonts w:ascii="Arial" w:hAnsi="Arial" w:cs="Arial"/>
          <w:b/>
          <w:noProof/>
        </w:rPr>
        <w:t>2</w:t>
      </w:r>
      <w:r w:rsidR="00E62EA0" w:rsidRPr="000A1458">
        <w:rPr>
          <w:rFonts w:ascii="Arial" w:hAnsi="Arial" w:cs="Arial"/>
          <w:b/>
        </w:rPr>
        <w:fldChar w:fldCharType="end"/>
      </w:r>
      <w:bookmarkEnd w:id="112"/>
    </w:p>
    <w:p w:rsidR="006A7DA4" w:rsidRDefault="00931C0B" w:rsidP="00931C0B">
      <w:pPr>
        <w:spacing w:line="360" w:lineRule="auto"/>
        <w:jc w:val="both"/>
        <w:rPr>
          <w:rFonts w:ascii="Arial" w:hAnsi="Arial" w:cs="Arial"/>
          <w:b/>
        </w:rPr>
      </w:pPr>
      <w:r w:rsidRPr="000C49FA">
        <w:rPr>
          <w:rFonts w:ascii="Arial" w:hAnsi="Arial" w:cs="Arial"/>
          <w:b/>
          <w:noProof/>
        </w:rPr>
        <w:drawing>
          <wp:inline distT="0" distB="0" distL="0" distR="0" wp14:anchorId="132E3C94" wp14:editId="6FD6C0CC">
            <wp:extent cx="5940425" cy="3564890"/>
            <wp:effectExtent l="0" t="0" r="317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метр.emf"/>
                    <pic:cNvPicPr/>
                  </pic:nvPicPr>
                  <pic:blipFill>
                    <a:blip r:embed="rId66">
                      <a:extLst>
                        <a:ext uri="{28A0092B-C50C-407E-A947-70E740481C1C}">
                          <a14:useLocalDpi xmlns:a14="http://schemas.microsoft.com/office/drawing/2010/main" val="0"/>
                        </a:ext>
                      </a:extLst>
                    </a:blip>
                    <a:stretch>
                      <a:fillRect/>
                    </a:stretch>
                  </pic:blipFill>
                  <pic:spPr>
                    <a:xfrm>
                      <a:off x="0" y="0"/>
                      <a:ext cx="5940425" cy="3564890"/>
                    </a:xfrm>
                    <a:prstGeom prst="rect">
                      <a:avLst/>
                    </a:prstGeom>
                  </pic:spPr>
                </pic:pic>
              </a:graphicData>
            </a:graphic>
          </wp:inline>
        </w:drawing>
      </w:r>
    </w:p>
    <w:p w:rsidR="006A7DA4" w:rsidRPr="000C49FA" w:rsidRDefault="006A7DA4" w:rsidP="006A7DA4">
      <w:pPr>
        <w:spacing w:line="360" w:lineRule="auto"/>
        <w:ind w:firstLine="540"/>
        <w:jc w:val="both"/>
        <w:rPr>
          <w:rFonts w:ascii="Arial" w:hAnsi="Arial" w:cs="Arial"/>
          <w:highlight w:val="yellow"/>
        </w:rPr>
        <w:sectPr w:rsidR="006A7DA4" w:rsidRPr="000C49FA">
          <w:pgSz w:w="11906" w:h="16838"/>
          <w:pgMar w:top="1134" w:right="850" w:bottom="1134" w:left="1701" w:header="708" w:footer="708" w:gutter="0"/>
          <w:cols w:space="708"/>
          <w:docGrid w:linePitch="360"/>
        </w:sect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3.11</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931C0B" w:rsidRPr="000C49FA" w:rsidRDefault="008333A8" w:rsidP="006A7DA4">
      <w:pPr>
        <w:spacing w:line="360" w:lineRule="auto"/>
        <w:ind w:firstLine="180"/>
        <w:jc w:val="both"/>
        <w:rPr>
          <w:rFonts w:ascii="Arial" w:hAnsi="Arial" w:cs="Arial"/>
          <w:highlight w:val="yellow"/>
        </w:rPr>
      </w:pPr>
      <w:r w:rsidRPr="000C49FA">
        <w:rPr>
          <w:rFonts w:ascii="Arial" w:hAnsi="Arial" w:cs="Arial"/>
          <w:noProof/>
        </w:rPr>
        <w:drawing>
          <wp:inline distT="0" distB="0" distL="0" distR="0" wp14:anchorId="1CAF3372" wp14:editId="08554E18">
            <wp:extent cx="9334500" cy="5324475"/>
            <wp:effectExtent l="0" t="0" r="19050"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31C0B" w:rsidRPr="000C49FA" w:rsidRDefault="00931C0B" w:rsidP="00931C0B">
      <w:pPr>
        <w:pStyle w:val="afa"/>
        <w:keepNext/>
        <w:jc w:val="right"/>
        <w:rPr>
          <w:rFonts w:ascii="Arial" w:hAnsi="Arial" w:cs="Arial"/>
          <w:color w:val="auto"/>
          <w:sz w:val="24"/>
          <w:szCs w:val="24"/>
        </w:rPr>
      </w:pPr>
      <w:bookmarkStart w:id="113" w:name="_Ref332625615"/>
      <w:r w:rsidRPr="000C49FA">
        <w:rPr>
          <w:rFonts w:ascii="Arial" w:hAnsi="Arial" w:cs="Arial"/>
          <w:color w:val="auto"/>
          <w:sz w:val="24"/>
          <w:szCs w:val="24"/>
        </w:rPr>
        <w:lastRenderedPageBreak/>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3.11</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113"/>
    </w:p>
    <w:p w:rsidR="00931C0B" w:rsidRPr="000C49FA" w:rsidRDefault="00931C0B" w:rsidP="006A7DA4">
      <w:pPr>
        <w:spacing w:line="360" w:lineRule="auto"/>
        <w:ind w:firstLine="180"/>
        <w:jc w:val="both"/>
        <w:rPr>
          <w:rFonts w:ascii="Arial" w:hAnsi="Arial" w:cs="Arial"/>
          <w:highlight w:val="yellow"/>
        </w:rPr>
        <w:sectPr w:rsidR="00931C0B" w:rsidRPr="000C49FA" w:rsidSect="006A7DA4">
          <w:pgSz w:w="16838" w:h="11906" w:orient="landscape"/>
          <w:pgMar w:top="851" w:right="1134" w:bottom="1701" w:left="1134" w:header="709" w:footer="709" w:gutter="0"/>
          <w:cols w:space="708"/>
          <w:docGrid w:linePitch="360"/>
        </w:sectPr>
      </w:pPr>
      <w:r w:rsidRPr="000C49FA">
        <w:rPr>
          <w:rFonts w:ascii="Arial" w:hAnsi="Arial" w:cs="Arial"/>
          <w:noProof/>
        </w:rPr>
        <w:drawing>
          <wp:inline distT="0" distB="0" distL="0" distR="0" wp14:anchorId="4BA1B29A" wp14:editId="154DAD84">
            <wp:extent cx="9512135" cy="5272644"/>
            <wp:effectExtent l="0" t="0" r="0" b="444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em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508550" cy="5270657"/>
                    </a:xfrm>
                    <a:prstGeom prst="rect">
                      <a:avLst/>
                    </a:prstGeom>
                  </pic:spPr>
                </pic:pic>
              </a:graphicData>
            </a:graphic>
          </wp:inline>
        </w:drawing>
      </w:r>
    </w:p>
    <w:p w:rsidR="006A7DA4" w:rsidRPr="000C49FA" w:rsidRDefault="006A7DA4" w:rsidP="006A7DA4">
      <w:pPr>
        <w:pStyle w:val="2"/>
        <w:rPr>
          <w:rFonts w:ascii="Arial" w:hAnsi="Arial" w:cs="Arial"/>
          <w:sz w:val="24"/>
          <w:szCs w:val="24"/>
        </w:rPr>
      </w:pPr>
      <w:bookmarkStart w:id="114" w:name="_Toc324945478"/>
      <w:bookmarkStart w:id="115" w:name="_Toc333333830"/>
      <w:r w:rsidRPr="000C49FA">
        <w:rPr>
          <w:rFonts w:ascii="Arial" w:hAnsi="Arial" w:cs="Arial"/>
          <w:sz w:val="24"/>
          <w:szCs w:val="24"/>
        </w:rPr>
        <w:lastRenderedPageBreak/>
        <w:t>Система теплоснабжения от котельной № 19 ООО «Тепло-юг»</w:t>
      </w:r>
      <w:bookmarkEnd w:id="114"/>
      <w:bookmarkEnd w:id="115"/>
    </w:p>
    <w:p w:rsidR="006A7DA4" w:rsidRPr="000C49FA" w:rsidRDefault="006A7DA4" w:rsidP="006A7DA4">
      <w:pPr>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6A7DA4">
      <w:pPr>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подключенных к тепловым сетям потребителей.</w:t>
      </w:r>
    </w:p>
    <w:p w:rsidR="006A7DA4" w:rsidRPr="000C49FA" w:rsidRDefault="00931C0B" w:rsidP="006A7DA4">
      <w:pPr>
        <w:pStyle w:val="3"/>
        <w:rPr>
          <w:rFonts w:ascii="Arial" w:hAnsi="Arial" w:cs="Arial"/>
          <w:sz w:val="24"/>
          <w:szCs w:val="24"/>
        </w:rPr>
      </w:pPr>
      <w:bookmarkStart w:id="116" w:name="_Toc324945479"/>
      <w:bookmarkStart w:id="117" w:name="_Toc333333831"/>
      <w:r w:rsidRPr="000C49FA">
        <w:rPr>
          <w:rFonts w:ascii="Arial" w:hAnsi="Arial" w:cs="Arial"/>
          <w:sz w:val="24"/>
          <w:szCs w:val="24"/>
        </w:rPr>
        <w:t xml:space="preserve">Анализ </w:t>
      </w:r>
      <w:r w:rsidR="006A7DA4" w:rsidRPr="000C49FA">
        <w:rPr>
          <w:rFonts w:ascii="Arial" w:hAnsi="Arial" w:cs="Arial"/>
          <w:sz w:val="24"/>
          <w:szCs w:val="24"/>
        </w:rPr>
        <w:t>источника теплоснабжения</w:t>
      </w:r>
      <w:bookmarkEnd w:id="116"/>
      <w:bookmarkEnd w:id="117"/>
    </w:p>
    <w:p w:rsidR="006A7DA4" w:rsidRPr="000C49FA" w:rsidRDefault="006A7DA4" w:rsidP="006A7DA4">
      <w:pPr>
        <w:tabs>
          <w:tab w:val="num" w:pos="720"/>
          <w:tab w:val="num" w:pos="1140"/>
        </w:tabs>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6A7DA4">
      <w:pPr>
        <w:tabs>
          <w:tab w:val="left" w:pos="540"/>
          <w:tab w:val="num" w:pos="720"/>
        </w:tabs>
        <w:jc w:val="both"/>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На котельной № 19, находящейся в хозяйственном ведении ООО «Тепло-юг», установлено три водогрейных котла марки Универсал-6.</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28"/>
        <w:gridCol w:w="1964"/>
        <w:gridCol w:w="2230"/>
        <w:gridCol w:w="2040"/>
        <w:gridCol w:w="1409"/>
      </w:tblGrid>
      <w:tr w:rsidR="007E7C50" w:rsidRPr="000C49FA" w:rsidTr="008F140D">
        <w:trPr>
          <w:trHeight w:val="1230"/>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Установленная мощность источника, Гкал/ч</w:t>
            </w:r>
          </w:p>
        </w:tc>
        <w:tc>
          <w:tcPr>
            <w:tcW w:w="1054"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Располагаемая мощность источника, Гкал/час</w:t>
            </w:r>
          </w:p>
        </w:tc>
        <w:tc>
          <w:tcPr>
            <w:tcW w:w="1193"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Присоединенная нагрузка потребителей, Гкал/ч</w:t>
            </w:r>
          </w:p>
        </w:tc>
        <w:tc>
          <w:tcPr>
            <w:tcW w:w="1094"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Резервная тепловая мощность источника, Гкал/ч</w:t>
            </w:r>
          </w:p>
        </w:tc>
        <w:tc>
          <w:tcPr>
            <w:tcW w:w="701"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 по мощности, в %</w:t>
            </w:r>
          </w:p>
        </w:tc>
      </w:tr>
      <w:tr w:rsidR="007E7C50" w:rsidRPr="000C49FA" w:rsidTr="008F140D">
        <w:trPr>
          <w:trHeight w:val="600"/>
        </w:trPr>
        <w:tc>
          <w:tcPr>
            <w:tcW w:w="959" w:type="pct"/>
            <w:tcBorders>
              <w:top w:val="nil"/>
              <w:left w:val="single" w:sz="4" w:space="0" w:color="auto"/>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0,9</w:t>
            </w:r>
          </w:p>
        </w:tc>
        <w:tc>
          <w:tcPr>
            <w:tcW w:w="1054"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0,9</w:t>
            </w:r>
          </w:p>
        </w:tc>
        <w:tc>
          <w:tcPr>
            <w:tcW w:w="1193"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0,172</w:t>
            </w:r>
          </w:p>
        </w:tc>
        <w:tc>
          <w:tcPr>
            <w:tcW w:w="1094"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0,728</w:t>
            </w:r>
          </w:p>
        </w:tc>
        <w:tc>
          <w:tcPr>
            <w:tcW w:w="701"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80,9</w:t>
            </w:r>
          </w:p>
        </w:tc>
      </w:tr>
    </w:tbl>
    <w:p w:rsidR="006A7DA4" w:rsidRPr="000C49FA" w:rsidRDefault="006A7DA4" w:rsidP="006A7DA4">
      <w:pPr>
        <w:spacing w:line="360" w:lineRule="auto"/>
        <w:ind w:hanging="357"/>
        <w:rPr>
          <w:rFonts w:ascii="Arial" w:hAnsi="Arial" w:cs="Arial"/>
          <w:highlight w:val="yellow"/>
        </w:r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3.12</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p>
    <w:p w:rsidR="006A7DA4" w:rsidRPr="000C49FA" w:rsidRDefault="007E7C50" w:rsidP="006A7DA4">
      <w:pPr>
        <w:spacing w:line="360" w:lineRule="auto"/>
        <w:rPr>
          <w:rFonts w:ascii="Arial" w:hAnsi="Arial" w:cs="Arial"/>
          <w:highlight w:val="yellow"/>
        </w:rPr>
      </w:pPr>
      <w:r w:rsidRPr="000C49FA">
        <w:rPr>
          <w:rFonts w:ascii="Arial" w:hAnsi="Arial" w:cs="Arial"/>
          <w:noProof/>
        </w:rPr>
        <w:drawing>
          <wp:inline distT="0" distB="0" distL="0" distR="0" wp14:anchorId="6006662F" wp14:editId="708B12FB">
            <wp:extent cx="5923189" cy="3701143"/>
            <wp:effectExtent l="0" t="0" r="1905" b="0"/>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95A99" w:rsidRDefault="00895A99" w:rsidP="006A7DA4">
      <w:pPr>
        <w:spacing w:line="360" w:lineRule="auto"/>
        <w:rPr>
          <w:rFonts w:ascii="Arial" w:hAnsi="Arial" w:cs="Arial"/>
          <w:b/>
        </w:rPr>
      </w:pPr>
    </w:p>
    <w:p w:rsidR="00895A99" w:rsidRDefault="00895A99" w:rsidP="006A7DA4">
      <w:pPr>
        <w:spacing w:line="360" w:lineRule="auto"/>
        <w:rPr>
          <w:rFonts w:ascii="Arial" w:hAnsi="Arial" w:cs="Arial"/>
          <w:b/>
        </w:rPr>
      </w:pPr>
    </w:p>
    <w:p w:rsidR="006A7DA4" w:rsidRPr="000C49FA" w:rsidRDefault="006A7DA4" w:rsidP="006A7DA4">
      <w:pPr>
        <w:spacing w:line="360" w:lineRule="auto"/>
        <w:rPr>
          <w:rFonts w:ascii="Arial" w:hAnsi="Arial" w:cs="Arial"/>
          <w:b/>
        </w:rPr>
      </w:pPr>
      <w:r w:rsidRPr="000C49FA">
        <w:rPr>
          <w:rFonts w:ascii="Arial" w:hAnsi="Arial" w:cs="Arial"/>
          <w:b/>
        </w:rPr>
        <w:lastRenderedPageBreak/>
        <w:t>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1985</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ind w:left="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Из данных представленной таблицы следует, что оборудование котельной эксплуатируется 26 лет. Несмотря на нормативный срок службы котлов, равный 10 лет, в настоящее время они находятся в удовлетворительном техническом состоянии и готовы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ОЗП 2011/2012 гг. Данное обстоятельство связано с тем, что эксплуатационным и ремонтным персоналом предприятия своевременно проводятся работы по текущему и капитальному ремонту оборудования котельной. </w:t>
      </w:r>
    </w:p>
    <w:p w:rsidR="006A7DA4" w:rsidRPr="000C49FA" w:rsidRDefault="006A7DA4" w:rsidP="006A7DA4">
      <w:pPr>
        <w:spacing w:line="360" w:lineRule="auto"/>
        <w:jc w:val="both"/>
        <w:rPr>
          <w:rFonts w:ascii="Arial" w:hAnsi="Arial" w:cs="Arial"/>
          <w:b/>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6"/>
        <w:gridCol w:w="2535"/>
        <w:gridCol w:w="2705"/>
        <w:gridCol w:w="2215"/>
      </w:tblGrid>
      <w:tr w:rsidR="006A7DA4" w:rsidRPr="000C49FA" w:rsidTr="008F140D">
        <w:trPr>
          <w:trHeight w:val="900"/>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Марка установленного в котельной котла</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Универсал-6</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26</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Универсал-6</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26</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Универсал-6</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26</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7D7C6B">
      <w:pPr>
        <w:numPr>
          <w:ilvl w:val="3"/>
          <w:numId w:val="11"/>
        </w:numPr>
        <w:tabs>
          <w:tab w:val="num" w:pos="900"/>
        </w:tabs>
        <w:spacing w:line="360" w:lineRule="auto"/>
        <w:ind w:left="900" w:hanging="900"/>
        <w:jc w:val="both"/>
        <w:rPr>
          <w:rFonts w:ascii="Arial" w:hAnsi="Arial" w:cs="Arial"/>
        </w:rPr>
      </w:pPr>
      <w:r w:rsidRPr="000C49FA">
        <w:rPr>
          <w:rFonts w:ascii="Arial" w:hAnsi="Arial" w:cs="Arial"/>
        </w:rPr>
        <w:t>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8F140D">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2011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8F140D">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220,88</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220,88</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rPr>
      </w:pPr>
      <w:r w:rsidRPr="000C49FA">
        <w:rPr>
          <w:rFonts w:ascii="Arial" w:hAnsi="Arial" w:cs="Arial"/>
        </w:rPr>
        <w:lastRenderedPageBreak/>
        <w:t>Оценка затрат тепловой энергии на собственные нужды котельной №19</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9468" w:type="dxa"/>
        <w:tblInd w:w="103" w:type="dxa"/>
        <w:tblLook w:val="0000" w:firstRow="0" w:lastRow="0" w:firstColumn="0" w:lastColumn="0" w:noHBand="0" w:noVBand="0"/>
      </w:tblPr>
      <w:tblGrid>
        <w:gridCol w:w="1840"/>
        <w:gridCol w:w="2380"/>
        <w:gridCol w:w="2540"/>
        <w:gridCol w:w="2708"/>
      </w:tblGrid>
      <w:tr w:rsidR="006A7DA4" w:rsidRPr="000C49FA" w:rsidTr="006A7DA4">
        <w:trPr>
          <w:trHeight w:val="750"/>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2012г.)</w:t>
            </w:r>
          </w:p>
        </w:tc>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2011 год)</w:t>
            </w:r>
          </w:p>
        </w:tc>
        <w:tc>
          <w:tcPr>
            <w:tcW w:w="270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6A7DA4">
        <w:trPr>
          <w:trHeight w:val="405"/>
        </w:trPr>
        <w:tc>
          <w:tcPr>
            <w:tcW w:w="1840" w:type="dxa"/>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2380" w:type="dxa"/>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2540"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2708"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465"/>
        </w:trPr>
        <w:tc>
          <w:tcPr>
            <w:tcW w:w="18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11,64</w:t>
            </w:r>
          </w:p>
        </w:tc>
        <w:tc>
          <w:tcPr>
            <w:tcW w:w="238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2,08%</w:t>
            </w:r>
          </w:p>
        </w:tc>
        <w:tc>
          <w:tcPr>
            <w:tcW w:w="254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24,35</w:t>
            </w:r>
          </w:p>
        </w:tc>
        <w:tc>
          <w:tcPr>
            <w:tcW w:w="270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Анализируя вышеуказанные показатели, специалисты экспертной группы рекомендуют провести модернизацию оборудования котельной №19 ООО «Тепло-юг» с полной автоматизацией и диспетчеризацией.</w:t>
      </w:r>
    </w:p>
    <w:p w:rsidR="006A7DA4" w:rsidRPr="000C49FA" w:rsidRDefault="006A7DA4" w:rsidP="006A7DA4">
      <w:pPr>
        <w:spacing w:line="360" w:lineRule="auto"/>
        <w:ind w:left="360" w:hanging="360"/>
        <w:jc w:val="both"/>
        <w:rPr>
          <w:rFonts w:ascii="Arial" w:hAnsi="Arial" w:cs="Arial"/>
        </w:rPr>
      </w:pPr>
      <w:r w:rsidRPr="000C49FA">
        <w:rPr>
          <w:rFonts w:ascii="Arial" w:hAnsi="Arial" w:cs="Arial"/>
        </w:rPr>
        <w:t>Выполнение данного мероприятия позволит:</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надежность теплоснабжения конечных потребителей;</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энергетическую эффективность  производства тепловой энергии;</w:t>
      </w:r>
    </w:p>
    <w:p w:rsidR="006A7DA4" w:rsidRPr="000C49FA" w:rsidRDefault="006A7DA4" w:rsidP="007D7C6B">
      <w:pPr>
        <w:numPr>
          <w:ilvl w:val="0"/>
          <w:numId w:val="3"/>
        </w:numPr>
        <w:tabs>
          <w:tab w:val="clear" w:pos="720"/>
          <w:tab w:val="num" w:pos="360"/>
        </w:tabs>
        <w:spacing w:line="360" w:lineRule="auto"/>
        <w:ind w:left="0" w:firstLine="0"/>
        <w:jc w:val="both"/>
        <w:rPr>
          <w:rFonts w:ascii="Arial" w:hAnsi="Arial" w:cs="Arial"/>
        </w:rPr>
      </w:pPr>
      <w:r w:rsidRPr="000C49FA">
        <w:rPr>
          <w:rFonts w:ascii="Arial" w:hAnsi="Arial" w:cs="Arial"/>
        </w:rPr>
        <w:t>сдержать рост тарифа на тепловую энергию за счет сокращения ремонтного фонда, ФОТ, затрат на покупку энергетических ресурсов и воды.</w:t>
      </w:r>
    </w:p>
    <w:p w:rsidR="006A7DA4" w:rsidRPr="000C49FA" w:rsidRDefault="006A7DA4" w:rsidP="006A7DA4">
      <w:pPr>
        <w:pStyle w:val="3"/>
        <w:rPr>
          <w:rFonts w:ascii="Arial" w:hAnsi="Arial" w:cs="Arial"/>
          <w:sz w:val="24"/>
          <w:szCs w:val="24"/>
        </w:rPr>
      </w:pPr>
      <w:bookmarkStart w:id="118" w:name="_Toc324945480"/>
      <w:bookmarkStart w:id="119" w:name="_Toc333333832"/>
      <w:r w:rsidRPr="000C49FA">
        <w:rPr>
          <w:rFonts w:ascii="Arial" w:hAnsi="Arial" w:cs="Arial"/>
          <w:sz w:val="24"/>
          <w:szCs w:val="24"/>
        </w:rPr>
        <w:t>Анализ фактического состояния тепловых сетей и оценка необходимости проведения их реконструкции</w:t>
      </w:r>
      <w:bookmarkEnd w:id="118"/>
      <w:bookmarkEnd w:id="119"/>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Температурный график регулирования отпуска те</w:t>
      </w:r>
      <w:r w:rsidR="00384E37" w:rsidRPr="000C49FA">
        <w:rPr>
          <w:rFonts w:ascii="Arial" w:hAnsi="Arial" w:cs="Arial"/>
        </w:rPr>
        <w:t>пловой энергии от котельной № 19</w:t>
      </w:r>
      <w:r w:rsidRPr="000C49FA">
        <w:rPr>
          <w:rFonts w:ascii="Arial" w:hAnsi="Arial" w:cs="Arial"/>
        </w:rPr>
        <w:t xml:space="preserve"> -95/70 </w:t>
      </w:r>
      <w:r w:rsidRPr="000C49FA">
        <w:rPr>
          <w:rFonts w:ascii="Arial" w:hAnsi="Arial" w:cs="Arial"/>
          <w:position w:val="-6"/>
        </w:rPr>
        <w:object w:dxaOrig="340" w:dyaOrig="279">
          <v:shape id="_x0000_i1034" type="#_x0000_t75" style="width:18.7pt;height:14.05pt" o:ole="">
            <v:imagedata r:id="rId24" o:title=""/>
          </v:shape>
          <o:OLEObject Type="Embed" ProgID="Equation.3" ShapeID="_x0000_i1034" DrawAspect="Content" ObjectID="_1407314041" r:id="rId70"/>
        </w:object>
      </w:r>
      <w:r w:rsidRPr="000C49FA">
        <w:rPr>
          <w:rFonts w:ascii="Arial" w:hAnsi="Arial" w:cs="Arial"/>
        </w:rPr>
        <w:t>.</w:t>
      </w:r>
    </w:p>
    <w:p w:rsidR="006B45A3" w:rsidRPr="000C49FA" w:rsidRDefault="006B45A3" w:rsidP="006B45A3">
      <w:pPr>
        <w:spacing w:line="360" w:lineRule="auto"/>
        <w:jc w:val="both"/>
        <w:rPr>
          <w:rFonts w:ascii="Arial" w:hAnsi="Arial" w:cs="Arial"/>
        </w:rPr>
      </w:pPr>
      <w:r w:rsidRPr="000C49FA">
        <w:rPr>
          <w:rFonts w:ascii="Arial" w:hAnsi="Arial" w:cs="Arial"/>
          <w:b/>
        </w:rPr>
        <w:t>Оценка гидравлического режима работы тепловых сетей</w:t>
      </w:r>
    </w:p>
    <w:p w:rsidR="006B45A3" w:rsidRPr="000C49FA" w:rsidRDefault="006B45A3" w:rsidP="006B45A3">
      <w:pPr>
        <w:spacing w:line="360" w:lineRule="auto"/>
        <w:jc w:val="both"/>
        <w:rPr>
          <w:rFonts w:ascii="Arial" w:hAnsi="Arial" w:cs="Arial"/>
        </w:rPr>
      </w:pPr>
      <w:r w:rsidRPr="000C49FA">
        <w:rPr>
          <w:rFonts w:ascii="Arial" w:hAnsi="Arial" w:cs="Arial"/>
          <w:u w:val="single"/>
        </w:rPr>
        <w:t>Результаты теплогидравлического расчета системы отопления от котельной № 19:</w:t>
      </w:r>
    </w:p>
    <w:p w:rsidR="006B45A3" w:rsidRPr="000C49FA" w:rsidRDefault="006B45A3" w:rsidP="006B45A3">
      <w:pPr>
        <w:tabs>
          <w:tab w:val="left" w:pos="1080"/>
        </w:tabs>
        <w:spacing w:line="360" w:lineRule="auto"/>
        <w:jc w:val="both"/>
        <w:rPr>
          <w:rFonts w:ascii="Arial" w:hAnsi="Arial" w:cs="Arial"/>
        </w:rPr>
      </w:pPr>
      <w:r w:rsidRPr="000C49FA">
        <w:rPr>
          <w:rFonts w:ascii="Arial" w:hAnsi="Arial" w:cs="Arial"/>
        </w:rPr>
        <w:t>Расчетные параметры теплоносителя на источнике теплоснабжения:</w:t>
      </w:r>
    </w:p>
    <w:p w:rsidR="006B45A3" w:rsidRPr="000C49FA" w:rsidRDefault="006B45A3" w:rsidP="006B45A3">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3255" w:type="dxa"/>
        <w:tblInd w:w="93" w:type="dxa"/>
        <w:tblLook w:val="0000" w:firstRow="0" w:lastRow="0" w:firstColumn="0" w:lastColumn="0" w:noHBand="0" w:noVBand="0"/>
      </w:tblPr>
      <w:tblGrid>
        <w:gridCol w:w="1635"/>
        <w:gridCol w:w="1620"/>
      </w:tblGrid>
      <w:tr w:rsidR="006B45A3" w:rsidRPr="000C49FA" w:rsidTr="00A63334">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45A3" w:rsidRPr="000C49FA" w:rsidRDefault="006B45A3" w:rsidP="00A63334">
            <w:pPr>
              <w:rPr>
                <w:rFonts w:ascii="Arial" w:hAnsi="Arial" w:cs="Arial"/>
              </w:rPr>
            </w:pPr>
            <w:r w:rsidRPr="000C49FA">
              <w:rPr>
                <w:rFonts w:ascii="Arial" w:hAnsi="Arial" w:cs="Arial"/>
              </w:rPr>
              <w:t>Р пр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B45A3" w:rsidRPr="000C49FA" w:rsidRDefault="006B45A3" w:rsidP="00A63334">
            <w:pPr>
              <w:rPr>
                <w:rFonts w:ascii="Arial" w:hAnsi="Arial" w:cs="Arial"/>
              </w:rPr>
            </w:pPr>
            <w:r w:rsidRPr="000C49FA">
              <w:rPr>
                <w:rFonts w:ascii="Arial" w:hAnsi="Arial" w:cs="Arial"/>
              </w:rPr>
              <w:t>4,0 атм</w:t>
            </w:r>
          </w:p>
        </w:tc>
      </w:tr>
      <w:tr w:rsidR="006B45A3" w:rsidRPr="000C49FA" w:rsidTr="00A63334">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6B45A3" w:rsidRPr="000C49FA" w:rsidRDefault="006B45A3" w:rsidP="00A63334">
            <w:pPr>
              <w:rPr>
                <w:rFonts w:ascii="Arial" w:hAnsi="Arial" w:cs="Arial"/>
              </w:rPr>
            </w:pPr>
            <w:r w:rsidRPr="000C49FA">
              <w:rPr>
                <w:rFonts w:ascii="Arial" w:hAnsi="Arial" w:cs="Arial"/>
              </w:rPr>
              <w:t>Р обр =</w:t>
            </w:r>
          </w:p>
        </w:tc>
        <w:tc>
          <w:tcPr>
            <w:tcW w:w="1620" w:type="dxa"/>
            <w:tcBorders>
              <w:top w:val="nil"/>
              <w:left w:val="nil"/>
              <w:bottom w:val="single" w:sz="4" w:space="0" w:color="auto"/>
              <w:right w:val="single" w:sz="4" w:space="0" w:color="auto"/>
            </w:tcBorders>
            <w:shd w:val="clear" w:color="auto" w:fill="auto"/>
            <w:noWrap/>
            <w:vAlign w:val="center"/>
          </w:tcPr>
          <w:p w:rsidR="006B45A3" w:rsidRPr="000C49FA" w:rsidRDefault="006B45A3" w:rsidP="00A63334">
            <w:pPr>
              <w:rPr>
                <w:rFonts w:ascii="Arial" w:hAnsi="Arial" w:cs="Arial"/>
              </w:rPr>
            </w:pPr>
            <w:r w:rsidRPr="000C49FA">
              <w:rPr>
                <w:rFonts w:ascii="Arial" w:hAnsi="Arial" w:cs="Arial"/>
              </w:rPr>
              <w:t>3,0 атм</w:t>
            </w:r>
          </w:p>
        </w:tc>
      </w:tr>
      <w:tr w:rsidR="006B45A3" w:rsidRPr="000C49FA" w:rsidTr="00A63334">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6B45A3" w:rsidRPr="000C49FA" w:rsidRDefault="006B45A3" w:rsidP="00A63334">
            <w:pPr>
              <w:rPr>
                <w:rFonts w:ascii="Arial" w:hAnsi="Arial" w:cs="Arial"/>
              </w:rPr>
            </w:pPr>
            <w:r w:rsidRPr="000C49FA">
              <w:rPr>
                <w:rFonts w:ascii="Arial" w:hAnsi="Arial" w:cs="Arial"/>
              </w:rPr>
              <w:t>Hр =</w:t>
            </w:r>
          </w:p>
        </w:tc>
        <w:tc>
          <w:tcPr>
            <w:tcW w:w="1620" w:type="dxa"/>
            <w:tcBorders>
              <w:top w:val="nil"/>
              <w:left w:val="nil"/>
              <w:bottom w:val="single" w:sz="4" w:space="0" w:color="auto"/>
              <w:right w:val="single" w:sz="4" w:space="0" w:color="auto"/>
            </w:tcBorders>
            <w:shd w:val="clear" w:color="auto" w:fill="auto"/>
            <w:noWrap/>
            <w:vAlign w:val="center"/>
          </w:tcPr>
          <w:p w:rsidR="006B45A3" w:rsidRPr="000C49FA" w:rsidRDefault="006B45A3" w:rsidP="00A63334">
            <w:pPr>
              <w:rPr>
                <w:rFonts w:ascii="Arial" w:hAnsi="Arial" w:cs="Arial"/>
              </w:rPr>
            </w:pPr>
            <w:r w:rsidRPr="000C49FA">
              <w:rPr>
                <w:rFonts w:ascii="Arial" w:hAnsi="Arial" w:cs="Arial"/>
              </w:rPr>
              <w:t>10 м.в.ст</w:t>
            </w:r>
          </w:p>
        </w:tc>
      </w:tr>
      <w:tr w:rsidR="006B45A3" w:rsidRPr="000C49FA" w:rsidTr="00A63334">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45A3" w:rsidRPr="000C49FA" w:rsidRDefault="006B45A3" w:rsidP="00A63334">
            <w:pPr>
              <w:rPr>
                <w:rFonts w:ascii="Arial" w:hAnsi="Arial" w:cs="Arial"/>
              </w:rPr>
            </w:pPr>
            <w:r w:rsidRPr="000C49FA">
              <w:rPr>
                <w:rFonts w:ascii="Arial" w:hAnsi="Arial" w:cs="Arial"/>
              </w:rPr>
              <w:t xml:space="preserve">G пр =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B45A3" w:rsidRPr="000C49FA" w:rsidRDefault="006B45A3" w:rsidP="00A63334">
            <w:pPr>
              <w:rPr>
                <w:rFonts w:ascii="Arial" w:hAnsi="Arial" w:cs="Arial"/>
              </w:rPr>
            </w:pPr>
            <w:r w:rsidRPr="000C49FA">
              <w:rPr>
                <w:rFonts w:ascii="Arial" w:hAnsi="Arial" w:cs="Arial"/>
              </w:rPr>
              <w:t>6,9 т/ч</w:t>
            </w:r>
          </w:p>
        </w:tc>
      </w:tr>
      <w:tr w:rsidR="006B45A3" w:rsidRPr="000C49FA" w:rsidTr="00A63334">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6B45A3" w:rsidRPr="000C49FA" w:rsidRDefault="006B45A3" w:rsidP="00A63334">
            <w:pPr>
              <w:rPr>
                <w:rFonts w:ascii="Arial" w:hAnsi="Arial" w:cs="Arial"/>
              </w:rPr>
            </w:pPr>
            <w:r w:rsidRPr="000C49FA">
              <w:rPr>
                <w:rFonts w:ascii="Arial" w:hAnsi="Arial" w:cs="Arial"/>
              </w:rPr>
              <w:t>Тпр/Тобр =</w:t>
            </w:r>
          </w:p>
        </w:tc>
        <w:tc>
          <w:tcPr>
            <w:tcW w:w="1620" w:type="dxa"/>
            <w:tcBorders>
              <w:top w:val="nil"/>
              <w:left w:val="nil"/>
              <w:bottom w:val="single" w:sz="4" w:space="0" w:color="auto"/>
              <w:right w:val="single" w:sz="4" w:space="0" w:color="auto"/>
            </w:tcBorders>
            <w:shd w:val="clear" w:color="auto" w:fill="auto"/>
            <w:noWrap/>
            <w:vAlign w:val="center"/>
          </w:tcPr>
          <w:p w:rsidR="006B45A3" w:rsidRPr="000C49FA" w:rsidRDefault="006B45A3" w:rsidP="00A63334">
            <w:pPr>
              <w:rPr>
                <w:rFonts w:ascii="Arial" w:hAnsi="Arial" w:cs="Arial"/>
              </w:rPr>
            </w:pPr>
            <w:r w:rsidRPr="000C49FA">
              <w:rPr>
                <w:rFonts w:ascii="Arial" w:hAnsi="Arial" w:cs="Arial"/>
              </w:rPr>
              <w:t>95/70 гр.С</w:t>
            </w:r>
          </w:p>
        </w:tc>
      </w:tr>
    </w:tbl>
    <w:p w:rsidR="006B45A3" w:rsidRPr="000C49FA" w:rsidRDefault="006B45A3" w:rsidP="006B45A3">
      <w:pPr>
        <w:spacing w:line="360" w:lineRule="auto"/>
        <w:jc w:val="both"/>
        <w:rPr>
          <w:rFonts w:ascii="Arial" w:hAnsi="Arial" w:cs="Arial"/>
        </w:rPr>
      </w:pPr>
    </w:p>
    <w:p w:rsidR="006B45A3" w:rsidRPr="000C49FA" w:rsidRDefault="006B45A3" w:rsidP="006B45A3">
      <w:pPr>
        <w:spacing w:line="360" w:lineRule="auto"/>
        <w:jc w:val="both"/>
        <w:rPr>
          <w:rFonts w:ascii="Arial" w:hAnsi="Arial" w:cs="Arial"/>
        </w:rPr>
      </w:pPr>
    </w:p>
    <w:p w:rsidR="006B45A3" w:rsidRPr="000C49FA" w:rsidRDefault="006B45A3" w:rsidP="006B45A3">
      <w:pPr>
        <w:spacing w:line="360" w:lineRule="auto"/>
        <w:jc w:val="both"/>
        <w:rPr>
          <w:rFonts w:ascii="Arial" w:hAnsi="Arial" w:cs="Arial"/>
        </w:rPr>
      </w:pPr>
    </w:p>
    <w:p w:rsidR="006B45A3" w:rsidRPr="000C49FA" w:rsidRDefault="006B45A3" w:rsidP="006B45A3">
      <w:pPr>
        <w:spacing w:line="360" w:lineRule="auto"/>
        <w:jc w:val="both"/>
        <w:rPr>
          <w:rFonts w:ascii="Arial" w:hAnsi="Arial" w:cs="Arial"/>
        </w:rPr>
      </w:pPr>
    </w:p>
    <w:p w:rsidR="006B45A3" w:rsidRPr="000C49FA" w:rsidRDefault="006B45A3" w:rsidP="006B45A3">
      <w:pPr>
        <w:spacing w:line="360" w:lineRule="auto"/>
        <w:jc w:val="both"/>
        <w:rPr>
          <w:rFonts w:ascii="Arial" w:hAnsi="Arial" w:cs="Arial"/>
        </w:rPr>
        <w:sectPr w:rsidR="006B45A3" w:rsidRPr="000C49FA">
          <w:pgSz w:w="11906" w:h="16838"/>
          <w:pgMar w:top="1134" w:right="850" w:bottom="1134" w:left="1701" w:header="708" w:footer="708" w:gutter="0"/>
          <w:cols w:space="708"/>
          <w:docGrid w:linePitch="360"/>
        </w:sectPr>
      </w:pPr>
    </w:p>
    <w:p w:rsidR="006B45A3" w:rsidRPr="000C49FA" w:rsidRDefault="006B45A3" w:rsidP="006B45A3">
      <w:pPr>
        <w:spacing w:line="360" w:lineRule="auto"/>
        <w:jc w:val="both"/>
        <w:rPr>
          <w:rFonts w:ascii="Arial" w:hAnsi="Arial" w:cs="Arial"/>
        </w:rPr>
      </w:pPr>
      <w:r w:rsidRPr="000C49FA">
        <w:rPr>
          <w:rFonts w:ascii="Arial" w:hAnsi="Arial" w:cs="Arial"/>
        </w:rPr>
        <w:lastRenderedPageBreak/>
        <w:t>Расчетные параметры теплоносителя на объектах теплопотребления:</w:t>
      </w:r>
    </w:p>
    <w:p w:rsidR="006B45A3" w:rsidRPr="000C49FA" w:rsidRDefault="006B45A3" w:rsidP="006B45A3">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p w:rsidR="006B45A3" w:rsidRPr="000C49FA" w:rsidRDefault="006B45A3" w:rsidP="006B45A3">
      <w:pPr>
        <w:rPr>
          <w:rFonts w:ascii="Arial" w:hAnsi="Arial" w:cs="Arial"/>
          <w:highlight w:val="yellow"/>
        </w:rPr>
      </w:pPr>
    </w:p>
    <w:tbl>
      <w:tblPr>
        <w:tblW w:w="5000" w:type="pct"/>
        <w:tblLook w:val="04A0" w:firstRow="1" w:lastRow="0" w:firstColumn="1" w:lastColumn="0" w:noHBand="0" w:noVBand="1"/>
      </w:tblPr>
      <w:tblGrid>
        <w:gridCol w:w="1721"/>
        <w:gridCol w:w="1208"/>
        <w:gridCol w:w="1208"/>
        <w:gridCol w:w="1208"/>
        <w:gridCol w:w="1021"/>
        <w:gridCol w:w="1021"/>
        <w:gridCol w:w="840"/>
        <w:gridCol w:w="840"/>
        <w:gridCol w:w="840"/>
        <w:gridCol w:w="840"/>
        <w:gridCol w:w="1213"/>
        <w:gridCol w:w="942"/>
        <w:gridCol w:w="942"/>
        <w:gridCol w:w="942"/>
      </w:tblGrid>
      <w:tr w:rsidR="006B45A3" w:rsidRPr="000C49FA" w:rsidTr="006B45A3">
        <w:trPr>
          <w:trHeight w:val="150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45A3" w:rsidRPr="000C49FA" w:rsidRDefault="006B45A3" w:rsidP="006B45A3">
            <w:pPr>
              <w:rPr>
                <w:rFonts w:ascii="Arial" w:hAnsi="Arial" w:cs="Arial"/>
                <w:color w:val="000000"/>
              </w:rPr>
            </w:pPr>
            <w:r w:rsidRPr="000C49FA">
              <w:rPr>
                <w:rFonts w:ascii="Arial" w:hAnsi="Arial" w:cs="Arial"/>
                <w:color w:val="000000"/>
              </w:rPr>
              <w:t>Наименование потребителя</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6B45A3" w:rsidRPr="000C49FA" w:rsidRDefault="006B45A3" w:rsidP="006B45A3">
            <w:pPr>
              <w:rPr>
                <w:rFonts w:ascii="Arial" w:hAnsi="Arial" w:cs="Arial"/>
                <w:color w:val="000000"/>
              </w:rPr>
            </w:pPr>
            <w:r w:rsidRPr="000C49FA">
              <w:rPr>
                <w:rFonts w:ascii="Arial" w:hAnsi="Arial" w:cs="Arial"/>
                <w:color w:val="000000"/>
              </w:rPr>
              <w:t>Расход теплонос. т/ч Расчет</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6B45A3" w:rsidRPr="000C49FA" w:rsidRDefault="006B45A3" w:rsidP="006B45A3">
            <w:pPr>
              <w:rPr>
                <w:rFonts w:ascii="Arial" w:hAnsi="Arial" w:cs="Arial"/>
                <w:color w:val="000000"/>
              </w:rPr>
            </w:pPr>
            <w:r w:rsidRPr="000C49FA">
              <w:rPr>
                <w:rFonts w:ascii="Arial" w:hAnsi="Arial" w:cs="Arial"/>
                <w:color w:val="000000"/>
              </w:rPr>
              <w:t>Расход теплонос. т/ч План</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6B45A3" w:rsidRPr="000C49FA" w:rsidRDefault="006B45A3" w:rsidP="006B45A3">
            <w:pPr>
              <w:rPr>
                <w:rFonts w:ascii="Arial" w:hAnsi="Arial" w:cs="Arial"/>
                <w:color w:val="000000"/>
              </w:rPr>
            </w:pPr>
            <w:r w:rsidRPr="000C49FA">
              <w:rPr>
                <w:rFonts w:ascii="Arial" w:hAnsi="Arial" w:cs="Arial"/>
                <w:color w:val="000000"/>
              </w:rPr>
              <w:t>Расход теплонос. т/ч Факт</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6B45A3" w:rsidRPr="000C49FA" w:rsidRDefault="006B45A3" w:rsidP="006B45A3">
            <w:pPr>
              <w:rPr>
                <w:rFonts w:ascii="Arial" w:hAnsi="Arial" w:cs="Arial"/>
                <w:color w:val="000000"/>
              </w:rPr>
            </w:pPr>
            <w:r w:rsidRPr="000C49FA">
              <w:rPr>
                <w:rFonts w:ascii="Arial" w:hAnsi="Arial" w:cs="Arial"/>
                <w:color w:val="000000"/>
              </w:rPr>
              <w:t>Темп. возд. в помещ., °С План</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6B45A3" w:rsidRPr="000C49FA" w:rsidRDefault="006B45A3" w:rsidP="006B45A3">
            <w:pPr>
              <w:rPr>
                <w:rFonts w:ascii="Arial" w:hAnsi="Arial" w:cs="Arial"/>
                <w:color w:val="000000"/>
              </w:rPr>
            </w:pPr>
            <w:r w:rsidRPr="000C49FA">
              <w:rPr>
                <w:rFonts w:ascii="Arial" w:hAnsi="Arial" w:cs="Arial"/>
                <w:color w:val="000000"/>
              </w:rPr>
              <w:t>Темп. возд. в помещ., °С Факт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6B45A3" w:rsidRPr="000C49FA" w:rsidRDefault="006B45A3" w:rsidP="006B45A3">
            <w:pPr>
              <w:rPr>
                <w:rFonts w:ascii="Arial" w:hAnsi="Arial" w:cs="Arial"/>
                <w:color w:val="000000"/>
              </w:rPr>
            </w:pPr>
            <w:r w:rsidRPr="000C49FA">
              <w:rPr>
                <w:rFonts w:ascii="Arial" w:hAnsi="Arial" w:cs="Arial"/>
                <w:color w:val="000000"/>
              </w:rPr>
              <w:t>Темп. сетев. воды на вх., °С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6B45A3" w:rsidRPr="000C49FA" w:rsidRDefault="006B45A3" w:rsidP="006B45A3">
            <w:pPr>
              <w:rPr>
                <w:rFonts w:ascii="Arial" w:hAnsi="Arial" w:cs="Arial"/>
                <w:color w:val="000000"/>
              </w:rPr>
            </w:pPr>
            <w:r w:rsidRPr="000C49FA">
              <w:rPr>
                <w:rFonts w:ascii="Arial" w:hAnsi="Arial" w:cs="Arial"/>
                <w:color w:val="000000"/>
              </w:rPr>
              <w:t>Темп. сетев. воды на вх., °С Факт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6B45A3" w:rsidRPr="000C49FA" w:rsidRDefault="006B45A3" w:rsidP="006B45A3">
            <w:pPr>
              <w:rPr>
                <w:rFonts w:ascii="Arial" w:hAnsi="Arial" w:cs="Arial"/>
                <w:color w:val="000000"/>
              </w:rPr>
            </w:pPr>
            <w:r w:rsidRPr="000C49FA">
              <w:rPr>
                <w:rFonts w:ascii="Arial" w:hAnsi="Arial" w:cs="Arial"/>
                <w:color w:val="000000"/>
              </w:rPr>
              <w:t>Темп. сетев. воды на вых., °С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6B45A3" w:rsidRPr="000C49FA" w:rsidRDefault="006B45A3" w:rsidP="006B45A3">
            <w:pPr>
              <w:rPr>
                <w:rFonts w:ascii="Arial" w:hAnsi="Arial" w:cs="Arial"/>
                <w:color w:val="000000"/>
              </w:rPr>
            </w:pPr>
            <w:r w:rsidRPr="000C49FA">
              <w:rPr>
                <w:rFonts w:ascii="Arial" w:hAnsi="Arial" w:cs="Arial"/>
                <w:color w:val="000000"/>
              </w:rPr>
              <w:t>Темп. сетев. воды на вых., °С Факт</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6B45A3" w:rsidRPr="000C49FA" w:rsidRDefault="006B45A3" w:rsidP="006B45A3">
            <w:pPr>
              <w:rPr>
                <w:rFonts w:ascii="Arial" w:hAnsi="Arial" w:cs="Arial"/>
                <w:color w:val="000000"/>
              </w:rPr>
            </w:pPr>
            <w:r w:rsidRPr="000C49FA">
              <w:rPr>
                <w:rFonts w:ascii="Arial" w:hAnsi="Arial" w:cs="Arial"/>
                <w:color w:val="000000"/>
              </w:rPr>
              <w:t>Располаг. перепад на вводе, м</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6B45A3" w:rsidRPr="000C49FA" w:rsidRDefault="006B45A3" w:rsidP="006B45A3">
            <w:pPr>
              <w:rPr>
                <w:rFonts w:ascii="Arial" w:hAnsi="Arial" w:cs="Arial"/>
                <w:color w:val="000000"/>
              </w:rPr>
            </w:pPr>
            <w:r w:rsidRPr="000C49FA">
              <w:rPr>
                <w:rFonts w:ascii="Arial" w:hAnsi="Arial" w:cs="Arial"/>
                <w:color w:val="000000"/>
              </w:rPr>
              <w:t>Тепл. нагр. МКал/ч Расчет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6B45A3" w:rsidRPr="000C49FA" w:rsidRDefault="006B45A3" w:rsidP="006B45A3">
            <w:pPr>
              <w:rPr>
                <w:rFonts w:ascii="Arial" w:hAnsi="Arial" w:cs="Arial"/>
                <w:color w:val="000000"/>
              </w:rPr>
            </w:pPr>
            <w:r w:rsidRPr="000C49FA">
              <w:rPr>
                <w:rFonts w:ascii="Arial" w:hAnsi="Arial" w:cs="Arial"/>
                <w:color w:val="000000"/>
              </w:rPr>
              <w:t>Тепл. нагр. МКал/ч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6B45A3" w:rsidRPr="000C49FA" w:rsidRDefault="006B45A3" w:rsidP="006B45A3">
            <w:pPr>
              <w:rPr>
                <w:rFonts w:ascii="Arial" w:hAnsi="Arial" w:cs="Arial"/>
                <w:color w:val="000000"/>
              </w:rPr>
            </w:pPr>
            <w:r w:rsidRPr="000C49FA">
              <w:rPr>
                <w:rFonts w:ascii="Arial" w:hAnsi="Arial" w:cs="Arial"/>
                <w:color w:val="000000"/>
              </w:rPr>
              <w:t>Тепл. нагр. МКал/ч Факт</w:t>
            </w:r>
          </w:p>
        </w:tc>
      </w:tr>
      <w:tr w:rsidR="006B45A3" w:rsidRPr="000C49FA" w:rsidTr="006B45A3">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6B45A3" w:rsidRPr="000C49FA" w:rsidRDefault="006B45A3" w:rsidP="006B45A3">
            <w:pPr>
              <w:rPr>
                <w:rFonts w:ascii="Arial" w:hAnsi="Arial" w:cs="Arial"/>
                <w:color w:val="000000"/>
              </w:rPr>
            </w:pPr>
            <w:r w:rsidRPr="000C49FA">
              <w:rPr>
                <w:rFonts w:ascii="Arial" w:hAnsi="Arial" w:cs="Arial"/>
                <w:color w:val="000000"/>
              </w:rPr>
              <w:t>Осип.,32</w:t>
            </w:r>
          </w:p>
        </w:tc>
        <w:tc>
          <w:tcPr>
            <w:tcW w:w="353"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2,08</w:t>
            </w:r>
          </w:p>
        </w:tc>
        <w:tc>
          <w:tcPr>
            <w:tcW w:w="353"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2,08</w:t>
            </w:r>
          </w:p>
        </w:tc>
        <w:tc>
          <w:tcPr>
            <w:tcW w:w="353"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2,08</w:t>
            </w:r>
          </w:p>
        </w:tc>
        <w:tc>
          <w:tcPr>
            <w:tcW w:w="304"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8,91</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52</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52</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52</w:t>
            </w:r>
          </w:p>
        </w:tc>
      </w:tr>
      <w:tr w:rsidR="006B45A3" w:rsidRPr="000C49FA" w:rsidTr="006B45A3">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6B45A3" w:rsidRPr="000C49FA" w:rsidRDefault="006B45A3" w:rsidP="006B45A3">
            <w:pPr>
              <w:rPr>
                <w:rFonts w:ascii="Arial" w:hAnsi="Arial" w:cs="Arial"/>
                <w:color w:val="000000"/>
              </w:rPr>
            </w:pPr>
            <w:r w:rsidRPr="000C49FA">
              <w:rPr>
                <w:rFonts w:ascii="Arial" w:hAnsi="Arial" w:cs="Arial"/>
                <w:color w:val="000000"/>
              </w:rPr>
              <w:t>Осип.,34</w:t>
            </w:r>
          </w:p>
        </w:tc>
        <w:tc>
          <w:tcPr>
            <w:tcW w:w="353"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0,76</w:t>
            </w:r>
          </w:p>
        </w:tc>
        <w:tc>
          <w:tcPr>
            <w:tcW w:w="353"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0,76</w:t>
            </w:r>
          </w:p>
        </w:tc>
        <w:tc>
          <w:tcPr>
            <w:tcW w:w="353"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0,76</w:t>
            </w:r>
          </w:p>
        </w:tc>
        <w:tc>
          <w:tcPr>
            <w:tcW w:w="304"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8,93</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19</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19</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19</w:t>
            </w:r>
          </w:p>
        </w:tc>
      </w:tr>
      <w:tr w:rsidR="006B45A3" w:rsidRPr="000C49FA" w:rsidTr="006B45A3">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6B45A3" w:rsidRPr="000C49FA" w:rsidRDefault="006B45A3" w:rsidP="006B45A3">
            <w:pPr>
              <w:rPr>
                <w:rFonts w:ascii="Arial" w:hAnsi="Arial" w:cs="Arial"/>
                <w:color w:val="000000"/>
              </w:rPr>
            </w:pPr>
            <w:r w:rsidRPr="000C49FA">
              <w:rPr>
                <w:rFonts w:ascii="Arial" w:hAnsi="Arial" w:cs="Arial"/>
                <w:color w:val="000000"/>
              </w:rPr>
              <w:t>Осип.,36</w:t>
            </w:r>
          </w:p>
        </w:tc>
        <w:tc>
          <w:tcPr>
            <w:tcW w:w="353"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0,8</w:t>
            </w:r>
          </w:p>
        </w:tc>
        <w:tc>
          <w:tcPr>
            <w:tcW w:w="353"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0,8</w:t>
            </w:r>
          </w:p>
        </w:tc>
        <w:tc>
          <w:tcPr>
            <w:tcW w:w="353"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0,8</w:t>
            </w:r>
          </w:p>
        </w:tc>
        <w:tc>
          <w:tcPr>
            <w:tcW w:w="304"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1,99</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20</w:t>
            </w:r>
          </w:p>
        </w:tc>
      </w:tr>
      <w:tr w:rsidR="006B45A3" w:rsidRPr="000C49FA" w:rsidTr="006B45A3">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6B45A3" w:rsidRPr="000C49FA" w:rsidRDefault="006B45A3" w:rsidP="006B45A3">
            <w:pPr>
              <w:rPr>
                <w:rFonts w:ascii="Arial" w:hAnsi="Arial" w:cs="Arial"/>
                <w:color w:val="000000"/>
              </w:rPr>
            </w:pPr>
            <w:r w:rsidRPr="000C49FA">
              <w:rPr>
                <w:rFonts w:ascii="Arial" w:hAnsi="Arial" w:cs="Arial"/>
                <w:color w:val="000000"/>
              </w:rPr>
              <w:t>Осип.,38</w:t>
            </w:r>
          </w:p>
        </w:tc>
        <w:tc>
          <w:tcPr>
            <w:tcW w:w="353"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3,24</w:t>
            </w:r>
          </w:p>
        </w:tc>
        <w:tc>
          <w:tcPr>
            <w:tcW w:w="353"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3,24</w:t>
            </w:r>
          </w:p>
        </w:tc>
        <w:tc>
          <w:tcPr>
            <w:tcW w:w="353"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3,24</w:t>
            </w:r>
          </w:p>
        </w:tc>
        <w:tc>
          <w:tcPr>
            <w:tcW w:w="304"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2,3</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81</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81</w:t>
            </w:r>
          </w:p>
        </w:tc>
        <w:tc>
          <w:tcPr>
            <w:tcW w:w="298" w:type="pct"/>
            <w:tcBorders>
              <w:top w:val="nil"/>
              <w:left w:val="nil"/>
              <w:bottom w:val="single" w:sz="4" w:space="0" w:color="auto"/>
              <w:right w:val="single" w:sz="4" w:space="0" w:color="auto"/>
            </w:tcBorders>
            <w:shd w:val="clear" w:color="auto" w:fill="auto"/>
            <w:noWrap/>
            <w:vAlign w:val="bottom"/>
            <w:hideMark/>
          </w:tcPr>
          <w:p w:rsidR="006B45A3" w:rsidRPr="000C49FA" w:rsidRDefault="006B45A3" w:rsidP="006B45A3">
            <w:pPr>
              <w:jc w:val="center"/>
              <w:rPr>
                <w:rFonts w:ascii="Arial" w:hAnsi="Arial" w:cs="Arial"/>
                <w:color w:val="000000"/>
              </w:rPr>
            </w:pPr>
            <w:r w:rsidRPr="000C49FA">
              <w:rPr>
                <w:rFonts w:ascii="Arial" w:hAnsi="Arial" w:cs="Arial"/>
                <w:color w:val="000000"/>
              </w:rPr>
              <w:t>81</w:t>
            </w:r>
          </w:p>
        </w:tc>
      </w:tr>
    </w:tbl>
    <w:p w:rsidR="006B45A3" w:rsidRPr="000C49FA" w:rsidRDefault="006B45A3" w:rsidP="006B45A3">
      <w:pPr>
        <w:rPr>
          <w:rFonts w:ascii="Arial" w:hAnsi="Arial" w:cs="Arial"/>
          <w:highlight w:val="yellow"/>
        </w:rPr>
        <w:sectPr w:rsidR="006B45A3" w:rsidRPr="000C49FA" w:rsidSect="001D755F">
          <w:pgSz w:w="16838" w:h="11906" w:orient="landscape"/>
          <w:pgMar w:top="1701" w:right="1134" w:bottom="851" w:left="1134" w:header="709" w:footer="709" w:gutter="0"/>
          <w:cols w:space="708"/>
          <w:docGrid w:linePitch="360"/>
        </w:sectPr>
      </w:pPr>
    </w:p>
    <w:p w:rsidR="006B45A3" w:rsidRPr="000C49FA" w:rsidRDefault="006B45A3" w:rsidP="006B45A3">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6B45A3" w:rsidRPr="000C49FA" w:rsidRDefault="006B45A3" w:rsidP="006B45A3">
      <w:pPr>
        <w:spacing w:line="360" w:lineRule="auto"/>
        <w:ind w:firstLine="540"/>
        <w:jc w:val="both"/>
        <w:rPr>
          <w:rFonts w:ascii="Arial" w:hAnsi="Arial" w:cs="Arial"/>
        </w:rPr>
      </w:pPr>
      <w:r w:rsidRPr="000C49FA">
        <w:rPr>
          <w:rFonts w:ascii="Arial" w:hAnsi="Arial" w:cs="Arial"/>
        </w:rPr>
        <w:t>Результаты выполнения теплогидравлического расчета системы отопления от котельной № 19 представлены на схеме ниже (</w:t>
      </w:r>
      <w:r w:rsidR="00384E37" w:rsidRPr="000C49FA">
        <w:rPr>
          <w:rFonts w:ascii="Arial" w:hAnsi="Arial" w:cs="Arial"/>
        </w:rPr>
        <w:fldChar w:fldCharType="begin"/>
      </w:r>
      <w:r w:rsidR="00384E37" w:rsidRPr="000C49FA">
        <w:rPr>
          <w:rFonts w:ascii="Arial" w:hAnsi="Arial" w:cs="Arial"/>
        </w:rPr>
        <w:instrText xml:space="preserve"> REF _Ref331679716 \h </w:instrText>
      </w:r>
      <w:r w:rsidR="00E60F63" w:rsidRPr="000C49FA">
        <w:rPr>
          <w:rFonts w:ascii="Arial" w:hAnsi="Arial" w:cs="Arial"/>
        </w:rPr>
        <w:instrText xml:space="preserve"> \* MERGEFORMAT </w:instrText>
      </w:r>
      <w:r w:rsidR="00384E37" w:rsidRPr="000C49FA">
        <w:rPr>
          <w:rFonts w:ascii="Arial" w:hAnsi="Arial" w:cs="Arial"/>
        </w:rPr>
      </w:r>
      <w:r w:rsidR="00384E37"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3.12</w:t>
      </w:r>
      <w:r w:rsidR="0085249A" w:rsidRPr="000C49FA">
        <w:rPr>
          <w:rFonts w:ascii="Arial" w:hAnsi="Arial" w:cs="Arial"/>
        </w:rPr>
        <w:t>.</w:t>
      </w:r>
      <w:r w:rsidR="0085249A">
        <w:rPr>
          <w:rFonts w:ascii="Arial" w:hAnsi="Arial" w:cs="Arial"/>
          <w:noProof/>
        </w:rPr>
        <w:t>1</w:t>
      </w:r>
      <w:r w:rsidR="00384E37" w:rsidRPr="000C49FA">
        <w:rPr>
          <w:rFonts w:ascii="Arial" w:hAnsi="Arial" w:cs="Arial"/>
        </w:rPr>
        <w:fldChar w:fldCharType="end"/>
      </w:r>
      <w:r w:rsidRPr="000C49FA">
        <w:rPr>
          <w:rFonts w:ascii="Arial" w:hAnsi="Arial" w:cs="Arial"/>
        </w:rPr>
        <w:t>) и пьезометрическом графике (</w:t>
      </w:r>
      <w:r w:rsidR="00384E37" w:rsidRPr="000C49FA">
        <w:rPr>
          <w:rFonts w:ascii="Arial" w:hAnsi="Arial" w:cs="Arial"/>
        </w:rPr>
        <w:fldChar w:fldCharType="begin"/>
      </w:r>
      <w:r w:rsidR="00384E37" w:rsidRPr="000C49FA">
        <w:rPr>
          <w:rFonts w:ascii="Arial" w:hAnsi="Arial" w:cs="Arial"/>
        </w:rPr>
        <w:instrText xml:space="preserve"> REF _Ref331679737 \h </w:instrText>
      </w:r>
      <w:r w:rsidR="00E60F63" w:rsidRPr="000C49FA">
        <w:rPr>
          <w:rFonts w:ascii="Arial" w:hAnsi="Arial" w:cs="Arial"/>
        </w:rPr>
        <w:instrText xml:space="preserve"> \* MERGEFORMAT </w:instrText>
      </w:r>
      <w:r w:rsidR="00384E37" w:rsidRPr="000C49FA">
        <w:rPr>
          <w:rFonts w:ascii="Arial" w:hAnsi="Arial" w:cs="Arial"/>
        </w:rPr>
      </w:r>
      <w:r w:rsidR="00384E37"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3.12</w:t>
      </w:r>
      <w:r w:rsidR="0085249A" w:rsidRPr="000C49FA">
        <w:rPr>
          <w:rFonts w:ascii="Arial" w:hAnsi="Arial" w:cs="Arial"/>
        </w:rPr>
        <w:t>.</w:t>
      </w:r>
      <w:r w:rsidR="0085249A">
        <w:rPr>
          <w:rFonts w:ascii="Arial" w:hAnsi="Arial" w:cs="Arial"/>
          <w:noProof/>
        </w:rPr>
        <w:t>2</w:t>
      </w:r>
      <w:r w:rsidR="00384E37" w:rsidRPr="000C49FA">
        <w:rPr>
          <w:rFonts w:ascii="Arial" w:hAnsi="Arial" w:cs="Arial"/>
        </w:rPr>
        <w:fldChar w:fldCharType="end"/>
      </w:r>
      <w:r w:rsidRPr="000C49FA">
        <w:rPr>
          <w:rFonts w:ascii="Arial" w:hAnsi="Arial" w:cs="Arial"/>
        </w:rPr>
        <w:fldChar w:fldCharType="begin"/>
      </w:r>
      <w:r w:rsidRPr="000C49FA">
        <w:rPr>
          <w:rFonts w:ascii="Arial" w:hAnsi="Arial" w:cs="Arial"/>
        </w:rPr>
        <w:instrText xml:space="preserve"> REF _Ref331607099 \h  \* MERGEFORMAT </w:instrText>
      </w:r>
      <w:r w:rsidRPr="000C49FA">
        <w:rPr>
          <w:rFonts w:ascii="Arial" w:hAnsi="Arial" w:cs="Arial"/>
        </w:rPr>
      </w:r>
      <w:r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3.10</w:t>
      </w:r>
      <w:r w:rsidR="0085249A" w:rsidRPr="000C49FA">
        <w:rPr>
          <w:rFonts w:ascii="Arial" w:hAnsi="Arial" w:cs="Arial"/>
        </w:rPr>
        <w:t>.</w:t>
      </w:r>
      <w:r w:rsidR="0085249A">
        <w:rPr>
          <w:rFonts w:ascii="Arial" w:hAnsi="Arial" w:cs="Arial"/>
          <w:noProof/>
        </w:rPr>
        <w:t>2</w:t>
      </w:r>
      <w:r w:rsidRPr="000C49FA">
        <w:rPr>
          <w:rFonts w:ascii="Arial" w:hAnsi="Arial" w:cs="Arial"/>
        </w:rPr>
        <w:fldChar w:fldCharType="end"/>
      </w:r>
      <w:r w:rsidRPr="000C49FA">
        <w:rPr>
          <w:rFonts w:ascii="Arial" w:hAnsi="Arial" w:cs="Arial"/>
        </w:rPr>
        <w:t xml:space="preserve">).  При анализе указанных схемы и графика выявлено, что все участки тепловых сетей от котельной №19 могут пропускать расчетные расходы теплоносителя, реконструкция тепловых сетей с увеличением диаметра на сегодняшний день не требуется. </w:t>
      </w:r>
    </w:p>
    <w:p w:rsidR="006B45A3" w:rsidRPr="000C49FA" w:rsidRDefault="006B45A3" w:rsidP="006A7DA4">
      <w:pPr>
        <w:spacing w:line="360" w:lineRule="auto"/>
        <w:ind w:firstLine="567"/>
        <w:jc w:val="both"/>
        <w:rPr>
          <w:rFonts w:ascii="Arial" w:hAnsi="Arial" w:cs="Arial"/>
        </w:rPr>
      </w:pPr>
    </w:p>
    <w:p w:rsidR="006A7DA4" w:rsidRPr="000C49FA" w:rsidRDefault="006A7DA4" w:rsidP="006A7DA4">
      <w:pPr>
        <w:ind w:hanging="360"/>
        <w:jc w:val="both"/>
        <w:rPr>
          <w:rFonts w:ascii="Arial" w:hAnsi="Arial" w:cs="Arial"/>
          <w:b/>
          <w:highlight w:val="yellow"/>
        </w:rPr>
      </w:pPr>
    </w:p>
    <w:p w:rsidR="006A7DA4" w:rsidRPr="000C49FA" w:rsidRDefault="006A7DA4" w:rsidP="007D7C6B">
      <w:pPr>
        <w:numPr>
          <w:ilvl w:val="2"/>
          <w:numId w:val="9"/>
        </w:numPr>
        <w:tabs>
          <w:tab w:val="clear" w:pos="360"/>
          <w:tab w:val="num" w:pos="0"/>
          <w:tab w:val="num" w:pos="720"/>
        </w:tabs>
        <w:spacing w:line="360" w:lineRule="auto"/>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270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100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270</w:t>
            </w:r>
          </w:p>
        </w:tc>
      </w:tr>
    </w:tbl>
    <w:p w:rsidR="006A7DA4" w:rsidRPr="000C49FA" w:rsidRDefault="006A7DA4" w:rsidP="007D7C6B">
      <w:pPr>
        <w:numPr>
          <w:ilvl w:val="2"/>
          <w:numId w:val="9"/>
        </w:numPr>
        <w:tabs>
          <w:tab w:val="clear" w:pos="360"/>
          <w:tab w:val="num" w:pos="0"/>
          <w:tab w:val="num" w:pos="720"/>
        </w:tabs>
        <w:spacing w:line="360" w:lineRule="auto"/>
        <w:jc w:val="both"/>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вышеуказанной таблицы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теплоносителя необходимо провести реконструкцию тепловых сетей от котельной № 19 в количестве 270 метров по каналу (с износом 100 %). При проведении реконструкции необходимо использовать современные теплоизоляционные материалы и оборудование.</w:t>
      </w:r>
    </w:p>
    <w:p w:rsidR="006A7DA4" w:rsidRDefault="006A7DA4" w:rsidP="006A7DA4">
      <w:pPr>
        <w:spacing w:line="360" w:lineRule="auto"/>
        <w:jc w:val="both"/>
        <w:rPr>
          <w:rFonts w:ascii="Arial" w:hAnsi="Arial" w:cs="Arial"/>
          <w:highlight w:val="yellow"/>
        </w:rPr>
      </w:pPr>
    </w:p>
    <w:p w:rsidR="00A658A7" w:rsidRPr="000C49FA" w:rsidRDefault="00A658A7"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lastRenderedPageBreak/>
        <w:t>Оценка эффективности передачи тепловой энергии</w:t>
      </w:r>
    </w:p>
    <w:p w:rsidR="006A7DA4" w:rsidRPr="000C49FA" w:rsidRDefault="006A7DA4" w:rsidP="006A7DA4">
      <w:pPr>
        <w:tabs>
          <w:tab w:val="num" w:pos="1020"/>
        </w:tabs>
        <w:spacing w:line="360" w:lineRule="auto"/>
        <w:jc w:val="both"/>
        <w:rPr>
          <w:rFonts w:ascii="Arial" w:hAnsi="Arial" w:cs="Arial"/>
          <w:color w:val="000000"/>
          <w:u w:val="single"/>
        </w:rPr>
      </w:pPr>
      <w:r w:rsidRPr="000C49FA">
        <w:rPr>
          <w:rFonts w:ascii="Arial" w:hAnsi="Arial" w:cs="Arial"/>
          <w:color w:val="000000"/>
          <w:u w:val="single"/>
        </w:rPr>
        <w:t>Оценка нормируемых потерь тепловой энергии и теплоносителя в тепловых сетях от котельной №19</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Результаты расчета нормируемых потерь тепловой энергии и теплоносителя в тепловых сетях от котельной №19: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9876" w:type="dxa"/>
        <w:tblInd w:w="93" w:type="dxa"/>
        <w:tblLayout w:type="fixed"/>
        <w:tblLook w:val="0000" w:firstRow="0" w:lastRow="0" w:firstColumn="0" w:lastColumn="0" w:noHBand="0" w:noVBand="0"/>
      </w:tblPr>
      <w:tblGrid>
        <w:gridCol w:w="1275"/>
        <w:gridCol w:w="1042"/>
        <w:gridCol w:w="1041"/>
        <w:gridCol w:w="821"/>
        <w:gridCol w:w="821"/>
        <w:gridCol w:w="931"/>
        <w:gridCol w:w="1041"/>
        <w:gridCol w:w="1041"/>
        <w:gridCol w:w="822"/>
        <w:gridCol w:w="1041"/>
      </w:tblGrid>
      <w:tr w:rsidR="006A7DA4" w:rsidRPr="000C49FA" w:rsidTr="006A7DA4">
        <w:trPr>
          <w:trHeight w:val="645"/>
        </w:trPr>
        <w:tc>
          <w:tcPr>
            <w:tcW w:w="1275" w:type="dxa"/>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1042" w:type="dxa"/>
            <w:vMerge w:val="restart"/>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4655" w:type="dxa"/>
            <w:gridSpan w:val="5"/>
            <w:tcBorders>
              <w:top w:val="single" w:sz="4" w:space="0" w:color="auto"/>
              <w:left w:val="nil"/>
              <w:bottom w:val="single" w:sz="4" w:space="0" w:color="auto"/>
              <w:right w:val="single" w:sz="4" w:space="0" w:color="000000"/>
            </w:tcBorders>
            <w:vAlign w:val="center"/>
          </w:tcPr>
          <w:p w:rsidR="006A7DA4" w:rsidRPr="000C49FA" w:rsidRDefault="006A7DA4" w:rsidP="00384E37">
            <w:pPr>
              <w:jc w:val="center"/>
              <w:rPr>
                <w:rFonts w:ascii="Arial" w:hAnsi="Arial" w:cs="Arial"/>
              </w:rPr>
            </w:pPr>
            <w:r w:rsidRPr="000C49FA">
              <w:rPr>
                <w:rFonts w:ascii="Arial" w:hAnsi="Arial" w:cs="Arial"/>
              </w:rPr>
              <w:t>Годовые зат</w:t>
            </w:r>
            <w:r w:rsidR="00384E37" w:rsidRPr="000C49FA">
              <w:rPr>
                <w:rFonts w:ascii="Arial" w:hAnsi="Arial" w:cs="Arial"/>
              </w:rPr>
              <w:t xml:space="preserve">раты и потери теплоносителя, </w:t>
            </w:r>
            <w:r w:rsidRPr="000C49FA">
              <w:rPr>
                <w:rFonts w:ascii="Arial" w:hAnsi="Arial" w:cs="Arial"/>
              </w:rPr>
              <w:t>куб.м (т)</w:t>
            </w:r>
          </w:p>
        </w:tc>
        <w:tc>
          <w:tcPr>
            <w:tcW w:w="2904" w:type="dxa"/>
            <w:gridSpan w:val="3"/>
            <w:tcBorders>
              <w:top w:val="single" w:sz="4" w:space="0" w:color="auto"/>
              <w:left w:val="nil"/>
              <w:bottom w:val="single" w:sz="4" w:space="0" w:color="auto"/>
              <w:right w:val="single" w:sz="4" w:space="0" w:color="000000"/>
            </w:tcBorders>
            <w:vAlign w:val="center"/>
          </w:tcPr>
          <w:p w:rsidR="006A7DA4" w:rsidRPr="000C49FA" w:rsidRDefault="006A7DA4" w:rsidP="006A7DA4">
            <w:pPr>
              <w:jc w:val="center"/>
              <w:rPr>
                <w:rFonts w:ascii="Arial" w:hAnsi="Arial" w:cs="Arial"/>
              </w:rPr>
            </w:pPr>
            <w:r w:rsidRPr="000C49FA">
              <w:rPr>
                <w:rFonts w:ascii="Arial" w:hAnsi="Arial" w:cs="Arial"/>
              </w:rPr>
              <w:t>Годовые затраты и потери тепловой энергии, Гкал</w:t>
            </w:r>
          </w:p>
        </w:tc>
      </w:tr>
      <w:tr w:rsidR="006A7DA4" w:rsidRPr="000C49FA" w:rsidTr="006A7DA4">
        <w:trPr>
          <w:trHeight w:val="495"/>
        </w:trPr>
        <w:tc>
          <w:tcPr>
            <w:tcW w:w="1275"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042" w:type="dxa"/>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2573" w:type="dxa"/>
            <w:gridSpan w:val="3"/>
            <w:tcBorders>
              <w:top w:val="single" w:sz="4" w:space="0" w:color="auto"/>
              <w:left w:val="nil"/>
              <w:bottom w:val="single" w:sz="4" w:space="0" w:color="auto"/>
              <w:right w:val="single" w:sz="4" w:space="0" w:color="000000"/>
            </w:tcBorders>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1041" w:type="dxa"/>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1041"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822"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1041" w:type="dxa"/>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6A7DA4">
        <w:trPr>
          <w:trHeight w:val="1860"/>
        </w:trPr>
        <w:tc>
          <w:tcPr>
            <w:tcW w:w="1275"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042" w:type="dxa"/>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82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82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93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Всего</w:t>
            </w: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822"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360"/>
        </w:trPr>
        <w:tc>
          <w:tcPr>
            <w:tcW w:w="1275" w:type="dxa"/>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104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6A7DA4">
        <w:trPr>
          <w:trHeight w:val="450"/>
        </w:trPr>
        <w:tc>
          <w:tcPr>
            <w:tcW w:w="127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rPr>
                <w:rFonts w:ascii="Arial" w:hAnsi="Arial" w:cs="Arial"/>
              </w:rPr>
            </w:pPr>
            <w:r w:rsidRPr="000C49FA">
              <w:rPr>
                <w:rFonts w:ascii="Arial" w:hAnsi="Arial" w:cs="Arial"/>
              </w:rPr>
              <w:t>Котельная № 19</w:t>
            </w:r>
          </w:p>
        </w:tc>
        <w:tc>
          <w:tcPr>
            <w:tcW w:w="1042"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104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37,49</w:t>
            </w:r>
          </w:p>
        </w:tc>
        <w:tc>
          <w:tcPr>
            <w:tcW w:w="82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4,24</w:t>
            </w:r>
          </w:p>
        </w:tc>
        <w:tc>
          <w:tcPr>
            <w:tcW w:w="82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4,24</w:t>
            </w:r>
          </w:p>
        </w:tc>
        <w:tc>
          <w:tcPr>
            <w:tcW w:w="1041" w:type="dxa"/>
            <w:tcBorders>
              <w:top w:val="single" w:sz="4" w:space="0" w:color="auto"/>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41,73</w:t>
            </w:r>
          </w:p>
        </w:tc>
        <w:tc>
          <w:tcPr>
            <w:tcW w:w="104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114,55</w:t>
            </w:r>
          </w:p>
        </w:tc>
        <w:tc>
          <w:tcPr>
            <w:tcW w:w="822"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2,09</w:t>
            </w:r>
          </w:p>
        </w:tc>
        <w:tc>
          <w:tcPr>
            <w:tcW w:w="1041" w:type="dxa"/>
            <w:tcBorders>
              <w:top w:val="single" w:sz="4" w:space="0" w:color="auto"/>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116,65</w:t>
            </w:r>
          </w:p>
        </w:tc>
      </w:tr>
      <w:tr w:rsidR="006A7DA4" w:rsidRPr="000C49FA" w:rsidTr="006A7DA4">
        <w:trPr>
          <w:trHeight w:val="421"/>
        </w:trPr>
        <w:tc>
          <w:tcPr>
            <w:tcW w:w="2317" w:type="dxa"/>
            <w:gridSpan w:val="2"/>
            <w:tcBorders>
              <w:top w:val="single" w:sz="4" w:space="0" w:color="auto"/>
              <w:left w:val="single" w:sz="4" w:space="0" w:color="auto"/>
              <w:bottom w:val="single" w:sz="4" w:space="0" w:color="auto"/>
              <w:right w:val="single" w:sz="4" w:space="0" w:color="000000"/>
            </w:tcBorders>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37,49</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4,24</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4,24</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41,73</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114,55</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2,09</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116,65</w:t>
            </w:r>
          </w:p>
        </w:tc>
      </w:tr>
    </w:tbl>
    <w:p w:rsidR="006A7DA4" w:rsidRPr="000C49FA" w:rsidRDefault="006A7DA4" w:rsidP="006A7DA4">
      <w:pPr>
        <w:spacing w:line="360" w:lineRule="auto"/>
        <w:jc w:val="both"/>
        <w:rPr>
          <w:rFonts w:ascii="Arial" w:hAnsi="Arial" w:cs="Arial"/>
          <w:color w:val="000000"/>
          <w:highlight w:val="yellow"/>
        </w:rPr>
      </w:pP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547,75 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 xml:space="preserve">Плановый полезный отпуск </w:t>
      </w:r>
      <w:r w:rsidR="000C42F0" w:rsidRPr="000C49FA">
        <w:rPr>
          <w:rFonts w:ascii="Arial" w:hAnsi="Arial" w:cs="Arial"/>
          <w:color w:val="000000"/>
        </w:rPr>
        <w:t>тепловой энергии от котельной №19</w:t>
      </w:r>
      <w:r w:rsidRPr="000C49FA">
        <w:rPr>
          <w:rFonts w:ascii="Arial" w:hAnsi="Arial" w:cs="Arial"/>
          <w:color w:val="000000"/>
        </w:rPr>
        <w:t>: 431,1 Гкал/год</w:t>
      </w:r>
    </w:p>
    <w:tbl>
      <w:tblPr>
        <w:tblW w:w="5946" w:type="dxa"/>
        <w:tblInd w:w="93" w:type="dxa"/>
        <w:tblLook w:val="0000" w:firstRow="0" w:lastRow="0" w:firstColumn="0" w:lastColumn="0" w:noHBand="0" w:noVBand="0"/>
      </w:tblPr>
      <w:tblGrid>
        <w:gridCol w:w="5235"/>
        <w:gridCol w:w="817"/>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21,29</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27,05</w:t>
            </w:r>
          </w:p>
        </w:tc>
      </w:tr>
    </w:tbl>
    <w:p w:rsidR="006A7DA4" w:rsidRPr="000C49FA" w:rsidRDefault="006A7DA4" w:rsidP="006A7DA4">
      <w:pPr>
        <w:spacing w:line="360" w:lineRule="auto"/>
        <w:rPr>
          <w:rFonts w:ascii="Arial" w:hAnsi="Arial" w:cs="Arial"/>
          <w:color w:val="000000"/>
          <w:highlight w:val="yellow"/>
        </w:rPr>
      </w:pP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от котельной №19 превышает указанные допустимые величины, что в очередной раз свидетельствует о необходимости реконструкции тепловых сетей с использованием современных эффективных теплоизоляционных материалов.</w:t>
      </w:r>
    </w:p>
    <w:p w:rsidR="006A7DA4" w:rsidRPr="000C49FA" w:rsidRDefault="006A7DA4" w:rsidP="006A7DA4">
      <w:pPr>
        <w:pStyle w:val="3"/>
        <w:rPr>
          <w:rFonts w:ascii="Arial" w:hAnsi="Arial" w:cs="Arial"/>
          <w:sz w:val="24"/>
          <w:szCs w:val="24"/>
        </w:rPr>
      </w:pPr>
      <w:bookmarkStart w:id="120" w:name="_Toc324945481"/>
      <w:bookmarkStart w:id="121" w:name="_Toc333333833"/>
      <w:r w:rsidRPr="000C49FA">
        <w:rPr>
          <w:rFonts w:ascii="Arial" w:hAnsi="Arial" w:cs="Arial"/>
          <w:sz w:val="24"/>
          <w:szCs w:val="24"/>
        </w:rPr>
        <w:lastRenderedPageBreak/>
        <w:t>Радиус эффективного теплоснабжения от котельной №</w:t>
      </w:r>
      <w:bookmarkEnd w:id="120"/>
      <w:r w:rsidR="001B159A" w:rsidRPr="000C49FA">
        <w:rPr>
          <w:rFonts w:ascii="Arial" w:hAnsi="Arial" w:cs="Arial"/>
          <w:sz w:val="24"/>
          <w:szCs w:val="24"/>
        </w:rPr>
        <w:t>19</w:t>
      </w:r>
      <w:bookmarkEnd w:id="121"/>
    </w:p>
    <w:p w:rsidR="006A7DA4" w:rsidRPr="000C49FA" w:rsidRDefault="006A7DA4" w:rsidP="006A7DA4">
      <w:pPr>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Номограмма для определения эффективности подключения новых объектов к централизованной системе</w:t>
      </w:r>
      <w:r w:rsidR="001B159A" w:rsidRPr="000C49FA">
        <w:rPr>
          <w:rFonts w:ascii="Arial" w:hAnsi="Arial" w:cs="Arial"/>
        </w:rPr>
        <w:t xml:space="preserve"> теплоснабжения от котельной №19</w:t>
      </w:r>
      <w:r w:rsidRPr="000C49FA">
        <w:rPr>
          <w:rFonts w:ascii="Arial" w:hAnsi="Arial" w:cs="Arial"/>
        </w:rPr>
        <w:t xml:space="preserve">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источник</w:t>
      </w:r>
      <w:r w:rsidR="001B159A" w:rsidRPr="000C49FA">
        <w:rPr>
          <w:rFonts w:ascii="Arial" w:hAnsi="Arial" w:cs="Arial"/>
        </w:rPr>
        <w:t>а теплоснабжения – котельной №19</w:t>
      </w:r>
      <w:r w:rsidRPr="000C49FA">
        <w:rPr>
          <w:rFonts w:ascii="Arial" w:hAnsi="Arial" w:cs="Arial"/>
        </w:rPr>
        <w:t>,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10</w:t>
      </w:r>
      <w:r w:rsidR="0068707E">
        <w:rPr>
          <w:rFonts w:ascii="Arial" w:hAnsi="Arial" w:cs="Arial"/>
          <w:color w:val="auto"/>
          <w:sz w:val="24"/>
          <w:szCs w:val="24"/>
        </w:rPr>
        <w:fldChar w:fldCharType="end"/>
      </w:r>
    </w:p>
    <w:tbl>
      <w:tblPr>
        <w:tblW w:w="4899" w:type="dxa"/>
        <w:tblInd w:w="103" w:type="dxa"/>
        <w:tblLook w:val="0000" w:firstRow="0" w:lastRow="0" w:firstColumn="0" w:lastColumn="0" w:noHBand="0" w:noVBand="0"/>
      </w:tblPr>
      <w:tblGrid>
        <w:gridCol w:w="2940"/>
        <w:gridCol w:w="2144"/>
      </w:tblGrid>
      <w:tr w:rsidR="006A7DA4" w:rsidRPr="000C49FA" w:rsidTr="000B7081">
        <w:trPr>
          <w:trHeight w:val="1304"/>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Радиус эффективного теплоснабжения, км</w:t>
            </w:r>
          </w:p>
        </w:tc>
      </w:tr>
      <w:tr w:rsidR="001B159A"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1B159A" w:rsidRPr="000C49FA" w:rsidRDefault="001B159A" w:rsidP="001B159A">
            <w:pPr>
              <w:jc w:val="center"/>
              <w:rPr>
                <w:rFonts w:ascii="Arial" w:hAnsi="Arial" w:cs="Arial"/>
              </w:rPr>
            </w:pPr>
            <w:r w:rsidRPr="000C49FA">
              <w:rPr>
                <w:rFonts w:ascii="Arial" w:hAnsi="Arial" w:cs="Arial"/>
              </w:rPr>
              <w:t>0,09</w:t>
            </w:r>
          </w:p>
        </w:tc>
        <w:tc>
          <w:tcPr>
            <w:tcW w:w="1959" w:type="dxa"/>
            <w:tcBorders>
              <w:top w:val="nil"/>
              <w:left w:val="nil"/>
              <w:bottom w:val="single" w:sz="4" w:space="0" w:color="auto"/>
              <w:right w:val="single" w:sz="4" w:space="0" w:color="auto"/>
            </w:tcBorders>
            <w:shd w:val="clear" w:color="auto" w:fill="auto"/>
            <w:noWrap/>
            <w:vAlign w:val="bottom"/>
          </w:tcPr>
          <w:p w:rsidR="001B159A" w:rsidRPr="000C49FA" w:rsidRDefault="001B159A" w:rsidP="001B159A">
            <w:pPr>
              <w:jc w:val="center"/>
              <w:rPr>
                <w:rFonts w:ascii="Arial" w:hAnsi="Arial" w:cs="Arial"/>
                <w:color w:val="000000"/>
              </w:rPr>
            </w:pPr>
            <w:r w:rsidRPr="000C49FA">
              <w:rPr>
                <w:rFonts w:ascii="Arial" w:hAnsi="Arial" w:cs="Arial"/>
                <w:color w:val="000000"/>
              </w:rPr>
              <w:t>0,65</w:t>
            </w:r>
          </w:p>
        </w:tc>
      </w:tr>
      <w:tr w:rsidR="001B159A"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1B159A" w:rsidRPr="000C49FA" w:rsidRDefault="001B159A" w:rsidP="001B159A">
            <w:pPr>
              <w:jc w:val="center"/>
              <w:rPr>
                <w:rFonts w:ascii="Arial" w:hAnsi="Arial" w:cs="Arial"/>
              </w:rPr>
            </w:pPr>
            <w:r w:rsidRPr="000C49FA">
              <w:rPr>
                <w:rFonts w:ascii="Arial" w:hAnsi="Arial" w:cs="Arial"/>
              </w:rPr>
              <w:t>0,21</w:t>
            </w:r>
          </w:p>
        </w:tc>
        <w:tc>
          <w:tcPr>
            <w:tcW w:w="1959" w:type="dxa"/>
            <w:tcBorders>
              <w:top w:val="nil"/>
              <w:left w:val="nil"/>
              <w:bottom w:val="single" w:sz="4" w:space="0" w:color="auto"/>
              <w:right w:val="single" w:sz="4" w:space="0" w:color="auto"/>
            </w:tcBorders>
            <w:shd w:val="clear" w:color="auto" w:fill="auto"/>
            <w:noWrap/>
            <w:vAlign w:val="bottom"/>
          </w:tcPr>
          <w:p w:rsidR="001B159A" w:rsidRPr="000C49FA" w:rsidRDefault="001B159A" w:rsidP="001B159A">
            <w:pPr>
              <w:jc w:val="center"/>
              <w:rPr>
                <w:rFonts w:ascii="Arial" w:hAnsi="Arial" w:cs="Arial"/>
                <w:color w:val="000000"/>
              </w:rPr>
            </w:pPr>
            <w:r w:rsidRPr="000C49FA">
              <w:rPr>
                <w:rFonts w:ascii="Arial" w:hAnsi="Arial" w:cs="Arial"/>
                <w:color w:val="000000"/>
              </w:rPr>
              <w:t>1,41</w:t>
            </w:r>
          </w:p>
        </w:tc>
      </w:tr>
      <w:tr w:rsidR="001B159A"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1B159A" w:rsidRPr="000C49FA" w:rsidRDefault="001B159A" w:rsidP="001B159A">
            <w:pPr>
              <w:jc w:val="center"/>
              <w:rPr>
                <w:rFonts w:ascii="Arial" w:hAnsi="Arial" w:cs="Arial"/>
              </w:rPr>
            </w:pPr>
            <w:r w:rsidRPr="000C49FA">
              <w:rPr>
                <w:rFonts w:ascii="Arial" w:hAnsi="Arial" w:cs="Arial"/>
              </w:rPr>
              <w:t>0,33</w:t>
            </w:r>
          </w:p>
        </w:tc>
        <w:tc>
          <w:tcPr>
            <w:tcW w:w="1959" w:type="dxa"/>
            <w:tcBorders>
              <w:top w:val="nil"/>
              <w:left w:val="nil"/>
              <w:bottom w:val="single" w:sz="4" w:space="0" w:color="auto"/>
              <w:right w:val="single" w:sz="4" w:space="0" w:color="auto"/>
            </w:tcBorders>
            <w:shd w:val="clear" w:color="auto" w:fill="auto"/>
            <w:noWrap/>
            <w:vAlign w:val="bottom"/>
          </w:tcPr>
          <w:p w:rsidR="001B159A" w:rsidRPr="000C49FA" w:rsidRDefault="001B159A" w:rsidP="001B159A">
            <w:pPr>
              <w:jc w:val="center"/>
              <w:rPr>
                <w:rFonts w:ascii="Arial" w:hAnsi="Arial" w:cs="Arial"/>
                <w:color w:val="000000"/>
              </w:rPr>
            </w:pPr>
            <w:r w:rsidRPr="000C49FA">
              <w:rPr>
                <w:rFonts w:ascii="Arial" w:hAnsi="Arial" w:cs="Arial"/>
                <w:color w:val="000000"/>
              </w:rPr>
              <w:t>2,08</w:t>
            </w:r>
          </w:p>
        </w:tc>
      </w:tr>
      <w:tr w:rsidR="001B159A"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1B159A" w:rsidRPr="000C49FA" w:rsidRDefault="001B159A" w:rsidP="001B159A">
            <w:pPr>
              <w:jc w:val="center"/>
              <w:rPr>
                <w:rFonts w:ascii="Arial" w:hAnsi="Arial" w:cs="Arial"/>
              </w:rPr>
            </w:pPr>
            <w:r w:rsidRPr="000C49FA">
              <w:rPr>
                <w:rFonts w:ascii="Arial" w:hAnsi="Arial" w:cs="Arial"/>
              </w:rPr>
              <w:t>0,55</w:t>
            </w:r>
          </w:p>
        </w:tc>
        <w:tc>
          <w:tcPr>
            <w:tcW w:w="1959" w:type="dxa"/>
            <w:tcBorders>
              <w:top w:val="nil"/>
              <w:left w:val="nil"/>
              <w:bottom w:val="single" w:sz="4" w:space="0" w:color="auto"/>
              <w:right w:val="single" w:sz="4" w:space="0" w:color="auto"/>
            </w:tcBorders>
            <w:shd w:val="clear" w:color="auto" w:fill="auto"/>
            <w:noWrap/>
            <w:vAlign w:val="bottom"/>
          </w:tcPr>
          <w:p w:rsidR="001B159A" w:rsidRPr="000C49FA" w:rsidRDefault="001B159A" w:rsidP="001B159A">
            <w:pPr>
              <w:jc w:val="center"/>
              <w:rPr>
                <w:rFonts w:ascii="Arial" w:hAnsi="Arial" w:cs="Arial"/>
                <w:color w:val="000000"/>
              </w:rPr>
            </w:pPr>
            <w:r w:rsidRPr="000C49FA">
              <w:rPr>
                <w:rFonts w:ascii="Arial" w:hAnsi="Arial" w:cs="Arial"/>
                <w:color w:val="000000"/>
              </w:rPr>
              <w:t>2,24</w:t>
            </w:r>
          </w:p>
        </w:tc>
      </w:tr>
      <w:tr w:rsidR="001B159A"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1B159A" w:rsidRPr="000C49FA" w:rsidRDefault="001B159A" w:rsidP="001B159A">
            <w:pPr>
              <w:jc w:val="center"/>
              <w:rPr>
                <w:rFonts w:ascii="Arial" w:hAnsi="Arial" w:cs="Arial"/>
              </w:rPr>
            </w:pPr>
            <w:r w:rsidRPr="000C49FA">
              <w:rPr>
                <w:rFonts w:ascii="Arial" w:hAnsi="Arial" w:cs="Arial"/>
              </w:rPr>
              <w:t>1,00</w:t>
            </w:r>
          </w:p>
        </w:tc>
        <w:tc>
          <w:tcPr>
            <w:tcW w:w="1959" w:type="dxa"/>
            <w:tcBorders>
              <w:top w:val="nil"/>
              <w:left w:val="nil"/>
              <w:bottom w:val="single" w:sz="4" w:space="0" w:color="auto"/>
              <w:right w:val="single" w:sz="4" w:space="0" w:color="auto"/>
            </w:tcBorders>
            <w:shd w:val="clear" w:color="auto" w:fill="auto"/>
            <w:noWrap/>
            <w:vAlign w:val="bottom"/>
          </w:tcPr>
          <w:p w:rsidR="001B159A" w:rsidRPr="000C49FA" w:rsidRDefault="001B159A" w:rsidP="001B159A">
            <w:pPr>
              <w:jc w:val="center"/>
              <w:rPr>
                <w:rFonts w:ascii="Arial" w:hAnsi="Arial" w:cs="Arial"/>
                <w:color w:val="000000"/>
              </w:rPr>
            </w:pPr>
            <w:r w:rsidRPr="000C49FA">
              <w:rPr>
                <w:rFonts w:ascii="Arial" w:hAnsi="Arial" w:cs="Arial"/>
                <w:color w:val="000000"/>
              </w:rPr>
              <w:t>3,65</w:t>
            </w:r>
          </w:p>
        </w:tc>
      </w:tr>
    </w:tbl>
    <w:p w:rsidR="006A7DA4" w:rsidRPr="000C49FA" w:rsidRDefault="006A7DA4" w:rsidP="006A7DA4">
      <w:pPr>
        <w:spacing w:line="360" w:lineRule="auto"/>
        <w:ind w:firstLine="540"/>
        <w:jc w:val="both"/>
        <w:rPr>
          <w:rFonts w:ascii="Arial" w:hAnsi="Arial" w:cs="Arial"/>
        </w:rPr>
      </w:pP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Представленная ниже номограмма является «рабочим инструментом» для определения эффективности подключения новых объектов к централизованной системе</w:t>
      </w:r>
      <w:r w:rsidR="001B159A" w:rsidRPr="000C49FA">
        <w:rPr>
          <w:rFonts w:ascii="Arial" w:hAnsi="Arial" w:cs="Arial"/>
        </w:rPr>
        <w:t xml:space="preserve"> теплоснабжения от котельной №19</w:t>
      </w:r>
      <w:r w:rsidRPr="000C49FA">
        <w:rPr>
          <w:rFonts w:ascii="Arial" w:hAnsi="Arial" w:cs="Arial"/>
        </w:rPr>
        <w:t xml:space="preserve">. А именно, зона над линией темно </w:t>
      </w:r>
      <w:r w:rsidRPr="000C49FA">
        <w:rPr>
          <w:rFonts w:ascii="Arial" w:hAnsi="Arial" w:cs="Arial"/>
        </w:rPr>
        <w:lastRenderedPageBreak/>
        <w:t>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9E01DE" w:rsidRPr="000C49FA" w:rsidRDefault="009E01DE" w:rsidP="009E01DE">
      <w:pPr>
        <w:pStyle w:val="afa"/>
        <w:keepNext/>
        <w:jc w:val="right"/>
        <w:rPr>
          <w:rFonts w:ascii="Arial" w:hAnsi="Arial" w:cs="Arial"/>
          <w:color w:val="auto"/>
          <w:sz w:val="24"/>
          <w:szCs w:val="24"/>
        </w:rPr>
      </w:pPr>
      <w:bookmarkStart w:id="122" w:name="_Ref331679737"/>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3.12</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2</w:t>
      </w:r>
      <w:r w:rsidR="00E62EA0" w:rsidRPr="000C49FA">
        <w:rPr>
          <w:rFonts w:ascii="Arial" w:hAnsi="Arial" w:cs="Arial"/>
          <w:color w:val="auto"/>
          <w:sz w:val="24"/>
          <w:szCs w:val="24"/>
        </w:rPr>
        <w:fldChar w:fldCharType="end"/>
      </w:r>
      <w:bookmarkEnd w:id="122"/>
    </w:p>
    <w:p w:rsidR="009E01DE" w:rsidRPr="000C49FA" w:rsidRDefault="009E01DE" w:rsidP="006A7DA4">
      <w:pPr>
        <w:spacing w:line="360" w:lineRule="auto"/>
        <w:ind w:firstLine="567"/>
        <w:jc w:val="both"/>
        <w:rPr>
          <w:rFonts w:ascii="Arial" w:hAnsi="Arial" w:cs="Arial"/>
          <w:color w:val="000000"/>
        </w:rPr>
      </w:pPr>
      <w:r w:rsidRPr="000C49FA">
        <w:rPr>
          <w:rFonts w:ascii="Arial" w:hAnsi="Arial" w:cs="Arial"/>
          <w:noProof/>
          <w:color w:val="000000"/>
        </w:rPr>
        <w:drawing>
          <wp:inline distT="0" distB="0" distL="0" distR="0" wp14:anchorId="22641555" wp14:editId="749311CD">
            <wp:extent cx="5940425" cy="356489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метр.emf"/>
                    <pic:cNvPicPr/>
                  </pic:nvPicPr>
                  <pic:blipFill>
                    <a:blip r:embed="rId71">
                      <a:extLst>
                        <a:ext uri="{28A0092B-C50C-407E-A947-70E740481C1C}">
                          <a14:useLocalDpi xmlns:a14="http://schemas.microsoft.com/office/drawing/2010/main" val="0"/>
                        </a:ext>
                      </a:extLst>
                    </a:blip>
                    <a:stretch>
                      <a:fillRect/>
                    </a:stretch>
                  </pic:blipFill>
                  <pic:spPr>
                    <a:xfrm>
                      <a:off x="0" y="0"/>
                      <a:ext cx="5940425" cy="3564890"/>
                    </a:xfrm>
                    <a:prstGeom prst="rect">
                      <a:avLst/>
                    </a:prstGeom>
                  </pic:spPr>
                </pic:pic>
              </a:graphicData>
            </a:graphic>
          </wp:inline>
        </w:drawing>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40"/>
        <w:jc w:val="both"/>
        <w:rPr>
          <w:rFonts w:ascii="Arial" w:hAnsi="Arial" w:cs="Arial"/>
          <w:highlight w:val="yellow"/>
        </w:rPr>
        <w:sectPr w:rsidR="006A7DA4" w:rsidRPr="000C49FA">
          <w:pgSz w:w="11906" w:h="16838"/>
          <w:pgMar w:top="1134" w:right="850" w:bottom="1134" w:left="1701" w:header="708" w:footer="708" w:gutter="0"/>
          <w:cols w:space="708"/>
          <w:docGrid w:linePitch="360"/>
        </w:sect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3.12</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6B45A3" w:rsidRPr="000C49FA" w:rsidRDefault="001B159A" w:rsidP="006A7DA4">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491EE0F4" wp14:editId="40A8D7AB">
            <wp:extent cx="9124950" cy="5391150"/>
            <wp:effectExtent l="0" t="0" r="19050"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B45A3" w:rsidRPr="000C49FA" w:rsidRDefault="006B45A3" w:rsidP="006A7DA4">
      <w:pPr>
        <w:spacing w:line="360" w:lineRule="auto"/>
        <w:ind w:firstLine="540"/>
        <w:jc w:val="both"/>
        <w:rPr>
          <w:rFonts w:ascii="Arial" w:hAnsi="Arial" w:cs="Arial"/>
          <w:highlight w:val="yellow"/>
        </w:rPr>
        <w:sectPr w:rsidR="006B45A3" w:rsidRPr="000C49FA" w:rsidSect="006A7DA4">
          <w:pgSz w:w="16838" w:h="11906" w:orient="landscape"/>
          <w:pgMar w:top="851" w:right="1134" w:bottom="1701" w:left="1134" w:header="709" w:footer="709" w:gutter="0"/>
          <w:cols w:space="708"/>
          <w:docGrid w:linePitch="360"/>
        </w:sectPr>
      </w:pPr>
    </w:p>
    <w:p w:rsidR="006B45A3" w:rsidRPr="000C49FA" w:rsidRDefault="006B45A3" w:rsidP="006B45A3">
      <w:pPr>
        <w:pStyle w:val="afa"/>
        <w:keepNext/>
        <w:jc w:val="right"/>
        <w:rPr>
          <w:rFonts w:ascii="Arial" w:hAnsi="Arial" w:cs="Arial"/>
          <w:color w:val="auto"/>
          <w:sz w:val="24"/>
          <w:szCs w:val="24"/>
        </w:rPr>
      </w:pPr>
      <w:bookmarkStart w:id="123" w:name="_Ref331679716"/>
      <w:r w:rsidRPr="000C49FA">
        <w:rPr>
          <w:rFonts w:ascii="Arial" w:hAnsi="Arial" w:cs="Arial"/>
          <w:color w:val="auto"/>
          <w:sz w:val="24"/>
          <w:szCs w:val="24"/>
        </w:rPr>
        <w:lastRenderedPageBreak/>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3.12</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123"/>
    </w:p>
    <w:p w:rsidR="006B45A3" w:rsidRPr="000C49FA" w:rsidRDefault="006B45A3" w:rsidP="006A7DA4">
      <w:pPr>
        <w:spacing w:line="360" w:lineRule="auto"/>
        <w:ind w:firstLine="540"/>
        <w:jc w:val="both"/>
        <w:rPr>
          <w:rFonts w:ascii="Arial" w:hAnsi="Arial" w:cs="Arial"/>
          <w:highlight w:val="yellow"/>
        </w:rPr>
        <w:sectPr w:rsidR="006B45A3" w:rsidRPr="000C49FA" w:rsidSect="006B45A3">
          <w:pgSz w:w="11906" w:h="16838"/>
          <w:pgMar w:top="1134" w:right="1701" w:bottom="1134" w:left="851" w:header="709" w:footer="709" w:gutter="0"/>
          <w:cols w:space="708"/>
          <w:docGrid w:linePitch="360"/>
        </w:sectPr>
      </w:pPr>
      <w:r w:rsidRPr="000C49FA">
        <w:rPr>
          <w:rFonts w:ascii="Arial" w:hAnsi="Arial" w:cs="Arial"/>
          <w:noProof/>
        </w:rPr>
        <w:drawing>
          <wp:inline distT="0" distB="0" distL="0" distR="0" wp14:anchorId="28668B99" wp14:editId="01062335">
            <wp:extent cx="5771408" cy="8360228"/>
            <wp:effectExtent l="0" t="0" r="127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em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71271" cy="8360030"/>
                    </a:xfrm>
                    <a:prstGeom prst="rect">
                      <a:avLst/>
                    </a:prstGeom>
                  </pic:spPr>
                </pic:pic>
              </a:graphicData>
            </a:graphic>
          </wp:inline>
        </w:drawing>
      </w:r>
    </w:p>
    <w:p w:rsidR="006A7DA4" w:rsidRPr="000C49FA" w:rsidRDefault="006A7DA4" w:rsidP="006A7DA4">
      <w:pPr>
        <w:pStyle w:val="2"/>
        <w:rPr>
          <w:rFonts w:ascii="Arial" w:hAnsi="Arial" w:cs="Arial"/>
          <w:sz w:val="24"/>
          <w:szCs w:val="24"/>
        </w:rPr>
      </w:pPr>
      <w:bookmarkStart w:id="124" w:name="_Toc324945482"/>
      <w:bookmarkStart w:id="125" w:name="_Toc333333834"/>
      <w:r w:rsidRPr="000C49FA">
        <w:rPr>
          <w:rFonts w:ascii="Arial" w:hAnsi="Arial" w:cs="Arial"/>
          <w:sz w:val="24"/>
          <w:szCs w:val="24"/>
        </w:rPr>
        <w:lastRenderedPageBreak/>
        <w:t>Система теплоснабжения от котельной № 4 ООО «Тепло-восток»</w:t>
      </w:r>
      <w:bookmarkEnd w:id="124"/>
      <w:bookmarkEnd w:id="125"/>
    </w:p>
    <w:p w:rsidR="006A7DA4" w:rsidRPr="000C49FA" w:rsidRDefault="006A7DA4" w:rsidP="006A7DA4">
      <w:pPr>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6A7DA4">
      <w:pPr>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подключенных к тепловым сетям потребителей.</w:t>
      </w:r>
    </w:p>
    <w:p w:rsidR="006A7DA4" w:rsidRPr="000C49FA" w:rsidRDefault="006A7DA4" w:rsidP="006A7DA4">
      <w:pPr>
        <w:pStyle w:val="3"/>
        <w:rPr>
          <w:rFonts w:ascii="Arial" w:hAnsi="Arial" w:cs="Arial"/>
          <w:sz w:val="24"/>
          <w:szCs w:val="24"/>
        </w:rPr>
      </w:pPr>
      <w:bookmarkStart w:id="126" w:name="_Toc324945483"/>
      <w:bookmarkStart w:id="127" w:name="_Toc333333835"/>
      <w:r w:rsidRPr="000C49FA">
        <w:rPr>
          <w:rFonts w:ascii="Arial" w:hAnsi="Arial" w:cs="Arial"/>
          <w:sz w:val="24"/>
          <w:szCs w:val="24"/>
        </w:rPr>
        <w:t>Анализ  источника теплоснабжения</w:t>
      </w:r>
      <w:bookmarkEnd w:id="126"/>
      <w:bookmarkEnd w:id="127"/>
    </w:p>
    <w:p w:rsidR="006A7DA4" w:rsidRPr="000C49FA" w:rsidRDefault="006A7DA4" w:rsidP="007D7C6B">
      <w:pPr>
        <w:numPr>
          <w:ilvl w:val="1"/>
          <w:numId w:val="2"/>
        </w:numPr>
        <w:tabs>
          <w:tab w:val="clear" w:pos="360"/>
          <w:tab w:val="num" w:pos="0"/>
          <w:tab w:val="num" w:pos="540"/>
        </w:tabs>
        <w:ind w:hanging="720"/>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6A7DA4">
      <w:pPr>
        <w:ind w:left="360" w:hanging="72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На котельной № 4, находящейся в хозяйственном ведении ООО «Тепло-восток», установлено три водогрейных котла марки КВГ-1, и д</w:t>
      </w:r>
      <w:r w:rsidR="00384E37" w:rsidRPr="000C49FA">
        <w:rPr>
          <w:rFonts w:ascii="Arial" w:hAnsi="Arial" w:cs="Arial"/>
        </w:rPr>
        <w:t>ва водогрейных котла марки КВМ.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28"/>
        <w:gridCol w:w="1950"/>
        <w:gridCol w:w="2153"/>
        <w:gridCol w:w="2131"/>
        <w:gridCol w:w="1409"/>
      </w:tblGrid>
      <w:tr w:rsidR="007E7C50" w:rsidRPr="000C49FA" w:rsidTr="008F140D">
        <w:trPr>
          <w:trHeight w:val="1230"/>
        </w:trPr>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Установленная мощность источника, Гкал/ч</w:t>
            </w:r>
          </w:p>
        </w:tc>
        <w:tc>
          <w:tcPr>
            <w:tcW w:w="1004"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Располагаемая мощность источника, Гкал/час</w:t>
            </w:r>
          </w:p>
        </w:tc>
        <w:tc>
          <w:tcPr>
            <w:tcW w:w="1145"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Присоединенная нагрузка потребителей, Гкал/ч</w:t>
            </w:r>
          </w:p>
        </w:tc>
        <w:tc>
          <w:tcPr>
            <w:tcW w:w="1133"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Резервная тепловая мощность источника, Гкал/ч</w:t>
            </w:r>
          </w:p>
        </w:tc>
        <w:tc>
          <w:tcPr>
            <w:tcW w:w="726" w:type="pct"/>
            <w:tcBorders>
              <w:top w:val="single" w:sz="4" w:space="0" w:color="auto"/>
              <w:left w:val="nil"/>
              <w:bottom w:val="single" w:sz="4" w:space="0" w:color="auto"/>
              <w:right w:val="single" w:sz="4" w:space="0" w:color="auto"/>
            </w:tcBorders>
            <w:shd w:val="clear" w:color="auto" w:fill="auto"/>
            <w:vAlign w:val="center"/>
          </w:tcPr>
          <w:p w:rsidR="007E7C50" w:rsidRPr="000C49FA" w:rsidRDefault="007E7C50">
            <w:pPr>
              <w:rPr>
                <w:rFonts w:ascii="Arial" w:hAnsi="Arial" w:cs="Arial"/>
              </w:rPr>
            </w:pPr>
            <w:r w:rsidRPr="000C49FA">
              <w:rPr>
                <w:rFonts w:ascii="Arial" w:hAnsi="Arial" w:cs="Arial"/>
              </w:rPr>
              <w:t>Резерв по мощности, в %</w:t>
            </w:r>
          </w:p>
        </w:tc>
      </w:tr>
      <w:tr w:rsidR="007E7C50" w:rsidRPr="000C49FA" w:rsidTr="008F140D">
        <w:trPr>
          <w:trHeight w:val="600"/>
        </w:trPr>
        <w:tc>
          <w:tcPr>
            <w:tcW w:w="993" w:type="pct"/>
            <w:tcBorders>
              <w:top w:val="nil"/>
              <w:left w:val="single" w:sz="4" w:space="0" w:color="auto"/>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3,56</w:t>
            </w:r>
          </w:p>
        </w:tc>
        <w:tc>
          <w:tcPr>
            <w:tcW w:w="1004"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3,56</w:t>
            </w:r>
          </w:p>
        </w:tc>
        <w:tc>
          <w:tcPr>
            <w:tcW w:w="1145"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1,487</w:t>
            </w:r>
          </w:p>
        </w:tc>
        <w:tc>
          <w:tcPr>
            <w:tcW w:w="1133"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2,073</w:t>
            </w:r>
          </w:p>
        </w:tc>
        <w:tc>
          <w:tcPr>
            <w:tcW w:w="726" w:type="pct"/>
            <w:tcBorders>
              <w:top w:val="nil"/>
              <w:left w:val="nil"/>
              <w:bottom w:val="single" w:sz="4" w:space="0" w:color="auto"/>
              <w:right w:val="single" w:sz="4" w:space="0" w:color="auto"/>
            </w:tcBorders>
            <w:shd w:val="clear" w:color="auto" w:fill="auto"/>
            <w:noWrap/>
            <w:vAlign w:val="center"/>
          </w:tcPr>
          <w:p w:rsidR="007E7C50" w:rsidRPr="000C49FA" w:rsidRDefault="007E7C50">
            <w:pPr>
              <w:jc w:val="center"/>
              <w:rPr>
                <w:rFonts w:ascii="Arial" w:hAnsi="Arial" w:cs="Arial"/>
              </w:rPr>
            </w:pPr>
            <w:r w:rsidRPr="000C49FA">
              <w:rPr>
                <w:rFonts w:ascii="Arial" w:hAnsi="Arial" w:cs="Arial"/>
              </w:rPr>
              <w:t>58,2</w:t>
            </w:r>
          </w:p>
        </w:tc>
      </w:tr>
    </w:tbl>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3.13</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p>
    <w:p w:rsidR="006A7DA4" w:rsidRPr="000C49FA" w:rsidRDefault="007E7C50" w:rsidP="006A7DA4">
      <w:pPr>
        <w:spacing w:line="360" w:lineRule="auto"/>
        <w:rPr>
          <w:rFonts w:ascii="Arial" w:hAnsi="Arial" w:cs="Arial"/>
          <w:highlight w:val="yellow"/>
        </w:rPr>
      </w:pPr>
      <w:r w:rsidRPr="000C49FA">
        <w:rPr>
          <w:rFonts w:ascii="Arial" w:hAnsi="Arial" w:cs="Arial"/>
          <w:noProof/>
        </w:rPr>
        <w:drawing>
          <wp:inline distT="0" distB="0" distL="0" distR="0" wp14:anchorId="63816BB0" wp14:editId="770D2B0F">
            <wp:extent cx="5911702" cy="3870251"/>
            <wp:effectExtent l="0" t="0" r="0" b="0"/>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B7081" w:rsidRPr="000C49FA" w:rsidRDefault="000B7081" w:rsidP="006A7DA4">
      <w:pPr>
        <w:spacing w:line="360" w:lineRule="auto"/>
        <w:ind w:left="-540" w:firstLine="1107"/>
        <w:rPr>
          <w:rFonts w:ascii="Arial" w:hAnsi="Arial" w:cs="Arial"/>
          <w:b/>
        </w:rPr>
      </w:pPr>
    </w:p>
    <w:p w:rsidR="006A7DA4" w:rsidRPr="000C49FA" w:rsidRDefault="006A7DA4" w:rsidP="006A7DA4">
      <w:pPr>
        <w:spacing w:line="360" w:lineRule="auto"/>
        <w:ind w:left="-540" w:firstLine="1107"/>
        <w:rPr>
          <w:rFonts w:ascii="Arial" w:hAnsi="Arial" w:cs="Arial"/>
          <w:b/>
        </w:rPr>
      </w:pPr>
      <w:r w:rsidRPr="000C49FA">
        <w:rPr>
          <w:rFonts w:ascii="Arial" w:hAnsi="Arial" w:cs="Arial"/>
          <w:b/>
        </w:rPr>
        <w:lastRenderedPageBreak/>
        <w:t>Оценка физического износа основного оборудования котельной</w:t>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1987</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ind w:left="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представленной таблицы следует, что некоторое оборудование котельной эксплуатируется 24 года и на сегодняшний день морально и физически устарело. Несмотря на нормативный срок службы котлов, равный 20 лет, в настоящее время они находятся в удовлетворительном техническом состоянии и готовы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ОЗП 2011/2012 гг. Данное обстоятельство связано с тем, что эксплуатационным и ремонтным персоналом предприятия своевременно проводятся работы по текущему и капитальному ремонту оборудования котельной.</w:t>
      </w:r>
      <w:r w:rsidRPr="000C49FA">
        <w:rPr>
          <w:rFonts w:ascii="Arial" w:hAnsi="Arial" w:cs="Arial"/>
          <w:bCs/>
        </w:rPr>
        <w:t xml:space="preserve"> </w:t>
      </w:r>
      <w:r w:rsidRPr="000C49FA">
        <w:rPr>
          <w:rFonts w:ascii="Arial" w:hAnsi="Arial" w:cs="Arial"/>
        </w:rPr>
        <w:t xml:space="preserve">При этом стоит отметить, что в связи с высоким износом оборудования ремонтный фонд из года в год увеличивается, что неизбежно сказывается на росте тарифа для потребителей. </w:t>
      </w:r>
    </w:p>
    <w:p w:rsidR="006A7DA4" w:rsidRPr="000C49FA" w:rsidRDefault="006A7DA4" w:rsidP="006A7DA4">
      <w:pPr>
        <w:spacing w:line="360" w:lineRule="auto"/>
        <w:jc w:val="both"/>
        <w:rPr>
          <w:rFonts w:ascii="Arial" w:hAnsi="Arial" w:cs="Arial"/>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6"/>
        <w:gridCol w:w="2535"/>
        <w:gridCol w:w="2705"/>
        <w:gridCol w:w="2215"/>
      </w:tblGrid>
      <w:tr w:rsidR="006A7DA4" w:rsidRPr="000C49FA" w:rsidTr="008F140D">
        <w:trPr>
          <w:trHeight w:val="900"/>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Марка установленного в котельной котла</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КВТ-1</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КВТ-1</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КВТ-1</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4</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КВМ</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23</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КВМ</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23</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0B7081" w:rsidRPr="000C49FA" w:rsidRDefault="000B7081" w:rsidP="006A7DA4">
      <w:pPr>
        <w:spacing w:line="360" w:lineRule="auto"/>
        <w:jc w:val="both"/>
        <w:rPr>
          <w:rFonts w:ascii="Arial" w:hAnsi="Arial" w:cs="Arial"/>
        </w:rPr>
      </w:pPr>
    </w:p>
    <w:p w:rsidR="006A7DA4" w:rsidRPr="000C49FA" w:rsidRDefault="006A7DA4" w:rsidP="007D7C6B">
      <w:pPr>
        <w:numPr>
          <w:ilvl w:val="3"/>
          <w:numId w:val="12"/>
        </w:numPr>
        <w:tabs>
          <w:tab w:val="clear" w:pos="360"/>
          <w:tab w:val="num" w:pos="0"/>
          <w:tab w:val="num" w:pos="900"/>
        </w:tabs>
        <w:spacing w:line="360" w:lineRule="auto"/>
        <w:ind w:hanging="1140"/>
        <w:jc w:val="both"/>
        <w:rPr>
          <w:rFonts w:ascii="Arial" w:hAnsi="Arial" w:cs="Arial"/>
        </w:rPr>
      </w:pPr>
      <w:r w:rsidRPr="000C49FA">
        <w:rPr>
          <w:rFonts w:ascii="Arial" w:hAnsi="Arial" w:cs="Arial"/>
        </w:rPr>
        <w:t>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8F140D">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2010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8F140D">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217,04</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217,04</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Pr="000C49FA" w:rsidRDefault="006A7DA4" w:rsidP="006A7DA4">
      <w:pPr>
        <w:spacing w:line="360" w:lineRule="auto"/>
        <w:jc w:val="both"/>
        <w:rPr>
          <w:rFonts w:ascii="Arial" w:hAnsi="Arial" w:cs="Arial"/>
        </w:rPr>
      </w:pPr>
      <w:r w:rsidRPr="000C49FA">
        <w:rPr>
          <w:rFonts w:ascii="Arial" w:hAnsi="Arial" w:cs="Arial"/>
        </w:rPr>
        <w:lastRenderedPageBreak/>
        <w:t>Оценка затрат тепловой энергии на собственные нужды котельной №4</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861"/>
        <w:gridCol w:w="2406"/>
        <w:gridCol w:w="2567"/>
        <w:gridCol w:w="2737"/>
      </w:tblGrid>
      <w:tr w:rsidR="006A7DA4" w:rsidRPr="000C49FA" w:rsidTr="008F140D">
        <w:trPr>
          <w:trHeight w:val="750"/>
        </w:trPr>
        <w:tc>
          <w:tcPr>
            <w:tcW w:w="2229"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2012г.)</w:t>
            </w:r>
          </w:p>
        </w:tc>
        <w:tc>
          <w:tcPr>
            <w:tcW w:w="134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2011 год)</w:t>
            </w:r>
          </w:p>
        </w:tc>
        <w:tc>
          <w:tcPr>
            <w:tcW w:w="143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8F140D">
        <w:trPr>
          <w:trHeight w:val="405"/>
        </w:trPr>
        <w:tc>
          <w:tcPr>
            <w:tcW w:w="972" w:type="pct"/>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1257" w:type="pct"/>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1341"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430"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8F140D">
        <w:trPr>
          <w:trHeight w:val="465"/>
        </w:trPr>
        <w:tc>
          <w:tcPr>
            <w:tcW w:w="972" w:type="pct"/>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35,70</w:t>
            </w:r>
          </w:p>
        </w:tc>
        <w:tc>
          <w:tcPr>
            <w:tcW w:w="1257"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0,92%</w:t>
            </w:r>
          </w:p>
        </w:tc>
        <w:tc>
          <w:tcPr>
            <w:tcW w:w="1341"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92,81</w:t>
            </w:r>
          </w:p>
        </w:tc>
        <w:tc>
          <w:tcPr>
            <w:tcW w:w="1430"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Анализируя вышеуказанные показатели, специалисты экспертной организации пришли к выводу о необходимости реконструкции данной котельной с учетом подключения к ней объектов теплопотребления котельной Профессионального училища, находящейся в непосредственной близости от котельной №4.</w:t>
      </w:r>
    </w:p>
    <w:p w:rsidR="006A7DA4" w:rsidRPr="000C49FA" w:rsidRDefault="006A7DA4" w:rsidP="006A7DA4">
      <w:pPr>
        <w:spacing w:line="360" w:lineRule="auto"/>
        <w:ind w:left="360" w:hanging="360"/>
        <w:jc w:val="both"/>
        <w:rPr>
          <w:rFonts w:ascii="Arial" w:hAnsi="Arial" w:cs="Arial"/>
        </w:rPr>
      </w:pPr>
      <w:r w:rsidRPr="000C49FA">
        <w:rPr>
          <w:rFonts w:ascii="Arial" w:hAnsi="Arial" w:cs="Arial"/>
        </w:rPr>
        <w:t>Выполнение данного мероприятия позволит:</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надежность теплоснабжения конечных потребителей;</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энергетическую эффективность  производства тепловой энергии;</w:t>
      </w:r>
    </w:p>
    <w:p w:rsidR="006A7DA4" w:rsidRPr="000C49FA" w:rsidRDefault="006A7DA4" w:rsidP="007D7C6B">
      <w:pPr>
        <w:numPr>
          <w:ilvl w:val="0"/>
          <w:numId w:val="3"/>
        </w:numPr>
        <w:tabs>
          <w:tab w:val="clear" w:pos="720"/>
          <w:tab w:val="num" w:pos="360"/>
        </w:tabs>
        <w:spacing w:line="360" w:lineRule="auto"/>
        <w:ind w:left="0" w:firstLine="0"/>
        <w:jc w:val="both"/>
        <w:rPr>
          <w:rFonts w:ascii="Arial" w:hAnsi="Arial" w:cs="Arial"/>
        </w:rPr>
      </w:pPr>
      <w:r w:rsidRPr="000C49FA">
        <w:rPr>
          <w:rFonts w:ascii="Arial" w:hAnsi="Arial" w:cs="Arial"/>
        </w:rPr>
        <w:t>сдержать рост тарифа на тепловую энергию за счет сокращения ремонтного фонда, ФОТ, затрат на покупку энергетических ресурсов и воды;</w:t>
      </w:r>
    </w:p>
    <w:p w:rsidR="006A7DA4" w:rsidRPr="000C49FA" w:rsidRDefault="006A7DA4" w:rsidP="007D7C6B">
      <w:pPr>
        <w:numPr>
          <w:ilvl w:val="0"/>
          <w:numId w:val="3"/>
        </w:numPr>
        <w:tabs>
          <w:tab w:val="clear" w:pos="720"/>
          <w:tab w:val="num" w:pos="360"/>
        </w:tabs>
        <w:spacing w:line="360" w:lineRule="auto"/>
        <w:ind w:left="0" w:firstLine="0"/>
        <w:jc w:val="both"/>
        <w:rPr>
          <w:rFonts w:ascii="Arial" w:hAnsi="Arial" w:cs="Arial"/>
        </w:rPr>
      </w:pPr>
      <w:r w:rsidRPr="000C49FA">
        <w:rPr>
          <w:rFonts w:ascii="Arial" w:hAnsi="Arial" w:cs="Arial"/>
        </w:rPr>
        <w:t>оптимизировать схему теплоснабжения района города.</w:t>
      </w:r>
    </w:p>
    <w:p w:rsidR="006A7DA4" w:rsidRPr="000C49FA" w:rsidRDefault="006A7DA4" w:rsidP="006A7DA4">
      <w:pPr>
        <w:pStyle w:val="3"/>
        <w:rPr>
          <w:rFonts w:ascii="Arial" w:hAnsi="Arial" w:cs="Arial"/>
          <w:sz w:val="24"/>
          <w:szCs w:val="24"/>
        </w:rPr>
      </w:pPr>
      <w:r w:rsidRPr="000C49FA">
        <w:rPr>
          <w:rFonts w:ascii="Arial" w:hAnsi="Arial" w:cs="Arial"/>
          <w:b w:val="0"/>
          <w:sz w:val="24"/>
          <w:szCs w:val="24"/>
        </w:rPr>
        <w:t xml:space="preserve"> </w:t>
      </w:r>
      <w:bookmarkStart w:id="128" w:name="_Toc324945484"/>
      <w:bookmarkStart w:id="129" w:name="_Toc333333836"/>
      <w:r w:rsidRPr="000C49FA">
        <w:rPr>
          <w:rFonts w:ascii="Arial" w:hAnsi="Arial" w:cs="Arial"/>
          <w:sz w:val="24"/>
          <w:szCs w:val="24"/>
        </w:rPr>
        <w:t>Анализ фактического состояния тепловых сетей и оценка необходимости проведения их реконструкции</w:t>
      </w:r>
      <w:bookmarkEnd w:id="128"/>
      <w:bookmarkEnd w:id="129"/>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Температурный график регулирования отпуска тепловой энергии от котельной № 4 -95/70 </w:t>
      </w:r>
      <w:r w:rsidRPr="000C49FA">
        <w:rPr>
          <w:rFonts w:ascii="Arial" w:hAnsi="Arial" w:cs="Arial"/>
          <w:position w:val="-6"/>
        </w:rPr>
        <w:object w:dxaOrig="340" w:dyaOrig="279">
          <v:shape id="_x0000_i1035" type="#_x0000_t75" style="width:18.7pt;height:14.05pt" o:ole="">
            <v:imagedata r:id="rId24" o:title=""/>
          </v:shape>
          <o:OLEObject Type="Embed" ProgID="Equation.3" ShapeID="_x0000_i1035" DrawAspect="Content" ObjectID="_1407314042" r:id="rId75"/>
        </w:object>
      </w:r>
      <w:r w:rsidRPr="000C49FA">
        <w:rPr>
          <w:rFonts w:ascii="Arial" w:hAnsi="Arial" w:cs="Arial"/>
        </w:rPr>
        <w:t>.</w:t>
      </w:r>
    </w:p>
    <w:p w:rsidR="00A63334" w:rsidRPr="000C49FA" w:rsidRDefault="00A63334" w:rsidP="00A63334">
      <w:pPr>
        <w:spacing w:line="360" w:lineRule="auto"/>
        <w:jc w:val="both"/>
        <w:rPr>
          <w:rFonts w:ascii="Arial" w:hAnsi="Arial" w:cs="Arial"/>
        </w:rPr>
      </w:pPr>
      <w:r w:rsidRPr="000C49FA">
        <w:rPr>
          <w:rFonts w:ascii="Arial" w:hAnsi="Arial" w:cs="Arial"/>
          <w:b/>
        </w:rPr>
        <w:t>Оценка гидравлического режима работы тепловых сетей</w:t>
      </w:r>
    </w:p>
    <w:p w:rsidR="00A63334" w:rsidRPr="000C49FA" w:rsidRDefault="00A63334" w:rsidP="00A63334">
      <w:pPr>
        <w:spacing w:line="360" w:lineRule="auto"/>
        <w:jc w:val="both"/>
        <w:rPr>
          <w:rFonts w:ascii="Arial" w:hAnsi="Arial" w:cs="Arial"/>
        </w:rPr>
      </w:pPr>
      <w:r w:rsidRPr="000C49FA">
        <w:rPr>
          <w:rFonts w:ascii="Arial" w:hAnsi="Arial" w:cs="Arial"/>
          <w:u w:val="single"/>
        </w:rPr>
        <w:t>Результаты теплогидравлического расчета системы отопления от котельной № 4:</w:t>
      </w:r>
    </w:p>
    <w:p w:rsidR="00A63334" w:rsidRPr="000C49FA" w:rsidRDefault="00A63334" w:rsidP="00A63334">
      <w:pPr>
        <w:tabs>
          <w:tab w:val="left" w:pos="1080"/>
        </w:tabs>
        <w:spacing w:line="360" w:lineRule="auto"/>
        <w:jc w:val="both"/>
        <w:rPr>
          <w:rFonts w:ascii="Arial" w:hAnsi="Arial" w:cs="Arial"/>
        </w:rPr>
      </w:pPr>
      <w:r w:rsidRPr="000C49FA">
        <w:rPr>
          <w:rFonts w:ascii="Arial" w:hAnsi="Arial" w:cs="Arial"/>
        </w:rPr>
        <w:t>Расчетные параметры теплоносителя на источнике теплоснабжения:</w:t>
      </w:r>
    </w:p>
    <w:p w:rsidR="00A63334" w:rsidRPr="000C49FA" w:rsidRDefault="00A63334" w:rsidP="00A6333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3255" w:type="dxa"/>
        <w:tblInd w:w="93" w:type="dxa"/>
        <w:tblLook w:val="0000" w:firstRow="0" w:lastRow="0" w:firstColumn="0" w:lastColumn="0" w:noHBand="0" w:noVBand="0"/>
      </w:tblPr>
      <w:tblGrid>
        <w:gridCol w:w="1635"/>
        <w:gridCol w:w="1620"/>
      </w:tblGrid>
      <w:tr w:rsidR="00A63334" w:rsidRPr="000C49FA" w:rsidTr="00A63334">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3334" w:rsidRPr="000C49FA" w:rsidRDefault="00A63334" w:rsidP="00A63334">
            <w:pPr>
              <w:rPr>
                <w:rFonts w:ascii="Arial" w:hAnsi="Arial" w:cs="Arial"/>
              </w:rPr>
            </w:pPr>
            <w:r w:rsidRPr="000C49FA">
              <w:rPr>
                <w:rFonts w:ascii="Arial" w:hAnsi="Arial" w:cs="Arial"/>
              </w:rPr>
              <w:t>Р пр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A63334" w:rsidRPr="000C49FA" w:rsidRDefault="00A63334" w:rsidP="00A63334">
            <w:pPr>
              <w:rPr>
                <w:rFonts w:ascii="Arial" w:hAnsi="Arial" w:cs="Arial"/>
              </w:rPr>
            </w:pPr>
            <w:r w:rsidRPr="000C49FA">
              <w:rPr>
                <w:rFonts w:ascii="Arial" w:hAnsi="Arial" w:cs="Arial"/>
              </w:rPr>
              <w:t>4,0 атм</w:t>
            </w:r>
          </w:p>
        </w:tc>
      </w:tr>
      <w:tr w:rsidR="00A63334" w:rsidRPr="000C49FA" w:rsidTr="00A63334">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A63334" w:rsidRPr="000C49FA" w:rsidRDefault="00A63334" w:rsidP="00A63334">
            <w:pPr>
              <w:rPr>
                <w:rFonts w:ascii="Arial" w:hAnsi="Arial" w:cs="Arial"/>
              </w:rPr>
            </w:pPr>
            <w:r w:rsidRPr="000C49FA">
              <w:rPr>
                <w:rFonts w:ascii="Arial" w:hAnsi="Arial" w:cs="Arial"/>
              </w:rPr>
              <w:t>Р обр =</w:t>
            </w:r>
          </w:p>
        </w:tc>
        <w:tc>
          <w:tcPr>
            <w:tcW w:w="1620" w:type="dxa"/>
            <w:tcBorders>
              <w:top w:val="nil"/>
              <w:left w:val="nil"/>
              <w:bottom w:val="single" w:sz="4" w:space="0" w:color="auto"/>
              <w:right w:val="single" w:sz="4" w:space="0" w:color="auto"/>
            </w:tcBorders>
            <w:shd w:val="clear" w:color="auto" w:fill="auto"/>
            <w:noWrap/>
            <w:vAlign w:val="center"/>
          </w:tcPr>
          <w:p w:rsidR="00A63334" w:rsidRPr="000C49FA" w:rsidRDefault="00A63334" w:rsidP="00A63334">
            <w:pPr>
              <w:rPr>
                <w:rFonts w:ascii="Arial" w:hAnsi="Arial" w:cs="Arial"/>
              </w:rPr>
            </w:pPr>
            <w:r w:rsidRPr="000C49FA">
              <w:rPr>
                <w:rFonts w:ascii="Arial" w:hAnsi="Arial" w:cs="Arial"/>
              </w:rPr>
              <w:t>3,0 атм</w:t>
            </w:r>
          </w:p>
        </w:tc>
      </w:tr>
      <w:tr w:rsidR="00A63334" w:rsidRPr="000C49FA" w:rsidTr="00A63334">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A63334" w:rsidRPr="000C49FA" w:rsidRDefault="00A63334" w:rsidP="00A63334">
            <w:pPr>
              <w:rPr>
                <w:rFonts w:ascii="Arial" w:hAnsi="Arial" w:cs="Arial"/>
              </w:rPr>
            </w:pPr>
            <w:r w:rsidRPr="000C49FA">
              <w:rPr>
                <w:rFonts w:ascii="Arial" w:hAnsi="Arial" w:cs="Arial"/>
              </w:rPr>
              <w:t>Hр =</w:t>
            </w:r>
          </w:p>
        </w:tc>
        <w:tc>
          <w:tcPr>
            <w:tcW w:w="1620" w:type="dxa"/>
            <w:tcBorders>
              <w:top w:val="nil"/>
              <w:left w:val="nil"/>
              <w:bottom w:val="single" w:sz="4" w:space="0" w:color="auto"/>
              <w:right w:val="single" w:sz="4" w:space="0" w:color="auto"/>
            </w:tcBorders>
            <w:shd w:val="clear" w:color="auto" w:fill="auto"/>
            <w:noWrap/>
            <w:vAlign w:val="center"/>
          </w:tcPr>
          <w:p w:rsidR="00A63334" w:rsidRPr="000C49FA" w:rsidRDefault="00A63334" w:rsidP="00A63334">
            <w:pPr>
              <w:rPr>
                <w:rFonts w:ascii="Arial" w:hAnsi="Arial" w:cs="Arial"/>
              </w:rPr>
            </w:pPr>
            <w:r w:rsidRPr="000C49FA">
              <w:rPr>
                <w:rFonts w:ascii="Arial" w:hAnsi="Arial" w:cs="Arial"/>
              </w:rPr>
              <w:t>10 м.в.ст</w:t>
            </w:r>
          </w:p>
        </w:tc>
      </w:tr>
      <w:tr w:rsidR="00A63334" w:rsidRPr="000C49FA" w:rsidTr="00A63334">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3334" w:rsidRPr="000C49FA" w:rsidRDefault="00A63334" w:rsidP="00A63334">
            <w:pPr>
              <w:rPr>
                <w:rFonts w:ascii="Arial" w:hAnsi="Arial" w:cs="Arial"/>
              </w:rPr>
            </w:pPr>
            <w:r w:rsidRPr="000C49FA">
              <w:rPr>
                <w:rFonts w:ascii="Arial" w:hAnsi="Arial" w:cs="Arial"/>
              </w:rPr>
              <w:t xml:space="preserve">G пр =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A63334" w:rsidRPr="000C49FA" w:rsidRDefault="00A63334" w:rsidP="00A63334">
            <w:pPr>
              <w:rPr>
                <w:rFonts w:ascii="Arial" w:hAnsi="Arial" w:cs="Arial"/>
              </w:rPr>
            </w:pPr>
            <w:r w:rsidRPr="000C49FA">
              <w:rPr>
                <w:rFonts w:ascii="Arial" w:hAnsi="Arial" w:cs="Arial"/>
              </w:rPr>
              <w:t>59,5 т/ч</w:t>
            </w:r>
          </w:p>
        </w:tc>
      </w:tr>
      <w:tr w:rsidR="00A63334" w:rsidRPr="000C49FA" w:rsidTr="00A63334">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A63334" w:rsidRPr="000C49FA" w:rsidRDefault="00A63334" w:rsidP="00A63334">
            <w:pPr>
              <w:rPr>
                <w:rFonts w:ascii="Arial" w:hAnsi="Arial" w:cs="Arial"/>
              </w:rPr>
            </w:pPr>
            <w:r w:rsidRPr="000C49FA">
              <w:rPr>
                <w:rFonts w:ascii="Arial" w:hAnsi="Arial" w:cs="Arial"/>
              </w:rPr>
              <w:t>Тпр/Тобр =</w:t>
            </w:r>
          </w:p>
        </w:tc>
        <w:tc>
          <w:tcPr>
            <w:tcW w:w="1620" w:type="dxa"/>
            <w:tcBorders>
              <w:top w:val="nil"/>
              <w:left w:val="nil"/>
              <w:bottom w:val="single" w:sz="4" w:space="0" w:color="auto"/>
              <w:right w:val="single" w:sz="4" w:space="0" w:color="auto"/>
            </w:tcBorders>
            <w:shd w:val="clear" w:color="auto" w:fill="auto"/>
            <w:noWrap/>
            <w:vAlign w:val="center"/>
          </w:tcPr>
          <w:p w:rsidR="00A63334" w:rsidRPr="000C49FA" w:rsidRDefault="00A63334" w:rsidP="00A63334">
            <w:pPr>
              <w:rPr>
                <w:rFonts w:ascii="Arial" w:hAnsi="Arial" w:cs="Arial"/>
              </w:rPr>
            </w:pPr>
            <w:r w:rsidRPr="000C49FA">
              <w:rPr>
                <w:rFonts w:ascii="Arial" w:hAnsi="Arial" w:cs="Arial"/>
              </w:rPr>
              <w:t>95/70 гр.С</w:t>
            </w:r>
          </w:p>
        </w:tc>
      </w:tr>
    </w:tbl>
    <w:p w:rsidR="00A63334" w:rsidRPr="000C49FA" w:rsidRDefault="00A63334" w:rsidP="00A63334">
      <w:pPr>
        <w:spacing w:line="360" w:lineRule="auto"/>
        <w:jc w:val="both"/>
        <w:rPr>
          <w:rFonts w:ascii="Arial" w:hAnsi="Arial" w:cs="Arial"/>
        </w:rPr>
      </w:pPr>
    </w:p>
    <w:p w:rsidR="00A63334" w:rsidRPr="000C49FA" w:rsidRDefault="00A63334" w:rsidP="00A63334">
      <w:pPr>
        <w:spacing w:line="360" w:lineRule="auto"/>
        <w:jc w:val="both"/>
        <w:rPr>
          <w:rFonts w:ascii="Arial" w:hAnsi="Arial" w:cs="Arial"/>
        </w:rPr>
        <w:sectPr w:rsidR="00A63334" w:rsidRPr="000C49FA">
          <w:pgSz w:w="11906" w:h="16838"/>
          <w:pgMar w:top="1134" w:right="850" w:bottom="1134" w:left="1701" w:header="708" w:footer="708" w:gutter="0"/>
          <w:cols w:space="708"/>
          <w:docGrid w:linePitch="360"/>
        </w:sectPr>
      </w:pPr>
    </w:p>
    <w:p w:rsidR="00A63334" w:rsidRPr="000C49FA" w:rsidRDefault="00A63334" w:rsidP="00A63334">
      <w:pPr>
        <w:spacing w:line="360" w:lineRule="auto"/>
        <w:jc w:val="both"/>
        <w:rPr>
          <w:rFonts w:ascii="Arial" w:hAnsi="Arial" w:cs="Arial"/>
        </w:rPr>
      </w:pPr>
      <w:r w:rsidRPr="000C49FA">
        <w:rPr>
          <w:rFonts w:ascii="Arial" w:hAnsi="Arial" w:cs="Arial"/>
        </w:rPr>
        <w:lastRenderedPageBreak/>
        <w:t>Расчетные параметры теплоносителя на объектах теплопотребления:</w:t>
      </w:r>
    </w:p>
    <w:p w:rsidR="00A63334" w:rsidRPr="000C49FA" w:rsidRDefault="00A63334" w:rsidP="00A6333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p w:rsidR="00A63334" w:rsidRPr="000C49FA" w:rsidRDefault="00A63334" w:rsidP="00A63334">
      <w:pPr>
        <w:rPr>
          <w:rFonts w:ascii="Arial" w:hAnsi="Arial" w:cs="Arial"/>
          <w:highlight w:val="yellow"/>
        </w:rPr>
      </w:pPr>
    </w:p>
    <w:tbl>
      <w:tblPr>
        <w:tblW w:w="5000" w:type="pct"/>
        <w:tblLook w:val="04A0" w:firstRow="1" w:lastRow="0" w:firstColumn="1" w:lastColumn="0" w:noHBand="0" w:noVBand="1"/>
      </w:tblPr>
      <w:tblGrid>
        <w:gridCol w:w="1870"/>
        <w:gridCol w:w="1193"/>
        <w:gridCol w:w="1194"/>
        <w:gridCol w:w="1194"/>
        <w:gridCol w:w="1010"/>
        <w:gridCol w:w="1010"/>
        <w:gridCol w:w="831"/>
        <w:gridCol w:w="831"/>
        <w:gridCol w:w="831"/>
        <w:gridCol w:w="831"/>
        <w:gridCol w:w="1198"/>
        <w:gridCol w:w="931"/>
        <w:gridCol w:w="931"/>
        <w:gridCol w:w="931"/>
      </w:tblGrid>
      <w:tr w:rsidR="00A63334" w:rsidRPr="000C49FA" w:rsidTr="00A63334">
        <w:trPr>
          <w:trHeight w:val="150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3334" w:rsidRPr="000C49FA" w:rsidRDefault="00A63334" w:rsidP="00A63334">
            <w:pPr>
              <w:jc w:val="center"/>
              <w:rPr>
                <w:rFonts w:ascii="Arial" w:hAnsi="Arial" w:cs="Arial"/>
                <w:color w:val="000000"/>
              </w:rPr>
            </w:pPr>
            <w:r w:rsidRPr="000C49FA">
              <w:rPr>
                <w:rFonts w:ascii="Arial" w:hAnsi="Arial" w:cs="Arial"/>
                <w:color w:val="000000"/>
              </w:rPr>
              <w:t>Наименование потребителя</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A63334" w:rsidRPr="000C49FA" w:rsidRDefault="00A63334" w:rsidP="00A63334">
            <w:pPr>
              <w:jc w:val="center"/>
              <w:rPr>
                <w:rFonts w:ascii="Arial" w:hAnsi="Arial" w:cs="Arial"/>
                <w:color w:val="000000"/>
              </w:rPr>
            </w:pPr>
            <w:r w:rsidRPr="000C49FA">
              <w:rPr>
                <w:rFonts w:ascii="Arial" w:hAnsi="Arial" w:cs="Arial"/>
                <w:color w:val="000000"/>
              </w:rPr>
              <w:t>Расход теплонос. т/ч Расчет</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A63334" w:rsidRPr="000C49FA" w:rsidRDefault="00A63334" w:rsidP="00A63334">
            <w:pPr>
              <w:jc w:val="center"/>
              <w:rPr>
                <w:rFonts w:ascii="Arial" w:hAnsi="Arial" w:cs="Arial"/>
                <w:color w:val="000000"/>
              </w:rPr>
            </w:pPr>
            <w:r w:rsidRPr="000C49FA">
              <w:rPr>
                <w:rFonts w:ascii="Arial" w:hAnsi="Arial" w:cs="Arial"/>
                <w:color w:val="000000"/>
              </w:rPr>
              <w:t>Расход теплонос. т/ч План</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A63334" w:rsidRPr="000C49FA" w:rsidRDefault="00A63334" w:rsidP="00A63334">
            <w:pPr>
              <w:jc w:val="center"/>
              <w:rPr>
                <w:rFonts w:ascii="Arial" w:hAnsi="Arial" w:cs="Arial"/>
                <w:color w:val="000000"/>
              </w:rPr>
            </w:pPr>
            <w:r w:rsidRPr="000C49FA">
              <w:rPr>
                <w:rFonts w:ascii="Arial" w:hAnsi="Arial" w:cs="Arial"/>
                <w:color w:val="000000"/>
              </w:rPr>
              <w:t>Расход теплонос. т/ч Факт</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A63334" w:rsidRPr="000C49FA" w:rsidRDefault="00A63334" w:rsidP="00A63334">
            <w:pPr>
              <w:jc w:val="center"/>
              <w:rPr>
                <w:rFonts w:ascii="Arial" w:hAnsi="Arial" w:cs="Arial"/>
                <w:color w:val="000000"/>
              </w:rPr>
            </w:pPr>
            <w:r w:rsidRPr="000C49FA">
              <w:rPr>
                <w:rFonts w:ascii="Arial" w:hAnsi="Arial" w:cs="Arial"/>
                <w:color w:val="000000"/>
              </w:rPr>
              <w:t>Темп. возд. в помещ., °С План</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A63334" w:rsidRPr="000C49FA" w:rsidRDefault="00A63334" w:rsidP="00A63334">
            <w:pPr>
              <w:jc w:val="center"/>
              <w:rPr>
                <w:rFonts w:ascii="Arial" w:hAnsi="Arial" w:cs="Arial"/>
                <w:color w:val="000000"/>
              </w:rPr>
            </w:pPr>
            <w:r w:rsidRPr="000C49FA">
              <w:rPr>
                <w:rFonts w:ascii="Arial" w:hAnsi="Arial" w:cs="Arial"/>
                <w:color w:val="000000"/>
              </w:rPr>
              <w:t>Темп. возд. в помещ., °С Факт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A63334" w:rsidRPr="000C49FA" w:rsidRDefault="00A63334" w:rsidP="00A63334">
            <w:pPr>
              <w:jc w:val="center"/>
              <w:rPr>
                <w:rFonts w:ascii="Arial" w:hAnsi="Arial" w:cs="Arial"/>
                <w:color w:val="000000"/>
              </w:rPr>
            </w:pPr>
            <w:r w:rsidRPr="000C49FA">
              <w:rPr>
                <w:rFonts w:ascii="Arial" w:hAnsi="Arial" w:cs="Arial"/>
                <w:color w:val="000000"/>
              </w:rPr>
              <w:t>Темп. сетев. воды на вх., °С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A63334" w:rsidRPr="000C49FA" w:rsidRDefault="00A63334" w:rsidP="00A63334">
            <w:pPr>
              <w:jc w:val="center"/>
              <w:rPr>
                <w:rFonts w:ascii="Arial" w:hAnsi="Arial" w:cs="Arial"/>
                <w:color w:val="000000"/>
              </w:rPr>
            </w:pPr>
            <w:r w:rsidRPr="000C49FA">
              <w:rPr>
                <w:rFonts w:ascii="Arial" w:hAnsi="Arial" w:cs="Arial"/>
                <w:color w:val="000000"/>
              </w:rPr>
              <w:t>Темп. сетев. воды на вх., °С Факт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A63334" w:rsidRPr="000C49FA" w:rsidRDefault="00A63334" w:rsidP="00A63334">
            <w:pPr>
              <w:jc w:val="center"/>
              <w:rPr>
                <w:rFonts w:ascii="Arial" w:hAnsi="Arial" w:cs="Arial"/>
                <w:color w:val="000000"/>
              </w:rPr>
            </w:pPr>
            <w:r w:rsidRPr="000C49FA">
              <w:rPr>
                <w:rFonts w:ascii="Arial" w:hAnsi="Arial" w:cs="Arial"/>
                <w:color w:val="000000"/>
              </w:rPr>
              <w:t>Темп. сетев. воды на вых., °С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A63334" w:rsidRPr="000C49FA" w:rsidRDefault="00A63334" w:rsidP="00A63334">
            <w:pPr>
              <w:jc w:val="center"/>
              <w:rPr>
                <w:rFonts w:ascii="Arial" w:hAnsi="Arial" w:cs="Arial"/>
                <w:color w:val="000000"/>
              </w:rPr>
            </w:pPr>
            <w:r w:rsidRPr="000C49FA">
              <w:rPr>
                <w:rFonts w:ascii="Arial" w:hAnsi="Arial" w:cs="Arial"/>
                <w:color w:val="000000"/>
              </w:rPr>
              <w:t>Темп. сетев. воды на вых., °С Факт</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A63334" w:rsidRPr="000C49FA" w:rsidRDefault="00A63334" w:rsidP="00A63334">
            <w:pPr>
              <w:jc w:val="center"/>
              <w:rPr>
                <w:rFonts w:ascii="Arial" w:hAnsi="Arial" w:cs="Arial"/>
                <w:color w:val="000000"/>
              </w:rPr>
            </w:pPr>
            <w:r w:rsidRPr="000C49FA">
              <w:rPr>
                <w:rFonts w:ascii="Arial" w:hAnsi="Arial" w:cs="Arial"/>
                <w:color w:val="000000"/>
              </w:rPr>
              <w:t>Располаг. перепад на вводе, м</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A63334" w:rsidRPr="000C49FA" w:rsidRDefault="00A63334" w:rsidP="00A63334">
            <w:pPr>
              <w:jc w:val="center"/>
              <w:rPr>
                <w:rFonts w:ascii="Arial" w:hAnsi="Arial" w:cs="Arial"/>
                <w:color w:val="000000"/>
              </w:rPr>
            </w:pPr>
            <w:r w:rsidRPr="000C49FA">
              <w:rPr>
                <w:rFonts w:ascii="Arial" w:hAnsi="Arial" w:cs="Arial"/>
                <w:color w:val="000000"/>
              </w:rPr>
              <w:t>Тепл. нагр. МКал/ч Расчет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A63334" w:rsidRPr="000C49FA" w:rsidRDefault="00A63334" w:rsidP="00A63334">
            <w:pPr>
              <w:jc w:val="center"/>
              <w:rPr>
                <w:rFonts w:ascii="Arial" w:hAnsi="Arial" w:cs="Arial"/>
                <w:color w:val="000000"/>
              </w:rPr>
            </w:pPr>
            <w:r w:rsidRPr="000C49FA">
              <w:rPr>
                <w:rFonts w:ascii="Arial" w:hAnsi="Arial" w:cs="Arial"/>
                <w:color w:val="000000"/>
              </w:rPr>
              <w:t>Тепл. нагр. МКал/ч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A63334" w:rsidRPr="000C49FA" w:rsidRDefault="00A63334" w:rsidP="00A63334">
            <w:pPr>
              <w:jc w:val="center"/>
              <w:rPr>
                <w:rFonts w:ascii="Arial" w:hAnsi="Arial" w:cs="Arial"/>
                <w:color w:val="000000"/>
              </w:rPr>
            </w:pPr>
            <w:r w:rsidRPr="000C49FA">
              <w:rPr>
                <w:rFonts w:ascii="Arial" w:hAnsi="Arial" w:cs="Arial"/>
                <w:color w:val="000000"/>
              </w:rPr>
              <w:t>Тепл. нагр. МКал/ч Факт</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Черныш.,60</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1,84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1,84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1,84</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8,65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46</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46</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46</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Черныш.,62</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1,6</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8,59</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40</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Черныш.,56а</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2,32</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2,32</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2,32</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8,74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58</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58</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58</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Черныш.,56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2,32</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2,32</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2,32</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8,35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58</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58</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58</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Черныш.,54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1,84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1,84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1,84</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7,38</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46</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46</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46</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Мира,30</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6,56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6,56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6,56</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7,53</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164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164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164</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Мира,20</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7,61</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125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125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125</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1905 года,16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2,84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2,84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2,84</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7,21</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71</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71</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71</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Фрунзе,2,б</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2,16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2,16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2,16</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8,48</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54</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Фрунзе,4,б</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2,16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2,16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2,16</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9,35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54</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Мира,14,Д/С №4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3,76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3,76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3,76</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7,71</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94</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Мира,18</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1,96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1,96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1,96</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7,34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49</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49</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49</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Мира,24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4,76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4,76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4,76</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8,39</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119</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119</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119</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1905 года,14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5,84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5,84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5,84</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6,91</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146</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146</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146</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Мира,26,гараж</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1,44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1,44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1,44</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9,05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36</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36</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36</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1905 года,2</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0,2</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0,2</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0,2</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8,73</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1905 года,4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0,24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0,24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0,24</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8,7</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6</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6</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6</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lastRenderedPageBreak/>
              <w:t>1905 года,6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0,16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0,16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0,16</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8,82</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1905 года,8</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0,24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0,24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0,24</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8,77</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6</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6</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6</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1905 года,10</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0,16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0,16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0,16</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8,94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1905 года,1</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0,2</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0,2</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0,2</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8,58</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5</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1905 года,3</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0,16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0,16</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0,16</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8,82</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Мира,22</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4,48</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4,48</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4,48</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7,41</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112</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112</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112</w:t>
            </w:r>
          </w:p>
        </w:tc>
      </w:tr>
      <w:tr w:rsidR="00A63334" w:rsidRPr="000C49FA" w:rsidTr="00A63334">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A63334" w:rsidRPr="000C49FA" w:rsidRDefault="00A63334" w:rsidP="00A63334">
            <w:pPr>
              <w:rPr>
                <w:rFonts w:ascii="Arial" w:hAnsi="Arial" w:cs="Arial"/>
                <w:color w:val="000000"/>
              </w:rPr>
            </w:pPr>
            <w:r w:rsidRPr="000C49FA">
              <w:rPr>
                <w:rFonts w:ascii="Arial" w:hAnsi="Arial" w:cs="Arial"/>
                <w:color w:val="000000"/>
              </w:rPr>
              <w:t>Мира,26,почта</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7,24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7,24</w:t>
            </w:r>
          </w:p>
        </w:tc>
        <w:tc>
          <w:tcPr>
            <w:tcW w:w="353"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7,24</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8,81</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181</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181</w:t>
            </w:r>
          </w:p>
        </w:tc>
        <w:tc>
          <w:tcPr>
            <w:tcW w:w="298" w:type="pct"/>
            <w:tcBorders>
              <w:top w:val="nil"/>
              <w:left w:val="nil"/>
              <w:bottom w:val="single" w:sz="4" w:space="0" w:color="auto"/>
              <w:right w:val="single" w:sz="4" w:space="0" w:color="auto"/>
            </w:tcBorders>
            <w:shd w:val="clear" w:color="auto" w:fill="auto"/>
            <w:noWrap/>
            <w:vAlign w:val="bottom"/>
            <w:hideMark/>
          </w:tcPr>
          <w:p w:rsidR="00A63334" w:rsidRPr="000C49FA" w:rsidRDefault="00A63334" w:rsidP="00A63334">
            <w:pPr>
              <w:jc w:val="right"/>
              <w:rPr>
                <w:rFonts w:ascii="Arial" w:hAnsi="Arial" w:cs="Arial"/>
                <w:color w:val="000000"/>
              </w:rPr>
            </w:pPr>
            <w:r w:rsidRPr="000C49FA">
              <w:rPr>
                <w:rFonts w:ascii="Arial" w:hAnsi="Arial" w:cs="Arial"/>
                <w:color w:val="000000"/>
              </w:rPr>
              <w:t>181</w:t>
            </w:r>
          </w:p>
        </w:tc>
      </w:tr>
    </w:tbl>
    <w:p w:rsidR="00A63334" w:rsidRPr="000C49FA" w:rsidRDefault="00A63334" w:rsidP="00A63334">
      <w:pPr>
        <w:rPr>
          <w:rFonts w:ascii="Arial" w:hAnsi="Arial" w:cs="Arial"/>
          <w:highlight w:val="yellow"/>
        </w:rPr>
        <w:sectPr w:rsidR="00A63334" w:rsidRPr="000C49FA" w:rsidSect="001D755F">
          <w:pgSz w:w="16838" w:h="11906" w:orient="landscape"/>
          <w:pgMar w:top="1701" w:right="1134" w:bottom="851" w:left="1134" w:header="709" w:footer="709" w:gutter="0"/>
          <w:cols w:space="708"/>
          <w:docGrid w:linePitch="360"/>
        </w:sectPr>
      </w:pPr>
    </w:p>
    <w:p w:rsidR="00A63334" w:rsidRPr="000C49FA" w:rsidRDefault="00A63334" w:rsidP="00A63334">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A63334" w:rsidRPr="000C49FA" w:rsidRDefault="00A63334" w:rsidP="00A63334">
      <w:pPr>
        <w:spacing w:line="360" w:lineRule="auto"/>
        <w:ind w:firstLine="540"/>
        <w:jc w:val="both"/>
        <w:rPr>
          <w:rFonts w:ascii="Arial" w:hAnsi="Arial" w:cs="Arial"/>
        </w:rPr>
      </w:pPr>
      <w:r w:rsidRPr="000C49FA">
        <w:rPr>
          <w:rFonts w:ascii="Arial" w:hAnsi="Arial" w:cs="Arial"/>
        </w:rPr>
        <w:t>Результаты выполнения теплогидравлического расчета системы отопления от котельной № 4 представлены на схеме ниже (</w:t>
      </w:r>
      <w:r w:rsidR="00455726" w:rsidRPr="000C49FA">
        <w:rPr>
          <w:rFonts w:ascii="Arial" w:hAnsi="Arial" w:cs="Arial"/>
        </w:rPr>
        <w:fldChar w:fldCharType="begin"/>
      </w:r>
      <w:r w:rsidR="00455726" w:rsidRPr="000C49FA">
        <w:rPr>
          <w:rFonts w:ascii="Arial" w:hAnsi="Arial" w:cs="Arial"/>
        </w:rPr>
        <w:instrText xml:space="preserve"> REF _Ref331681031 \h </w:instrText>
      </w:r>
      <w:r w:rsidR="00E60F63" w:rsidRPr="000C49FA">
        <w:rPr>
          <w:rFonts w:ascii="Arial" w:hAnsi="Arial" w:cs="Arial"/>
        </w:rPr>
        <w:instrText xml:space="preserve"> \* MERGEFORMAT </w:instrText>
      </w:r>
      <w:r w:rsidR="00455726" w:rsidRPr="000C49FA">
        <w:rPr>
          <w:rFonts w:ascii="Arial" w:hAnsi="Arial" w:cs="Arial"/>
        </w:rPr>
      </w:r>
      <w:r w:rsidR="00455726"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3.13</w:t>
      </w:r>
      <w:r w:rsidR="0085249A" w:rsidRPr="000C49FA">
        <w:rPr>
          <w:rFonts w:ascii="Arial" w:hAnsi="Arial" w:cs="Arial"/>
        </w:rPr>
        <w:t>.</w:t>
      </w:r>
      <w:r w:rsidR="0085249A">
        <w:rPr>
          <w:rFonts w:ascii="Arial" w:hAnsi="Arial" w:cs="Arial"/>
          <w:noProof/>
        </w:rPr>
        <w:t>1</w:t>
      </w:r>
      <w:r w:rsidR="00455726" w:rsidRPr="000C49FA">
        <w:rPr>
          <w:rFonts w:ascii="Arial" w:hAnsi="Arial" w:cs="Arial"/>
        </w:rPr>
        <w:fldChar w:fldCharType="end"/>
      </w:r>
      <w:r w:rsidRPr="000C49FA">
        <w:rPr>
          <w:rFonts w:ascii="Arial" w:hAnsi="Arial" w:cs="Arial"/>
        </w:rPr>
        <w:t>) и пьезометрическом графике (</w:t>
      </w:r>
      <w:r w:rsidR="00A01F08" w:rsidRPr="000C49FA">
        <w:rPr>
          <w:rFonts w:ascii="Arial" w:hAnsi="Arial" w:cs="Arial"/>
        </w:rPr>
        <w:fldChar w:fldCharType="begin"/>
      </w:r>
      <w:r w:rsidR="00A01F08" w:rsidRPr="000C49FA">
        <w:rPr>
          <w:rFonts w:ascii="Arial" w:hAnsi="Arial" w:cs="Arial"/>
        </w:rPr>
        <w:instrText xml:space="preserve"> REF _Ref331681050 \h  \* MERGEFORMAT </w:instrText>
      </w:r>
      <w:r w:rsidR="00A01F08" w:rsidRPr="000C49FA">
        <w:rPr>
          <w:rFonts w:ascii="Arial" w:hAnsi="Arial" w:cs="Arial"/>
        </w:rPr>
      </w:r>
      <w:r w:rsidR="00A01F08"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3.13</w:t>
      </w:r>
      <w:r w:rsidR="0085249A" w:rsidRPr="000C49FA">
        <w:rPr>
          <w:rFonts w:ascii="Arial" w:hAnsi="Arial" w:cs="Arial"/>
        </w:rPr>
        <w:t>.</w:t>
      </w:r>
      <w:r w:rsidR="0085249A">
        <w:rPr>
          <w:rFonts w:ascii="Arial" w:hAnsi="Arial" w:cs="Arial"/>
          <w:noProof/>
        </w:rPr>
        <w:t>2</w:t>
      </w:r>
      <w:r w:rsidR="00A01F08" w:rsidRPr="000C49FA">
        <w:rPr>
          <w:rFonts w:ascii="Arial" w:hAnsi="Arial" w:cs="Arial"/>
        </w:rPr>
        <w:fldChar w:fldCharType="end"/>
      </w:r>
      <w:r w:rsidRPr="000C49FA">
        <w:rPr>
          <w:rFonts w:ascii="Arial" w:hAnsi="Arial" w:cs="Arial"/>
        </w:rPr>
        <w:t xml:space="preserve">).  При анализе указанных схемы и графика выявлено, что все участки тепловых сетей от котельной №4 могут пропускать расчетные расходы теплоносителя, реконструкция тепловых сетей с увеличением диаметра на сегодняшний день не требуется. </w:t>
      </w:r>
    </w:p>
    <w:p w:rsidR="00A63334" w:rsidRPr="000C49FA" w:rsidRDefault="00A63334" w:rsidP="00A63334">
      <w:pPr>
        <w:spacing w:line="360" w:lineRule="auto"/>
        <w:ind w:firstLine="540"/>
        <w:jc w:val="both"/>
        <w:rPr>
          <w:rFonts w:ascii="Arial" w:hAnsi="Arial" w:cs="Arial"/>
        </w:rPr>
      </w:pPr>
    </w:p>
    <w:p w:rsidR="006A7DA4" w:rsidRPr="000C49FA" w:rsidRDefault="006A7DA4" w:rsidP="007D7C6B">
      <w:pPr>
        <w:numPr>
          <w:ilvl w:val="2"/>
          <w:numId w:val="9"/>
        </w:numPr>
        <w:tabs>
          <w:tab w:val="clear" w:pos="360"/>
          <w:tab w:val="num" w:pos="0"/>
          <w:tab w:val="num" w:pos="720"/>
        </w:tabs>
        <w:spacing w:line="360" w:lineRule="auto"/>
        <w:ind w:hanging="1080"/>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730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180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93,2</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910</w:t>
            </w:r>
          </w:p>
        </w:tc>
      </w:tr>
    </w:tbl>
    <w:p w:rsidR="006A7DA4" w:rsidRPr="000C49FA" w:rsidRDefault="006A7DA4" w:rsidP="006A7DA4">
      <w:pPr>
        <w:spacing w:line="360" w:lineRule="auto"/>
        <w:jc w:val="both"/>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вышеуказанной таблицы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теплоносителя необходимо провести реконструкцию тепловых сетей от котельной № 4 в количестве 730 метров по каналу (с износом 100 %). При проведении реконструкции необходимо использовать современные теплоизоляционные материалы и оборудование.</w:t>
      </w: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передачи тепловой энергии</w:t>
      </w:r>
    </w:p>
    <w:p w:rsidR="006A7DA4" w:rsidRPr="000C49FA" w:rsidRDefault="006A7DA4" w:rsidP="006A7DA4">
      <w:pPr>
        <w:tabs>
          <w:tab w:val="num" w:pos="1020"/>
        </w:tabs>
        <w:spacing w:line="360" w:lineRule="auto"/>
        <w:jc w:val="both"/>
        <w:rPr>
          <w:rFonts w:ascii="Arial" w:hAnsi="Arial" w:cs="Arial"/>
          <w:color w:val="000000"/>
          <w:u w:val="single"/>
        </w:rPr>
      </w:pPr>
      <w:r w:rsidRPr="000C49FA">
        <w:rPr>
          <w:rFonts w:ascii="Arial" w:hAnsi="Arial" w:cs="Arial"/>
          <w:color w:val="000000"/>
          <w:u w:val="single"/>
        </w:rPr>
        <w:t>Оценка нормируемых потерь тепловой энергии и теплоносителя в тепловых сетях от котельной №4</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lastRenderedPageBreak/>
        <w:t xml:space="preserve">Результаты расчета нормируемых потерь тепловой энергии и теплоносителя в тепловых сетях от котельной №4: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9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042"/>
        <w:gridCol w:w="1041"/>
        <w:gridCol w:w="821"/>
        <w:gridCol w:w="821"/>
        <w:gridCol w:w="931"/>
        <w:gridCol w:w="1041"/>
        <w:gridCol w:w="1041"/>
        <w:gridCol w:w="822"/>
        <w:gridCol w:w="1041"/>
      </w:tblGrid>
      <w:tr w:rsidR="006A7DA4" w:rsidRPr="000C49FA" w:rsidTr="006A7DA4">
        <w:trPr>
          <w:trHeight w:val="645"/>
        </w:trPr>
        <w:tc>
          <w:tcPr>
            <w:tcW w:w="1275" w:type="dxa"/>
            <w:vMerge w:val="restart"/>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1042" w:type="dxa"/>
            <w:vMerge w:val="restart"/>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4655" w:type="dxa"/>
            <w:gridSpan w:val="5"/>
            <w:vAlign w:val="center"/>
          </w:tcPr>
          <w:p w:rsidR="006A7DA4" w:rsidRPr="000C49FA" w:rsidRDefault="006A7DA4" w:rsidP="00F8310A">
            <w:pPr>
              <w:jc w:val="center"/>
              <w:rPr>
                <w:rFonts w:ascii="Arial" w:hAnsi="Arial" w:cs="Arial"/>
              </w:rPr>
            </w:pPr>
            <w:r w:rsidRPr="000C49FA">
              <w:rPr>
                <w:rFonts w:ascii="Arial" w:hAnsi="Arial" w:cs="Arial"/>
              </w:rPr>
              <w:t>Годовые з</w:t>
            </w:r>
            <w:r w:rsidR="00F8310A" w:rsidRPr="000C49FA">
              <w:rPr>
                <w:rFonts w:ascii="Arial" w:hAnsi="Arial" w:cs="Arial"/>
              </w:rPr>
              <w:t xml:space="preserve">атраты и потери теплоносителя, </w:t>
            </w:r>
            <w:r w:rsidRPr="000C49FA">
              <w:rPr>
                <w:rFonts w:ascii="Arial" w:hAnsi="Arial" w:cs="Arial"/>
              </w:rPr>
              <w:t>куб.м (т)</w:t>
            </w:r>
          </w:p>
        </w:tc>
        <w:tc>
          <w:tcPr>
            <w:tcW w:w="2904" w:type="dxa"/>
            <w:gridSpan w:val="3"/>
            <w:vAlign w:val="center"/>
          </w:tcPr>
          <w:p w:rsidR="006A7DA4" w:rsidRPr="000C49FA" w:rsidRDefault="006A7DA4" w:rsidP="006A7DA4">
            <w:pPr>
              <w:jc w:val="center"/>
              <w:rPr>
                <w:rFonts w:ascii="Arial" w:hAnsi="Arial" w:cs="Arial"/>
              </w:rPr>
            </w:pPr>
            <w:r w:rsidRPr="000C49FA">
              <w:rPr>
                <w:rFonts w:ascii="Arial" w:hAnsi="Arial" w:cs="Arial"/>
              </w:rPr>
              <w:t>Годовые затраты и потери тепловой энергии, Гкал</w:t>
            </w:r>
          </w:p>
        </w:tc>
      </w:tr>
      <w:tr w:rsidR="006A7DA4" w:rsidRPr="000C49FA" w:rsidTr="006A7DA4">
        <w:trPr>
          <w:trHeight w:val="495"/>
        </w:trPr>
        <w:tc>
          <w:tcPr>
            <w:tcW w:w="1275" w:type="dxa"/>
            <w:vMerge/>
            <w:vAlign w:val="center"/>
          </w:tcPr>
          <w:p w:rsidR="006A7DA4" w:rsidRPr="000C49FA" w:rsidRDefault="006A7DA4" w:rsidP="006A7DA4">
            <w:pPr>
              <w:rPr>
                <w:rFonts w:ascii="Arial" w:hAnsi="Arial" w:cs="Arial"/>
              </w:rPr>
            </w:pPr>
          </w:p>
        </w:tc>
        <w:tc>
          <w:tcPr>
            <w:tcW w:w="1042" w:type="dxa"/>
            <w:vMerge/>
            <w:vAlign w:val="center"/>
          </w:tcPr>
          <w:p w:rsidR="006A7DA4" w:rsidRPr="000C49FA" w:rsidRDefault="006A7DA4" w:rsidP="006A7DA4">
            <w:pPr>
              <w:rPr>
                <w:rFonts w:ascii="Arial" w:hAnsi="Arial" w:cs="Arial"/>
              </w:rPr>
            </w:pPr>
          </w:p>
        </w:tc>
        <w:tc>
          <w:tcPr>
            <w:tcW w:w="1041" w:type="dxa"/>
            <w:vMerge w:val="restart"/>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2573" w:type="dxa"/>
            <w:gridSpan w:val="3"/>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1041" w:type="dxa"/>
            <w:vMerge w:val="restart"/>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1041" w:type="dxa"/>
            <w:vMerge w:val="restart"/>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822" w:type="dxa"/>
            <w:vMerge w:val="restart"/>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1041" w:type="dxa"/>
            <w:vMerge w:val="restart"/>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6A7DA4">
        <w:trPr>
          <w:trHeight w:val="1860"/>
        </w:trPr>
        <w:tc>
          <w:tcPr>
            <w:tcW w:w="1275" w:type="dxa"/>
            <w:vMerge/>
            <w:vAlign w:val="center"/>
          </w:tcPr>
          <w:p w:rsidR="006A7DA4" w:rsidRPr="000C49FA" w:rsidRDefault="006A7DA4" w:rsidP="006A7DA4">
            <w:pPr>
              <w:rPr>
                <w:rFonts w:ascii="Arial" w:hAnsi="Arial" w:cs="Arial"/>
              </w:rPr>
            </w:pPr>
          </w:p>
        </w:tc>
        <w:tc>
          <w:tcPr>
            <w:tcW w:w="1042" w:type="dxa"/>
            <w:vMerge/>
            <w:vAlign w:val="center"/>
          </w:tcPr>
          <w:p w:rsidR="006A7DA4" w:rsidRPr="000C49FA" w:rsidRDefault="006A7DA4" w:rsidP="006A7DA4">
            <w:pPr>
              <w:rPr>
                <w:rFonts w:ascii="Arial" w:hAnsi="Arial" w:cs="Arial"/>
              </w:rPr>
            </w:pPr>
          </w:p>
        </w:tc>
        <w:tc>
          <w:tcPr>
            <w:tcW w:w="1041" w:type="dxa"/>
            <w:vMerge/>
            <w:vAlign w:val="center"/>
          </w:tcPr>
          <w:p w:rsidR="006A7DA4" w:rsidRPr="000C49FA" w:rsidRDefault="006A7DA4" w:rsidP="006A7DA4">
            <w:pPr>
              <w:rPr>
                <w:rFonts w:ascii="Arial" w:hAnsi="Arial" w:cs="Arial"/>
              </w:rPr>
            </w:pPr>
          </w:p>
        </w:tc>
        <w:tc>
          <w:tcPr>
            <w:tcW w:w="821" w:type="dxa"/>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821" w:type="dxa"/>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931" w:type="dxa"/>
            <w:textDirection w:val="btLr"/>
            <w:vAlign w:val="center"/>
          </w:tcPr>
          <w:p w:rsidR="006A7DA4" w:rsidRPr="000C49FA" w:rsidRDefault="006A7DA4" w:rsidP="006A7DA4">
            <w:pPr>
              <w:rPr>
                <w:rFonts w:ascii="Arial" w:hAnsi="Arial" w:cs="Arial"/>
              </w:rPr>
            </w:pPr>
            <w:r w:rsidRPr="000C49FA">
              <w:rPr>
                <w:rFonts w:ascii="Arial" w:hAnsi="Arial" w:cs="Arial"/>
              </w:rPr>
              <w:t>Всего</w:t>
            </w:r>
          </w:p>
        </w:tc>
        <w:tc>
          <w:tcPr>
            <w:tcW w:w="1041" w:type="dxa"/>
            <w:vMerge/>
            <w:vAlign w:val="center"/>
          </w:tcPr>
          <w:p w:rsidR="006A7DA4" w:rsidRPr="000C49FA" w:rsidRDefault="006A7DA4" w:rsidP="006A7DA4">
            <w:pPr>
              <w:rPr>
                <w:rFonts w:ascii="Arial" w:hAnsi="Arial" w:cs="Arial"/>
              </w:rPr>
            </w:pPr>
          </w:p>
        </w:tc>
        <w:tc>
          <w:tcPr>
            <w:tcW w:w="1041" w:type="dxa"/>
            <w:vMerge/>
            <w:vAlign w:val="center"/>
          </w:tcPr>
          <w:p w:rsidR="006A7DA4" w:rsidRPr="000C49FA" w:rsidRDefault="006A7DA4" w:rsidP="006A7DA4">
            <w:pPr>
              <w:rPr>
                <w:rFonts w:ascii="Arial" w:hAnsi="Arial" w:cs="Arial"/>
              </w:rPr>
            </w:pPr>
          </w:p>
        </w:tc>
        <w:tc>
          <w:tcPr>
            <w:tcW w:w="822" w:type="dxa"/>
            <w:vMerge/>
            <w:vAlign w:val="center"/>
          </w:tcPr>
          <w:p w:rsidR="006A7DA4" w:rsidRPr="000C49FA" w:rsidRDefault="006A7DA4" w:rsidP="006A7DA4">
            <w:pPr>
              <w:rPr>
                <w:rFonts w:ascii="Arial" w:hAnsi="Arial" w:cs="Arial"/>
              </w:rPr>
            </w:pPr>
          </w:p>
        </w:tc>
        <w:tc>
          <w:tcPr>
            <w:tcW w:w="1041" w:type="dxa"/>
            <w:vMerge/>
            <w:vAlign w:val="center"/>
          </w:tcPr>
          <w:p w:rsidR="006A7DA4" w:rsidRPr="000C49FA" w:rsidRDefault="006A7DA4" w:rsidP="006A7DA4">
            <w:pPr>
              <w:rPr>
                <w:rFonts w:ascii="Arial" w:hAnsi="Arial" w:cs="Arial"/>
              </w:rPr>
            </w:pPr>
          </w:p>
        </w:tc>
      </w:tr>
      <w:tr w:rsidR="006A7DA4" w:rsidRPr="000C49FA" w:rsidTr="006A7DA4">
        <w:trPr>
          <w:trHeight w:val="360"/>
        </w:trPr>
        <w:tc>
          <w:tcPr>
            <w:tcW w:w="1275"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1042" w:type="dxa"/>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931" w:type="dxa"/>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822" w:type="dxa"/>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6A7DA4">
        <w:trPr>
          <w:trHeight w:val="450"/>
        </w:trPr>
        <w:tc>
          <w:tcPr>
            <w:tcW w:w="1275" w:type="dxa"/>
            <w:shd w:val="clear" w:color="auto" w:fill="CCFFCC"/>
            <w:noWrap/>
            <w:vAlign w:val="center"/>
          </w:tcPr>
          <w:p w:rsidR="006A7DA4" w:rsidRPr="000C49FA" w:rsidRDefault="006A7DA4" w:rsidP="006A7DA4">
            <w:pPr>
              <w:rPr>
                <w:rFonts w:ascii="Arial" w:hAnsi="Arial" w:cs="Arial"/>
              </w:rPr>
            </w:pPr>
            <w:r w:rsidRPr="000C49FA">
              <w:rPr>
                <w:rFonts w:ascii="Arial" w:hAnsi="Arial" w:cs="Arial"/>
              </w:rPr>
              <w:t>Котельная № 4</w:t>
            </w:r>
          </w:p>
        </w:tc>
        <w:tc>
          <w:tcPr>
            <w:tcW w:w="1042" w:type="dxa"/>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170,94</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19,34</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noWrap/>
            <w:vAlign w:val="center"/>
          </w:tcPr>
          <w:p w:rsidR="006A7DA4" w:rsidRPr="000C49FA" w:rsidRDefault="006A7DA4" w:rsidP="006A7DA4">
            <w:pPr>
              <w:jc w:val="center"/>
              <w:rPr>
                <w:rFonts w:ascii="Arial" w:hAnsi="Arial" w:cs="Arial"/>
              </w:rPr>
            </w:pPr>
            <w:r w:rsidRPr="000C49FA">
              <w:rPr>
                <w:rFonts w:ascii="Arial" w:hAnsi="Arial" w:cs="Arial"/>
              </w:rPr>
              <w:t>19,34</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190,28</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196,69</w:t>
            </w:r>
          </w:p>
        </w:tc>
        <w:tc>
          <w:tcPr>
            <w:tcW w:w="822" w:type="dxa"/>
            <w:noWrap/>
            <w:vAlign w:val="center"/>
          </w:tcPr>
          <w:p w:rsidR="006A7DA4" w:rsidRPr="000C49FA" w:rsidRDefault="006A7DA4" w:rsidP="006A7DA4">
            <w:pPr>
              <w:jc w:val="center"/>
              <w:rPr>
                <w:rFonts w:ascii="Arial" w:hAnsi="Arial" w:cs="Arial"/>
              </w:rPr>
            </w:pPr>
            <w:r w:rsidRPr="000C49FA">
              <w:rPr>
                <w:rFonts w:ascii="Arial" w:hAnsi="Arial" w:cs="Arial"/>
              </w:rPr>
              <w:t>9,55</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206,24</w:t>
            </w:r>
          </w:p>
        </w:tc>
      </w:tr>
      <w:tr w:rsidR="006A7DA4" w:rsidRPr="000C49FA" w:rsidTr="006A7DA4">
        <w:trPr>
          <w:trHeight w:val="421"/>
        </w:trPr>
        <w:tc>
          <w:tcPr>
            <w:tcW w:w="2317" w:type="dxa"/>
            <w:gridSpan w:val="2"/>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170,94</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19,34</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noWrap/>
            <w:vAlign w:val="center"/>
          </w:tcPr>
          <w:p w:rsidR="006A7DA4" w:rsidRPr="000C49FA" w:rsidRDefault="006A7DA4" w:rsidP="006A7DA4">
            <w:pPr>
              <w:jc w:val="center"/>
              <w:rPr>
                <w:rFonts w:ascii="Arial" w:hAnsi="Arial" w:cs="Arial"/>
              </w:rPr>
            </w:pPr>
            <w:r w:rsidRPr="000C49FA">
              <w:rPr>
                <w:rFonts w:ascii="Arial" w:hAnsi="Arial" w:cs="Arial"/>
              </w:rPr>
              <w:t>19,34</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190,28</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196,69</w:t>
            </w:r>
          </w:p>
        </w:tc>
        <w:tc>
          <w:tcPr>
            <w:tcW w:w="822" w:type="dxa"/>
            <w:noWrap/>
            <w:vAlign w:val="center"/>
          </w:tcPr>
          <w:p w:rsidR="006A7DA4" w:rsidRPr="000C49FA" w:rsidRDefault="006A7DA4" w:rsidP="006A7DA4">
            <w:pPr>
              <w:jc w:val="center"/>
              <w:rPr>
                <w:rFonts w:ascii="Arial" w:hAnsi="Arial" w:cs="Arial"/>
              </w:rPr>
            </w:pPr>
            <w:r w:rsidRPr="000C49FA">
              <w:rPr>
                <w:rFonts w:ascii="Arial" w:hAnsi="Arial" w:cs="Arial"/>
              </w:rPr>
              <w:t>9,55</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206,24</w:t>
            </w:r>
          </w:p>
        </w:tc>
      </w:tr>
    </w:tbl>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3852,47 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тепловой энергии от котельной №4: 3646,23 Гкал/год</w:t>
      </w:r>
    </w:p>
    <w:tbl>
      <w:tblPr>
        <w:tblW w:w="5946" w:type="dxa"/>
        <w:tblInd w:w="93" w:type="dxa"/>
        <w:tblLook w:val="0000" w:firstRow="0" w:lastRow="0" w:firstColumn="0" w:lastColumn="0" w:noHBand="0" w:noVBand="0"/>
      </w:tblPr>
      <w:tblGrid>
        <w:gridCol w:w="5235"/>
        <w:gridCol w:w="711"/>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5,35</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5,65</w:t>
            </w:r>
          </w:p>
        </w:tc>
      </w:tr>
    </w:tbl>
    <w:p w:rsidR="006A7DA4" w:rsidRPr="000C49FA" w:rsidRDefault="006A7DA4" w:rsidP="006A7DA4">
      <w:pPr>
        <w:spacing w:line="360" w:lineRule="auto"/>
        <w:rPr>
          <w:rFonts w:ascii="Arial" w:hAnsi="Arial" w:cs="Arial"/>
          <w:color w:val="000000"/>
          <w:highlight w:val="yellow"/>
        </w:rPr>
      </w:pP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от котельной №4 в 2 раза ниже  уровня показателя 2020 года, что свидетельствует об эффективности передачи тепловой энергии (за счет незначительной удаленности объектов от источника теплоснабжения). </w:t>
      </w:r>
    </w:p>
    <w:p w:rsidR="006A7DA4" w:rsidRPr="000C49FA" w:rsidRDefault="006A7DA4" w:rsidP="006A7DA4">
      <w:pPr>
        <w:pStyle w:val="3"/>
        <w:rPr>
          <w:rFonts w:ascii="Arial" w:hAnsi="Arial" w:cs="Arial"/>
          <w:sz w:val="24"/>
          <w:szCs w:val="24"/>
        </w:rPr>
      </w:pPr>
      <w:bookmarkStart w:id="130" w:name="_Toc324945485"/>
      <w:bookmarkStart w:id="131" w:name="_Toc333333837"/>
      <w:r w:rsidRPr="000C49FA">
        <w:rPr>
          <w:rFonts w:ascii="Arial" w:hAnsi="Arial" w:cs="Arial"/>
          <w:sz w:val="24"/>
          <w:szCs w:val="24"/>
        </w:rPr>
        <w:t>Радиус эффективного теплоснабжения от котельной №</w:t>
      </w:r>
      <w:bookmarkEnd w:id="130"/>
      <w:r w:rsidR="005C14E7" w:rsidRPr="000C49FA">
        <w:rPr>
          <w:rFonts w:ascii="Arial" w:hAnsi="Arial" w:cs="Arial"/>
          <w:sz w:val="24"/>
          <w:szCs w:val="24"/>
        </w:rPr>
        <w:t>4</w:t>
      </w:r>
      <w:bookmarkEnd w:id="131"/>
      <w:r w:rsidRPr="000C49FA">
        <w:rPr>
          <w:rFonts w:ascii="Arial" w:hAnsi="Arial" w:cs="Arial"/>
          <w:sz w:val="24"/>
          <w:szCs w:val="24"/>
        </w:rPr>
        <w:t xml:space="preserve"> </w:t>
      </w:r>
    </w:p>
    <w:p w:rsidR="006A7DA4" w:rsidRPr="000C49FA" w:rsidRDefault="006A7DA4" w:rsidP="006A7DA4">
      <w:pPr>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w:t>
      </w:r>
      <w:r w:rsidRPr="000C49FA">
        <w:rPr>
          <w:rFonts w:ascii="Arial" w:hAnsi="Arial" w:cs="Arial"/>
        </w:rPr>
        <w:lastRenderedPageBreak/>
        <w:t>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Номограмма для определения эффективности подключения новых объектов к централизованной систем</w:t>
      </w:r>
      <w:r w:rsidR="005C14E7" w:rsidRPr="000C49FA">
        <w:rPr>
          <w:rFonts w:ascii="Arial" w:hAnsi="Arial" w:cs="Arial"/>
        </w:rPr>
        <w:t>е теплоснабжения от котельной №4</w:t>
      </w:r>
      <w:r w:rsidRPr="000C49FA">
        <w:rPr>
          <w:rFonts w:ascii="Arial" w:hAnsi="Arial" w:cs="Arial"/>
        </w:rPr>
        <w:t xml:space="preserve">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источник</w:t>
      </w:r>
      <w:r w:rsidR="005C14E7" w:rsidRPr="000C49FA">
        <w:rPr>
          <w:rFonts w:ascii="Arial" w:hAnsi="Arial" w:cs="Arial"/>
        </w:rPr>
        <w:t>а теплоснабжения – котельной №4</w:t>
      </w:r>
      <w:r w:rsidRPr="000C49FA">
        <w:rPr>
          <w:rFonts w:ascii="Arial" w:hAnsi="Arial" w:cs="Arial"/>
        </w:rPr>
        <w:t>,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4899" w:type="dxa"/>
        <w:tblInd w:w="103" w:type="dxa"/>
        <w:tblLook w:val="0000" w:firstRow="0" w:lastRow="0" w:firstColumn="0" w:lastColumn="0" w:noHBand="0" w:noVBand="0"/>
      </w:tblPr>
      <w:tblGrid>
        <w:gridCol w:w="2940"/>
        <w:gridCol w:w="2144"/>
      </w:tblGrid>
      <w:tr w:rsidR="006A7DA4" w:rsidRPr="000C49FA" w:rsidTr="006A7DA4">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Радиус эффективного теплоснабжения, км</w:t>
            </w:r>
          </w:p>
        </w:tc>
      </w:tr>
      <w:tr w:rsidR="00A97755"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A97755" w:rsidRPr="000C49FA" w:rsidRDefault="00A97755" w:rsidP="00A97755">
            <w:pPr>
              <w:jc w:val="center"/>
              <w:rPr>
                <w:rFonts w:ascii="Arial" w:hAnsi="Arial" w:cs="Arial"/>
              </w:rPr>
            </w:pPr>
            <w:r w:rsidRPr="000C49FA">
              <w:rPr>
                <w:rFonts w:ascii="Arial" w:hAnsi="Arial" w:cs="Arial"/>
              </w:rPr>
              <w:t>0,09</w:t>
            </w:r>
          </w:p>
        </w:tc>
        <w:tc>
          <w:tcPr>
            <w:tcW w:w="1959" w:type="dxa"/>
            <w:tcBorders>
              <w:top w:val="nil"/>
              <w:left w:val="nil"/>
              <w:bottom w:val="single" w:sz="4" w:space="0" w:color="auto"/>
              <w:right w:val="single" w:sz="4" w:space="0" w:color="auto"/>
            </w:tcBorders>
            <w:shd w:val="clear" w:color="auto" w:fill="auto"/>
            <w:noWrap/>
            <w:vAlign w:val="bottom"/>
          </w:tcPr>
          <w:p w:rsidR="00A97755" w:rsidRPr="000C49FA" w:rsidRDefault="00A97755" w:rsidP="00A97755">
            <w:pPr>
              <w:jc w:val="center"/>
              <w:rPr>
                <w:rFonts w:ascii="Arial" w:hAnsi="Arial" w:cs="Arial"/>
                <w:color w:val="000000"/>
              </w:rPr>
            </w:pPr>
            <w:r w:rsidRPr="000C49FA">
              <w:rPr>
                <w:rFonts w:ascii="Arial" w:hAnsi="Arial" w:cs="Arial"/>
                <w:color w:val="000000"/>
              </w:rPr>
              <w:t>0,52</w:t>
            </w:r>
          </w:p>
        </w:tc>
      </w:tr>
      <w:tr w:rsidR="00A97755"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A97755" w:rsidRPr="000C49FA" w:rsidRDefault="00A97755" w:rsidP="00A97755">
            <w:pPr>
              <w:jc w:val="center"/>
              <w:rPr>
                <w:rFonts w:ascii="Arial" w:hAnsi="Arial" w:cs="Arial"/>
              </w:rPr>
            </w:pPr>
            <w:r w:rsidRPr="000C49FA">
              <w:rPr>
                <w:rFonts w:ascii="Arial" w:hAnsi="Arial" w:cs="Arial"/>
              </w:rPr>
              <w:t>0,21</w:t>
            </w:r>
          </w:p>
        </w:tc>
        <w:tc>
          <w:tcPr>
            <w:tcW w:w="1959" w:type="dxa"/>
            <w:tcBorders>
              <w:top w:val="nil"/>
              <w:left w:val="nil"/>
              <w:bottom w:val="single" w:sz="4" w:space="0" w:color="auto"/>
              <w:right w:val="single" w:sz="4" w:space="0" w:color="auto"/>
            </w:tcBorders>
            <w:shd w:val="clear" w:color="auto" w:fill="auto"/>
            <w:noWrap/>
            <w:vAlign w:val="bottom"/>
          </w:tcPr>
          <w:p w:rsidR="00A97755" w:rsidRPr="000C49FA" w:rsidRDefault="00A97755" w:rsidP="00A97755">
            <w:pPr>
              <w:jc w:val="center"/>
              <w:rPr>
                <w:rFonts w:ascii="Arial" w:hAnsi="Arial" w:cs="Arial"/>
                <w:color w:val="000000"/>
              </w:rPr>
            </w:pPr>
            <w:r w:rsidRPr="000C49FA">
              <w:rPr>
                <w:rFonts w:ascii="Arial" w:hAnsi="Arial" w:cs="Arial"/>
                <w:color w:val="000000"/>
              </w:rPr>
              <w:t>1,13</w:t>
            </w:r>
          </w:p>
        </w:tc>
      </w:tr>
      <w:tr w:rsidR="00A97755"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A97755" w:rsidRPr="000C49FA" w:rsidRDefault="00A97755" w:rsidP="00A97755">
            <w:pPr>
              <w:jc w:val="center"/>
              <w:rPr>
                <w:rFonts w:ascii="Arial" w:hAnsi="Arial" w:cs="Arial"/>
              </w:rPr>
            </w:pPr>
            <w:r w:rsidRPr="000C49FA">
              <w:rPr>
                <w:rFonts w:ascii="Arial" w:hAnsi="Arial" w:cs="Arial"/>
              </w:rPr>
              <w:t>0,33</w:t>
            </w:r>
          </w:p>
        </w:tc>
        <w:tc>
          <w:tcPr>
            <w:tcW w:w="1959" w:type="dxa"/>
            <w:tcBorders>
              <w:top w:val="nil"/>
              <w:left w:val="nil"/>
              <w:bottom w:val="single" w:sz="4" w:space="0" w:color="auto"/>
              <w:right w:val="single" w:sz="4" w:space="0" w:color="auto"/>
            </w:tcBorders>
            <w:shd w:val="clear" w:color="auto" w:fill="auto"/>
            <w:noWrap/>
            <w:vAlign w:val="bottom"/>
          </w:tcPr>
          <w:p w:rsidR="00A97755" w:rsidRPr="000C49FA" w:rsidRDefault="00A97755" w:rsidP="00A97755">
            <w:pPr>
              <w:jc w:val="center"/>
              <w:rPr>
                <w:rFonts w:ascii="Arial" w:hAnsi="Arial" w:cs="Arial"/>
                <w:color w:val="000000"/>
              </w:rPr>
            </w:pPr>
            <w:r w:rsidRPr="000C49FA">
              <w:rPr>
                <w:rFonts w:ascii="Arial" w:hAnsi="Arial" w:cs="Arial"/>
                <w:color w:val="000000"/>
              </w:rPr>
              <w:t>1,67</w:t>
            </w:r>
          </w:p>
        </w:tc>
      </w:tr>
      <w:tr w:rsidR="00A97755"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A97755" w:rsidRPr="000C49FA" w:rsidRDefault="00A97755" w:rsidP="00A97755">
            <w:pPr>
              <w:jc w:val="center"/>
              <w:rPr>
                <w:rFonts w:ascii="Arial" w:hAnsi="Arial" w:cs="Arial"/>
              </w:rPr>
            </w:pPr>
            <w:r w:rsidRPr="000C49FA">
              <w:rPr>
                <w:rFonts w:ascii="Arial" w:hAnsi="Arial" w:cs="Arial"/>
              </w:rPr>
              <w:t>0,55</w:t>
            </w:r>
          </w:p>
        </w:tc>
        <w:tc>
          <w:tcPr>
            <w:tcW w:w="1959" w:type="dxa"/>
            <w:tcBorders>
              <w:top w:val="nil"/>
              <w:left w:val="nil"/>
              <w:bottom w:val="single" w:sz="4" w:space="0" w:color="auto"/>
              <w:right w:val="single" w:sz="4" w:space="0" w:color="auto"/>
            </w:tcBorders>
            <w:shd w:val="clear" w:color="auto" w:fill="auto"/>
            <w:noWrap/>
            <w:vAlign w:val="bottom"/>
          </w:tcPr>
          <w:p w:rsidR="00A97755" w:rsidRPr="000C49FA" w:rsidRDefault="00A97755" w:rsidP="00A97755">
            <w:pPr>
              <w:jc w:val="center"/>
              <w:rPr>
                <w:rFonts w:ascii="Arial" w:hAnsi="Arial" w:cs="Arial"/>
                <w:color w:val="000000"/>
              </w:rPr>
            </w:pPr>
            <w:r w:rsidRPr="000C49FA">
              <w:rPr>
                <w:rFonts w:ascii="Arial" w:hAnsi="Arial" w:cs="Arial"/>
                <w:color w:val="000000"/>
              </w:rPr>
              <w:t>1,80</w:t>
            </w:r>
          </w:p>
        </w:tc>
      </w:tr>
      <w:tr w:rsidR="00A97755"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A97755" w:rsidRPr="000C49FA" w:rsidRDefault="00A97755" w:rsidP="00A97755">
            <w:pPr>
              <w:jc w:val="center"/>
              <w:rPr>
                <w:rFonts w:ascii="Arial" w:hAnsi="Arial" w:cs="Arial"/>
              </w:rPr>
            </w:pPr>
            <w:r w:rsidRPr="000C49FA">
              <w:rPr>
                <w:rFonts w:ascii="Arial" w:hAnsi="Arial" w:cs="Arial"/>
              </w:rPr>
              <w:t>1,00</w:t>
            </w:r>
          </w:p>
        </w:tc>
        <w:tc>
          <w:tcPr>
            <w:tcW w:w="1959" w:type="dxa"/>
            <w:tcBorders>
              <w:top w:val="nil"/>
              <w:left w:val="nil"/>
              <w:bottom w:val="single" w:sz="4" w:space="0" w:color="auto"/>
              <w:right w:val="single" w:sz="4" w:space="0" w:color="auto"/>
            </w:tcBorders>
            <w:shd w:val="clear" w:color="auto" w:fill="auto"/>
            <w:noWrap/>
            <w:vAlign w:val="bottom"/>
          </w:tcPr>
          <w:p w:rsidR="00A97755" w:rsidRPr="000C49FA" w:rsidRDefault="00A97755" w:rsidP="00A97755">
            <w:pPr>
              <w:jc w:val="center"/>
              <w:rPr>
                <w:rFonts w:ascii="Arial" w:hAnsi="Arial" w:cs="Arial"/>
                <w:color w:val="000000"/>
              </w:rPr>
            </w:pPr>
            <w:r w:rsidRPr="000C49FA">
              <w:rPr>
                <w:rFonts w:ascii="Arial" w:hAnsi="Arial" w:cs="Arial"/>
                <w:color w:val="000000"/>
              </w:rPr>
              <w:t>2,93</w:t>
            </w:r>
          </w:p>
        </w:tc>
      </w:tr>
      <w:tr w:rsidR="00A97755"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A97755" w:rsidRPr="000C49FA" w:rsidRDefault="00A97755" w:rsidP="00A97755">
            <w:pPr>
              <w:jc w:val="center"/>
              <w:rPr>
                <w:rFonts w:ascii="Arial" w:hAnsi="Arial" w:cs="Arial"/>
              </w:rPr>
            </w:pPr>
            <w:r w:rsidRPr="000C49FA">
              <w:rPr>
                <w:rFonts w:ascii="Arial" w:hAnsi="Arial" w:cs="Arial"/>
              </w:rPr>
              <w:t>1,65</w:t>
            </w:r>
          </w:p>
        </w:tc>
        <w:tc>
          <w:tcPr>
            <w:tcW w:w="1959" w:type="dxa"/>
            <w:tcBorders>
              <w:top w:val="nil"/>
              <w:left w:val="nil"/>
              <w:bottom w:val="single" w:sz="4" w:space="0" w:color="auto"/>
              <w:right w:val="single" w:sz="4" w:space="0" w:color="auto"/>
            </w:tcBorders>
            <w:shd w:val="clear" w:color="auto" w:fill="auto"/>
            <w:noWrap/>
            <w:vAlign w:val="bottom"/>
          </w:tcPr>
          <w:p w:rsidR="00A97755" w:rsidRPr="000C49FA" w:rsidRDefault="00A97755" w:rsidP="00A97755">
            <w:pPr>
              <w:jc w:val="center"/>
              <w:rPr>
                <w:rFonts w:ascii="Arial" w:hAnsi="Arial" w:cs="Arial"/>
                <w:color w:val="000000"/>
              </w:rPr>
            </w:pPr>
            <w:r w:rsidRPr="000C49FA">
              <w:rPr>
                <w:rFonts w:ascii="Arial" w:hAnsi="Arial" w:cs="Arial"/>
                <w:color w:val="000000"/>
              </w:rPr>
              <w:t>2,98</w:t>
            </w:r>
          </w:p>
        </w:tc>
      </w:tr>
      <w:tr w:rsidR="00A97755"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A97755" w:rsidRPr="000C49FA" w:rsidRDefault="00A97755" w:rsidP="00A97755">
            <w:pPr>
              <w:jc w:val="center"/>
              <w:rPr>
                <w:rFonts w:ascii="Arial" w:hAnsi="Arial" w:cs="Arial"/>
              </w:rPr>
            </w:pPr>
            <w:r w:rsidRPr="000C49FA">
              <w:rPr>
                <w:rFonts w:ascii="Arial" w:hAnsi="Arial" w:cs="Arial"/>
              </w:rPr>
              <w:t>3,75</w:t>
            </w:r>
          </w:p>
        </w:tc>
        <w:tc>
          <w:tcPr>
            <w:tcW w:w="1959" w:type="dxa"/>
            <w:tcBorders>
              <w:top w:val="nil"/>
              <w:left w:val="nil"/>
              <w:bottom w:val="single" w:sz="4" w:space="0" w:color="auto"/>
              <w:right w:val="single" w:sz="4" w:space="0" w:color="auto"/>
            </w:tcBorders>
            <w:shd w:val="clear" w:color="auto" w:fill="auto"/>
            <w:noWrap/>
            <w:vAlign w:val="bottom"/>
          </w:tcPr>
          <w:p w:rsidR="00A97755" w:rsidRPr="000C49FA" w:rsidRDefault="00A97755" w:rsidP="00A97755">
            <w:pPr>
              <w:jc w:val="center"/>
              <w:rPr>
                <w:rFonts w:ascii="Arial" w:hAnsi="Arial" w:cs="Arial"/>
                <w:color w:val="000000"/>
              </w:rPr>
            </w:pPr>
            <w:r w:rsidRPr="000C49FA">
              <w:rPr>
                <w:rFonts w:ascii="Arial" w:hAnsi="Arial" w:cs="Arial"/>
                <w:color w:val="000000"/>
              </w:rPr>
              <w:t>6,09</w:t>
            </w:r>
          </w:p>
        </w:tc>
      </w:tr>
    </w:tbl>
    <w:p w:rsidR="006A7DA4" w:rsidRPr="000C49FA" w:rsidRDefault="006A7DA4" w:rsidP="006A7DA4">
      <w:pPr>
        <w:spacing w:line="360" w:lineRule="auto"/>
        <w:ind w:firstLine="540"/>
        <w:jc w:val="both"/>
        <w:rPr>
          <w:rFonts w:ascii="Arial" w:hAnsi="Arial" w:cs="Arial"/>
        </w:rPr>
      </w:pPr>
    </w:p>
    <w:p w:rsidR="006A7DA4" w:rsidRPr="000C49FA" w:rsidRDefault="006A7DA4" w:rsidP="006A7DA4">
      <w:pPr>
        <w:spacing w:line="360" w:lineRule="auto"/>
        <w:ind w:firstLine="540"/>
        <w:jc w:val="both"/>
        <w:rPr>
          <w:rFonts w:ascii="Arial" w:hAnsi="Arial" w:cs="Arial"/>
        </w:rPr>
      </w:pPr>
      <w:r w:rsidRPr="000C49FA">
        <w:rPr>
          <w:rFonts w:ascii="Arial" w:hAnsi="Arial" w:cs="Arial"/>
        </w:rPr>
        <w:t xml:space="preserve">Представленная ниже номограмма является «рабочим инструментом» для определения эффективности подключения новых объектов к централизованной системе </w:t>
      </w:r>
      <w:r w:rsidR="005C14E7" w:rsidRPr="000C49FA">
        <w:rPr>
          <w:rFonts w:ascii="Arial" w:hAnsi="Arial" w:cs="Arial"/>
        </w:rPr>
        <w:t>теплоснабжения от котельной № 4</w:t>
      </w:r>
      <w:r w:rsidRPr="000C49FA">
        <w:rPr>
          <w:rFonts w:ascii="Arial" w:hAnsi="Arial" w:cs="Arial"/>
        </w:rPr>
        <w:t xml:space="preserve">.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w:t>
      </w:r>
      <w:r w:rsidRPr="000C49FA">
        <w:rPr>
          <w:rFonts w:ascii="Arial" w:hAnsi="Arial" w:cs="Arial"/>
        </w:rPr>
        <w:lastRenderedPageBreak/>
        <w:t>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6A7DA4" w:rsidRPr="000C49FA" w:rsidRDefault="006A7DA4" w:rsidP="006A7DA4">
      <w:pPr>
        <w:spacing w:line="360" w:lineRule="auto"/>
        <w:ind w:firstLine="567"/>
        <w:jc w:val="both"/>
        <w:rPr>
          <w:rFonts w:ascii="Arial" w:hAnsi="Arial" w:cs="Arial"/>
          <w:b/>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754AD0" w:rsidRPr="000C49FA" w:rsidRDefault="00754AD0" w:rsidP="00754AD0">
      <w:pPr>
        <w:pStyle w:val="afa"/>
        <w:keepNext/>
        <w:jc w:val="right"/>
        <w:rPr>
          <w:rFonts w:ascii="Arial" w:hAnsi="Arial" w:cs="Arial"/>
          <w:color w:val="auto"/>
          <w:sz w:val="24"/>
          <w:szCs w:val="24"/>
        </w:rPr>
      </w:pPr>
      <w:bookmarkStart w:id="132" w:name="_Ref331681050"/>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3.13</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2</w:t>
      </w:r>
      <w:r w:rsidR="00E62EA0" w:rsidRPr="000C49FA">
        <w:rPr>
          <w:rFonts w:ascii="Arial" w:hAnsi="Arial" w:cs="Arial"/>
          <w:color w:val="auto"/>
          <w:sz w:val="24"/>
          <w:szCs w:val="24"/>
        </w:rPr>
        <w:fldChar w:fldCharType="end"/>
      </w:r>
      <w:bookmarkEnd w:id="132"/>
    </w:p>
    <w:p w:rsidR="006A7DA4" w:rsidRPr="000C49FA" w:rsidRDefault="00754AD0" w:rsidP="006A7DA4">
      <w:pPr>
        <w:spacing w:line="360" w:lineRule="auto"/>
        <w:jc w:val="both"/>
        <w:rPr>
          <w:rFonts w:ascii="Arial" w:hAnsi="Arial" w:cs="Arial"/>
          <w:highlight w:val="yellow"/>
        </w:rPr>
      </w:pPr>
      <w:r w:rsidRPr="000C49FA">
        <w:rPr>
          <w:rFonts w:ascii="Arial" w:hAnsi="Arial" w:cs="Arial"/>
          <w:noProof/>
        </w:rPr>
        <w:drawing>
          <wp:inline distT="0" distB="0" distL="0" distR="0" wp14:anchorId="4F39C7DF" wp14:editId="76B5A5BA">
            <wp:extent cx="5940425" cy="356489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м.emf"/>
                    <pic:cNvPicPr/>
                  </pic:nvPicPr>
                  <pic:blipFill>
                    <a:blip r:embed="rId76">
                      <a:extLst>
                        <a:ext uri="{28A0092B-C50C-407E-A947-70E740481C1C}">
                          <a14:useLocalDpi xmlns:a14="http://schemas.microsoft.com/office/drawing/2010/main" val="0"/>
                        </a:ext>
                      </a:extLst>
                    </a:blip>
                    <a:stretch>
                      <a:fillRect/>
                    </a:stretch>
                  </pic:blipFill>
                  <pic:spPr>
                    <a:xfrm>
                      <a:off x="0" y="0"/>
                      <a:ext cx="5940425" cy="3564890"/>
                    </a:xfrm>
                    <a:prstGeom prst="rect">
                      <a:avLst/>
                    </a:prstGeom>
                  </pic:spPr>
                </pic:pic>
              </a:graphicData>
            </a:graphic>
          </wp:inline>
        </w:drawing>
      </w:r>
    </w:p>
    <w:p w:rsidR="006A7DA4" w:rsidRPr="000C49FA" w:rsidRDefault="006A7DA4" w:rsidP="006A7DA4">
      <w:pPr>
        <w:spacing w:line="360" w:lineRule="auto"/>
        <w:ind w:firstLine="540"/>
        <w:jc w:val="both"/>
        <w:rPr>
          <w:rFonts w:ascii="Arial" w:hAnsi="Arial" w:cs="Arial"/>
          <w:highlight w:val="yellow"/>
        </w:rPr>
      </w:pPr>
    </w:p>
    <w:p w:rsidR="006A7DA4" w:rsidRPr="000C49FA" w:rsidRDefault="006A7DA4" w:rsidP="006A7DA4">
      <w:pPr>
        <w:spacing w:line="360" w:lineRule="auto"/>
        <w:ind w:firstLine="540"/>
        <w:jc w:val="both"/>
        <w:rPr>
          <w:rFonts w:ascii="Arial" w:hAnsi="Arial" w:cs="Arial"/>
          <w:highlight w:val="yellow"/>
        </w:rPr>
        <w:sectPr w:rsidR="006A7DA4" w:rsidRPr="000C49FA">
          <w:pgSz w:w="11906" w:h="16838"/>
          <w:pgMar w:top="1134" w:right="850" w:bottom="1134" w:left="1701" w:header="708" w:footer="708" w:gutter="0"/>
          <w:cols w:space="708"/>
          <w:docGrid w:linePitch="360"/>
        </w:sectPr>
      </w:pPr>
    </w:p>
    <w:p w:rsidR="00A01F08" w:rsidRPr="000C49FA" w:rsidRDefault="00A01F08" w:rsidP="00A01F08">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3.13</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6A7DA4" w:rsidRPr="000C49FA" w:rsidRDefault="00226F98" w:rsidP="006A7DA4">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31A3CA1B" wp14:editId="738D391C">
            <wp:extent cx="9191502" cy="5260768"/>
            <wp:effectExtent l="0" t="0" r="10160" b="1651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54AD0" w:rsidRPr="000C49FA" w:rsidRDefault="00754AD0" w:rsidP="006A7DA4">
      <w:pPr>
        <w:spacing w:line="360" w:lineRule="auto"/>
        <w:ind w:firstLine="540"/>
        <w:jc w:val="both"/>
        <w:rPr>
          <w:rFonts w:ascii="Arial" w:hAnsi="Arial" w:cs="Arial"/>
          <w:highlight w:val="yellow"/>
        </w:rPr>
      </w:pPr>
    </w:p>
    <w:p w:rsidR="00754AD0" w:rsidRPr="000C49FA" w:rsidRDefault="00754AD0" w:rsidP="00754AD0">
      <w:pPr>
        <w:pStyle w:val="afa"/>
        <w:keepNext/>
        <w:jc w:val="right"/>
        <w:rPr>
          <w:rFonts w:ascii="Arial" w:hAnsi="Arial" w:cs="Arial"/>
          <w:color w:val="auto"/>
          <w:sz w:val="24"/>
          <w:szCs w:val="24"/>
        </w:rPr>
      </w:pPr>
      <w:bookmarkStart w:id="133" w:name="_Ref331681031"/>
      <w:r w:rsidRPr="000C49FA">
        <w:rPr>
          <w:rFonts w:ascii="Arial" w:hAnsi="Arial" w:cs="Arial"/>
          <w:color w:val="auto"/>
          <w:sz w:val="24"/>
          <w:szCs w:val="24"/>
        </w:rPr>
        <w:lastRenderedPageBreak/>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3.13</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133"/>
    </w:p>
    <w:p w:rsidR="00754AD0" w:rsidRPr="000C49FA" w:rsidRDefault="00754AD0" w:rsidP="006A7DA4">
      <w:pPr>
        <w:spacing w:line="360" w:lineRule="auto"/>
        <w:ind w:firstLine="540"/>
        <w:jc w:val="both"/>
        <w:rPr>
          <w:rFonts w:ascii="Arial" w:hAnsi="Arial" w:cs="Arial"/>
          <w:highlight w:val="yellow"/>
        </w:rPr>
        <w:sectPr w:rsidR="00754AD0" w:rsidRPr="000C49FA" w:rsidSect="006A7DA4">
          <w:pgSz w:w="16838" w:h="11906" w:orient="landscape"/>
          <w:pgMar w:top="851" w:right="1134" w:bottom="1701" w:left="1134" w:header="709" w:footer="709" w:gutter="0"/>
          <w:cols w:space="708"/>
          <w:docGrid w:linePitch="360"/>
        </w:sectPr>
      </w:pPr>
      <w:r w:rsidRPr="000C49FA">
        <w:rPr>
          <w:rFonts w:ascii="Arial" w:hAnsi="Arial" w:cs="Arial"/>
          <w:noProof/>
        </w:rPr>
        <w:drawing>
          <wp:inline distT="0" distB="0" distL="0" distR="0" wp14:anchorId="0BD4D612" wp14:editId="7F251D6B">
            <wp:extent cx="9084624" cy="5557652"/>
            <wp:effectExtent l="0" t="0" r="254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m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081199" cy="5555557"/>
                    </a:xfrm>
                    <a:prstGeom prst="rect">
                      <a:avLst/>
                    </a:prstGeom>
                  </pic:spPr>
                </pic:pic>
              </a:graphicData>
            </a:graphic>
          </wp:inline>
        </w:drawing>
      </w:r>
    </w:p>
    <w:p w:rsidR="006A7DA4" w:rsidRPr="000C49FA" w:rsidRDefault="006A7DA4" w:rsidP="006A7DA4">
      <w:pPr>
        <w:pStyle w:val="2"/>
        <w:rPr>
          <w:rFonts w:ascii="Arial" w:hAnsi="Arial" w:cs="Arial"/>
          <w:sz w:val="24"/>
          <w:szCs w:val="24"/>
        </w:rPr>
      </w:pPr>
      <w:bookmarkStart w:id="134" w:name="_Toc324945486"/>
      <w:bookmarkStart w:id="135" w:name="_Toc333333838"/>
      <w:r w:rsidRPr="000C49FA">
        <w:rPr>
          <w:rFonts w:ascii="Arial" w:hAnsi="Arial" w:cs="Arial"/>
          <w:sz w:val="24"/>
          <w:szCs w:val="24"/>
        </w:rPr>
        <w:lastRenderedPageBreak/>
        <w:t>Система теплоснабжения от котельной № 8 ООО «Тепло-восток»</w:t>
      </w:r>
      <w:bookmarkEnd w:id="134"/>
      <w:bookmarkEnd w:id="135"/>
    </w:p>
    <w:p w:rsidR="006A7DA4" w:rsidRPr="000C49FA" w:rsidRDefault="006A7DA4" w:rsidP="006A7DA4">
      <w:pPr>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6A7DA4">
      <w:pPr>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и горячего водоснабжения жилых домов.</w:t>
      </w:r>
    </w:p>
    <w:p w:rsidR="006A7DA4" w:rsidRPr="000C49FA" w:rsidRDefault="006A7DA4" w:rsidP="006A7DA4">
      <w:pPr>
        <w:pStyle w:val="3"/>
        <w:rPr>
          <w:rFonts w:ascii="Arial" w:hAnsi="Arial" w:cs="Arial"/>
          <w:sz w:val="24"/>
          <w:szCs w:val="24"/>
        </w:rPr>
      </w:pPr>
      <w:bookmarkStart w:id="136" w:name="_Toc324945487"/>
      <w:bookmarkStart w:id="137" w:name="_Toc333333839"/>
      <w:r w:rsidRPr="000C49FA">
        <w:rPr>
          <w:rFonts w:ascii="Arial" w:hAnsi="Arial" w:cs="Arial"/>
          <w:sz w:val="24"/>
          <w:szCs w:val="24"/>
        </w:rPr>
        <w:t>Анализ  источника теплоснабжения</w:t>
      </w:r>
      <w:bookmarkEnd w:id="136"/>
      <w:bookmarkEnd w:id="137"/>
    </w:p>
    <w:p w:rsidR="006A7DA4" w:rsidRPr="000C49FA" w:rsidRDefault="006A7DA4" w:rsidP="007D7C6B">
      <w:pPr>
        <w:numPr>
          <w:ilvl w:val="1"/>
          <w:numId w:val="2"/>
        </w:numPr>
        <w:tabs>
          <w:tab w:val="clear" w:pos="360"/>
          <w:tab w:val="num" w:pos="0"/>
          <w:tab w:val="num" w:pos="540"/>
        </w:tabs>
        <w:ind w:hanging="720"/>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6A7DA4">
      <w:pPr>
        <w:ind w:left="360" w:hanging="720"/>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На котельной № 8, находящейся в хозяйственном ведении ООО «Тепло-восток», установлено два водогрейных котла марки КВТ-1.</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28"/>
        <w:gridCol w:w="1950"/>
        <w:gridCol w:w="2238"/>
        <w:gridCol w:w="2046"/>
        <w:gridCol w:w="1409"/>
      </w:tblGrid>
      <w:tr w:rsidR="007F6BA3" w:rsidRPr="000C49FA" w:rsidTr="008F140D">
        <w:trPr>
          <w:trHeight w:val="1230"/>
        </w:trPr>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Установленная мощность источника, Гкал/ч</w:t>
            </w:r>
          </w:p>
        </w:tc>
        <w:tc>
          <w:tcPr>
            <w:tcW w:w="986"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Располагаемая мощность источника, Гкал/час</w:t>
            </w:r>
          </w:p>
        </w:tc>
        <w:tc>
          <w:tcPr>
            <w:tcW w:w="1214"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Присоединенная нагрузка потребителей, Гкал/ч</w:t>
            </w:r>
          </w:p>
        </w:tc>
        <w:tc>
          <w:tcPr>
            <w:tcW w:w="1113"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Резервная тепловая мощность источника, Гкал/ч</w:t>
            </w:r>
          </w:p>
        </w:tc>
        <w:tc>
          <w:tcPr>
            <w:tcW w:w="713"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Резерв по мощности, в %</w:t>
            </w:r>
          </w:p>
        </w:tc>
      </w:tr>
      <w:tr w:rsidR="007F6BA3" w:rsidRPr="000C49FA" w:rsidTr="008F140D">
        <w:trPr>
          <w:trHeight w:val="600"/>
        </w:trPr>
        <w:tc>
          <w:tcPr>
            <w:tcW w:w="975" w:type="pct"/>
            <w:tcBorders>
              <w:top w:val="nil"/>
              <w:left w:val="single" w:sz="4" w:space="0" w:color="auto"/>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1,5</w:t>
            </w:r>
          </w:p>
        </w:tc>
        <w:tc>
          <w:tcPr>
            <w:tcW w:w="986"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1,5</w:t>
            </w:r>
          </w:p>
        </w:tc>
        <w:tc>
          <w:tcPr>
            <w:tcW w:w="1214"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0,702</w:t>
            </w:r>
          </w:p>
        </w:tc>
        <w:tc>
          <w:tcPr>
            <w:tcW w:w="1113"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0,798</w:t>
            </w:r>
          </w:p>
        </w:tc>
        <w:tc>
          <w:tcPr>
            <w:tcW w:w="713"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53,2</w:t>
            </w:r>
          </w:p>
        </w:tc>
      </w:tr>
    </w:tbl>
    <w:p w:rsidR="006A7DA4" w:rsidRPr="000C49FA" w:rsidRDefault="006A7DA4" w:rsidP="006A7DA4">
      <w:pPr>
        <w:pStyle w:val="afa"/>
        <w:keepNext/>
        <w:jc w:val="right"/>
        <w:rPr>
          <w:rFonts w:ascii="Arial" w:hAnsi="Arial" w:cs="Arial"/>
          <w:color w:val="auto"/>
          <w:sz w:val="24"/>
          <w:szCs w:val="24"/>
        </w:r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3.14</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p>
    <w:p w:rsidR="006A7DA4" w:rsidRPr="000C49FA" w:rsidRDefault="007F6BA3" w:rsidP="006A7DA4">
      <w:pPr>
        <w:spacing w:line="360" w:lineRule="auto"/>
        <w:rPr>
          <w:rFonts w:ascii="Arial" w:hAnsi="Arial" w:cs="Arial"/>
          <w:highlight w:val="yellow"/>
        </w:rPr>
      </w:pPr>
      <w:r w:rsidRPr="000C49FA">
        <w:rPr>
          <w:rFonts w:ascii="Arial" w:hAnsi="Arial" w:cs="Arial"/>
          <w:noProof/>
        </w:rPr>
        <w:drawing>
          <wp:inline distT="0" distB="0" distL="0" distR="0" wp14:anchorId="4DE68A81" wp14:editId="205C61A3">
            <wp:extent cx="5911702" cy="3838353"/>
            <wp:effectExtent l="0" t="0" r="0" b="0"/>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658A7" w:rsidRDefault="00A658A7" w:rsidP="006A7DA4">
      <w:pPr>
        <w:spacing w:line="360" w:lineRule="auto"/>
        <w:rPr>
          <w:rFonts w:ascii="Arial" w:hAnsi="Arial" w:cs="Arial"/>
          <w:b/>
        </w:rPr>
      </w:pPr>
    </w:p>
    <w:p w:rsidR="006A7DA4" w:rsidRPr="000C49FA" w:rsidRDefault="006A7DA4" w:rsidP="006A7DA4">
      <w:pPr>
        <w:spacing w:line="360" w:lineRule="auto"/>
        <w:rPr>
          <w:rFonts w:ascii="Arial" w:hAnsi="Arial" w:cs="Arial"/>
          <w:b/>
        </w:rPr>
      </w:pPr>
      <w:r w:rsidRPr="000C49FA">
        <w:rPr>
          <w:rFonts w:ascii="Arial" w:hAnsi="Arial" w:cs="Arial"/>
          <w:b/>
        </w:rPr>
        <w:lastRenderedPageBreak/>
        <w:t>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2007</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ind w:left="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Из данных представленной таблицы следует, что оборудование котельной эксплуатируется 4 года и на сегодняшний день морально и физически не устарело, и готово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ОЗП 2012/2013 гг. </w:t>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6"/>
        <w:gridCol w:w="2535"/>
        <w:gridCol w:w="2705"/>
        <w:gridCol w:w="2215"/>
      </w:tblGrid>
      <w:tr w:rsidR="006A7DA4" w:rsidRPr="000C49FA" w:rsidTr="008F140D">
        <w:trPr>
          <w:trHeight w:val="900"/>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Марка установленного в котельной котла</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КВТ-1</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КВТ-1</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4</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7D7C6B">
      <w:pPr>
        <w:numPr>
          <w:ilvl w:val="3"/>
          <w:numId w:val="13"/>
        </w:numPr>
        <w:tabs>
          <w:tab w:val="num" w:pos="900"/>
        </w:tabs>
        <w:spacing w:line="360" w:lineRule="auto"/>
        <w:jc w:val="both"/>
        <w:rPr>
          <w:rFonts w:ascii="Arial" w:hAnsi="Arial" w:cs="Arial"/>
        </w:rPr>
      </w:pPr>
      <w:r w:rsidRPr="000C49FA">
        <w:rPr>
          <w:rFonts w:ascii="Arial" w:hAnsi="Arial" w:cs="Arial"/>
        </w:rPr>
        <w:t>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8F140D">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2011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8F140D">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218,74</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218,74</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rPr>
      </w:pPr>
      <w:r w:rsidRPr="000C49FA">
        <w:rPr>
          <w:rFonts w:ascii="Arial" w:hAnsi="Arial" w:cs="Arial"/>
        </w:rPr>
        <w:t xml:space="preserve">Оценка затрат тепловой энергии на собственные нужды </w:t>
      </w:r>
      <w:r w:rsidR="001A0090" w:rsidRPr="000C49FA">
        <w:rPr>
          <w:rFonts w:ascii="Arial" w:hAnsi="Arial" w:cs="Arial"/>
        </w:rPr>
        <w:t>котельной №8</w:t>
      </w:r>
      <w:r w:rsidRPr="000C49FA">
        <w:rPr>
          <w:rFonts w:ascii="Arial" w:hAnsi="Arial" w:cs="Arial"/>
        </w:rPr>
        <w:t xml:space="preserve">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861"/>
        <w:gridCol w:w="2406"/>
        <w:gridCol w:w="2567"/>
        <w:gridCol w:w="2737"/>
      </w:tblGrid>
      <w:tr w:rsidR="006A7DA4" w:rsidRPr="000C49FA" w:rsidTr="008F140D">
        <w:trPr>
          <w:trHeight w:val="750"/>
        </w:trPr>
        <w:tc>
          <w:tcPr>
            <w:tcW w:w="2229"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2012г.)</w:t>
            </w:r>
          </w:p>
        </w:tc>
        <w:tc>
          <w:tcPr>
            <w:tcW w:w="134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2011 год)</w:t>
            </w:r>
          </w:p>
        </w:tc>
        <w:tc>
          <w:tcPr>
            <w:tcW w:w="143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8F140D">
        <w:trPr>
          <w:trHeight w:val="405"/>
        </w:trPr>
        <w:tc>
          <w:tcPr>
            <w:tcW w:w="972" w:type="pct"/>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1257" w:type="pct"/>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1341"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430"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8F140D">
        <w:trPr>
          <w:trHeight w:val="465"/>
        </w:trPr>
        <w:tc>
          <w:tcPr>
            <w:tcW w:w="972" w:type="pct"/>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19,75</w:t>
            </w:r>
          </w:p>
        </w:tc>
        <w:tc>
          <w:tcPr>
            <w:tcW w:w="1257"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1,07%</w:t>
            </w:r>
          </w:p>
        </w:tc>
        <w:tc>
          <w:tcPr>
            <w:tcW w:w="1341"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46,81</w:t>
            </w:r>
          </w:p>
        </w:tc>
        <w:tc>
          <w:tcPr>
            <w:tcW w:w="1430"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lastRenderedPageBreak/>
        <w:t>Анализируя вышеуказанные показатели, специалисты экспертной группы пришли к выводу что котельная №</w:t>
      </w:r>
      <w:r w:rsidR="00204765" w:rsidRPr="000C49FA">
        <w:rPr>
          <w:rFonts w:ascii="Arial" w:hAnsi="Arial" w:cs="Arial"/>
        </w:rPr>
        <w:t>8</w:t>
      </w:r>
      <w:r w:rsidRPr="000C49FA">
        <w:rPr>
          <w:rFonts w:ascii="Arial" w:hAnsi="Arial" w:cs="Arial"/>
        </w:rPr>
        <w:t xml:space="preserve"> в реконструкции не нуждается </w:t>
      </w:r>
    </w:p>
    <w:p w:rsidR="006A7DA4" w:rsidRPr="000C49FA" w:rsidRDefault="006A7DA4" w:rsidP="006A7DA4">
      <w:pPr>
        <w:pStyle w:val="3"/>
        <w:rPr>
          <w:rFonts w:ascii="Arial" w:hAnsi="Arial" w:cs="Arial"/>
          <w:sz w:val="24"/>
          <w:szCs w:val="24"/>
        </w:rPr>
      </w:pPr>
      <w:bookmarkStart w:id="138" w:name="_Toc324945488"/>
      <w:bookmarkStart w:id="139" w:name="_Toc333333840"/>
      <w:r w:rsidRPr="000C49FA">
        <w:rPr>
          <w:rFonts w:ascii="Arial" w:hAnsi="Arial" w:cs="Arial"/>
          <w:sz w:val="24"/>
          <w:szCs w:val="24"/>
        </w:rPr>
        <w:t>Анализ фактического состояния тепловых сетей и оценка необходимости проведения их реконструкции</w:t>
      </w:r>
      <w:bookmarkEnd w:id="138"/>
      <w:bookmarkEnd w:id="139"/>
    </w:p>
    <w:p w:rsidR="006A7DA4" w:rsidRPr="000C49FA" w:rsidRDefault="006A7DA4" w:rsidP="006A7DA4">
      <w:pPr>
        <w:ind w:hanging="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Температурный график регулирования отпуска тепловой энергии от котельной № </w:t>
      </w:r>
      <w:r w:rsidR="000C42F0" w:rsidRPr="000C49FA">
        <w:rPr>
          <w:rFonts w:ascii="Arial" w:hAnsi="Arial" w:cs="Arial"/>
        </w:rPr>
        <w:t>8</w:t>
      </w:r>
      <w:r w:rsidRPr="000C49FA">
        <w:rPr>
          <w:rFonts w:ascii="Arial" w:hAnsi="Arial" w:cs="Arial"/>
        </w:rPr>
        <w:t xml:space="preserve"> -95/70 </w:t>
      </w:r>
      <w:r w:rsidRPr="000C49FA">
        <w:rPr>
          <w:rFonts w:ascii="Arial" w:hAnsi="Arial" w:cs="Arial"/>
          <w:position w:val="-6"/>
        </w:rPr>
        <w:object w:dxaOrig="340" w:dyaOrig="279">
          <v:shape id="_x0000_i1036" type="#_x0000_t75" style="width:18.7pt;height:14.05pt" o:ole="">
            <v:imagedata r:id="rId24" o:title=""/>
          </v:shape>
          <o:OLEObject Type="Embed" ProgID="Equation.3" ShapeID="_x0000_i1036" DrawAspect="Content" ObjectID="_1407314043" r:id="rId80"/>
        </w:object>
      </w:r>
      <w:r w:rsidRPr="000C49FA">
        <w:rPr>
          <w:rFonts w:ascii="Arial" w:hAnsi="Arial" w:cs="Arial"/>
        </w:rPr>
        <w:t>.</w:t>
      </w:r>
    </w:p>
    <w:p w:rsidR="00CD4753" w:rsidRPr="000C49FA" w:rsidRDefault="00CD4753" w:rsidP="00CD4753">
      <w:pPr>
        <w:spacing w:line="360" w:lineRule="auto"/>
        <w:jc w:val="both"/>
        <w:rPr>
          <w:rFonts w:ascii="Arial" w:hAnsi="Arial" w:cs="Arial"/>
        </w:rPr>
      </w:pPr>
      <w:r w:rsidRPr="000C49FA">
        <w:rPr>
          <w:rFonts w:ascii="Arial" w:hAnsi="Arial" w:cs="Arial"/>
          <w:b/>
        </w:rPr>
        <w:t>Оценка гидравлического режима работы тепловых сетей</w:t>
      </w:r>
    </w:p>
    <w:p w:rsidR="00CD4753" w:rsidRPr="000C49FA" w:rsidRDefault="00CD4753" w:rsidP="00CD4753">
      <w:pPr>
        <w:spacing w:line="360" w:lineRule="auto"/>
        <w:jc w:val="both"/>
        <w:rPr>
          <w:rFonts w:ascii="Arial" w:hAnsi="Arial" w:cs="Arial"/>
        </w:rPr>
      </w:pPr>
      <w:r w:rsidRPr="000C49FA">
        <w:rPr>
          <w:rFonts w:ascii="Arial" w:hAnsi="Arial" w:cs="Arial"/>
          <w:u w:val="single"/>
        </w:rPr>
        <w:t>Результаты теплогидравлического расчета системы отопления от котельной № 8:</w:t>
      </w:r>
    </w:p>
    <w:p w:rsidR="00CD4753" w:rsidRPr="000C49FA" w:rsidRDefault="00CD4753" w:rsidP="00CD4753">
      <w:pPr>
        <w:tabs>
          <w:tab w:val="left" w:pos="1080"/>
        </w:tabs>
        <w:spacing w:line="360" w:lineRule="auto"/>
        <w:jc w:val="both"/>
        <w:rPr>
          <w:rFonts w:ascii="Arial" w:hAnsi="Arial" w:cs="Arial"/>
        </w:rPr>
      </w:pPr>
      <w:r w:rsidRPr="000C49FA">
        <w:rPr>
          <w:rFonts w:ascii="Arial" w:hAnsi="Arial" w:cs="Arial"/>
        </w:rPr>
        <w:t>Расчетные параметры теплоносителя на источнике теплоснабжения:</w:t>
      </w:r>
    </w:p>
    <w:p w:rsidR="00CD4753" w:rsidRPr="000C49FA" w:rsidRDefault="00CD4753" w:rsidP="00CD4753">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3255" w:type="dxa"/>
        <w:tblInd w:w="93" w:type="dxa"/>
        <w:tblLook w:val="0000" w:firstRow="0" w:lastRow="0" w:firstColumn="0" w:lastColumn="0" w:noHBand="0" w:noVBand="0"/>
      </w:tblPr>
      <w:tblGrid>
        <w:gridCol w:w="1635"/>
        <w:gridCol w:w="1620"/>
      </w:tblGrid>
      <w:tr w:rsidR="00CD4753" w:rsidRPr="000C49FA" w:rsidTr="000034B7">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4753" w:rsidRPr="000C49FA" w:rsidRDefault="00CD4753" w:rsidP="000034B7">
            <w:pPr>
              <w:rPr>
                <w:rFonts w:ascii="Arial" w:hAnsi="Arial" w:cs="Arial"/>
              </w:rPr>
            </w:pPr>
            <w:r w:rsidRPr="000C49FA">
              <w:rPr>
                <w:rFonts w:ascii="Arial" w:hAnsi="Arial" w:cs="Arial"/>
              </w:rPr>
              <w:t>Р пр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D4753" w:rsidRPr="000C49FA" w:rsidRDefault="00CD4753" w:rsidP="000034B7">
            <w:pPr>
              <w:rPr>
                <w:rFonts w:ascii="Arial" w:hAnsi="Arial" w:cs="Arial"/>
              </w:rPr>
            </w:pPr>
            <w:r w:rsidRPr="000C49FA">
              <w:rPr>
                <w:rFonts w:ascii="Arial" w:hAnsi="Arial" w:cs="Arial"/>
              </w:rPr>
              <w:t>4,0 атм</w:t>
            </w:r>
          </w:p>
        </w:tc>
      </w:tr>
      <w:tr w:rsidR="00CD4753" w:rsidRPr="000C49FA" w:rsidTr="000034B7">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CD4753" w:rsidRPr="000C49FA" w:rsidRDefault="00CD4753" w:rsidP="000034B7">
            <w:pPr>
              <w:rPr>
                <w:rFonts w:ascii="Arial" w:hAnsi="Arial" w:cs="Arial"/>
              </w:rPr>
            </w:pPr>
            <w:r w:rsidRPr="000C49FA">
              <w:rPr>
                <w:rFonts w:ascii="Arial" w:hAnsi="Arial" w:cs="Arial"/>
              </w:rPr>
              <w:t>Р обр =</w:t>
            </w:r>
          </w:p>
        </w:tc>
        <w:tc>
          <w:tcPr>
            <w:tcW w:w="1620" w:type="dxa"/>
            <w:tcBorders>
              <w:top w:val="nil"/>
              <w:left w:val="nil"/>
              <w:bottom w:val="single" w:sz="4" w:space="0" w:color="auto"/>
              <w:right w:val="single" w:sz="4" w:space="0" w:color="auto"/>
            </w:tcBorders>
            <w:shd w:val="clear" w:color="auto" w:fill="auto"/>
            <w:noWrap/>
            <w:vAlign w:val="center"/>
          </w:tcPr>
          <w:p w:rsidR="00CD4753" w:rsidRPr="000C49FA" w:rsidRDefault="00CD4753" w:rsidP="000034B7">
            <w:pPr>
              <w:rPr>
                <w:rFonts w:ascii="Arial" w:hAnsi="Arial" w:cs="Arial"/>
              </w:rPr>
            </w:pPr>
            <w:r w:rsidRPr="000C49FA">
              <w:rPr>
                <w:rFonts w:ascii="Arial" w:hAnsi="Arial" w:cs="Arial"/>
              </w:rPr>
              <w:t>3,0 атм</w:t>
            </w:r>
          </w:p>
        </w:tc>
      </w:tr>
      <w:tr w:rsidR="00CD4753" w:rsidRPr="000C49FA" w:rsidTr="000034B7">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CD4753" w:rsidRPr="000C49FA" w:rsidRDefault="00CD4753" w:rsidP="000034B7">
            <w:pPr>
              <w:rPr>
                <w:rFonts w:ascii="Arial" w:hAnsi="Arial" w:cs="Arial"/>
              </w:rPr>
            </w:pPr>
            <w:r w:rsidRPr="000C49FA">
              <w:rPr>
                <w:rFonts w:ascii="Arial" w:hAnsi="Arial" w:cs="Arial"/>
              </w:rPr>
              <w:t>Hр =</w:t>
            </w:r>
          </w:p>
        </w:tc>
        <w:tc>
          <w:tcPr>
            <w:tcW w:w="1620" w:type="dxa"/>
            <w:tcBorders>
              <w:top w:val="nil"/>
              <w:left w:val="nil"/>
              <w:bottom w:val="single" w:sz="4" w:space="0" w:color="auto"/>
              <w:right w:val="single" w:sz="4" w:space="0" w:color="auto"/>
            </w:tcBorders>
            <w:shd w:val="clear" w:color="auto" w:fill="auto"/>
            <w:noWrap/>
            <w:vAlign w:val="center"/>
          </w:tcPr>
          <w:p w:rsidR="00CD4753" w:rsidRPr="000C49FA" w:rsidRDefault="00CD4753" w:rsidP="000034B7">
            <w:pPr>
              <w:rPr>
                <w:rFonts w:ascii="Arial" w:hAnsi="Arial" w:cs="Arial"/>
              </w:rPr>
            </w:pPr>
            <w:r w:rsidRPr="000C49FA">
              <w:rPr>
                <w:rFonts w:ascii="Arial" w:hAnsi="Arial" w:cs="Arial"/>
              </w:rPr>
              <w:t>10 м.в.ст</w:t>
            </w:r>
          </w:p>
        </w:tc>
      </w:tr>
      <w:tr w:rsidR="00CD4753" w:rsidRPr="000C49FA" w:rsidTr="000034B7">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4753" w:rsidRPr="000C49FA" w:rsidRDefault="00CD4753" w:rsidP="000034B7">
            <w:pPr>
              <w:rPr>
                <w:rFonts w:ascii="Arial" w:hAnsi="Arial" w:cs="Arial"/>
              </w:rPr>
            </w:pPr>
            <w:r w:rsidRPr="000C49FA">
              <w:rPr>
                <w:rFonts w:ascii="Arial" w:hAnsi="Arial" w:cs="Arial"/>
              </w:rPr>
              <w:t xml:space="preserve">G пр =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D4753" w:rsidRPr="000C49FA" w:rsidRDefault="00CD4753" w:rsidP="000034B7">
            <w:pPr>
              <w:rPr>
                <w:rFonts w:ascii="Arial" w:hAnsi="Arial" w:cs="Arial"/>
              </w:rPr>
            </w:pPr>
            <w:r w:rsidRPr="000C49FA">
              <w:rPr>
                <w:rFonts w:ascii="Arial" w:hAnsi="Arial" w:cs="Arial"/>
              </w:rPr>
              <w:t>28,1 т/ч</w:t>
            </w:r>
          </w:p>
        </w:tc>
      </w:tr>
      <w:tr w:rsidR="00CD4753" w:rsidRPr="000C49FA" w:rsidTr="000034B7">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CD4753" w:rsidRPr="000C49FA" w:rsidRDefault="00CD4753" w:rsidP="000034B7">
            <w:pPr>
              <w:rPr>
                <w:rFonts w:ascii="Arial" w:hAnsi="Arial" w:cs="Arial"/>
              </w:rPr>
            </w:pPr>
            <w:r w:rsidRPr="000C49FA">
              <w:rPr>
                <w:rFonts w:ascii="Arial" w:hAnsi="Arial" w:cs="Arial"/>
              </w:rPr>
              <w:t>Тпр/Тобр =</w:t>
            </w:r>
          </w:p>
        </w:tc>
        <w:tc>
          <w:tcPr>
            <w:tcW w:w="1620" w:type="dxa"/>
            <w:tcBorders>
              <w:top w:val="nil"/>
              <w:left w:val="nil"/>
              <w:bottom w:val="single" w:sz="4" w:space="0" w:color="auto"/>
              <w:right w:val="single" w:sz="4" w:space="0" w:color="auto"/>
            </w:tcBorders>
            <w:shd w:val="clear" w:color="auto" w:fill="auto"/>
            <w:noWrap/>
            <w:vAlign w:val="center"/>
          </w:tcPr>
          <w:p w:rsidR="00CD4753" w:rsidRPr="000C49FA" w:rsidRDefault="00CD4753" w:rsidP="000034B7">
            <w:pPr>
              <w:rPr>
                <w:rFonts w:ascii="Arial" w:hAnsi="Arial" w:cs="Arial"/>
              </w:rPr>
            </w:pPr>
            <w:r w:rsidRPr="000C49FA">
              <w:rPr>
                <w:rFonts w:ascii="Arial" w:hAnsi="Arial" w:cs="Arial"/>
              </w:rPr>
              <w:t>95/70 гр.С</w:t>
            </w:r>
          </w:p>
        </w:tc>
      </w:tr>
    </w:tbl>
    <w:p w:rsidR="00CD4753" w:rsidRPr="000C49FA" w:rsidRDefault="00CD4753" w:rsidP="00CD4753">
      <w:pPr>
        <w:spacing w:line="360" w:lineRule="auto"/>
        <w:jc w:val="both"/>
        <w:rPr>
          <w:rFonts w:ascii="Arial" w:hAnsi="Arial" w:cs="Arial"/>
        </w:rPr>
      </w:pPr>
    </w:p>
    <w:p w:rsidR="00CD4753" w:rsidRPr="000C49FA" w:rsidRDefault="00CD4753" w:rsidP="00CD4753">
      <w:pPr>
        <w:spacing w:line="360" w:lineRule="auto"/>
        <w:jc w:val="both"/>
        <w:rPr>
          <w:rFonts w:ascii="Arial" w:hAnsi="Arial" w:cs="Arial"/>
        </w:rPr>
        <w:sectPr w:rsidR="00CD4753" w:rsidRPr="000C49FA">
          <w:pgSz w:w="11906" w:h="16838"/>
          <w:pgMar w:top="1134" w:right="850" w:bottom="1134" w:left="1701" w:header="708" w:footer="708" w:gutter="0"/>
          <w:cols w:space="708"/>
          <w:docGrid w:linePitch="360"/>
        </w:sectPr>
      </w:pPr>
    </w:p>
    <w:p w:rsidR="00CD4753" w:rsidRPr="000C49FA" w:rsidRDefault="00CD4753" w:rsidP="00CD4753">
      <w:pPr>
        <w:spacing w:line="360" w:lineRule="auto"/>
        <w:jc w:val="both"/>
        <w:rPr>
          <w:rFonts w:ascii="Arial" w:hAnsi="Arial" w:cs="Arial"/>
        </w:rPr>
      </w:pPr>
      <w:r w:rsidRPr="000C49FA">
        <w:rPr>
          <w:rFonts w:ascii="Arial" w:hAnsi="Arial" w:cs="Arial"/>
        </w:rPr>
        <w:lastRenderedPageBreak/>
        <w:t>Расчетные параметры теплоносителя на объектах теплопотребления:</w:t>
      </w:r>
    </w:p>
    <w:p w:rsidR="00CD4753" w:rsidRPr="000C49FA" w:rsidRDefault="00CD4753" w:rsidP="00CD4753">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086"/>
        <w:gridCol w:w="1172"/>
        <w:gridCol w:w="1172"/>
        <w:gridCol w:w="1173"/>
        <w:gridCol w:w="993"/>
        <w:gridCol w:w="993"/>
        <w:gridCol w:w="818"/>
        <w:gridCol w:w="818"/>
        <w:gridCol w:w="818"/>
        <w:gridCol w:w="818"/>
        <w:gridCol w:w="1177"/>
        <w:gridCol w:w="916"/>
        <w:gridCol w:w="916"/>
        <w:gridCol w:w="916"/>
      </w:tblGrid>
      <w:tr w:rsidR="00FB710C" w:rsidRPr="000C49FA" w:rsidTr="00FB710C">
        <w:trPr>
          <w:trHeight w:val="150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710C" w:rsidRPr="000C49FA" w:rsidRDefault="00FB710C" w:rsidP="00FB710C">
            <w:pPr>
              <w:rPr>
                <w:rFonts w:ascii="Arial" w:hAnsi="Arial" w:cs="Arial"/>
                <w:color w:val="000000"/>
              </w:rPr>
            </w:pPr>
            <w:r w:rsidRPr="000C49FA">
              <w:rPr>
                <w:rFonts w:ascii="Arial" w:hAnsi="Arial" w:cs="Arial"/>
                <w:color w:val="000000"/>
              </w:rPr>
              <w:t>Наименование потребителя</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B710C" w:rsidRPr="000C49FA" w:rsidRDefault="00FB710C" w:rsidP="00FB710C">
            <w:pPr>
              <w:rPr>
                <w:rFonts w:ascii="Arial" w:hAnsi="Arial" w:cs="Arial"/>
                <w:color w:val="000000"/>
              </w:rPr>
            </w:pPr>
            <w:r w:rsidRPr="000C49FA">
              <w:rPr>
                <w:rFonts w:ascii="Arial" w:hAnsi="Arial" w:cs="Arial"/>
                <w:color w:val="000000"/>
              </w:rPr>
              <w:t>Расход теплонос. т/ч Расчет</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B710C" w:rsidRPr="000C49FA" w:rsidRDefault="00FB710C" w:rsidP="00FB710C">
            <w:pPr>
              <w:rPr>
                <w:rFonts w:ascii="Arial" w:hAnsi="Arial" w:cs="Arial"/>
                <w:color w:val="000000"/>
              </w:rPr>
            </w:pPr>
            <w:r w:rsidRPr="000C49FA">
              <w:rPr>
                <w:rFonts w:ascii="Arial" w:hAnsi="Arial" w:cs="Arial"/>
                <w:color w:val="000000"/>
              </w:rPr>
              <w:t>Расход теплонос. т/ч План</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B710C" w:rsidRPr="000C49FA" w:rsidRDefault="00FB710C" w:rsidP="00FB710C">
            <w:pPr>
              <w:rPr>
                <w:rFonts w:ascii="Arial" w:hAnsi="Arial" w:cs="Arial"/>
                <w:color w:val="000000"/>
              </w:rPr>
            </w:pPr>
            <w:r w:rsidRPr="000C49FA">
              <w:rPr>
                <w:rFonts w:ascii="Arial" w:hAnsi="Arial" w:cs="Arial"/>
                <w:color w:val="000000"/>
              </w:rPr>
              <w:t>Расход теплонос. т/ч Факт</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FB710C" w:rsidRPr="000C49FA" w:rsidRDefault="00FB710C" w:rsidP="00FB710C">
            <w:pPr>
              <w:rPr>
                <w:rFonts w:ascii="Arial" w:hAnsi="Arial" w:cs="Arial"/>
                <w:color w:val="000000"/>
              </w:rPr>
            </w:pPr>
            <w:r w:rsidRPr="000C49FA">
              <w:rPr>
                <w:rFonts w:ascii="Arial" w:hAnsi="Arial" w:cs="Arial"/>
                <w:color w:val="000000"/>
              </w:rPr>
              <w:t>Темп. возд. в помещ., °С План</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FB710C" w:rsidRPr="000C49FA" w:rsidRDefault="00FB710C" w:rsidP="00FB710C">
            <w:pPr>
              <w:rPr>
                <w:rFonts w:ascii="Arial" w:hAnsi="Arial" w:cs="Arial"/>
                <w:color w:val="000000"/>
              </w:rPr>
            </w:pPr>
            <w:r w:rsidRPr="000C49FA">
              <w:rPr>
                <w:rFonts w:ascii="Arial" w:hAnsi="Arial" w:cs="Arial"/>
                <w:color w:val="000000"/>
              </w:rPr>
              <w:t>Темп. возд. в помещ., °С Факт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FB710C" w:rsidRPr="000C49FA" w:rsidRDefault="00FB710C" w:rsidP="00FB710C">
            <w:pPr>
              <w:rPr>
                <w:rFonts w:ascii="Arial" w:hAnsi="Arial" w:cs="Arial"/>
                <w:color w:val="000000"/>
              </w:rPr>
            </w:pPr>
            <w:r w:rsidRPr="000C49FA">
              <w:rPr>
                <w:rFonts w:ascii="Arial" w:hAnsi="Arial" w:cs="Arial"/>
                <w:color w:val="000000"/>
              </w:rPr>
              <w:t>Темп. сетев. воды на вх., °С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FB710C" w:rsidRPr="000C49FA" w:rsidRDefault="00FB710C" w:rsidP="00FB710C">
            <w:pPr>
              <w:rPr>
                <w:rFonts w:ascii="Arial" w:hAnsi="Arial" w:cs="Arial"/>
                <w:color w:val="000000"/>
              </w:rPr>
            </w:pPr>
            <w:r w:rsidRPr="000C49FA">
              <w:rPr>
                <w:rFonts w:ascii="Arial" w:hAnsi="Arial" w:cs="Arial"/>
                <w:color w:val="000000"/>
              </w:rPr>
              <w:t>Темп. сетев. воды на вх., °С Факт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FB710C" w:rsidRPr="000C49FA" w:rsidRDefault="00FB710C" w:rsidP="00FB710C">
            <w:pPr>
              <w:rPr>
                <w:rFonts w:ascii="Arial" w:hAnsi="Arial" w:cs="Arial"/>
                <w:color w:val="000000"/>
              </w:rPr>
            </w:pPr>
            <w:r w:rsidRPr="000C49FA">
              <w:rPr>
                <w:rFonts w:ascii="Arial" w:hAnsi="Arial" w:cs="Arial"/>
                <w:color w:val="000000"/>
              </w:rPr>
              <w:t>Темп. сетев. воды на вых., °С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FB710C" w:rsidRPr="000C49FA" w:rsidRDefault="00FB710C" w:rsidP="00FB710C">
            <w:pPr>
              <w:rPr>
                <w:rFonts w:ascii="Arial" w:hAnsi="Arial" w:cs="Arial"/>
                <w:color w:val="000000"/>
              </w:rPr>
            </w:pPr>
            <w:r w:rsidRPr="000C49FA">
              <w:rPr>
                <w:rFonts w:ascii="Arial" w:hAnsi="Arial" w:cs="Arial"/>
                <w:color w:val="000000"/>
              </w:rPr>
              <w:t>Темп. сетев. воды на вых., °С Факт</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FB710C" w:rsidRPr="000C49FA" w:rsidRDefault="00FB710C" w:rsidP="00FB710C">
            <w:pPr>
              <w:rPr>
                <w:rFonts w:ascii="Arial" w:hAnsi="Arial" w:cs="Arial"/>
                <w:color w:val="000000"/>
              </w:rPr>
            </w:pPr>
            <w:r w:rsidRPr="000C49FA">
              <w:rPr>
                <w:rFonts w:ascii="Arial" w:hAnsi="Arial" w:cs="Arial"/>
                <w:color w:val="000000"/>
              </w:rPr>
              <w:t>Располаг. перепад на вводе, м</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FB710C" w:rsidRPr="000C49FA" w:rsidRDefault="00FB710C" w:rsidP="00FB710C">
            <w:pPr>
              <w:rPr>
                <w:rFonts w:ascii="Arial" w:hAnsi="Arial" w:cs="Arial"/>
                <w:color w:val="000000"/>
              </w:rPr>
            </w:pPr>
            <w:r w:rsidRPr="000C49FA">
              <w:rPr>
                <w:rFonts w:ascii="Arial" w:hAnsi="Arial" w:cs="Arial"/>
                <w:color w:val="000000"/>
              </w:rPr>
              <w:t>Тепл. нагр. МКал/ч Расчет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FB710C" w:rsidRPr="000C49FA" w:rsidRDefault="00FB710C" w:rsidP="00FB710C">
            <w:pPr>
              <w:rPr>
                <w:rFonts w:ascii="Arial" w:hAnsi="Arial" w:cs="Arial"/>
                <w:color w:val="000000"/>
              </w:rPr>
            </w:pPr>
            <w:r w:rsidRPr="000C49FA">
              <w:rPr>
                <w:rFonts w:ascii="Arial" w:hAnsi="Arial" w:cs="Arial"/>
                <w:color w:val="000000"/>
              </w:rPr>
              <w:t>Тепл. нагр. МКал/ч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FB710C" w:rsidRPr="000C49FA" w:rsidRDefault="00FB710C" w:rsidP="00FB710C">
            <w:pPr>
              <w:rPr>
                <w:rFonts w:ascii="Arial" w:hAnsi="Arial" w:cs="Arial"/>
                <w:color w:val="000000"/>
              </w:rPr>
            </w:pPr>
            <w:r w:rsidRPr="000C49FA">
              <w:rPr>
                <w:rFonts w:ascii="Arial" w:hAnsi="Arial" w:cs="Arial"/>
                <w:color w:val="000000"/>
              </w:rPr>
              <w:t>Тепл. нагр. МКал/ч Факт</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Совет.,87,библ.</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1,24</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1,24</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1,24</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4,15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31</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31</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31</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Совет.,89,воен.</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2,76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2,76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2,76</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3,54</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69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69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69</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Ленина,41</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1,52</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1,52</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1,52</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3,99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38</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38</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38</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Ленина,42</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2,4</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2,4</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2,4</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3,84</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60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60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60</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Совет.,91</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0,6</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4,43</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Совет.,84</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1,16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1,16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1,16</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9,45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29</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Совет.,86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1,16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1,16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1,16</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9,45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29</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Совет.,90</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0,4</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0,4</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0,4</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9,58</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10</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Луноч.,6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0,6</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7,28</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пер.Красноуг.,3</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0,64</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0,64</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0,64</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9,49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16</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16</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16</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Кр. Звезды,1</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0,24</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0,24</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0,24</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9,64</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6</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6</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6</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Совет.,93</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0,36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0,36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0,36</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7,54</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Совет.,95</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1,16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1,16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1,16</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6,39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29</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Совет.,96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4,52</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4,52</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4,52</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7,92</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113</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113</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113</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Кр. Звезды,10</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1,56</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3,87</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39</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пер.Борьбы,3</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0,48</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0,48</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0,48</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7,26</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12</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12</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12</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Кр. Звезды,4</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0,24</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0,24</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0,24</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9,61</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6</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6</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6</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Совет.,92,1</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1,56</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9,33</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39</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lastRenderedPageBreak/>
              <w:t>Совет.,94,Д/С,1</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2,84</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2,84</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2,84</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8,49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71</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71</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71</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Совет.,94,Д/С,2</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0,08</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0,08</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0,08</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8,5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Кр. Звезды,8</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1,56</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1,56</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4,27</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39</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39</w:t>
            </w:r>
          </w:p>
        </w:tc>
      </w:tr>
      <w:tr w:rsidR="00FB710C" w:rsidRPr="000C49FA" w:rsidTr="00FB710C">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FB710C" w:rsidRPr="000C49FA" w:rsidRDefault="00FB710C" w:rsidP="00FB710C">
            <w:pPr>
              <w:rPr>
                <w:rFonts w:ascii="Arial" w:hAnsi="Arial" w:cs="Arial"/>
                <w:color w:val="000000"/>
              </w:rPr>
            </w:pPr>
            <w:r w:rsidRPr="000C49FA">
              <w:rPr>
                <w:rFonts w:ascii="Arial" w:hAnsi="Arial" w:cs="Arial"/>
                <w:color w:val="000000"/>
              </w:rPr>
              <w:t>Кр. Звезды,8,гараж</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w:t>
            </w:r>
          </w:p>
        </w:tc>
        <w:tc>
          <w:tcPr>
            <w:tcW w:w="353"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10</w:t>
            </w:r>
          </w:p>
        </w:tc>
        <w:tc>
          <w:tcPr>
            <w:tcW w:w="30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10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4,27</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25</w:t>
            </w:r>
          </w:p>
        </w:tc>
        <w:tc>
          <w:tcPr>
            <w:tcW w:w="298" w:type="pct"/>
            <w:tcBorders>
              <w:top w:val="nil"/>
              <w:left w:val="nil"/>
              <w:bottom w:val="single" w:sz="4" w:space="0" w:color="auto"/>
              <w:right w:val="single" w:sz="4" w:space="0" w:color="auto"/>
            </w:tcBorders>
            <w:shd w:val="clear" w:color="auto" w:fill="auto"/>
            <w:noWrap/>
            <w:vAlign w:val="bottom"/>
            <w:hideMark/>
          </w:tcPr>
          <w:p w:rsidR="00FB710C" w:rsidRPr="000C49FA" w:rsidRDefault="00FB710C" w:rsidP="00FB710C">
            <w:pPr>
              <w:jc w:val="right"/>
              <w:rPr>
                <w:rFonts w:ascii="Arial" w:hAnsi="Arial" w:cs="Arial"/>
                <w:color w:val="000000"/>
              </w:rPr>
            </w:pPr>
            <w:r w:rsidRPr="000C49FA">
              <w:rPr>
                <w:rFonts w:ascii="Arial" w:hAnsi="Arial" w:cs="Arial"/>
                <w:color w:val="000000"/>
              </w:rPr>
              <w:t>25</w:t>
            </w:r>
          </w:p>
        </w:tc>
      </w:tr>
    </w:tbl>
    <w:p w:rsidR="00FB710C" w:rsidRPr="000C49FA" w:rsidRDefault="00FB710C" w:rsidP="00FB710C">
      <w:pPr>
        <w:rPr>
          <w:rFonts w:ascii="Arial" w:hAnsi="Arial" w:cs="Arial"/>
        </w:rPr>
      </w:pPr>
    </w:p>
    <w:p w:rsidR="00CD4753" w:rsidRPr="000C49FA" w:rsidRDefault="00CD4753" w:rsidP="00CD4753">
      <w:pPr>
        <w:rPr>
          <w:rFonts w:ascii="Arial" w:hAnsi="Arial" w:cs="Arial"/>
          <w:highlight w:val="yellow"/>
        </w:rPr>
      </w:pPr>
    </w:p>
    <w:p w:rsidR="00CD4753" w:rsidRPr="000C49FA" w:rsidRDefault="00CD4753" w:rsidP="00CD4753">
      <w:pPr>
        <w:rPr>
          <w:rFonts w:ascii="Arial" w:hAnsi="Arial" w:cs="Arial"/>
          <w:highlight w:val="yellow"/>
        </w:rPr>
        <w:sectPr w:rsidR="00CD4753" w:rsidRPr="000C49FA" w:rsidSect="001D755F">
          <w:pgSz w:w="16838" w:h="11906" w:orient="landscape"/>
          <w:pgMar w:top="1701" w:right="1134" w:bottom="851" w:left="1134" w:header="709" w:footer="709" w:gutter="0"/>
          <w:cols w:space="708"/>
          <w:docGrid w:linePitch="360"/>
        </w:sectPr>
      </w:pPr>
    </w:p>
    <w:p w:rsidR="00CD4753" w:rsidRPr="000C49FA" w:rsidRDefault="00CD4753" w:rsidP="00CD4753">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CD4753" w:rsidRPr="000C49FA" w:rsidRDefault="00CD4753" w:rsidP="00CD4753">
      <w:pPr>
        <w:spacing w:line="360" w:lineRule="auto"/>
        <w:ind w:firstLine="540"/>
        <w:jc w:val="both"/>
        <w:rPr>
          <w:rFonts w:ascii="Arial" w:hAnsi="Arial" w:cs="Arial"/>
        </w:rPr>
      </w:pPr>
      <w:r w:rsidRPr="000C49FA">
        <w:rPr>
          <w:rFonts w:ascii="Arial" w:hAnsi="Arial" w:cs="Arial"/>
        </w:rPr>
        <w:t>Результаты выполнения теплогидравлического расчета си</w:t>
      </w:r>
      <w:r w:rsidR="00FB710C" w:rsidRPr="000C49FA">
        <w:rPr>
          <w:rFonts w:ascii="Arial" w:hAnsi="Arial" w:cs="Arial"/>
        </w:rPr>
        <w:t>стемы отопления от котельной № 8</w:t>
      </w:r>
      <w:r w:rsidRPr="000C49FA">
        <w:rPr>
          <w:rFonts w:ascii="Arial" w:hAnsi="Arial" w:cs="Arial"/>
        </w:rPr>
        <w:t xml:space="preserve"> представлены на схеме ниже (</w:t>
      </w:r>
      <w:r w:rsidR="00375A18" w:rsidRPr="000C49FA">
        <w:rPr>
          <w:rFonts w:ascii="Arial" w:hAnsi="Arial" w:cs="Arial"/>
        </w:rPr>
        <w:fldChar w:fldCharType="begin"/>
      </w:r>
      <w:r w:rsidR="00375A18" w:rsidRPr="000C49FA">
        <w:rPr>
          <w:rFonts w:ascii="Arial" w:hAnsi="Arial" w:cs="Arial"/>
        </w:rPr>
        <w:instrText xml:space="preserve"> REF _Ref331682331 \h </w:instrText>
      </w:r>
      <w:r w:rsidR="00E60F63" w:rsidRPr="000C49FA">
        <w:rPr>
          <w:rFonts w:ascii="Arial" w:hAnsi="Arial" w:cs="Arial"/>
        </w:rPr>
        <w:instrText xml:space="preserve"> \* MERGEFORMAT </w:instrText>
      </w:r>
      <w:r w:rsidR="00375A18" w:rsidRPr="000C49FA">
        <w:rPr>
          <w:rFonts w:ascii="Arial" w:hAnsi="Arial" w:cs="Arial"/>
        </w:rPr>
      </w:r>
      <w:r w:rsidR="00375A18"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3.14</w:t>
      </w:r>
      <w:r w:rsidR="0085249A" w:rsidRPr="000C49FA">
        <w:rPr>
          <w:rFonts w:ascii="Arial" w:hAnsi="Arial" w:cs="Arial"/>
        </w:rPr>
        <w:t>.</w:t>
      </w:r>
      <w:r w:rsidR="0085249A">
        <w:rPr>
          <w:rFonts w:ascii="Arial" w:hAnsi="Arial" w:cs="Arial"/>
          <w:noProof/>
        </w:rPr>
        <w:t>1</w:t>
      </w:r>
      <w:r w:rsidR="00375A18" w:rsidRPr="000C49FA">
        <w:rPr>
          <w:rFonts w:ascii="Arial" w:hAnsi="Arial" w:cs="Arial"/>
        </w:rPr>
        <w:fldChar w:fldCharType="end"/>
      </w:r>
      <w:r w:rsidR="00375A18" w:rsidRPr="000C49FA">
        <w:rPr>
          <w:rFonts w:ascii="Arial" w:hAnsi="Arial" w:cs="Arial"/>
        </w:rPr>
        <w:t>)</w:t>
      </w:r>
      <w:r w:rsidRPr="000C49FA">
        <w:rPr>
          <w:rFonts w:ascii="Arial" w:hAnsi="Arial" w:cs="Arial"/>
        </w:rPr>
        <w:t>и пьезометрическом графике (</w:t>
      </w:r>
      <w:r w:rsidR="00FB710C" w:rsidRPr="000C49FA">
        <w:rPr>
          <w:rFonts w:ascii="Arial" w:hAnsi="Arial" w:cs="Arial"/>
        </w:rPr>
        <w:fldChar w:fldCharType="begin"/>
      </w:r>
      <w:r w:rsidR="00FB710C" w:rsidRPr="000C49FA">
        <w:rPr>
          <w:rFonts w:ascii="Arial" w:hAnsi="Arial" w:cs="Arial"/>
        </w:rPr>
        <w:instrText xml:space="preserve"> REF _Ref331682351 \h </w:instrText>
      </w:r>
      <w:r w:rsidR="000034B7" w:rsidRPr="000C49FA">
        <w:rPr>
          <w:rFonts w:ascii="Arial" w:hAnsi="Arial" w:cs="Arial"/>
        </w:rPr>
        <w:instrText xml:space="preserve"> \* MERGEFORMAT </w:instrText>
      </w:r>
      <w:r w:rsidR="00FB710C" w:rsidRPr="000C49FA">
        <w:rPr>
          <w:rFonts w:ascii="Arial" w:hAnsi="Arial" w:cs="Arial"/>
        </w:rPr>
      </w:r>
      <w:r w:rsidR="00FB710C"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3.14</w:t>
      </w:r>
      <w:r w:rsidR="0085249A" w:rsidRPr="000C49FA">
        <w:rPr>
          <w:rFonts w:ascii="Arial" w:hAnsi="Arial" w:cs="Arial"/>
        </w:rPr>
        <w:t>.</w:t>
      </w:r>
      <w:r w:rsidR="0085249A">
        <w:rPr>
          <w:rFonts w:ascii="Arial" w:hAnsi="Arial" w:cs="Arial"/>
          <w:noProof/>
        </w:rPr>
        <w:t>2</w:t>
      </w:r>
      <w:r w:rsidR="00FB710C" w:rsidRPr="000C49FA">
        <w:rPr>
          <w:rFonts w:ascii="Arial" w:hAnsi="Arial" w:cs="Arial"/>
        </w:rPr>
        <w:fldChar w:fldCharType="end"/>
      </w:r>
      <w:r w:rsidRPr="000C49FA">
        <w:rPr>
          <w:rFonts w:ascii="Arial" w:hAnsi="Arial" w:cs="Arial"/>
        </w:rPr>
        <w:t>).  При анализе указанных схемы и графика выявлено, что все участк</w:t>
      </w:r>
      <w:r w:rsidR="00FB710C" w:rsidRPr="000C49FA">
        <w:rPr>
          <w:rFonts w:ascii="Arial" w:hAnsi="Arial" w:cs="Arial"/>
        </w:rPr>
        <w:t>и тепловых сетей от котельной №8</w:t>
      </w:r>
      <w:r w:rsidRPr="000C49FA">
        <w:rPr>
          <w:rFonts w:ascii="Arial" w:hAnsi="Arial" w:cs="Arial"/>
        </w:rPr>
        <w:t xml:space="preserve"> могут пропускать расчетные расходы теплоносителя, реконструкция тепловых сетей с увеличением диаметра на сегодняшний день не требуется. </w:t>
      </w:r>
    </w:p>
    <w:p w:rsidR="00CD4753" w:rsidRPr="000C49FA" w:rsidRDefault="00CD4753" w:rsidP="006A7DA4">
      <w:pPr>
        <w:spacing w:line="360" w:lineRule="auto"/>
        <w:ind w:firstLine="567"/>
        <w:jc w:val="both"/>
        <w:rPr>
          <w:rFonts w:ascii="Arial" w:hAnsi="Arial" w:cs="Arial"/>
        </w:rPr>
      </w:pPr>
    </w:p>
    <w:p w:rsidR="00CD4753" w:rsidRPr="000C49FA" w:rsidRDefault="00CD4753" w:rsidP="006A7DA4">
      <w:pPr>
        <w:spacing w:line="360" w:lineRule="auto"/>
        <w:ind w:firstLine="567"/>
        <w:jc w:val="both"/>
        <w:rPr>
          <w:rFonts w:ascii="Arial" w:hAnsi="Arial" w:cs="Arial"/>
        </w:rPr>
      </w:pPr>
    </w:p>
    <w:p w:rsidR="006A7DA4" w:rsidRPr="000C49FA" w:rsidRDefault="006A7DA4" w:rsidP="007D7C6B">
      <w:pPr>
        <w:numPr>
          <w:ilvl w:val="2"/>
          <w:numId w:val="9"/>
        </w:numPr>
        <w:tabs>
          <w:tab w:val="clear" w:pos="360"/>
          <w:tab w:val="num" w:pos="0"/>
          <w:tab w:val="num" w:pos="720"/>
        </w:tabs>
        <w:spacing w:line="360" w:lineRule="auto"/>
        <w:ind w:hanging="1080"/>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440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220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73,96</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660</w:t>
            </w:r>
          </w:p>
        </w:tc>
      </w:tr>
    </w:tbl>
    <w:p w:rsidR="006A7DA4" w:rsidRPr="000C49FA" w:rsidRDefault="006A7DA4" w:rsidP="006A7DA4">
      <w:pPr>
        <w:spacing w:line="360" w:lineRule="auto"/>
        <w:jc w:val="both"/>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вышеуказанной таблицы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теплоносителя необходимо провести реконструкцию тепловых сетей от котельной №8 в количестве 440 метров по каналу (с износом 100 %). При проведении реконструкции необходимо использовать современные теплоизоляционные материалы и оборудование.</w:t>
      </w:r>
    </w:p>
    <w:p w:rsidR="00895A99" w:rsidRDefault="00895A99" w:rsidP="006A7DA4">
      <w:pPr>
        <w:spacing w:line="360" w:lineRule="auto"/>
        <w:jc w:val="both"/>
        <w:rPr>
          <w:rFonts w:ascii="Arial" w:hAnsi="Arial" w:cs="Arial"/>
          <w:b/>
        </w:rPr>
      </w:pPr>
    </w:p>
    <w:p w:rsidR="00895A99" w:rsidRDefault="00895A99" w:rsidP="006A7DA4">
      <w:pPr>
        <w:spacing w:line="360" w:lineRule="auto"/>
        <w:jc w:val="both"/>
        <w:rPr>
          <w:rFonts w:ascii="Arial" w:hAnsi="Arial" w:cs="Arial"/>
          <w:b/>
        </w:rPr>
      </w:pPr>
    </w:p>
    <w:p w:rsidR="006A7DA4" w:rsidRPr="000C49FA" w:rsidRDefault="006A7DA4" w:rsidP="006A7DA4">
      <w:pPr>
        <w:spacing w:line="360" w:lineRule="auto"/>
        <w:jc w:val="both"/>
        <w:rPr>
          <w:rFonts w:ascii="Arial" w:hAnsi="Arial" w:cs="Arial"/>
          <w:b/>
        </w:rPr>
      </w:pPr>
      <w:r w:rsidRPr="000C49FA">
        <w:rPr>
          <w:rFonts w:ascii="Arial" w:hAnsi="Arial" w:cs="Arial"/>
          <w:b/>
        </w:rPr>
        <w:lastRenderedPageBreak/>
        <w:t>13.2.3  Оценка эффективности передачи тепловой энергии</w:t>
      </w:r>
    </w:p>
    <w:p w:rsidR="006A7DA4" w:rsidRPr="000C49FA" w:rsidRDefault="006A7DA4" w:rsidP="006A7DA4">
      <w:pPr>
        <w:rPr>
          <w:rFonts w:ascii="Arial" w:hAnsi="Arial" w:cs="Arial"/>
        </w:rPr>
      </w:pPr>
    </w:p>
    <w:p w:rsidR="006A7DA4" w:rsidRPr="000C49FA" w:rsidRDefault="006A7DA4" w:rsidP="006A7DA4">
      <w:pPr>
        <w:tabs>
          <w:tab w:val="num" w:pos="1020"/>
        </w:tabs>
        <w:spacing w:line="360" w:lineRule="auto"/>
        <w:jc w:val="both"/>
        <w:rPr>
          <w:rFonts w:ascii="Arial" w:hAnsi="Arial" w:cs="Arial"/>
          <w:color w:val="000000"/>
          <w:u w:val="single"/>
        </w:rPr>
      </w:pPr>
      <w:r w:rsidRPr="000C49FA">
        <w:rPr>
          <w:rFonts w:ascii="Arial" w:hAnsi="Arial" w:cs="Arial"/>
          <w:color w:val="000000"/>
          <w:u w:val="single"/>
        </w:rPr>
        <w:t>Оценка нормируемых потерь тепловой энергии и теплоносителя в тепловых сетях от котельной №8</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Результаты расчета нормируемых потерь тепловой энергии и теплоносителя в тепловых сетях от котельной №8: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9876" w:type="dxa"/>
        <w:tblInd w:w="93" w:type="dxa"/>
        <w:tblLayout w:type="fixed"/>
        <w:tblLook w:val="0000" w:firstRow="0" w:lastRow="0" w:firstColumn="0" w:lastColumn="0" w:noHBand="0" w:noVBand="0"/>
      </w:tblPr>
      <w:tblGrid>
        <w:gridCol w:w="1275"/>
        <w:gridCol w:w="1042"/>
        <w:gridCol w:w="1041"/>
        <w:gridCol w:w="821"/>
        <w:gridCol w:w="821"/>
        <w:gridCol w:w="931"/>
        <w:gridCol w:w="1041"/>
        <w:gridCol w:w="1041"/>
        <w:gridCol w:w="822"/>
        <w:gridCol w:w="1041"/>
      </w:tblGrid>
      <w:tr w:rsidR="006A7DA4" w:rsidRPr="000C49FA" w:rsidTr="006A7DA4">
        <w:trPr>
          <w:trHeight w:val="645"/>
        </w:trPr>
        <w:tc>
          <w:tcPr>
            <w:tcW w:w="1275" w:type="dxa"/>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1042" w:type="dxa"/>
            <w:vMerge w:val="restart"/>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4655" w:type="dxa"/>
            <w:gridSpan w:val="5"/>
            <w:tcBorders>
              <w:top w:val="single" w:sz="4" w:space="0" w:color="auto"/>
              <w:left w:val="nil"/>
              <w:bottom w:val="single" w:sz="4" w:space="0" w:color="auto"/>
              <w:right w:val="single" w:sz="4" w:space="0" w:color="000000"/>
            </w:tcBorders>
            <w:vAlign w:val="center"/>
          </w:tcPr>
          <w:p w:rsidR="006A7DA4" w:rsidRPr="000C49FA" w:rsidRDefault="006A7DA4" w:rsidP="0017122F">
            <w:pPr>
              <w:jc w:val="center"/>
              <w:rPr>
                <w:rFonts w:ascii="Arial" w:hAnsi="Arial" w:cs="Arial"/>
              </w:rPr>
            </w:pPr>
            <w:r w:rsidRPr="000C49FA">
              <w:rPr>
                <w:rFonts w:ascii="Arial" w:hAnsi="Arial" w:cs="Arial"/>
              </w:rPr>
              <w:t>Годовые затраты и потери теплоносителя, куб.м (т)</w:t>
            </w:r>
          </w:p>
        </w:tc>
        <w:tc>
          <w:tcPr>
            <w:tcW w:w="2904" w:type="dxa"/>
            <w:gridSpan w:val="3"/>
            <w:tcBorders>
              <w:top w:val="single" w:sz="4" w:space="0" w:color="auto"/>
              <w:left w:val="nil"/>
              <w:bottom w:val="single" w:sz="4" w:space="0" w:color="auto"/>
              <w:right w:val="single" w:sz="4" w:space="0" w:color="000000"/>
            </w:tcBorders>
            <w:vAlign w:val="center"/>
          </w:tcPr>
          <w:p w:rsidR="006A7DA4" w:rsidRPr="000C49FA" w:rsidRDefault="006A7DA4" w:rsidP="006A7DA4">
            <w:pPr>
              <w:jc w:val="center"/>
              <w:rPr>
                <w:rFonts w:ascii="Arial" w:hAnsi="Arial" w:cs="Arial"/>
              </w:rPr>
            </w:pPr>
            <w:r w:rsidRPr="000C49FA">
              <w:rPr>
                <w:rFonts w:ascii="Arial" w:hAnsi="Arial" w:cs="Arial"/>
              </w:rPr>
              <w:t>Годовые затраты и потери тепловой энергии, Гкал</w:t>
            </w:r>
          </w:p>
        </w:tc>
      </w:tr>
      <w:tr w:rsidR="006A7DA4" w:rsidRPr="000C49FA" w:rsidTr="006A7DA4">
        <w:trPr>
          <w:trHeight w:val="495"/>
        </w:trPr>
        <w:tc>
          <w:tcPr>
            <w:tcW w:w="1275"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042" w:type="dxa"/>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2573" w:type="dxa"/>
            <w:gridSpan w:val="3"/>
            <w:tcBorders>
              <w:top w:val="single" w:sz="4" w:space="0" w:color="auto"/>
              <w:left w:val="nil"/>
              <w:bottom w:val="single" w:sz="4" w:space="0" w:color="auto"/>
              <w:right w:val="single" w:sz="4" w:space="0" w:color="000000"/>
            </w:tcBorders>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1041" w:type="dxa"/>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1041"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822"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1041" w:type="dxa"/>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6A7DA4">
        <w:trPr>
          <w:trHeight w:val="1860"/>
        </w:trPr>
        <w:tc>
          <w:tcPr>
            <w:tcW w:w="1275"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042" w:type="dxa"/>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82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82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93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Всего</w:t>
            </w: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822"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360"/>
        </w:trPr>
        <w:tc>
          <w:tcPr>
            <w:tcW w:w="1275" w:type="dxa"/>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104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6A7DA4">
        <w:trPr>
          <w:trHeight w:val="450"/>
        </w:trPr>
        <w:tc>
          <w:tcPr>
            <w:tcW w:w="1275" w:type="dxa"/>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rPr>
                <w:rFonts w:ascii="Arial" w:hAnsi="Arial" w:cs="Arial"/>
              </w:rPr>
            </w:pPr>
            <w:r w:rsidRPr="000C49FA">
              <w:rPr>
                <w:rFonts w:ascii="Arial" w:hAnsi="Arial" w:cs="Arial"/>
              </w:rPr>
              <w:t>Котельная № 8</w:t>
            </w:r>
          </w:p>
        </w:tc>
        <w:tc>
          <w:tcPr>
            <w:tcW w:w="1042" w:type="dxa"/>
            <w:tcBorders>
              <w:top w:val="nil"/>
              <w:left w:val="nil"/>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75,46</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8,54</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8,54</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83,99</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138,93</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4,22</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143,14</w:t>
            </w:r>
          </w:p>
        </w:tc>
      </w:tr>
      <w:tr w:rsidR="006A7DA4" w:rsidRPr="000C49FA" w:rsidTr="006A7DA4">
        <w:trPr>
          <w:trHeight w:val="421"/>
        </w:trPr>
        <w:tc>
          <w:tcPr>
            <w:tcW w:w="2317" w:type="dxa"/>
            <w:gridSpan w:val="2"/>
            <w:tcBorders>
              <w:top w:val="single" w:sz="4" w:space="0" w:color="auto"/>
              <w:left w:val="single" w:sz="4" w:space="0" w:color="auto"/>
              <w:bottom w:val="single" w:sz="4" w:space="0" w:color="auto"/>
              <w:right w:val="single" w:sz="4" w:space="0" w:color="000000"/>
            </w:tcBorders>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75,46</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8,54</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8,54</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83,99</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138,93</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4,22</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143,14</w:t>
            </w:r>
          </w:p>
        </w:tc>
      </w:tr>
    </w:tbl>
    <w:p w:rsidR="006A7DA4" w:rsidRPr="000C49FA" w:rsidRDefault="006A7DA4" w:rsidP="006A7DA4">
      <w:pPr>
        <w:spacing w:line="360" w:lineRule="auto"/>
        <w:jc w:val="both"/>
        <w:rPr>
          <w:rFonts w:ascii="Arial" w:hAnsi="Arial" w:cs="Arial"/>
          <w:color w:val="000000"/>
          <w:highlight w:val="yellow"/>
        </w:rPr>
      </w:pP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1832,94 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тепловой энергии от котельной №8: 1689,8 Гкал/год</w:t>
      </w:r>
    </w:p>
    <w:tbl>
      <w:tblPr>
        <w:tblW w:w="5946" w:type="dxa"/>
        <w:tblInd w:w="93" w:type="dxa"/>
        <w:tblLook w:val="0000" w:firstRow="0" w:lastRow="0" w:firstColumn="0" w:lastColumn="0" w:noHBand="0" w:noVBand="0"/>
      </w:tblPr>
      <w:tblGrid>
        <w:gridCol w:w="5235"/>
        <w:gridCol w:w="711"/>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7,8</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8,47</w:t>
            </w:r>
          </w:p>
        </w:tc>
      </w:tr>
    </w:tbl>
    <w:p w:rsidR="006A7DA4" w:rsidRPr="000C49FA" w:rsidRDefault="006A7DA4" w:rsidP="006A7DA4">
      <w:pPr>
        <w:spacing w:line="360" w:lineRule="auto"/>
        <w:rPr>
          <w:rFonts w:ascii="Arial" w:hAnsi="Arial" w:cs="Arial"/>
          <w:color w:val="000000"/>
          <w:highlight w:val="yellow"/>
        </w:rPr>
      </w:pP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w:t>
      </w:r>
      <w:r w:rsidR="00AB45B3" w:rsidRPr="000C49FA">
        <w:rPr>
          <w:rFonts w:ascii="Arial" w:hAnsi="Arial" w:cs="Arial"/>
          <w:color w:val="000000"/>
        </w:rPr>
        <w:t>в тепловых сетях от котельной №8</w:t>
      </w:r>
      <w:r w:rsidRPr="000C49FA">
        <w:rPr>
          <w:rFonts w:ascii="Arial" w:hAnsi="Arial" w:cs="Arial"/>
          <w:color w:val="000000"/>
        </w:rPr>
        <w:t xml:space="preserve"> находится на уровне 2020 года, что свидетельствует об эффективности передачи тепловой энергии.</w:t>
      </w:r>
    </w:p>
    <w:p w:rsidR="006A7DA4" w:rsidRPr="000C49FA" w:rsidRDefault="006A7DA4" w:rsidP="006A7DA4">
      <w:pPr>
        <w:rPr>
          <w:rFonts w:ascii="Arial" w:hAnsi="Arial" w:cs="Arial"/>
          <w:highlight w:val="yellow"/>
        </w:rPr>
      </w:pPr>
    </w:p>
    <w:p w:rsidR="006A7DA4" w:rsidRPr="000C49FA" w:rsidRDefault="006A7DA4" w:rsidP="006A7DA4">
      <w:pPr>
        <w:rPr>
          <w:rFonts w:ascii="Arial" w:hAnsi="Arial" w:cs="Arial"/>
          <w:highlight w:val="yellow"/>
        </w:rPr>
      </w:pPr>
    </w:p>
    <w:p w:rsidR="004E2E66" w:rsidRPr="000C49FA" w:rsidRDefault="004E2E66" w:rsidP="006A7DA4">
      <w:pPr>
        <w:rPr>
          <w:rFonts w:ascii="Arial" w:hAnsi="Arial" w:cs="Arial"/>
          <w:highlight w:val="yellow"/>
        </w:rPr>
      </w:pPr>
    </w:p>
    <w:p w:rsidR="004E2E66" w:rsidRPr="000C49FA" w:rsidRDefault="004E2E66" w:rsidP="006A7DA4">
      <w:pPr>
        <w:rPr>
          <w:rFonts w:ascii="Arial" w:hAnsi="Arial" w:cs="Arial"/>
          <w:highlight w:val="yellow"/>
        </w:rPr>
      </w:pPr>
    </w:p>
    <w:p w:rsidR="004E2E66" w:rsidRPr="000C49FA" w:rsidRDefault="004E2E66" w:rsidP="006A7DA4">
      <w:pPr>
        <w:rPr>
          <w:rFonts w:ascii="Arial" w:hAnsi="Arial" w:cs="Arial"/>
          <w:highlight w:val="yellow"/>
        </w:rPr>
      </w:pPr>
    </w:p>
    <w:p w:rsidR="006A7DA4" w:rsidRPr="000C49FA" w:rsidRDefault="006A7DA4" w:rsidP="006A7DA4">
      <w:pPr>
        <w:pStyle w:val="3"/>
        <w:rPr>
          <w:rFonts w:ascii="Arial" w:hAnsi="Arial" w:cs="Arial"/>
          <w:sz w:val="24"/>
          <w:szCs w:val="24"/>
        </w:rPr>
      </w:pPr>
      <w:bookmarkStart w:id="140" w:name="_Toc324945489"/>
      <w:bookmarkStart w:id="141" w:name="_Toc333333841"/>
      <w:r w:rsidRPr="000C49FA">
        <w:rPr>
          <w:rFonts w:ascii="Arial" w:hAnsi="Arial" w:cs="Arial"/>
          <w:sz w:val="24"/>
          <w:szCs w:val="24"/>
        </w:rPr>
        <w:lastRenderedPageBreak/>
        <w:t>Радиус эффективного теплоснабжения от котельной №</w:t>
      </w:r>
      <w:bookmarkEnd w:id="140"/>
      <w:r w:rsidR="00A977C2" w:rsidRPr="000C49FA">
        <w:rPr>
          <w:rFonts w:ascii="Arial" w:hAnsi="Arial" w:cs="Arial"/>
          <w:sz w:val="24"/>
          <w:szCs w:val="24"/>
        </w:rPr>
        <w:t>8</w:t>
      </w:r>
      <w:bookmarkEnd w:id="141"/>
      <w:r w:rsidRPr="000C49FA">
        <w:rPr>
          <w:rFonts w:ascii="Arial" w:hAnsi="Arial" w:cs="Arial"/>
          <w:sz w:val="24"/>
          <w:szCs w:val="24"/>
        </w:rPr>
        <w:t xml:space="preserve"> </w:t>
      </w:r>
    </w:p>
    <w:p w:rsidR="006A7DA4" w:rsidRPr="000C49FA" w:rsidRDefault="006A7DA4" w:rsidP="006A7DA4">
      <w:pPr>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Номограмма для определения эффективности подключения новых объектов к централизованной системе</w:t>
      </w:r>
      <w:r w:rsidR="00A977C2" w:rsidRPr="000C49FA">
        <w:rPr>
          <w:rFonts w:ascii="Arial" w:hAnsi="Arial" w:cs="Arial"/>
        </w:rPr>
        <w:t xml:space="preserve"> теплоснабжения от котельной №8</w:t>
      </w:r>
      <w:r w:rsidR="00EA0818" w:rsidRPr="000C49FA">
        <w:rPr>
          <w:rFonts w:ascii="Arial" w:hAnsi="Arial" w:cs="Arial"/>
        </w:rPr>
        <w:t xml:space="preserve"> приведена ниже.</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источник</w:t>
      </w:r>
      <w:r w:rsidR="00A977C2" w:rsidRPr="000C49FA">
        <w:rPr>
          <w:rFonts w:ascii="Arial" w:hAnsi="Arial" w:cs="Arial"/>
        </w:rPr>
        <w:t>а теплоснабжения – котельной №8</w:t>
      </w:r>
      <w:r w:rsidRPr="000C49FA">
        <w:rPr>
          <w:rFonts w:ascii="Arial" w:hAnsi="Arial" w:cs="Arial"/>
        </w:rPr>
        <w:t>,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10</w:t>
      </w:r>
      <w:r w:rsidR="0068707E">
        <w:rPr>
          <w:rFonts w:ascii="Arial" w:hAnsi="Arial" w:cs="Arial"/>
          <w:color w:val="auto"/>
          <w:sz w:val="24"/>
          <w:szCs w:val="24"/>
        </w:rPr>
        <w:fldChar w:fldCharType="end"/>
      </w:r>
    </w:p>
    <w:tbl>
      <w:tblPr>
        <w:tblW w:w="4899" w:type="dxa"/>
        <w:tblInd w:w="103" w:type="dxa"/>
        <w:tblLook w:val="0000" w:firstRow="0" w:lastRow="0" w:firstColumn="0" w:lastColumn="0" w:noHBand="0" w:noVBand="0"/>
      </w:tblPr>
      <w:tblGrid>
        <w:gridCol w:w="2940"/>
        <w:gridCol w:w="2144"/>
      </w:tblGrid>
      <w:tr w:rsidR="006A7DA4" w:rsidRPr="000C49FA" w:rsidTr="006A7DA4">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Радиус эффективного теплоснабжения, км</w:t>
            </w:r>
          </w:p>
        </w:tc>
      </w:tr>
      <w:tr w:rsidR="00EA081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EA0818" w:rsidRPr="000C49FA" w:rsidRDefault="00EA0818" w:rsidP="006A7DA4">
            <w:pPr>
              <w:jc w:val="center"/>
              <w:rPr>
                <w:rFonts w:ascii="Arial" w:hAnsi="Arial" w:cs="Arial"/>
              </w:rPr>
            </w:pPr>
            <w:r w:rsidRPr="000C49FA">
              <w:rPr>
                <w:rFonts w:ascii="Arial" w:hAnsi="Arial" w:cs="Arial"/>
              </w:rPr>
              <w:t>0,09</w:t>
            </w:r>
          </w:p>
        </w:tc>
        <w:tc>
          <w:tcPr>
            <w:tcW w:w="1959" w:type="dxa"/>
            <w:tcBorders>
              <w:top w:val="nil"/>
              <w:left w:val="nil"/>
              <w:bottom w:val="single" w:sz="4" w:space="0" w:color="auto"/>
              <w:right w:val="single" w:sz="4" w:space="0" w:color="auto"/>
            </w:tcBorders>
            <w:shd w:val="clear" w:color="auto" w:fill="auto"/>
            <w:noWrap/>
            <w:vAlign w:val="bottom"/>
          </w:tcPr>
          <w:p w:rsidR="00EA0818" w:rsidRPr="000C49FA" w:rsidRDefault="00EA0818" w:rsidP="00EA0818">
            <w:pPr>
              <w:jc w:val="center"/>
              <w:rPr>
                <w:rFonts w:ascii="Arial" w:hAnsi="Arial" w:cs="Arial"/>
                <w:color w:val="000000"/>
              </w:rPr>
            </w:pPr>
            <w:r w:rsidRPr="000C49FA">
              <w:rPr>
                <w:rFonts w:ascii="Arial" w:hAnsi="Arial" w:cs="Arial"/>
                <w:color w:val="000000"/>
              </w:rPr>
              <w:t>0,54</w:t>
            </w:r>
          </w:p>
        </w:tc>
      </w:tr>
      <w:tr w:rsidR="00EA081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EA0818" w:rsidRPr="000C49FA" w:rsidRDefault="00EA0818" w:rsidP="006A7DA4">
            <w:pPr>
              <w:jc w:val="center"/>
              <w:rPr>
                <w:rFonts w:ascii="Arial" w:hAnsi="Arial" w:cs="Arial"/>
              </w:rPr>
            </w:pPr>
            <w:r w:rsidRPr="000C49FA">
              <w:rPr>
                <w:rFonts w:ascii="Arial" w:hAnsi="Arial" w:cs="Arial"/>
              </w:rPr>
              <w:t>0,21</w:t>
            </w:r>
          </w:p>
        </w:tc>
        <w:tc>
          <w:tcPr>
            <w:tcW w:w="1959" w:type="dxa"/>
            <w:tcBorders>
              <w:top w:val="nil"/>
              <w:left w:val="nil"/>
              <w:bottom w:val="single" w:sz="4" w:space="0" w:color="auto"/>
              <w:right w:val="single" w:sz="4" w:space="0" w:color="auto"/>
            </w:tcBorders>
            <w:shd w:val="clear" w:color="auto" w:fill="auto"/>
            <w:noWrap/>
            <w:vAlign w:val="bottom"/>
          </w:tcPr>
          <w:p w:rsidR="00EA0818" w:rsidRPr="000C49FA" w:rsidRDefault="00EA0818" w:rsidP="00EA0818">
            <w:pPr>
              <w:jc w:val="center"/>
              <w:rPr>
                <w:rFonts w:ascii="Arial" w:hAnsi="Arial" w:cs="Arial"/>
                <w:color w:val="000000"/>
              </w:rPr>
            </w:pPr>
            <w:r w:rsidRPr="000C49FA">
              <w:rPr>
                <w:rFonts w:ascii="Arial" w:hAnsi="Arial" w:cs="Arial"/>
                <w:color w:val="000000"/>
              </w:rPr>
              <w:t>1,17</w:t>
            </w:r>
          </w:p>
        </w:tc>
      </w:tr>
      <w:tr w:rsidR="00EA081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EA0818" w:rsidRPr="000C49FA" w:rsidRDefault="00EA0818" w:rsidP="006A7DA4">
            <w:pPr>
              <w:jc w:val="center"/>
              <w:rPr>
                <w:rFonts w:ascii="Arial" w:hAnsi="Arial" w:cs="Arial"/>
              </w:rPr>
            </w:pPr>
            <w:r w:rsidRPr="000C49FA">
              <w:rPr>
                <w:rFonts w:ascii="Arial" w:hAnsi="Arial" w:cs="Arial"/>
              </w:rPr>
              <w:t>0,33</w:t>
            </w:r>
          </w:p>
        </w:tc>
        <w:tc>
          <w:tcPr>
            <w:tcW w:w="1959" w:type="dxa"/>
            <w:tcBorders>
              <w:top w:val="nil"/>
              <w:left w:val="nil"/>
              <w:bottom w:val="single" w:sz="4" w:space="0" w:color="auto"/>
              <w:right w:val="single" w:sz="4" w:space="0" w:color="auto"/>
            </w:tcBorders>
            <w:shd w:val="clear" w:color="auto" w:fill="auto"/>
            <w:noWrap/>
            <w:vAlign w:val="bottom"/>
          </w:tcPr>
          <w:p w:rsidR="00EA0818" w:rsidRPr="000C49FA" w:rsidRDefault="00EA0818" w:rsidP="00EA0818">
            <w:pPr>
              <w:jc w:val="center"/>
              <w:rPr>
                <w:rFonts w:ascii="Arial" w:hAnsi="Arial" w:cs="Arial"/>
                <w:color w:val="000000"/>
              </w:rPr>
            </w:pPr>
            <w:r w:rsidRPr="000C49FA">
              <w:rPr>
                <w:rFonts w:ascii="Arial" w:hAnsi="Arial" w:cs="Arial"/>
                <w:color w:val="000000"/>
              </w:rPr>
              <w:t>1,74</w:t>
            </w:r>
          </w:p>
        </w:tc>
      </w:tr>
      <w:tr w:rsidR="00EA081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EA0818" w:rsidRPr="000C49FA" w:rsidRDefault="00EA0818" w:rsidP="006A7DA4">
            <w:pPr>
              <w:jc w:val="center"/>
              <w:rPr>
                <w:rFonts w:ascii="Arial" w:hAnsi="Arial" w:cs="Arial"/>
              </w:rPr>
            </w:pPr>
            <w:r w:rsidRPr="000C49FA">
              <w:rPr>
                <w:rFonts w:ascii="Arial" w:hAnsi="Arial" w:cs="Arial"/>
              </w:rPr>
              <w:t>0,55</w:t>
            </w:r>
          </w:p>
        </w:tc>
        <w:tc>
          <w:tcPr>
            <w:tcW w:w="1959" w:type="dxa"/>
            <w:tcBorders>
              <w:top w:val="nil"/>
              <w:left w:val="nil"/>
              <w:bottom w:val="single" w:sz="4" w:space="0" w:color="auto"/>
              <w:right w:val="single" w:sz="4" w:space="0" w:color="auto"/>
            </w:tcBorders>
            <w:shd w:val="clear" w:color="auto" w:fill="auto"/>
            <w:noWrap/>
            <w:vAlign w:val="bottom"/>
          </w:tcPr>
          <w:p w:rsidR="00EA0818" w:rsidRPr="000C49FA" w:rsidRDefault="00EA0818" w:rsidP="00EA0818">
            <w:pPr>
              <w:jc w:val="center"/>
              <w:rPr>
                <w:rFonts w:ascii="Arial" w:hAnsi="Arial" w:cs="Arial"/>
                <w:color w:val="000000"/>
              </w:rPr>
            </w:pPr>
            <w:r w:rsidRPr="000C49FA">
              <w:rPr>
                <w:rFonts w:ascii="Arial" w:hAnsi="Arial" w:cs="Arial"/>
                <w:color w:val="000000"/>
              </w:rPr>
              <w:t>1,87</w:t>
            </w:r>
          </w:p>
        </w:tc>
      </w:tr>
      <w:tr w:rsidR="00EA081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EA0818" w:rsidRPr="000C49FA" w:rsidRDefault="00EA0818" w:rsidP="006A7DA4">
            <w:pPr>
              <w:jc w:val="center"/>
              <w:rPr>
                <w:rFonts w:ascii="Arial" w:hAnsi="Arial" w:cs="Arial"/>
              </w:rPr>
            </w:pPr>
            <w:r w:rsidRPr="000C49FA">
              <w:rPr>
                <w:rFonts w:ascii="Arial" w:hAnsi="Arial" w:cs="Arial"/>
              </w:rPr>
              <w:t>1,00</w:t>
            </w:r>
          </w:p>
        </w:tc>
        <w:tc>
          <w:tcPr>
            <w:tcW w:w="1959" w:type="dxa"/>
            <w:tcBorders>
              <w:top w:val="nil"/>
              <w:left w:val="nil"/>
              <w:bottom w:val="single" w:sz="4" w:space="0" w:color="auto"/>
              <w:right w:val="single" w:sz="4" w:space="0" w:color="auto"/>
            </w:tcBorders>
            <w:shd w:val="clear" w:color="auto" w:fill="auto"/>
            <w:noWrap/>
            <w:vAlign w:val="bottom"/>
          </w:tcPr>
          <w:p w:rsidR="00EA0818" w:rsidRPr="000C49FA" w:rsidRDefault="00EA0818" w:rsidP="00EA0818">
            <w:pPr>
              <w:jc w:val="center"/>
              <w:rPr>
                <w:rFonts w:ascii="Arial" w:hAnsi="Arial" w:cs="Arial"/>
                <w:color w:val="000000"/>
              </w:rPr>
            </w:pPr>
            <w:r w:rsidRPr="000C49FA">
              <w:rPr>
                <w:rFonts w:ascii="Arial" w:hAnsi="Arial" w:cs="Arial"/>
                <w:color w:val="000000"/>
              </w:rPr>
              <w:t>3,05</w:t>
            </w:r>
          </w:p>
        </w:tc>
      </w:tr>
      <w:tr w:rsidR="00EA081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EA0818" w:rsidRPr="000C49FA" w:rsidRDefault="00EA0818" w:rsidP="006A7DA4">
            <w:pPr>
              <w:jc w:val="center"/>
              <w:rPr>
                <w:rFonts w:ascii="Arial" w:hAnsi="Arial" w:cs="Arial"/>
              </w:rPr>
            </w:pPr>
            <w:r w:rsidRPr="000C49FA">
              <w:rPr>
                <w:rFonts w:ascii="Arial" w:hAnsi="Arial" w:cs="Arial"/>
              </w:rPr>
              <w:t>1,65</w:t>
            </w:r>
          </w:p>
        </w:tc>
        <w:tc>
          <w:tcPr>
            <w:tcW w:w="1959" w:type="dxa"/>
            <w:tcBorders>
              <w:top w:val="nil"/>
              <w:left w:val="nil"/>
              <w:bottom w:val="single" w:sz="4" w:space="0" w:color="auto"/>
              <w:right w:val="single" w:sz="4" w:space="0" w:color="auto"/>
            </w:tcBorders>
            <w:shd w:val="clear" w:color="auto" w:fill="auto"/>
            <w:noWrap/>
            <w:vAlign w:val="bottom"/>
          </w:tcPr>
          <w:p w:rsidR="00EA0818" w:rsidRPr="000C49FA" w:rsidRDefault="00EA0818" w:rsidP="00EA0818">
            <w:pPr>
              <w:jc w:val="center"/>
              <w:rPr>
                <w:rFonts w:ascii="Arial" w:hAnsi="Arial" w:cs="Arial"/>
                <w:color w:val="000000"/>
              </w:rPr>
            </w:pPr>
            <w:r w:rsidRPr="000C49FA">
              <w:rPr>
                <w:rFonts w:ascii="Arial" w:hAnsi="Arial" w:cs="Arial"/>
                <w:color w:val="000000"/>
              </w:rPr>
              <w:t>3,09</w:t>
            </w:r>
          </w:p>
        </w:tc>
      </w:tr>
    </w:tbl>
    <w:p w:rsidR="006A7DA4" w:rsidRPr="000C49FA" w:rsidRDefault="006A7DA4" w:rsidP="006A7DA4">
      <w:pPr>
        <w:spacing w:line="360" w:lineRule="auto"/>
        <w:ind w:firstLine="540"/>
        <w:jc w:val="both"/>
        <w:rPr>
          <w:rFonts w:ascii="Arial" w:hAnsi="Arial" w:cs="Arial"/>
        </w:rPr>
      </w:pPr>
    </w:p>
    <w:p w:rsidR="006A7DA4" w:rsidRPr="000C49FA" w:rsidRDefault="006A7DA4" w:rsidP="006A7DA4">
      <w:pPr>
        <w:spacing w:line="360" w:lineRule="auto"/>
        <w:ind w:firstLine="540"/>
        <w:jc w:val="both"/>
        <w:rPr>
          <w:rFonts w:ascii="Arial" w:hAnsi="Arial" w:cs="Arial"/>
        </w:rPr>
      </w:pPr>
      <w:r w:rsidRPr="000C49FA">
        <w:rPr>
          <w:rFonts w:ascii="Arial" w:hAnsi="Arial" w:cs="Arial"/>
        </w:rPr>
        <w:t xml:space="preserve">Представленная ниже номограмма является «рабочим инструментом» для определения эффективности подключения новых объектов к централизованной </w:t>
      </w:r>
      <w:r w:rsidRPr="000C49FA">
        <w:rPr>
          <w:rFonts w:ascii="Arial" w:hAnsi="Arial" w:cs="Arial"/>
        </w:rPr>
        <w:lastRenderedPageBreak/>
        <w:t>систем</w:t>
      </w:r>
      <w:r w:rsidR="00A977C2" w:rsidRPr="000C49FA">
        <w:rPr>
          <w:rFonts w:ascii="Arial" w:hAnsi="Arial" w:cs="Arial"/>
        </w:rPr>
        <w:t>е теплоснабжения от котельной №8</w:t>
      </w:r>
      <w:r w:rsidRPr="000C49FA">
        <w:rPr>
          <w:rFonts w:ascii="Arial" w:hAnsi="Arial" w:cs="Arial"/>
        </w:rPr>
        <w:t>.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FB710C" w:rsidRPr="000C49FA" w:rsidRDefault="00FB710C" w:rsidP="00FB710C">
      <w:pPr>
        <w:pStyle w:val="afa"/>
        <w:keepNext/>
        <w:jc w:val="right"/>
        <w:rPr>
          <w:rFonts w:ascii="Arial" w:hAnsi="Arial" w:cs="Arial"/>
          <w:color w:val="auto"/>
          <w:sz w:val="24"/>
          <w:szCs w:val="24"/>
        </w:rPr>
      </w:pPr>
      <w:bookmarkStart w:id="142" w:name="_Ref331682351"/>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3.14</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2</w:t>
      </w:r>
      <w:r w:rsidR="00E62EA0" w:rsidRPr="000C49FA">
        <w:rPr>
          <w:rFonts w:ascii="Arial" w:hAnsi="Arial" w:cs="Arial"/>
          <w:color w:val="auto"/>
          <w:sz w:val="24"/>
          <w:szCs w:val="24"/>
        </w:rPr>
        <w:fldChar w:fldCharType="end"/>
      </w:r>
      <w:bookmarkEnd w:id="142"/>
    </w:p>
    <w:p w:rsidR="00FB710C" w:rsidRPr="000C49FA" w:rsidRDefault="00FB710C" w:rsidP="00FB710C">
      <w:pPr>
        <w:spacing w:line="360" w:lineRule="auto"/>
        <w:jc w:val="both"/>
        <w:rPr>
          <w:rFonts w:ascii="Arial" w:hAnsi="Arial" w:cs="Arial"/>
          <w:color w:val="000000"/>
        </w:rPr>
      </w:pPr>
      <w:r w:rsidRPr="000C49FA">
        <w:rPr>
          <w:rFonts w:ascii="Arial" w:hAnsi="Arial" w:cs="Arial"/>
          <w:noProof/>
          <w:color w:val="000000"/>
        </w:rPr>
        <w:drawing>
          <wp:inline distT="0" distB="0" distL="0" distR="0" wp14:anchorId="131A7DD6" wp14:editId="7A5A497D">
            <wp:extent cx="5940425" cy="356489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м.emf"/>
                    <pic:cNvPicPr/>
                  </pic:nvPicPr>
                  <pic:blipFill>
                    <a:blip r:embed="rId81">
                      <a:extLst>
                        <a:ext uri="{28A0092B-C50C-407E-A947-70E740481C1C}">
                          <a14:useLocalDpi xmlns:a14="http://schemas.microsoft.com/office/drawing/2010/main" val="0"/>
                        </a:ext>
                      </a:extLst>
                    </a:blip>
                    <a:stretch>
                      <a:fillRect/>
                    </a:stretch>
                  </pic:blipFill>
                  <pic:spPr>
                    <a:xfrm>
                      <a:off x="0" y="0"/>
                      <a:ext cx="5940425" cy="3564890"/>
                    </a:xfrm>
                    <a:prstGeom prst="rect">
                      <a:avLst/>
                    </a:prstGeom>
                  </pic:spPr>
                </pic:pic>
              </a:graphicData>
            </a:graphic>
          </wp:inline>
        </w:drawing>
      </w:r>
    </w:p>
    <w:p w:rsidR="006A7DA4" w:rsidRPr="000C49FA" w:rsidRDefault="006A7DA4" w:rsidP="006A7DA4">
      <w:pPr>
        <w:spacing w:line="360" w:lineRule="auto"/>
        <w:ind w:firstLine="540"/>
        <w:jc w:val="both"/>
        <w:rPr>
          <w:rFonts w:ascii="Arial" w:hAnsi="Arial" w:cs="Arial"/>
          <w:highlight w:val="yellow"/>
        </w:rPr>
      </w:pPr>
    </w:p>
    <w:p w:rsidR="006A7DA4" w:rsidRPr="000C49FA" w:rsidRDefault="006A7DA4" w:rsidP="006A7DA4">
      <w:pPr>
        <w:spacing w:line="360" w:lineRule="auto"/>
        <w:ind w:firstLine="540"/>
        <w:jc w:val="both"/>
        <w:rPr>
          <w:rFonts w:ascii="Arial" w:hAnsi="Arial" w:cs="Arial"/>
          <w:highlight w:val="yellow"/>
        </w:rPr>
        <w:sectPr w:rsidR="006A7DA4" w:rsidRPr="000C49FA">
          <w:pgSz w:w="11906" w:h="16838"/>
          <w:pgMar w:top="1134" w:right="850" w:bottom="1134" w:left="1701" w:header="708" w:footer="708" w:gutter="0"/>
          <w:cols w:space="708"/>
          <w:docGrid w:linePitch="360"/>
        </w:sect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3.14</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6A7DA4" w:rsidRPr="000C49FA" w:rsidRDefault="00A977C2" w:rsidP="006A7DA4">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74C23CF0" wp14:editId="5AA8BF0B">
            <wp:extent cx="9020175" cy="5495925"/>
            <wp:effectExtent l="0" t="0" r="9525"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B710C" w:rsidRPr="000C49FA" w:rsidRDefault="00FB710C" w:rsidP="006A7DA4">
      <w:pPr>
        <w:spacing w:line="360" w:lineRule="auto"/>
        <w:ind w:firstLine="540"/>
        <w:jc w:val="both"/>
        <w:rPr>
          <w:rFonts w:ascii="Arial" w:hAnsi="Arial" w:cs="Arial"/>
          <w:highlight w:val="yellow"/>
        </w:rPr>
        <w:sectPr w:rsidR="00FB710C" w:rsidRPr="000C49FA" w:rsidSect="00FB710C">
          <w:pgSz w:w="16838" w:h="11906" w:orient="landscape"/>
          <w:pgMar w:top="851" w:right="1134" w:bottom="1701" w:left="1134" w:header="709" w:footer="709" w:gutter="0"/>
          <w:cols w:space="708"/>
          <w:docGrid w:linePitch="360"/>
        </w:sectPr>
      </w:pPr>
    </w:p>
    <w:p w:rsidR="00FB710C" w:rsidRPr="000C49FA" w:rsidRDefault="00FB710C" w:rsidP="006A7DA4">
      <w:pPr>
        <w:spacing w:line="360" w:lineRule="auto"/>
        <w:ind w:firstLine="540"/>
        <w:jc w:val="both"/>
        <w:rPr>
          <w:rFonts w:ascii="Arial" w:hAnsi="Arial" w:cs="Arial"/>
          <w:highlight w:val="yellow"/>
        </w:rPr>
      </w:pPr>
    </w:p>
    <w:p w:rsidR="00FB710C" w:rsidRPr="000C49FA" w:rsidRDefault="00FB710C" w:rsidP="00FB710C">
      <w:pPr>
        <w:pStyle w:val="afa"/>
        <w:keepNext/>
        <w:jc w:val="right"/>
        <w:rPr>
          <w:rFonts w:ascii="Arial" w:hAnsi="Arial" w:cs="Arial"/>
          <w:color w:val="auto"/>
          <w:sz w:val="24"/>
          <w:szCs w:val="24"/>
        </w:rPr>
      </w:pPr>
      <w:bookmarkStart w:id="143" w:name="_Ref331682331"/>
      <w:r w:rsidRPr="000C49FA">
        <w:rPr>
          <w:rFonts w:ascii="Arial" w:hAnsi="Arial" w:cs="Arial"/>
          <w:color w:val="auto"/>
          <w:sz w:val="24"/>
          <w:szCs w:val="24"/>
        </w:rPr>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3.14</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143"/>
    </w:p>
    <w:p w:rsidR="00FB710C" w:rsidRPr="000C49FA" w:rsidRDefault="00FB710C" w:rsidP="006A7DA4">
      <w:pPr>
        <w:spacing w:line="360" w:lineRule="auto"/>
        <w:ind w:firstLine="540"/>
        <w:jc w:val="both"/>
        <w:rPr>
          <w:rFonts w:ascii="Arial" w:hAnsi="Arial" w:cs="Arial"/>
          <w:highlight w:val="yellow"/>
        </w:rPr>
        <w:sectPr w:rsidR="00FB710C" w:rsidRPr="000C49FA" w:rsidSect="00FB710C">
          <w:pgSz w:w="11906" w:h="16838"/>
          <w:pgMar w:top="1134" w:right="1701" w:bottom="1134" w:left="851" w:header="709" w:footer="709" w:gutter="0"/>
          <w:cols w:space="708"/>
          <w:docGrid w:linePitch="360"/>
        </w:sectPr>
      </w:pPr>
      <w:r w:rsidRPr="000C49FA">
        <w:rPr>
          <w:rFonts w:ascii="Arial" w:hAnsi="Arial" w:cs="Arial"/>
          <w:noProof/>
        </w:rPr>
        <w:drawing>
          <wp:inline distT="0" distB="0" distL="0" distR="0" wp14:anchorId="16B5EC94" wp14:editId="5C41AC9A">
            <wp:extent cx="5949538" cy="831272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9397" cy="8312530"/>
                    </a:xfrm>
                    <a:prstGeom prst="rect">
                      <a:avLst/>
                    </a:prstGeom>
                  </pic:spPr>
                </pic:pic>
              </a:graphicData>
            </a:graphic>
          </wp:inline>
        </w:drawing>
      </w:r>
    </w:p>
    <w:p w:rsidR="006A7DA4" w:rsidRPr="000C49FA" w:rsidRDefault="006A7DA4" w:rsidP="006A7DA4">
      <w:pPr>
        <w:pStyle w:val="2"/>
        <w:rPr>
          <w:rFonts w:ascii="Arial" w:hAnsi="Arial" w:cs="Arial"/>
          <w:sz w:val="24"/>
          <w:szCs w:val="24"/>
        </w:rPr>
      </w:pPr>
      <w:bookmarkStart w:id="144" w:name="_Toc324945490"/>
      <w:bookmarkStart w:id="145" w:name="_Toc333333842"/>
      <w:r w:rsidRPr="000C49FA">
        <w:rPr>
          <w:rFonts w:ascii="Arial" w:hAnsi="Arial" w:cs="Arial"/>
          <w:sz w:val="24"/>
          <w:szCs w:val="24"/>
        </w:rPr>
        <w:lastRenderedPageBreak/>
        <w:t>Система теплоснабжения от котельной № 20 ООО «Тепло-восток»</w:t>
      </w:r>
      <w:bookmarkEnd w:id="144"/>
      <w:bookmarkEnd w:id="145"/>
    </w:p>
    <w:p w:rsidR="006A7DA4" w:rsidRPr="000C49FA" w:rsidRDefault="006A7DA4" w:rsidP="006A7DA4">
      <w:pPr>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6A7DA4">
      <w:pPr>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и горячего водоснабжения объектов теплопотребления.</w:t>
      </w:r>
    </w:p>
    <w:p w:rsidR="006A7DA4" w:rsidRPr="000C49FA" w:rsidRDefault="006A7DA4" w:rsidP="006A7DA4">
      <w:pPr>
        <w:pStyle w:val="3"/>
        <w:rPr>
          <w:rFonts w:ascii="Arial" w:hAnsi="Arial" w:cs="Arial"/>
          <w:sz w:val="24"/>
          <w:szCs w:val="24"/>
        </w:rPr>
      </w:pPr>
      <w:r w:rsidRPr="000C49FA">
        <w:rPr>
          <w:rFonts w:ascii="Arial" w:hAnsi="Arial" w:cs="Arial"/>
          <w:sz w:val="24"/>
          <w:szCs w:val="24"/>
        </w:rPr>
        <w:t xml:space="preserve"> </w:t>
      </w:r>
      <w:bookmarkStart w:id="146" w:name="_Toc324945491"/>
      <w:bookmarkStart w:id="147" w:name="_Toc333333843"/>
      <w:r w:rsidRPr="000C49FA">
        <w:rPr>
          <w:rFonts w:ascii="Arial" w:hAnsi="Arial" w:cs="Arial"/>
          <w:sz w:val="24"/>
          <w:szCs w:val="24"/>
        </w:rPr>
        <w:t>Анализ  источника теплоснабжения</w:t>
      </w:r>
      <w:bookmarkEnd w:id="146"/>
      <w:bookmarkEnd w:id="147"/>
    </w:p>
    <w:p w:rsidR="006A7DA4" w:rsidRPr="000C49FA" w:rsidRDefault="006A7DA4" w:rsidP="006A7DA4">
      <w:pPr>
        <w:numPr>
          <w:ilvl w:val="1"/>
          <w:numId w:val="1"/>
        </w:numPr>
        <w:tabs>
          <w:tab w:val="num" w:pos="0"/>
          <w:tab w:val="left" w:pos="540"/>
        </w:tabs>
        <w:jc w:val="both"/>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6A7DA4">
      <w:pPr>
        <w:ind w:left="360"/>
        <w:jc w:val="both"/>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На котельной № 20, находящейся в хозяйственном ведении ООО «Тепло-восток», установлено три водогрейных котла марки Универсал-6.</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32"/>
        <w:gridCol w:w="1953"/>
        <w:gridCol w:w="2227"/>
        <w:gridCol w:w="2048"/>
        <w:gridCol w:w="1411"/>
      </w:tblGrid>
      <w:tr w:rsidR="007F6BA3" w:rsidRPr="000C49FA" w:rsidTr="008F140D">
        <w:trPr>
          <w:trHeight w:val="1230"/>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Установленная мощность источника, Гкал/ч</w:t>
            </w:r>
          </w:p>
        </w:tc>
        <w:tc>
          <w:tcPr>
            <w:tcW w:w="1020"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Располагаемая мощность источника, Гкал/час</w:t>
            </w:r>
          </w:p>
        </w:tc>
        <w:tc>
          <w:tcPr>
            <w:tcW w:w="1163"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Присоединенная нагрузка потребителей, Гкал/ч</w:t>
            </w:r>
          </w:p>
        </w:tc>
        <w:tc>
          <w:tcPr>
            <w:tcW w:w="1070"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Резервная тепловая мощность источника, Гкал/ч</w:t>
            </w:r>
          </w:p>
        </w:tc>
        <w:tc>
          <w:tcPr>
            <w:tcW w:w="737"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Резерв по мощности, в %</w:t>
            </w:r>
          </w:p>
        </w:tc>
      </w:tr>
      <w:tr w:rsidR="007F6BA3" w:rsidRPr="000C49FA" w:rsidTr="008F140D">
        <w:trPr>
          <w:trHeight w:val="600"/>
        </w:trPr>
        <w:tc>
          <w:tcPr>
            <w:tcW w:w="1009" w:type="pct"/>
            <w:tcBorders>
              <w:top w:val="nil"/>
              <w:left w:val="single" w:sz="4" w:space="0" w:color="auto"/>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1,35</w:t>
            </w:r>
          </w:p>
        </w:tc>
        <w:tc>
          <w:tcPr>
            <w:tcW w:w="1020"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1,35</w:t>
            </w:r>
          </w:p>
        </w:tc>
        <w:tc>
          <w:tcPr>
            <w:tcW w:w="1163"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0,24</w:t>
            </w:r>
          </w:p>
        </w:tc>
        <w:tc>
          <w:tcPr>
            <w:tcW w:w="1070"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1,11</w:t>
            </w:r>
          </w:p>
        </w:tc>
        <w:tc>
          <w:tcPr>
            <w:tcW w:w="737"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82,2</w:t>
            </w:r>
          </w:p>
        </w:tc>
      </w:tr>
    </w:tbl>
    <w:p w:rsidR="006A7DA4" w:rsidRPr="000C49FA" w:rsidRDefault="006A7DA4" w:rsidP="006A7DA4">
      <w:pPr>
        <w:pStyle w:val="afa"/>
        <w:keepNext/>
        <w:jc w:val="right"/>
        <w:rPr>
          <w:rFonts w:ascii="Arial" w:hAnsi="Arial" w:cs="Arial"/>
          <w:color w:val="auto"/>
          <w:sz w:val="24"/>
          <w:szCs w:val="24"/>
          <w:highlight w:val="yellow"/>
        </w:r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3.15</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p>
    <w:p w:rsidR="006A7DA4" w:rsidRPr="000C49FA" w:rsidRDefault="007F6BA3" w:rsidP="006A7DA4">
      <w:pPr>
        <w:spacing w:line="360" w:lineRule="auto"/>
        <w:rPr>
          <w:rFonts w:ascii="Arial" w:hAnsi="Arial" w:cs="Arial"/>
          <w:highlight w:val="yellow"/>
        </w:rPr>
      </w:pPr>
      <w:r w:rsidRPr="000C49FA">
        <w:rPr>
          <w:rFonts w:ascii="Arial" w:hAnsi="Arial" w:cs="Arial"/>
          <w:noProof/>
        </w:rPr>
        <w:drawing>
          <wp:inline distT="0" distB="0" distL="0" distR="0" wp14:anchorId="5E876AAF" wp14:editId="0C149425">
            <wp:extent cx="5910943" cy="3682093"/>
            <wp:effectExtent l="0" t="0" r="0" b="0"/>
            <wp:docPr id="148" name="Диаграмма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95A99" w:rsidRDefault="00895A99" w:rsidP="006A7DA4">
      <w:pPr>
        <w:spacing w:line="360" w:lineRule="auto"/>
        <w:rPr>
          <w:rFonts w:ascii="Arial" w:hAnsi="Arial" w:cs="Arial"/>
          <w:b/>
        </w:rPr>
      </w:pPr>
    </w:p>
    <w:p w:rsidR="00895A99" w:rsidRDefault="00895A99" w:rsidP="006A7DA4">
      <w:pPr>
        <w:spacing w:line="360" w:lineRule="auto"/>
        <w:rPr>
          <w:rFonts w:ascii="Arial" w:hAnsi="Arial" w:cs="Arial"/>
          <w:b/>
        </w:rPr>
      </w:pPr>
    </w:p>
    <w:p w:rsidR="006A7DA4" w:rsidRPr="000C49FA" w:rsidRDefault="006A7DA4" w:rsidP="006A7DA4">
      <w:pPr>
        <w:spacing w:line="360" w:lineRule="auto"/>
        <w:rPr>
          <w:rFonts w:ascii="Arial" w:hAnsi="Arial" w:cs="Arial"/>
          <w:b/>
        </w:rPr>
      </w:pPr>
      <w:r w:rsidRPr="000C49FA">
        <w:rPr>
          <w:rFonts w:ascii="Arial" w:hAnsi="Arial" w:cs="Arial"/>
          <w:b/>
        </w:rPr>
        <w:lastRenderedPageBreak/>
        <w:t>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1998</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ind w:left="360"/>
        <w:rPr>
          <w:rFonts w:ascii="Arial" w:hAnsi="Arial" w:cs="Arial"/>
          <w:b/>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6"/>
        <w:gridCol w:w="2535"/>
        <w:gridCol w:w="2705"/>
        <w:gridCol w:w="2215"/>
      </w:tblGrid>
      <w:tr w:rsidR="006A7DA4" w:rsidRPr="000C49FA" w:rsidTr="008F140D">
        <w:trPr>
          <w:trHeight w:val="900"/>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Марка установленного в котельной котла</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Универсал-6</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13</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Универсал-6</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13</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8F140D">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Универсал-6</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13</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6A7DA4">
      <w:pPr>
        <w:spacing w:line="360" w:lineRule="auto"/>
        <w:jc w:val="both"/>
        <w:rPr>
          <w:rFonts w:ascii="Arial" w:hAnsi="Arial" w:cs="Arial"/>
        </w:rPr>
      </w:pPr>
    </w:p>
    <w:p w:rsidR="006A7DA4" w:rsidRPr="000C49FA" w:rsidRDefault="006A7DA4" w:rsidP="007D7C6B">
      <w:pPr>
        <w:numPr>
          <w:ilvl w:val="3"/>
          <w:numId w:val="14"/>
        </w:numPr>
        <w:tabs>
          <w:tab w:val="clear" w:pos="360"/>
          <w:tab w:val="num" w:pos="0"/>
          <w:tab w:val="num" w:pos="900"/>
        </w:tabs>
        <w:spacing w:line="360" w:lineRule="auto"/>
        <w:ind w:hanging="1140"/>
        <w:jc w:val="both"/>
        <w:rPr>
          <w:rFonts w:ascii="Arial" w:hAnsi="Arial" w:cs="Arial"/>
        </w:rPr>
      </w:pPr>
      <w:r w:rsidRPr="000C49FA">
        <w:rPr>
          <w:rFonts w:ascii="Arial" w:hAnsi="Arial" w:cs="Arial"/>
        </w:rPr>
        <w:t>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8F140D">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2010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8F140D">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219,46</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219,46</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Pr="000C49FA" w:rsidRDefault="006A7DA4" w:rsidP="006A7DA4">
      <w:pPr>
        <w:spacing w:line="360" w:lineRule="auto"/>
        <w:jc w:val="both"/>
        <w:rPr>
          <w:rFonts w:ascii="Arial" w:hAnsi="Arial" w:cs="Arial"/>
        </w:rPr>
      </w:pPr>
      <w:r w:rsidRPr="000C49FA">
        <w:rPr>
          <w:rFonts w:ascii="Arial" w:hAnsi="Arial" w:cs="Arial"/>
        </w:rPr>
        <w:t>Оценка затрат тепловой энергии на собственные нужды котельной №20</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9468" w:type="dxa"/>
        <w:tblInd w:w="103" w:type="dxa"/>
        <w:tblLook w:val="0000" w:firstRow="0" w:lastRow="0" w:firstColumn="0" w:lastColumn="0" w:noHBand="0" w:noVBand="0"/>
      </w:tblPr>
      <w:tblGrid>
        <w:gridCol w:w="1840"/>
        <w:gridCol w:w="2380"/>
        <w:gridCol w:w="2540"/>
        <w:gridCol w:w="2708"/>
      </w:tblGrid>
      <w:tr w:rsidR="006A7DA4" w:rsidRPr="000C49FA" w:rsidTr="006A7DA4">
        <w:trPr>
          <w:trHeight w:val="750"/>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2012г.)</w:t>
            </w:r>
          </w:p>
        </w:tc>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2011 год)</w:t>
            </w:r>
          </w:p>
        </w:tc>
        <w:tc>
          <w:tcPr>
            <w:tcW w:w="270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6A7DA4">
        <w:trPr>
          <w:trHeight w:val="405"/>
        </w:trPr>
        <w:tc>
          <w:tcPr>
            <w:tcW w:w="1840" w:type="dxa"/>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2380" w:type="dxa"/>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2540"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2708"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465"/>
        </w:trPr>
        <w:tc>
          <w:tcPr>
            <w:tcW w:w="18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10,75</w:t>
            </w:r>
          </w:p>
        </w:tc>
        <w:tc>
          <w:tcPr>
            <w:tcW w:w="238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1,11%</w:t>
            </w:r>
          </w:p>
        </w:tc>
        <w:tc>
          <w:tcPr>
            <w:tcW w:w="254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22,89</w:t>
            </w:r>
          </w:p>
        </w:tc>
        <w:tc>
          <w:tcPr>
            <w:tcW w:w="270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pStyle w:val="3"/>
        <w:rPr>
          <w:rFonts w:ascii="Arial" w:hAnsi="Arial" w:cs="Arial"/>
          <w:sz w:val="24"/>
          <w:szCs w:val="24"/>
        </w:rPr>
      </w:pPr>
      <w:bookmarkStart w:id="148" w:name="_Toc324945492"/>
      <w:bookmarkStart w:id="149" w:name="_Toc333333844"/>
      <w:r w:rsidRPr="000C49FA">
        <w:rPr>
          <w:rFonts w:ascii="Arial" w:hAnsi="Arial" w:cs="Arial"/>
          <w:sz w:val="24"/>
          <w:szCs w:val="24"/>
        </w:rPr>
        <w:t>Анализ фактического состояния тепловых сетей и оценка необходимости проведения их реконструкции</w:t>
      </w:r>
      <w:bookmarkEnd w:id="148"/>
      <w:bookmarkEnd w:id="149"/>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Температурный график регулирования отпуска тепловой э</w:t>
      </w:r>
      <w:r w:rsidR="000641F5" w:rsidRPr="000C49FA">
        <w:rPr>
          <w:rFonts w:ascii="Arial" w:hAnsi="Arial" w:cs="Arial"/>
        </w:rPr>
        <w:t xml:space="preserve">нергии от котельной № 20 </w:t>
      </w:r>
      <w:r w:rsidRPr="000C49FA">
        <w:rPr>
          <w:rFonts w:ascii="Arial" w:hAnsi="Arial" w:cs="Arial"/>
        </w:rPr>
        <w:t xml:space="preserve">-95/70 </w:t>
      </w:r>
      <w:r w:rsidRPr="000C49FA">
        <w:rPr>
          <w:rFonts w:ascii="Arial" w:hAnsi="Arial" w:cs="Arial"/>
          <w:position w:val="-6"/>
        </w:rPr>
        <w:object w:dxaOrig="340" w:dyaOrig="279">
          <v:shape id="_x0000_i1037" type="#_x0000_t75" style="width:18.7pt;height:14.05pt" o:ole="">
            <v:imagedata r:id="rId24" o:title=""/>
          </v:shape>
          <o:OLEObject Type="Embed" ProgID="Equation.3" ShapeID="_x0000_i1037" DrawAspect="Content" ObjectID="_1407314044" r:id="rId85"/>
        </w:object>
      </w:r>
      <w:r w:rsidRPr="000C49FA">
        <w:rPr>
          <w:rFonts w:ascii="Arial" w:hAnsi="Arial" w:cs="Arial"/>
        </w:rPr>
        <w:t>.</w:t>
      </w:r>
    </w:p>
    <w:p w:rsidR="005A3F2D" w:rsidRPr="000C49FA" w:rsidRDefault="005A3F2D" w:rsidP="005A3F2D">
      <w:pPr>
        <w:spacing w:line="360" w:lineRule="auto"/>
        <w:jc w:val="both"/>
        <w:rPr>
          <w:rFonts w:ascii="Arial" w:hAnsi="Arial" w:cs="Arial"/>
        </w:rPr>
      </w:pPr>
      <w:r w:rsidRPr="000C49FA">
        <w:rPr>
          <w:rFonts w:ascii="Arial" w:hAnsi="Arial" w:cs="Arial"/>
          <w:b/>
        </w:rPr>
        <w:lastRenderedPageBreak/>
        <w:t>Оценка гидравлического режима работы тепловых сетей</w:t>
      </w:r>
    </w:p>
    <w:p w:rsidR="005A3F2D" w:rsidRPr="000C49FA" w:rsidRDefault="005A3F2D" w:rsidP="005A3F2D">
      <w:pPr>
        <w:spacing w:line="360" w:lineRule="auto"/>
        <w:jc w:val="both"/>
        <w:rPr>
          <w:rFonts w:ascii="Arial" w:hAnsi="Arial" w:cs="Arial"/>
        </w:rPr>
      </w:pPr>
      <w:r w:rsidRPr="000C49FA">
        <w:rPr>
          <w:rFonts w:ascii="Arial" w:hAnsi="Arial" w:cs="Arial"/>
          <w:u w:val="single"/>
        </w:rPr>
        <w:t>Результаты теплогидравлического расчета системы отопления от котельной № 20:</w:t>
      </w:r>
    </w:p>
    <w:p w:rsidR="005A3F2D" w:rsidRPr="000C49FA" w:rsidRDefault="005A3F2D" w:rsidP="005A3F2D">
      <w:pPr>
        <w:tabs>
          <w:tab w:val="left" w:pos="1080"/>
        </w:tabs>
        <w:spacing w:line="360" w:lineRule="auto"/>
        <w:jc w:val="both"/>
        <w:rPr>
          <w:rFonts w:ascii="Arial" w:hAnsi="Arial" w:cs="Arial"/>
        </w:rPr>
      </w:pPr>
      <w:r w:rsidRPr="000C49FA">
        <w:rPr>
          <w:rFonts w:ascii="Arial" w:hAnsi="Arial" w:cs="Arial"/>
        </w:rPr>
        <w:t>Расчетные параметры теплоносителя на источнике теплоснабжения:</w:t>
      </w:r>
    </w:p>
    <w:p w:rsidR="00C066C4" w:rsidRPr="000C49FA" w:rsidRDefault="00C066C4" w:rsidP="00C066C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3255" w:type="dxa"/>
        <w:tblInd w:w="93" w:type="dxa"/>
        <w:tblLook w:val="0000" w:firstRow="0" w:lastRow="0" w:firstColumn="0" w:lastColumn="0" w:noHBand="0" w:noVBand="0"/>
      </w:tblPr>
      <w:tblGrid>
        <w:gridCol w:w="1635"/>
        <w:gridCol w:w="1620"/>
      </w:tblGrid>
      <w:tr w:rsidR="005A3F2D" w:rsidRPr="000C49FA" w:rsidTr="00C066C4">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3F2D" w:rsidRPr="000C49FA" w:rsidRDefault="005A3F2D" w:rsidP="00C066C4">
            <w:pPr>
              <w:rPr>
                <w:rFonts w:ascii="Arial" w:hAnsi="Arial" w:cs="Arial"/>
              </w:rPr>
            </w:pPr>
            <w:r w:rsidRPr="000C49FA">
              <w:rPr>
                <w:rFonts w:ascii="Arial" w:hAnsi="Arial" w:cs="Arial"/>
              </w:rPr>
              <w:t>Р пр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A3F2D" w:rsidRPr="000C49FA" w:rsidRDefault="005A3F2D" w:rsidP="00C066C4">
            <w:pPr>
              <w:rPr>
                <w:rFonts w:ascii="Arial" w:hAnsi="Arial" w:cs="Arial"/>
              </w:rPr>
            </w:pPr>
            <w:r w:rsidRPr="000C49FA">
              <w:rPr>
                <w:rFonts w:ascii="Arial" w:hAnsi="Arial" w:cs="Arial"/>
              </w:rPr>
              <w:t>4,0 атм</w:t>
            </w:r>
          </w:p>
        </w:tc>
      </w:tr>
      <w:tr w:rsidR="005A3F2D" w:rsidRPr="000C49FA" w:rsidTr="00C066C4">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5A3F2D" w:rsidRPr="000C49FA" w:rsidRDefault="005A3F2D" w:rsidP="00C066C4">
            <w:pPr>
              <w:rPr>
                <w:rFonts w:ascii="Arial" w:hAnsi="Arial" w:cs="Arial"/>
              </w:rPr>
            </w:pPr>
            <w:r w:rsidRPr="000C49FA">
              <w:rPr>
                <w:rFonts w:ascii="Arial" w:hAnsi="Arial" w:cs="Arial"/>
              </w:rPr>
              <w:t>Р обр =</w:t>
            </w:r>
          </w:p>
        </w:tc>
        <w:tc>
          <w:tcPr>
            <w:tcW w:w="1620" w:type="dxa"/>
            <w:tcBorders>
              <w:top w:val="nil"/>
              <w:left w:val="nil"/>
              <w:bottom w:val="single" w:sz="4" w:space="0" w:color="auto"/>
              <w:right w:val="single" w:sz="4" w:space="0" w:color="auto"/>
            </w:tcBorders>
            <w:shd w:val="clear" w:color="auto" w:fill="auto"/>
            <w:noWrap/>
            <w:vAlign w:val="center"/>
          </w:tcPr>
          <w:p w:rsidR="005A3F2D" w:rsidRPr="000C49FA" w:rsidRDefault="005A3F2D" w:rsidP="00C066C4">
            <w:pPr>
              <w:rPr>
                <w:rFonts w:ascii="Arial" w:hAnsi="Arial" w:cs="Arial"/>
              </w:rPr>
            </w:pPr>
            <w:r w:rsidRPr="000C49FA">
              <w:rPr>
                <w:rFonts w:ascii="Arial" w:hAnsi="Arial" w:cs="Arial"/>
              </w:rPr>
              <w:t>3,0 атм</w:t>
            </w:r>
          </w:p>
        </w:tc>
      </w:tr>
      <w:tr w:rsidR="005A3F2D" w:rsidRPr="000C49FA" w:rsidTr="00C066C4">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5A3F2D" w:rsidRPr="000C49FA" w:rsidRDefault="005A3F2D" w:rsidP="00C066C4">
            <w:pPr>
              <w:rPr>
                <w:rFonts w:ascii="Arial" w:hAnsi="Arial" w:cs="Arial"/>
              </w:rPr>
            </w:pPr>
            <w:r w:rsidRPr="000C49FA">
              <w:rPr>
                <w:rFonts w:ascii="Arial" w:hAnsi="Arial" w:cs="Arial"/>
              </w:rPr>
              <w:t>Hр =</w:t>
            </w:r>
          </w:p>
        </w:tc>
        <w:tc>
          <w:tcPr>
            <w:tcW w:w="1620" w:type="dxa"/>
            <w:tcBorders>
              <w:top w:val="nil"/>
              <w:left w:val="nil"/>
              <w:bottom w:val="single" w:sz="4" w:space="0" w:color="auto"/>
              <w:right w:val="single" w:sz="4" w:space="0" w:color="auto"/>
            </w:tcBorders>
            <w:shd w:val="clear" w:color="auto" w:fill="auto"/>
            <w:noWrap/>
            <w:vAlign w:val="center"/>
          </w:tcPr>
          <w:p w:rsidR="005A3F2D" w:rsidRPr="000C49FA" w:rsidRDefault="005A3F2D" w:rsidP="00C066C4">
            <w:pPr>
              <w:rPr>
                <w:rFonts w:ascii="Arial" w:hAnsi="Arial" w:cs="Arial"/>
              </w:rPr>
            </w:pPr>
            <w:r w:rsidRPr="000C49FA">
              <w:rPr>
                <w:rFonts w:ascii="Arial" w:hAnsi="Arial" w:cs="Arial"/>
              </w:rPr>
              <w:t>10 м.в.ст</w:t>
            </w:r>
          </w:p>
        </w:tc>
      </w:tr>
      <w:tr w:rsidR="005A3F2D" w:rsidRPr="000C49FA" w:rsidTr="00C066C4">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3F2D" w:rsidRPr="000C49FA" w:rsidRDefault="005A3F2D" w:rsidP="00C066C4">
            <w:pPr>
              <w:rPr>
                <w:rFonts w:ascii="Arial" w:hAnsi="Arial" w:cs="Arial"/>
              </w:rPr>
            </w:pPr>
            <w:r w:rsidRPr="000C49FA">
              <w:rPr>
                <w:rFonts w:ascii="Arial" w:hAnsi="Arial" w:cs="Arial"/>
              </w:rPr>
              <w:t xml:space="preserve">G пр =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A3F2D" w:rsidRPr="000C49FA" w:rsidRDefault="005A3F2D" w:rsidP="00C066C4">
            <w:pPr>
              <w:rPr>
                <w:rFonts w:ascii="Arial" w:hAnsi="Arial" w:cs="Arial"/>
              </w:rPr>
            </w:pPr>
            <w:r w:rsidRPr="000C49FA">
              <w:rPr>
                <w:rFonts w:ascii="Arial" w:hAnsi="Arial" w:cs="Arial"/>
              </w:rPr>
              <w:t>15,7 т/ч</w:t>
            </w:r>
          </w:p>
        </w:tc>
      </w:tr>
      <w:tr w:rsidR="005A3F2D" w:rsidRPr="000C49FA" w:rsidTr="00C066C4">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5A3F2D" w:rsidRPr="000C49FA" w:rsidRDefault="005A3F2D" w:rsidP="00C066C4">
            <w:pPr>
              <w:rPr>
                <w:rFonts w:ascii="Arial" w:hAnsi="Arial" w:cs="Arial"/>
              </w:rPr>
            </w:pPr>
            <w:r w:rsidRPr="000C49FA">
              <w:rPr>
                <w:rFonts w:ascii="Arial" w:hAnsi="Arial" w:cs="Arial"/>
              </w:rPr>
              <w:t>Тпр/Тобр =</w:t>
            </w:r>
          </w:p>
        </w:tc>
        <w:tc>
          <w:tcPr>
            <w:tcW w:w="1620" w:type="dxa"/>
            <w:tcBorders>
              <w:top w:val="nil"/>
              <w:left w:val="nil"/>
              <w:bottom w:val="single" w:sz="4" w:space="0" w:color="auto"/>
              <w:right w:val="single" w:sz="4" w:space="0" w:color="auto"/>
            </w:tcBorders>
            <w:shd w:val="clear" w:color="auto" w:fill="auto"/>
            <w:noWrap/>
            <w:vAlign w:val="center"/>
          </w:tcPr>
          <w:p w:rsidR="005A3F2D" w:rsidRPr="000C49FA" w:rsidRDefault="005A3F2D" w:rsidP="00C066C4">
            <w:pPr>
              <w:rPr>
                <w:rFonts w:ascii="Arial" w:hAnsi="Arial" w:cs="Arial"/>
              </w:rPr>
            </w:pPr>
            <w:r w:rsidRPr="000C49FA">
              <w:rPr>
                <w:rFonts w:ascii="Arial" w:hAnsi="Arial" w:cs="Arial"/>
              </w:rPr>
              <w:t>95/70 гр.С</w:t>
            </w:r>
          </w:p>
        </w:tc>
      </w:tr>
    </w:tbl>
    <w:p w:rsidR="005A3F2D" w:rsidRPr="000C49FA" w:rsidRDefault="005A3F2D" w:rsidP="005A3F2D">
      <w:pPr>
        <w:spacing w:line="360" w:lineRule="auto"/>
        <w:jc w:val="both"/>
        <w:rPr>
          <w:rFonts w:ascii="Arial" w:hAnsi="Arial" w:cs="Arial"/>
        </w:rPr>
      </w:pPr>
    </w:p>
    <w:p w:rsidR="005A3F2D" w:rsidRPr="000C49FA" w:rsidRDefault="005A3F2D" w:rsidP="005A3F2D">
      <w:pPr>
        <w:spacing w:line="360" w:lineRule="auto"/>
        <w:jc w:val="both"/>
        <w:rPr>
          <w:rFonts w:ascii="Arial" w:hAnsi="Arial" w:cs="Arial"/>
        </w:rPr>
        <w:sectPr w:rsidR="005A3F2D" w:rsidRPr="000C49FA">
          <w:pgSz w:w="11906" w:h="16838"/>
          <w:pgMar w:top="1134" w:right="850" w:bottom="1134" w:left="1701" w:header="708" w:footer="708" w:gutter="0"/>
          <w:cols w:space="708"/>
          <w:docGrid w:linePitch="360"/>
        </w:sectPr>
      </w:pPr>
    </w:p>
    <w:p w:rsidR="005A3F2D" w:rsidRPr="000C49FA" w:rsidRDefault="005A3F2D" w:rsidP="005A3F2D">
      <w:pPr>
        <w:spacing w:line="360" w:lineRule="auto"/>
        <w:jc w:val="both"/>
        <w:rPr>
          <w:rFonts w:ascii="Arial" w:hAnsi="Arial" w:cs="Arial"/>
        </w:rPr>
      </w:pPr>
      <w:r w:rsidRPr="000C49FA">
        <w:rPr>
          <w:rFonts w:ascii="Arial" w:hAnsi="Arial" w:cs="Arial"/>
        </w:rPr>
        <w:lastRenderedPageBreak/>
        <w:t>Расчетные параметры теплоносителя на объектах теплопотребления:</w:t>
      </w:r>
    </w:p>
    <w:p w:rsidR="005A3F2D" w:rsidRPr="000C49FA" w:rsidRDefault="005A3F2D" w:rsidP="005A3F2D">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328"/>
        <w:gridCol w:w="1149"/>
        <w:gridCol w:w="1149"/>
        <w:gridCol w:w="1149"/>
        <w:gridCol w:w="974"/>
        <w:gridCol w:w="974"/>
        <w:gridCol w:w="803"/>
        <w:gridCol w:w="803"/>
        <w:gridCol w:w="803"/>
        <w:gridCol w:w="803"/>
        <w:gridCol w:w="1154"/>
        <w:gridCol w:w="899"/>
        <w:gridCol w:w="899"/>
        <w:gridCol w:w="899"/>
      </w:tblGrid>
      <w:tr w:rsidR="00C066C4" w:rsidRPr="000C49FA" w:rsidTr="00C066C4">
        <w:trPr>
          <w:trHeight w:val="1500"/>
        </w:trPr>
        <w:tc>
          <w:tcPr>
            <w:tcW w:w="8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66C4" w:rsidRPr="000C49FA" w:rsidRDefault="00C066C4" w:rsidP="00C066C4">
            <w:pPr>
              <w:jc w:val="center"/>
              <w:rPr>
                <w:rFonts w:ascii="Arial" w:hAnsi="Arial" w:cs="Arial"/>
                <w:color w:val="000000"/>
              </w:rPr>
            </w:pPr>
            <w:r w:rsidRPr="000C49FA">
              <w:rPr>
                <w:rFonts w:ascii="Arial" w:hAnsi="Arial" w:cs="Arial"/>
                <w:color w:val="000000"/>
              </w:rPr>
              <w:t>Наименование потребителя</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C066C4" w:rsidRPr="000C49FA" w:rsidRDefault="00C066C4" w:rsidP="00C066C4">
            <w:pPr>
              <w:jc w:val="center"/>
              <w:rPr>
                <w:rFonts w:ascii="Arial" w:hAnsi="Arial" w:cs="Arial"/>
                <w:color w:val="000000"/>
              </w:rPr>
            </w:pPr>
            <w:r w:rsidRPr="000C49FA">
              <w:rPr>
                <w:rFonts w:ascii="Arial" w:hAnsi="Arial" w:cs="Arial"/>
                <w:color w:val="000000"/>
              </w:rPr>
              <w:t>Расход теплонос. т/ч Расчет</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C066C4" w:rsidRPr="000C49FA" w:rsidRDefault="00C066C4" w:rsidP="00C066C4">
            <w:pPr>
              <w:jc w:val="center"/>
              <w:rPr>
                <w:rFonts w:ascii="Arial" w:hAnsi="Arial" w:cs="Arial"/>
                <w:color w:val="000000"/>
              </w:rPr>
            </w:pPr>
            <w:r w:rsidRPr="000C49FA">
              <w:rPr>
                <w:rFonts w:ascii="Arial" w:hAnsi="Arial" w:cs="Arial"/>
                <w:color w:val="000000"/>
              </w:rPr>
              <w:t>Расход теплонос. т/ч План</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C066C4" w:rsidRPr="000C49FA" w:rsidRDefault="00C066C4" w:rsidP="00C066C4">
            <w:pPr>
              <w:jc w:val="center"/>
              <w:rPr>
                <w:rFonts w:ascii="Arial" w:hAnsi="Arial" w:cs="Arial"/>
                <w:color w:val="000000"/>
              </w:rPr>
            </w:pPr>
            <w:r w:rsidRPr="000C49FA">
              <w:rPr>
                <w:rFonts w:ascii="Arial" w:hAnsi="Arial" w:cs="Arial"/>
                <w:color w:val="000000"/>
              </w:rPr>
              <w:t>Расход теплонос. т/ч Факт</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C066C4" w:rsidRPr="000C49FA" w:rsidRDefault="00C066C4" w:rsidP="00C066C4">
            <w:pPr>
              <w:jc w:val="center"/>
              <w:rPr>
                <w:rFonts w:ascii="Arial" w:hAnsi="Arial" w:cs="Arial"/>
                <w:color w:val="000000"/>
              </w:rPr>
            </w:pPr>
            <w:r w:rsidRPr="000C49FA">
              <w:rPr>
                <w:rFonts w:ascii="Arial" w:hAnsi="Arial" w:cs="Arial"/>
                <w:color w:val="000000"/>
              </w:rPr>
              <w:t>Темп. возд. в помещ., °С План</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C066C4" w:rsidRPr="000C49FA" w:rsidRDefault="00C066C4" w:rsidP="00C066C4">
            <w:pPr>
              <w:jc w:val="center"/>
              <w:rPr>
                <w:rFonts w:ascii="Arial" w:hAnsi="Arial" w:cs="Arial"/>
                <w:color w:val="000000"/>
              </w:rPr>
            </w:pPr>
            <w:r w:rsidRPr="000C49FA">
              <w:rPr>
                <w:rFonts w:ascii="Arial" w:hAnsi="Arial" w:cs="Arial"/>
                <w:color w:val="000000"/>
              </w:rPr>
              <w:t>Темп. возд. в помещ., °С Факт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66C4" w:rsidRPr="000C49FA" w:rsidRDefault="00C066C4" w:rsidP="00C066C4">
            <w:pPr>
              <w:jc w:val="center"/>
              <w:rPr>
                <w:rFonts w:ascii="Arial" w:hAnsi="Arial" w:cs="Arial"/>
                <w:color w:val="000000"/>
              </w:rPr>
            </w:pPr>
            <w:r w:rsidRPr="000C49FA">
              <w:rPr>
                <w:rFonts w:ascii="Arial" w:hAnsi="Arial" w:cs="Arial"/>
                <w:color w:val="000000"/>
              </w:rPr>
              <w:t>Темп. сетев. воды на вх., °С План</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66C4" w:rsidRPr="000C49FA" w:rsidRDefault="00C066C4" w:rsidP="00C066C4">
            <w:pPr>
              <w:jc w:val="center"/>
              <w:rPr>
                <w:rFonts w:ascii="Arial" w:hAnsi="Arial" w:cs="Arial"/>
                <w:color w:val="000000"/>
              </w:rPr>
            </w:pPr>
            <w:r w:rsidRPr="000C49FA">
              <w:rPr>
                <w:rFonts w:ascii="Arial" w:hAnsi="Arial" w:cs="Arial"/>
                <w:color w:val="000000"/>
              </w:rPr>
              <w:t>Темп. сетев. воды на вх., °С Факт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66C4" w:rsidRPr="000C49FA" w:rsidRDefault="00C066C4" w:rsidP="00C066C4">
            <w:pPr>
              <w:jc w:val="center"/>
              <w:rPr>
                <w:rFonts w:ascii="Arial" w:hAnsi="Arial" w:cs="Arial"/>
                <w:color w:val="000000"/>
              </w:rPr>
            </w:pPr>
            <w:r w:rsidRPr="000C49FA">
              <w:rPr>
                <w:rFonts w:ascii="Arial" w:hAnsi="Arial" w:cs="Arial"/>
                <w:color w:val="000000"/>
              </w:rPr>
              <w:t>Темп. сетев. воды на вых., °С План</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66C4" w:rsidRPr="000C49FA" w:rsidRDefault="00C066C4" w:rsidP="00C066C4">
            <w:pPr>
              <w:jc w:val="center"/>
              <w:rPr>
                <w:rFonts w:ascii="Arial" w:hAnsi="Arial" w:cs="Arial"/>
                <w:color w:val="000000"/>
              </w:rPr>
            </w:pPr>
            <w:r w:rsidRPr="000C49FA">
              <w:rPr>
                <w:rFonts w:ascii="Arial" w:hAnsi="Arial" w:cs="Arial"/>
                <w:color w:val="000000"/>
              </w:rPr>
              <w:t>Темп. сетев. воды на вых., °С Факт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C066C4" w:rsidRPr="000C49FA" w:rsidRDefault="00C066C4" w:rsidP="00C066C4">
            <w:pPr>
              <w:jc w:val="center"/>
              <w:rPr>
                <w:rFonts w:ascii="Arial" w:hAnsi="Arial" w:cs="Arial"/>
                <w:color w:val="000000"/>
              </w:rPr>
            </w:pPr>
            <w:r w:rsidRPr="000C49FA">
              <w:rPr>
                <w:rFonts w:ascii="Arial" w:hAnsi="Arial" w:cs="Arial"/>
                <w:color w:val="000000"/>
              </w:rPr>
              <w:t>Располаг. перепад на вводе, 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66C4" w:rsidRPr="000C49FA" w:rsidRDefault="00C066C4" w:rsidP="00C066C4">
            <w:pPr>
              <w:jc w:val="center"/>
              <w:rPr>
                <w:rFonts w:ascii="Arial" w:hAnsi="Arial" w:cs="Arial"/>
                <w:color w:val="000000"/>
              </w:rPr>
            </w:pPr>
            <w:r w:rsidRPr="000C49FA">
              <w:rPr>
                <w:rFonts w:ascii="Arial" w:hAnsi="Arial" w:cs="Arial"/>
                <w:color w:val="000000"/>
              </w:rPr>
              <w:t>Тепл. нагр. МКал/ч Расчет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66C4" w:rsidRPr="000C49FA" w:rsidRDefault="00C066C4" w:rsidP="00C066C4">
            <w:pPr>
              <w:jc w:val="center"/>
              <w:rPr>
                <w:rFonts w:ascii="Arial" w:hAnsi="Arial" w:cs="Arial"/>
                <w:color w:val="000000"/>
              </w:rPr>
            </w:pPr>
            <w:r w:rsidRPr="000C49FA">
              <w:rPr>
                <w:rFonts w:ascii="Arial" w:hAnsi="Arial" w:cs="Arial"/>
                <w:color w:val="000000"/>
              </w:rPr>
              <w:t>Тепл. нагр. МКал/ч План</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66C4" w:rsidRPr="000C49FA" w:rsidRDefault="00C066C4" w:rsidP="00C066C4">
            <w:pPr>
              <w:jc w:val="center"/>
              <w:rPr>
                <w:rFonts w:ascii="Arial" w:hAnsi="Arial" w:cs="Arial"/>
                <w:color w:val="000000"/>
              </w:rPr>
            </w:pPr>
            <w:r w:rsidRPr="000C49FA">
              <w:rPr>
                <w:rFonts w:ascii="Arial" w:hAnsi="Arial" w:cs="Arial"/>
                <w:color w:val="000000"/>
              </w:rPr>
              <w:t>Тепл. нагр. МКал/ч Факт</w:t>
            </w:r>
          </w:p>
        </w:tc>
      </w:tr>
      <w:tr w:rsidR="00C066C4" w:rsidRPr="000C49FA" w:rsidTr="00C066C4">
        <w:trPr>
          <w:trHeight w:val="300"/>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rsidR="00C066C4" w:rsidRPr="000C49FA" w:rsidRDefault="00C066C4" w:rsidP="00C066C4">
            <w:pPr>
              <w:rPr>
                <w:rFonts w:ascii="Arial" w:hAnsi="Arial" w:cs="Arial"/>
                <w:color w:val="000000"/>
              </w:rPr>
            </w:pPr>
            <w:r w:rsidRPr="000C49FA">
              <w:rPr>
                <w:rFonts w:ascii="Arial" w:hAnsi="Arial" w:cs="Arial"/>
                <w:color w:val="000000"/>
              </w:rPr>
              <w:t>пер.Волжский,1,УЭИС</w:t>
            </w:r>
          </w:p>
        </w:tc>
        <w:tc>
          <w:tcPr>
            <w:tcW w:w="350"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3,28</w:t>
            </w:r>
          </w:p>
        </w:tc>
        <w:tc>
          <w:tcPr>
            <w:tcW w:w="350"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3,28</w:t>
            </w:r>
          </w:p>
        </w:tc>
        <w:tc>
          <w:tcPr>
            <w:tcW w:w="350"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3,28</w:t>
            </w:r>
          </w:p>
        </w:tc>
        <w:tc>
          <w:tcPr>
            <w:tcW w:w="302"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18</w:t>
            </w:r>
          </w:p>
        </w:tc>
        <w:tc>
          <w:tcPr>
            <w:tcW w:w="302"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18</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95</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95</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70</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70</w:t>
            </w:r>
          </w:p>
        </w:tc>
        <w:tc>
          <w:tcPr>
            <w:tcW w:w="388"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7,08</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82</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82</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82</w:t>
            </w:r>
          </w:p>
        </w:tc>
      </w:tr>
      <w:tr w:rsidR="00C066C4" w:rsidRPr="000C49FA" w:rsidTr="00C066C4">
        <w:trPr>
          <w:trHeight w:val="300"/>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rsidR="00C066C4" w:rsidRPr="000C49FA" w:rsidRDefault="00C066C4" w:rsidP="00C066C4">
            <w:pPr>
              <w:rPr>
                <w:rFonts w:ascii="Arial" w:hAnsi="Arial" w:cs="Arial"/>
                <w:color w:val="000000"/>
              </w:rPr>
            </w:pPr>
            <w:r w:rsidRPr="000C49FA">
              <w:rPr>
                <w:rFonts w:ascii="Arial" w:hAnsi="Arial" w:cs="Arial"/>
                <w:color w:val="000000"/>
              </w:rPr>
              <w:t>Совет.,100</w:t>
            </w:r>
          </w:p>
        </w:tc>
        <w:tc>
          <w:tcPr>
            <w:tcW w:w="350"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0,96</w:t>
            </w:r>
          </w:p>
        </w:tc>
        <w:tc>
          <w:tcPr>
            <w:tcW w:w="350"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0,96</w:t>
            </w:r>
          </w:p>
        </w:tc>
        <w:tc>
          <w:tcPr>
            <w:tcW w:w="350"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0,96</w:t>
            </w:r>
          </w:p>
        </w:tc>
        <w:tc>
          <w:tcPr>
            <w:tcW w:w="302"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20</w:t>
            </w:r>
          </w:p>
        </w:tc>
        <w:tc>
          <w:tcPr>
            <w:tcW w:w="302"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20</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95</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95</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70</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70</w:t>
            </w:r>
          </w:p>
        </w:tc>
        <w:tc>
          <w:tcPr>
            <w:tcW w:w="388"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7,82</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24</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24</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24</w:t>
            </w:r>
          </w:p>
        </w:tc>
      </w:tr>
      <w:tr w:rsidR="00C066C4" w:rsidRPr="000C49FA" w:rsidTr="00C066C4">
        <w:trPr>
          <w:trHeight w:val="300"/>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rsidR="00C066C4" w:rsidRPr="000C49FA" w:rsidRDefault="00C066C4" w:rsidP="00C066C4">
            <w:pPr>
              <w:rPr>
                <w:rFonts w:ascii="Arial" w:hAnsi="Arial" w:cs="Arial"/>
                <w:color w:val="000000"/>
              </w:rPr>
            </w:pPr>
            <w:r w:rsidRPr="000C49FA">
              <w:rPr>
                <w:rFonts w:ascii="Arial" w:hAnsi="Arial" w:cs="Arial"/>
                <w:color w:val="000000"/>
              </w:rPr>
              <w:t>Совет.,102,Школа №1</w:t>
            </w:r>
          </w:p>
        </w:tc>
        <w:tc>
          <w:tcPr>
            <w:tcW w:w="350"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10,32</w:t>
            </w:r>
          </w:p>
        </w:tc>
        <w:tc>
          <w:tcPr>
            <w:tcW w:w="350"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10,32</w:t>
            </w:r>
          </w:p>
        </w:tc>
        <w:tc>
          <w:tcPr>
            <w:tcW w:w="350"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10,32</w:t>
            </w:r>
          </w:p>
        </w:tc>
        <w:tc>
          <w:tcPr>
            <w:tcW w:w="302"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16</w:t>
            </w:r>
          </w:p>
        </w:tc>
        <w:tc>
          <w:tcPr>
            <w:tcW w:w="302"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16</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95</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95</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70</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70</w:t>
            </w:r>
          </w:p>
        </w:tc>
        <w:tc>
          <w:tcPr>
            <w:tcW w:w="388"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7,7</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258</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258</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258</w:t>
            </w:r>
          </w:p>
        </w:tc>
      </w:tr>
      <w:tr w:rsidR="00C066C4" w:rsidRPr="000C49FA" w:rsidTr="00C066C4">
        <w:trPr>
          <w:trHeight w:val="300"/>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rsidR="00C066C4" w:rsidRPr="000C49FA" w:rsidRDefault="00C066C4" w:rsidP="00C066C4">
            <w:pPr>
              <w:rPr>
                <w:rFonts w:ascii="Arial" w:hAnsi="Arial" w:cs="Arial"/>
                <w:color w:val="000000"/>
              </w:rPr>
            </w:pPr>
            <w:r w:rsidRPr="000C49FA">
              <w:rPr>
                <w:rFonts w:ascii="Arial" w:hAnsi="Arial" w:cs="Arial"/>
                <w:color w:val="000000"/>
              </w:rPr>
              <w:t>Совет.,104,Банк</w:t>
            </w:r>
          </w:p>
        </w:tc>
        <w:tc>
          <w:tcPr>
            <w:tcW w:w="350"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0,48</w:t>
            </w:r>
          </w:p>
        </w:tc>
        <w:tc>
          <w:tcPr>
            <w:tcW w:w="350"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0,48</w:t>
            </w:r>
          </w:p>
        </w:tc>
        <w:tc>
          <w:tcPr>
            <w:tcW w:w="350"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0,48</w:t>
            </w:r>
          </w:p>
        </w:tc>
        <w:tc>
          <w:tcPr>
            <w:tcW w:w="302"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20</w:t>
            </w:r>
          </w:p>
        </w:tc>
        <w:tc>
          <w:tcPr>
            <w:tcW w:w="302"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20</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95</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95</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70</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70</w:t>
            </w:r>
          </w:p>
        </w:tc>
        <w:tc>
          <w:tcPr>
            <w:tcW w:w="388"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8,41</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12</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12</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12</w:t>
            </w:r>
          </w:p>
        </w:tc>
      </w:tr>
      <w:tr w:rsidR="00C066C4" w:rsidRPr="000C49FA" w:rsidTr="00C066C4">
        <w:trPr>
          <w:trHeight w:val="300"/>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rsidR="00C066C4" w:rsidRPr="000C49FA" w:rsidRDefault="00C066C4" w:rsidP="00C066C4">
            <w:pPr>
              <w:rPr>
                <w:rFonts w:ascii="Arial" w:hAnsi="Arial" w:cs="Arial"/>
                <w:color w:val="000000"/>
              </w:rPr>
            </w:pPr>
            <w:r w:rsidRPr="000C49FA">
              <w:rPr>
                <w:rFonts w:ascii="Arial" w:hAnsi="Arial" w:cs="Arial"/>
                <w:color w:val="000000"/>
              </w:rPr>
              <w:t>Совет.,104,Полякова</w:t>
            </w:r>
          </w:p>
        </w:tc>
        <w:tc>
          <w:tcPr>
            <w:tcW w:w="350"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0,64</w:t>
            </w:r>
          </w:p>
        </w:tc>
        <w:tc>
          <w:tcPr>
            <w:tcW w:w="350"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0,64</w:t>
            </w:r>
          </w:p>
        </w:tc>
        <w:tc>
          <w:tcPr>
            <w:tcW w:w="350"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0,64</w:t>
            </w:r>
          </w:p>
        </w:tc>
        <w:tc>
          <w:tcPr>
            <w:tcW w:w="302"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15</w:t>
            </w:r>
          </w:p>
        </w:tc>
        <w:tc>
          <w:tcPr>
            <w:tcW w:w="302"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15</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95</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95</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70</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70</w:t>
            </w:r>
          </w:p>
        </w:tc>
        <w:tc>
          <w:tcPr>
            <w:tcW w:w="388"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8,41</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16</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16</w:t>
            </w:r>
          </w:p>
        </w:tc>
        <w:tc>
          <w:tcPr>
            <w:tcW w:w="295" w:type="pct"/>
            <w:tcBorders>
              <w:top w:val="nil"/>
              <w:left w:val="nil"/>
              <w:bottom w:val="single" w:sz="4" w:space="0" w:color="auto"/>
              <w:right w:val="single" w:sz="4" w:space="0" w:color="auto"/>
            </w:tcBorders>
            <w:shd w:val="clear" w:color="auto" w:fill="auto"/>
            <w:noWrap/>
            <w:vAlign w:val="bottom"/>
            <w:hideMark/>
          </w:tcPr>
          <w:p w:rsidR="00C066C4" w:rsidRPr="000C49FA" w:rsidRDefault="00C066C4" w:rsidP="00C066C4">
            <w:pPr>
              <w:jc w:val="center"/>
              <w:rPr>
                <w:rFonts w:ascii="Arial" w:hAnsi="Arial" w:cs="Arial"/>
                <w:color w:val="000000"/>
              </w:rPr>
            </w:pPr>
            <w:r w:rsidRPr="000C49FA">
              <w:rPr>
                <w:rFonts w:ascii="Arial" w:hAnsi="Arial" w:cs="Arial"/>
                <w:color w:val="000000"/>
              </w:rPr>
              <w:t>16</w:t>
            </w:r>
          </w:p>
        </w:tc>
      </w:tr>
    </w:tbl>
    <w:p w:rsidR="005A3F2D" w:rsidRPr="000C49FA" w:rsidRDefault="005A3F2D" w:rsidP="005A3F2D">
      <w:pPr>
        <w:rPr>
          <w:rFonts w:ascii="Arial" w:hAnsi="Arial" w:cs="Arial"/>
        </w:rPr>
      </w:pPr>
    </w:p>
    <w:p w:rsidR="005A3F2D" w:rsidRPr="000C49FA" w:rsidRDefault="005A3F2D" w:rsidP="005A3F2D">
      <w:pPr>
        <w:rPr>
          <w:rFonts w:ascii="Arial" w:hAnsi="Arial" w:cs="Arial"/>
          <w:highlight w:val="yellow"/>
        </w:rPr>
      </w:pPr>
    </w:p>
    <w:p w:rsidR="005A3F2D" w:rsidRPr="000C49FA" w:rsidRDefault="005A3F2D" w:rsidP="005A3F2D">
      <w:pPr>
        <w:rPr>
          <w:rFonts w:ascii="Arial" w:hAnsi="Arial" w:cs="Arial"/>
          <w:highlight w:val="yellow"/>
        </w:rPr>
        <w:sectPr w:rsidR="005A3F2D" w:rsidRPr="000C49FA" w:rsidSect="001D755F">
          <w:pgSz w:w="16838" w:h="11906" w:orient="landscape"/>
          <w:pgMar w:top="1701" w:right="1134" w:bottom="851" w:left="1134" w:header="709" w:footer="709" w:gutter="0"/>
          <w:cols w:space="708"/>
          <w:docGrid w:linePitch="360"/>
        </w:sectPr>
      </w:pPr>
    </w:p>
    <w:p w:rsidR="005A3F2D" w:rsidRPr="000C49FA" w:rsidRDefault="005A3F2D" w:rsidP="005A3F2D">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5A3F2D" w:rsidRPr="000C49FA" w:rsidRDefault="005A3F2D" w:rsidP="005A3F2D">
      <w:pPr>
        <w:spacing w:line="360" w:lineRule="auto"/>
        <w:ind w:firstLine="540"/>
        <w:jc w:val="both"/>
        <w:rPr>
          <w:rFonts w:ascii="Arial" w:hAnsi="Arial" w:cs="Arial"/>
        </w:rPr>
      </w:pPr>
      <w:r w:rsidRPr="000C49FA">
        <w:rPr>
          <w:rFonts w:ascii="Arial" w:hAnsi="Arial" w:cs="Arial"/>
        </w:rPr>
        <w:t xml:space="preserve">Результаты выполнения теплогидравлического расчета системы отопления от котельной № </w:t>
      </w:r>
      <w:r w:rsidR="008E4BB6" w:rsidRPr="000C49FA">
        <w:rPr>
          <w:rFonts w:ascii="Arial" w:hAnsi="Arial" w:cs="Arial"/>
        </w:rPr>
        <w:t>20</w:t>
      </w:r>
      <w:r w:rsidRPr="000C49FA">
        <w:rPr>
          <w:rFonts w:ascii="Arial" w:hAnsi="Arial" w:cs="Arial"/>
        </w:rPr>
        <w:t xml:space="preserve"> представлены на схеме ниже (</w:t>
      </w:r>
      <w:r w:rsidR="00901873" w:rsidRPr="000C49FA">
        <w:rPr>
          <w:rFonts w:ascii="Arial" w:hAnsi="Arial" w:cs="Arial"/>
        </w:rPr>
        <w:fldChar w:fldCharType="begin"/>
      </w:r>
      <w:r w:rsidR="00901873" w:rsidRPr="000C49FA">
        <w:rPr>
          <w:rFonts w:ascii="Arial" w:hAnsi="Arial" w:cs="Arial"/>
        </w:rPr>
        <w:instrText xml:space="preserve"> REF _Ref331684032 \h </w:instrText>
      </w:r>
      <w:r w:rsidR="00E60F63" w:rsidRPr="000C49FA">
        <w:rPr>
          <w:rFonts w:ascii="Arial" w:hAnsi="Arial" w:cs="Arial"/>
        </w:rPr>
        <w:instrText xml:space="preserve"> \* MERGEFORMAT </w:instrText>
      </w:r>
      <w:r w:rsidR="00901873" w:rsidRPr="000C49FA">
        <w:rPr>
          <w:rFonts w:ascii="Arial" w:hAnsi="Arial" w:cs="Arial"/>
        </w:rPr>
      </w:r>
      <w:r w:rsidR="00901873"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3.15</w:t>
      </w:r>
      <w:r w:rsidR="0085249A" w:rsidRPr="000C49FA">
        <w:rPr>
          <w:rFonts w:ascii="Arial" w:hAnsi="Arial" w:cs="Arial"/>
        </w:rPr>
        <w:t>.</w:t>
      </w:r>
      <w:r w:rsidR="0085249A">
        <w:rPr>
          <w:rFonts w:ascii="Arial" w:hAnsi="Arial" w:cs="Arial"/>
          <w:noProof/>
        </w:rPr>
        <w:t>1</w:t>
      </w:r>
      <w:r w:rsidR="00901873" w:rsidRPr="000C49FA">
        <w:rPr>
          <w:rFonts w:ascii="Arial" w:hAnsi="Arial" w:cs="Arial"/>
        </w:rPr>
        <w:fldChar w:fldCharType="end"/>
      </w:r>
      <w:r w:rsidRPr="000C49FA">
        <w:rPr>
          <w:rFonts w:ascii="Arial" w:hAnsi="Arial" w:cs="Arial"/>
        </w:rPr>
        <w:t>) и пьезометрическом графике (</w:t>
      </w:r>
      <w:r w:rsidR="004E2E66" w:rsidRPr="000C49FA">
        <w:rPr>
          <w:rFonts w:ascii="Arial" w:hAnsi="Arial" w:cs="Arial"/>
        </w:rPr>
        <w:fldChar w:fldCharType="begin"/>
      </w:r>
      <w:r w:rsidR="004E2E66" w:rsidRPr="000C49FA">
        <w:rPr>
          <w:rFonts w:ascii="Arial" w:hAnsi="Arial" w:cs="Arial"/>
        </w:rPr>
        <w:instrText xml:space="preserve"> REF _Ref331684054 \h </w:instrText>
      </w:r>
      <w:r w:rsidR="007E7C50" w:rsidRPr="000C49FA">
        <w:rPr>
          <w:rFonts w:ascii="Arial" w:hAnsi="Arial" w:cs="Arial"/>
        </w:rPr>
        <w:instrText xml:space="preserve"> \* MERGEFORMAT </w:instrText>
      </w:r>
      <w:r w:rsidR="004E2E66" w:rsidRPr="000C49FA">
        <w:rPr>
          <w:rFonts w:ascii="Arial" w:hAnsi="Arial" w:cs="Arial"/>
        </w:rPr>
      </w:r>
      <w:r w:rsidR="004E2E66"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3.15</w:t>
      </w:r>
      <w:r w:rsidR="0085249A" w:rsidRPr="000C49FA">
        <w:rPr>
          <w:rFonts w:ascii="Arial" w:hAnsi="Arial" w:cs="Arial"/>
        </w:rPr>
        <w:t>.</w:t>
      </w:r>
      <w:r w:rsidR="0085249A">
        <w:rPr>
          <w:rFonts w:ascii="Arial" w:hAnsi="Arial" w:cs="Arial"/>
          <w:noProof/>
        </w:rPr>
        <w:t>2</w:t>
      </w:r>
      <w:r w:rsidR="004E2E66" w:rsidRPr="000C49FA">
        <w:rPr>
          <w:rFonts w:ascii="Arial" w:hAnsi="Arial" w:cs="Arial"/>
        </w:rPr>
        <w:fldChar w:fldCharType="end"/>
      </w:r>
      <w:r w:rsidRPr="000C49FA">
        <w:rPr>
          <w:rFonts w:ascii="Arial" w:hAnsi="Arial" w:cs="Arial"/>
        </w:rPr>
        <w:t>).  При анализе указанных схемы и графика выявлено, что все участк</w:t>
      </w:r>
      <w:r w:rsidR="008E4BB6" w:rsidRPr="000C49FA">
        <w:rPr>
          <w:rFonts w:ascii="Arial" w:hAnsi="Arial" w:cs="Arial"/>
        </w:rPr>
        <w:t>и тепловых сетей от котельной №20</w:t>
      </w:r>
      <w:r w:rsidRPr="000C49FA">
        <w:rPr>
          <w:rFonts w:ascii="Arial" w:hAnsi="Arial" w:cs="Arial"/>
        </w:rPr>
        <w:t xml:space="preserve"> могут пропускать расчетные расходы теплоносителя, реконструкция тепловых сетей с увеличением диаметра на сегодняшний день не требуется. </w:t>
      </w:r>
    </w:p>
    <w:p w:rsidR="005A3F2D" w:rsidRPr="000C49FA" w:rsidRDefault="005A3F2D" w:rsidP="006A7DA4">
      <w:pPr>
        <w:spacing w:line="360" w:lineRule="auto"/>
        <w:ind w:firstLine="567"/>
        <w:jc w:val="both"/>
        <w:rPr>
          <w:rFonts w:ascii="Arial" w:hAnsi="Arial" w:cs="Arial"/>
        </w:rPr>
      </w:pPr>
    </w:p>
    <w:p w:rsidR="006A7DA4" w:rsidRPr="000C49FA" w:rsidRDefault="006A7DA4" w:rsidP="007D7C6B">
      <w:pPr>
        <w:numPr>
          <w:ilvl w:val="2"/>
          <w:numId w:val="9"/>
        </w:numPr>
        <w:tabs>
          <w:tab w:val="clear" w:pos="360"/>
          <w:tab w:val="num" w:pos="0"/>
          <w:tab w:val="num" w:pos="720"/>
        </w:tabs>
        <w:spacing w:line="360" w:lineRule="auto"/>
        <w:ind w:hanging="1080"/>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267</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267</w:t>
            </w:r>
          </w:p>
        </w:tc>
      </w:tr>
    </w:tbl>
    <w:p w:rsidR="006A7DA4" w:rsidRPr="000C49FA" w:rsidRDefault="006A7DA4" w:rsidP="006A7DA4">
      <w:pPr>
        <w:spacing w:line="360" w:lineRule="auto"/>
        <w:jc w:val="both"/>
        <w:rPr>
          <w:rFonts w:ascii="Arial" w:hAnsi="Arial" w:cs="Arial"/>
          <w:b/>
          <w:highlight w:val="yellow"/>
        </w:rPr>
      </w:pPr>
    </w:p>
    <w:p w:rsidR="006A7DA4" w:rsidRPr="000C49FA" w:rsidRDefault="006A7DA4" w:rsidP="006A7DA4">
      <w:pPr>
        <w:spacing w:line="360" w:lineRule="auto"/>
        <w:ind w:firstLine="567"/>
        <w:jc w:val="both"/>
        <w:rPr>
          <w:rFonts w:ascii="Arial" w:hAnsi="Arial" w:cs="Arial"/>
          <w:b/>
        </w:rPr>
      </w:pPr>
      <w:r w:rsidRPr="000C49FA">
        <w:rPr>
          <w:rFonts w:ascii="Arial" w:hAnsi="Arial" w:cs="Arial"/>
        </w:rPr>
        <w:t>Из данных вышеуказанной таблицы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теплоносителя необходимости в проведении реконструкции тепловых сетей от котельной № 20 пока нетребуется.</w:t>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передачи тепловой энергии</w:t>
      </w:r>
    </w:p>
    <w:p w:rsidR="006A7DA4" w:rsidRPr="000C49FA" w:rsidRDefault="006A7DA4" w:rsidP="006A7DA4">
      <w:pPr>
        <w:tabs>
          <w:tab w:val="num" w:pos="1020"/>
        </w:tabs>
        <w:spacing w:line="360" w:lineRule="auto"/>
        <w:jc w:val="both"/>
        <w:rPr>
          <w:rFonts w:ascii="Arial" w:hAnsi="Arial" w:cs="Arial"/>
          <w:color w:val="000000"/>
          <w:u w:val="single"/>
        </w:rPr>
      </w:pPr>
      <w:r w:rsidRPr="000C49FA">
        <w:rPr>
          <w:rFonts w:ascii="Arial" w:hAnsi="Arial" w:cs="Arial"/>
          <w:color w:val="000000"/>
          <w:u w:val="single"/>
        </w:rPr>
        <w:t>Оценка нормируемых потерь тепловой энергии и теплоносителя в тепловых сетях от котельной №20</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lastRenderedPageBreak/>
        <w:t xml:space="preserve">Результаты расчета нормируемых потерь тепловой энергии и теплоносителя в тепловых сетях от котельной №20: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9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042"/>
        <w:gridCol w:w="1041"/>
        <w:gridCol w:w="821"/>
        <w:gridCol w:w="821"/>
        <w:gridCol w:w="931"/>
        <w:gridCol w:w="1041"/>
        <w:gridCol w:w="1041"/>
        <w:gridCol w:w="822"/>
        <w:gridCol w:w="1041"/>
      </w:tblGrid>
      <w:tr w:rsidR="006A7DA4" w:rsidRPr="000C49FA" w:rsidTr="006A7DA4">
        <w:trPr>
          <w:trHeight w:val="645"/>
        </w:trPr>
        <w:tc>
          <w:tcPr>
            <w:tcW w:w="1275" w:type="dxa"/>
            <w:vMerge w:val="restart"/>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1042" w:type="dxa"/>
            <w:vMerge w:val="restart"/>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4655" w:type="dxa"/>
            <w:gridSpan w:val="5"/>
            <w:vAlign w:val="center"/>
          </w:tcPr>
          <w:p w:rsidR="006A7DA4" w:rsidRPr="000C49FA" w:rsidRDefault="006A7DA4" w:rsidP="00482F84">
            <w:pPr>
              <w:jc w:val="center"/>
              <w:rPr>
                <w:rFonts w:ascii="Arial" w:hAnsi="Arial" w:cs="Arial"/>
              </w:rPr>
            </w:pPr>
            <w:r w:rsidRPr="000C49FA">
              <w:rPr>
                <w:rFonts w:ascii="Arial" w:hAnsi="Arial" w:cs="Arial"/>
              </w:rPr>
              <w:t>Годовые затраты и потери теплоносителя, куб.м (т)</w:t>
            </w:r>
          </w:p>
        </w:tc>
        <w:tc>
          <w:tcPr>
            <w:tcW w:w="2904" w:type="dxa"/>
            <w:gridSpan w:val="3"/>
            <w:vAlign w:val="center"/>
          </w:tcPr>
          <w:p w:rsidR="006A7DA4" w:rsidRPr="000C49FA" w:rsidRDefault="006A7DA4" w:rsidP="000641F5">
            <w:pPr>
              <w:jc w:val="center"/>
              <w:rPr>
                <w:rFonts w:ascii="Arial" w:hAnsi="Arial" w:cs="Arial"/>
              </w:rPr>
            </w:pPr>
            <w:r w:rsidRPr="000C49FA">
              <w:rPr>
                <w:rFonts w:ascii="Arial" w:hAnsi="Arial" w:cs="Arial"/>
              </w:rPr>
              <w:t>Годовые затраты и потери тепловой энергии, Гкал</w:t>
            </w:r>
          </w:p>
        </w:tc>
      </w:tr>
      <w:tr w:rsidR="006A7DA4" w:rsidRPr="000C49FA" w:rsidTr="006A7DA4">
        <w:trPr>
          <w:trHeight w:val="495"/>
        </w:trPr>
        <w:tc>
          <w:tcPr>
            <w:tcW w:w="1275" w:type="dxa"/>
            <w:vMerge/>
            <w:vAlign w:val="center"/>
          </w:tcPr>
          <w:p w:rsidR="006A7DA4" w:rsidRPr="000C49FA" w:rsidRDefault="006A7DA4" w:rsidP="006A7DA4">
            <w:pPr>
              <w:rPr>
                <w:rFonts w:ascii="Arial" w:hAnsi="Arial" w:cs="Arial"/>
              </w:rPr>
            </w:pPr>
          </w:p>
        </w:tc>
        <w:tc>
          <w:tcPr>
            <w:tcW w:w="1042" w:type="dxa"/>
            <w:vMerge/>
            <w:vAlign w:val="center"/>
          </w:tcPr>
          <w:p w:rsidR="006A7DA4" w:rsidRPr="000C49FA" w:rsidRDefault="006A7DA4" w:rsidP="006A7DA4">
            <w:pPr>
              <w:rPr>
                <w:rFonts w:ascii="Arial" w:hAnsi="Arial" w:cs="Arial"/>
              </w:rPr>
            </w:pPr>
          </w:p>
        </w:tc>
        <w:tc>
          <w:tcPr>
            <w:tcW w:w="1041" w:type="dxa"/>
            <w:vMerge w:val="restart"/>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2573" w:type="dxa"/>
            <w:gridSpan w:val="3"/>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1041" w:type="dxa"/>
            <w:vMerge w:val="restart"/>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1041" w:type="dxa"/>
            <w:vMerge w:val="restart"/>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822" w:type="dxa"/>
            <w:vMerge w:val="restart"/>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1041" w:type="dxa"/>
            <w:vMerge w:val="restart"/>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6A7DA4">
        <w:trPr>
          <w:trHeight w:val="1860"/>
        </w:trPr>
        <w:tc>
          <w:tcPr>
            <w:tcW w:w="1275" w:type="dxa"/>
            <w:vMerge/>
            <w:vAlign w:val="center"/>
          </w:tcPr>
          <w:p w:rsidR="006A7DA4" w:rsidRPr="000C49FA" w:rsidRDefault="006A7DA4" w:rsidP="006A7DA4">
            <w:pPr>
              <w:rPr>
                <w:rFonts w:ascii="Arial" w:hAnsi="Arial" w:cs="Arial"/>
              </w:rPr>
            </w:pPr>
          </w:p>
        </w:tc>
        <w:tc>
          <w:tcPr>
            <w:tcW w:w="1042" w:type="dxa"/>
            <w:vMerge/>
            <w:vAlign w:val="center"/>
          </w:tcPr>
          <w:p w:rsidR="006A7DA4" w:rsidRPr="000C49FA" w:rsidRDefault="006A7DA4" w:rsidP="006A7DA4">
            <w:pPr>
              <w:rPr>
                <w:rFonts w:ascii="Arial" w:hAnsi="Arial" w:cs="Arial"/>
              </w:rPr>
            </w:pPr>
          </w:p>
        </w:tc>
        <w:tc>
          <w:tcPr>
            <w:tcW w:w="1041" w:type="dxa"/>
            <w:vMerge/>
            <w:vAlign w:val="center"/>
          </w:tcPr>
          <w:p w:rsidR="006A7DA4" w:rsidRPr="000C49FA" w:rsidRDefault="006A7DA4" w:rsidP="006A7DA4">
            <w:pPr>
              <w:rPr>
                <w:rFonts w:ascii="Arial" w:hAnsi="Arial" w:cs="Arial"/>
              </w:rPr>
            </w:pPr>
          </w:p>
        </w:tc>
        <w:tc>
          <w:tcPr>
            <w:tcW w:w="821" w:type="dxa"/>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821" w:type="dxa"/>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931" w:type="dxa"/>
            <w:textDirection w:val="btLr"/>
            <w:vAlign w:val="center"/>
          </w:tcPr>
          <w:p w:rsidR="006A7DA4" w:rsidRPr="000C49FA" w:rsidRDefault="006A7DA4" w:rsidP="006A7DA4">
            <w:pPr>
              <w:rPr>
                <w:rFonts w:ascii="Arial" w:hAnsi="Arial" w:cs="Arial"/>
              </w:rPr>
            </w:pPr>
            <w:r w:rsidRPr="000C49FA">
              <w:rPr>
                <w:rFonts w:ascii="Arial" w:hAnsi="Arial" w:cs="Arial"/>
              </w:rPr>
              <w:t>Всего</w:t>
            </w:r>
          </w:p>
        </w:tc>
        <w:tc>
          <w:tcPr>
            <w:tcW w:w="1041" w:type="dxa"/>
            <w:vMerge/>
            <w:vAlign w:val="center"/>
          </w:tcPr>
          <w:p w:rsidR="006A7DA4" w:rsidRPr="000C49FA" w:rsidRDefault="006A7DA4" w:rsidP="006A7DA4">
            <w:pPr>
              <w:rPr>
                <w:rFonts w:ascii="Arial" w:hAnsi="Arial" w:cs="Arial"/>
              </w:rPr>
            </w:pPr>
          </w:p>
        </w:tc>
        <w:tc>
          <w:tcPr>
            <w:tcW w:w="1041" w:type="dxa"/>
            <w:vMerge/>
            <w:vAlign w:val="center"/>
          </w:tcPr>
          <w:p w:rsidR="006A7DA4" w:rsidRPr="000C49FA" w:rsidRDefault="006A7DA4" w:rsidP="006A7DA4">
            <w:pPr>
              <w:rPr>
                <w:rFonts w:ascii="Arial" w:hAnsi="Arial" w:cs="Arial"/>
              </w:rPr>
            </w:pPr>
          </w:p>
        </w:tc>
        <w:tc>
          <w:tcPr>
            <w:tcW w:w="822" w:type="dxa"/>
            <w:vMerge/>
            <w:vAlign w:val="center"/>
          </w:tcPr>
          <w:p w:rsidR="006A7DA4" w:rsidRPr="000C49FA" w:rsidRDefault="006A7DA4" w:rsidP="006A7DA4">
            <w:pPr>
              <w:rPr>
                <w:rFonts w:ascii="Arial" w:hAnsi="Arial" w:cs="Arial"/>
              </w:rPr>
            </w:pPr>
          </w:p>
        </w:tc>
        <w:tc>
          <w:tcPr>
            <w:tcW w:w="1041" w:type="dxa"/>
            <w:vMerge/>
            <w:vAlign w:val="center"/>
          </w:tcPr>
          <w:p w:rsidR="006A7DA4" w:rsidRPr="000C49FA" w:rsidRDefault="006A7DA4" w:rsidP="006A7DA4">
            <w:pPr>
              <w:rPr>
                <w:rFonts w:ascii="Arial" w:hAnsi="Arial" w:cs="Arial"/>
              </w:rPr>
            </w:pPr>
          </w:p>
        </w:tc>
      </w:tr>
      <w:tr w:rsidR="006A7DA4" w:rsidRPr="000C49FA" w:rsidTr="006A7DA4">
        <w:trPr>
          <w:trHeight w:val="360"/>
        </w:trPr>
        <w:tc>
          <w:tcPr>
            <w:tcW w:w="1275"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1042" w:type="dxa"/>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931" w:type="dxa"/>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822" w:type="dxa"/>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6A7DA4">
        <w:trPr>
          <w:trHeight w:val="450"/>
        </w:trPr>
        <w:tc>
          <w:tcPr>
            <w:tcW w:w="1275" w:type="dxa"/>
            <w:shd w:val="clear" w:color="auto" w:fill="CCFFCC"/>
            <w:noWrap/>
            <w:vAlign w:val="center"/>
          </w:tcPr>
          <w:p w:rsidR="006A7DA4" w:rsidRPr="000C49FA" w:rsidRDefault="006A7DA4" w:rsidP="006A7DA4">
            <w:pPr>
              <w:rPr>
                <w:rFonts w:ascii="Arial" w:hAnsi="Arial" w:cs="Arial"/>
              </w:rPr>
            </w:pPr>
            <w:r w:rsidRPr="000C49FA">
              <w:rPr>
                <w:rFonts w:ascii="Arial" w:hAnsi="Arial" w:cs="Arial"/>
              </w:rPr>
              <w:t>Котельная № 20</w:t>
            </w:r>
          </w:p>
        </w:tc>
        <w:tc>
          <w:tcPr>
            <w:tcW w:w="1042" w:type="dxa"/>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13,90</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1,57</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noWrap/>
            <w:vAlign w:val="center"/>
          </w:tcPr>
          <w:p w:rsidR="006A7DA4" w:rsidRPr="000C49FA" w:rsidRDefault="006A7DA4" w:rsidP="006A7DA4">
            <w:pPr>
              <w:jc w:val="center"/>
              <w:rPr>
                <w:rFonts w:ascii="Arial" w:hAnsi="Arial" w:cs="Arial"/>
              </w:rPr>
            </w:pPr>
            <w:r w:rsidRPr="000C49FA">
              <w:rPr>
                <w:rFonts w:ascii="Arial" w:hAnsi="Arial" w:cs="Arial"/>
              </w:rPr>
              <w:t>1,57</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15,48</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50,14</w:t>
            </w:r>
          </w:p>
        </w:tc>
        <w:tc>
          <w:tcPr>
            <w:tcW w:w="822" w:type="dxa"/>
            <w:noWrap/>
            <w:vAlign w:val="center"/>
          </w:tcPr>
          <w:p w:rsidR="006A7DA4" w:rsidRPr="000C49FA" w:rsidRDefault="006A7DA4" w:rsidP="006A7DA4">
            <w:pPr>
              <w:jc w:val="center"/>
              <w:rPr>
                <w:rFonts w:ascii="Arial" w:hAnsi="Arial" w:cs="Arial"/>
              </w:rPr>
            </w:pPr>
            <w:r w:rsidRPr="000C49FA">
              <w:rPr>
                <w:rFonts w:ascii="Arial" w:hAnsi="Arial" w:cs="Arial"/>
              </w:rPr>
              <w:t>0,78</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50,92</w:t>
            </w:r>
          </w:p>
        </w:tc>
      </w:tr>
      <w:tr w:rsidR="006A7DA4" w:rsidRPr="000C49FA" w:rsidTr="006A7DA4">
        <w:trPr>
          <w:trHeight w:val="421"/>
        </w:trPr>
        <w:tc>
          <w:tcPr>
            <w:tcW w:w="2317" w:type="dxa"/>
            <w:gridSpan w:val="2"/>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13,90</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1,57</w:t>
            </w:r>
          </w:p>
        </w:tc>
        <w:tc>
          <w:tcPr>
            <w:tcW w:w="821" w:type="dxa"/>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noWrap/>
            <w:vAlign w:val="center"/>
          </w:tcPr>
          <w:p w:rsidR="006A7DA4" w:rsidRPr="000C49FA" w:rsidRDefault="006A7DA4" w:rsidP="006A7DA4">
            <w:pPr>
              <w:jc w:val="center"/>
              <w:rPr>
                <w:rFonts w:ascii="Arial" w:hAnsi="Arial" w:cs="Arial"/>
              </w:rPr>
            </w:pPr>
            <w:r w:rsidRPr="000C49FA">
              <w:rPr>
                <w:rFonts w:ascii="Arial" w:hAnsi="Arial" w:cs="Arial"/>
              </w:rPr>
              <w:t>1,57</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15,48</w:t>
            </w:r>
          </w:p>
        </w:tc>
        <w:tc>
          <w:tcPr>
            <w:tcW w:w="1041" w:type="dxa"/>
            <w:noWrap/>
            <w:vAlign w:val="center"/>
          </w:tcPr>
          <w:p w:rsidR="006A7DA4" w:rsidRPr="000C49FA" w:rsidRDefault="006A7DA4" w:rsidP="006A7DA4">
            <w:pPr>
              <w:jc w:val="center"/>
              <w:rPr>
                <w:rFonts w:ascii="Arial" w:hAnsi="Arial" w:cs="Arial"/>
              </w:rPr>
            </w:pPr>
            <w:r w:rsidRPr="000C49FA">
              <w:rPr>
                <w:rFonts w:ascii="Arial" w:hAnsi="Arial" w:cs="Arial"/>
              </w:rPr>
              <w:t>50,14</w:t>
            </w:r>
          </w:p>
        </w:tc>
        <w:tc>
          <w:tcPr>
            <w:tcW w:w="822" w:type="dxa"/>
            <w:noWrap/>
            <w:vAlign w:val="center"/>
          </w:tcPr>
          <w:p w:rsidR="006A7DA4" w:rsidRPr="000C49FA" w:rsidRDefault="006A7DA4" w:rsidP="006A7DA4">
            <w:pPr>
              <w:jc w:val="center"/>
              <w:rPr>
                <w:rFonts w:ascii="Arial" w:hAnsi="Arial" w:cs="Arial"/>
              </w:rPr>
            </w:pPr>
            <w:r w:rsidRPr="000C49FA">
              <w:rPr>
                <w:rFonts w:ascii="Arial" w:hAnsi="Arial" w:cs="Arial"/>
              </w:rPr>
              <w:t>0,78</w:t>
            </w:r>
          </w:p>
        </w:tc>
        <w:tc>
          <w:tcPr>
            <w:tcW w:w="1041" w:type="dxa"/>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50,92</w:t>
            </w:r>
          </w:p>
        </w:tc>
      </w:tr>
    </w:tbl>
    <w:p w:rsidR="000B7081" w:rsidRPr="000C49FA" w:rsidRDefault="000B7081" w:rsidP="006A7DA4">
      <w:pPr>
        <w:spacing w:line="360" w:lineRule="auto"/>
        <w:rPr>
          <w:rFonts w:ascii="Arial" w:hAnsi="Arial" w:cs="Arial"/>
          <w:color w:val="000000"/>
        </w:rPr>
      </w:pP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956,01 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тепловой энергии от котельной №20: 905,09 Гкал/год</w:t>
      </w:r>
    </w:p>
    <w:tbl>
      <w:tblPr>
        <w:tblW w:w="5946" w:type="dxa"/>
        <w:tblInd w:w="93" w:type="dxa"/>
        <w:tblLook w:val="0000" w:firstRow="0" w:lastRow="0" w:firstColumn="0" w:lastColumn="0" w:noHBand="0" w:noVBand="0"/>
      </w:tblPr>
      <w:tblGrid>
        <w:gridCol w:w="5235"/>
        <w:gridCol w:w="711"/>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5,32</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5,62</w:t>
            </w:r>
          </w:p>
        </w:tc>
      </w:tr>
    </w:tbl>
    <w:p w:rsidR="006A7DA4" w:rsidRPr="000C49FA" w:rsidRDefault="006A7DA4" w:rsidP="006A7DA4">
      <w:pPr>
        <w:spacing w:line="360" w:lineRule="auto"/>
        <w:rPr>
          <w:rFonts w:ascii="Arial" w:hAnsi="Arial" w:cs="Arial"/>
          <w:color w:val="000000"/>
          <w:highlight w:val="yellow"/>
        </w:rPr>
      </w:pP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от котельной №20 ниже уровня показателя 2020 года, что свидетельствует об эффективности передачи тепловой энергии (за счет незначительной удаленности объектов от источника теплоснабжения и износа тепловых сетей менее 50%). </w:t>
      </w:r>
    </w:p>
    <w:p w:rsidR="006A7DA4" w:rsidRPr="000C49FA" w:rsidRDefault="006A7DA4" w:rsidP="006A7DA4">
      <w:pPr>
        <w:pStyle w:val="3"/>
        <w:rPr>
          <w:rFonts w:ascii="Arial" w:hAnsi="Arial" w:cs="Arial"/>
          <w:sz w:val="24"/>
          <w:szCs w:val="24"/>
        </w:rPr>
      </w:pPr>
      <w:bookmarkStart w:id="150" w:name="_Toc324945493"/>
      <w:bookmarkStart w:id="151" w:name="_Toc333333845"/>
      <w:r w:rsidRPr="000C49FA">
        <w:rPr>
          <w:rFonts w:ascii="Arial" w:hAnsi="Arial" w:cs="Arial"/>
          <w:sz w:val="24"/>
          <w:szCs w:val="24"/>
        </w:rPr>
        <w:t>Радиус эффективног</w:t>
      </w:r>
      <w:r w:rsidR="00EA0818" w:rsidRPr="000C49FA">
        <w:rPr>
          <w:rFonts w:ascii="Arial" w:hAnsi="Arial" w:cs="Arial"/>
          <w:sz w:val="24"/>
          <w:szCs w:val="24"/>
        </w:rPr>
        <w:t>о теплоснабжения от котельной №2</w:t>
      </w:r>
      <w:r w:rsidRPr="000C49FA">
        <w:rPr>
          <w:rFonts w:ascii="Arial" w:hAnsi="Arial" w:cs="Arial"/>
          <w:sz w:val="24"/>
          <w:szCs w:val="24"/>
        </w:rPr>
        <w:t>0</w:t>
      </w:r>
      <w:bookmarkEnd w:id="150"/>
      <w:bookmarkEnd w:id="151"/>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w:t>
      </w:r>
      <w:r w:rsidRPr="000C49FA">
        <w:rPr>
          <w:rFonts w:ascii="Arial" w:hAnsi="Arial" w:cs="Arial"/>
        </w:rPr>
        <w:lastRenderedPageBreak/>
        <w:t>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Номограмма для определения эффективности подключения новых объектов к централизованной систем</w:t>
      </w:r>
      <w:r w:rsidR="00EA0818" w:rsidRPr="000C49FA">
        <w:rPr>
          <w:rFonts w:ascii="Arial" w:hAnsi="Arial" w:cs="Arial"/>
        </w:rPr>
        <w:t>е теплоснабжения от котельной №2</w:t>
      </w:r>
      <w:r w:rsidRPr="000C49FA">
        <w:rPr>
          <w:rFonts w:ascii="Arial" w:hAnsi="Arial" w:cs="Arial"/>
        </w:rPr>
        <w:t xml:space="preserve">0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w:t>
      </w:r>
      <w:r w:rsidR="00EA0818" w:rsidRPr="000C49FA">
        <w:rPr>
          <w:rFonts w:ascii="Arial" w:hAnsi="Arial" w:cs="Arial"/>
        </w:rPr>
        <w:t>ка теплоснабжения – котельной №2</w:t>
      </w:r>
      <w:r w:rsidRPr="000C49FA">
        <w:rPr>
          <w:rFonts w:ascii="Arial" w:hAnsi="Arial" w:cs="Arial"/>
        </w:rPr>
        <w:t>0,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10</w:t>
      </w:r>
      <w:r w:rsidR="0068707E">
        <w:rPr>
          <w:rFonts w:ascii="Arial" w:hAnsi="Arial" w:cs="Arial"/>
          <w:color w:val="auto"/>
          <w:sz w:val="24"/>
          <w:szCs w:val="24"/>
        </w:rPr>
        <w:fldChar w:fldCharType="end"/>
      </w:r>
    </w:p>
    <w:tbl>
      <w:tblPr>
        <w:tblW w:w="4899" w:type="dxa"/>
        <w:tblInd w:w="103" w:type="dxa"/>
        <w:tblLook w:val="0000" w:firstRow="0" w:lastRow="0" w:firstColumn="0" w:lastColumn="0" w:noHBand="0" w:noVBand="0"/>
      </w:tblPr>
      <w:tblGrid>
        <w:gridCol w:w="2940"/>
        <w:gridCol w:w="2144"/>
      </w:tblGrid>
      <w:tr w:rsidR="006A7DA4" w:rsidRPr="000C49FA" w:rsidTr="006A7DA4">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Радиус эффективного теплоснабжения, км</w:t>
            </w:r>
          </w:p>
        </w:tc>
      </w:tr>
      <w:tr w:rsidR="00EA081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EA0818" w:rsidRPr="000C49FA" w:rsidRDefault="00EA0818" w:rsidP="006A7DA4">
            <w:pPr>
              <w:jc w:val="center"/>
              <w:rPr>
                <w:rFonts w:ascii="Arial" w:hAnsi="Arial" w:cs="Arial"/>
              </w:rPr>
            </w:pPr>
            <w:r w:rsidRPr="000C49FA">
              <w:rPr>
                <w:rFonts w:ascii="Arial" w:hAnsi="Arial" w:cs="Arial"/>
              </w:rPr>
              <w:t>0,09</w:t>
            </w:r>
          </w:p>
        </w:tc>
        <w:tc>
          <w:tcPr>
            <w:tcW w:w="1959" w:type="dxa"/>
            <w:tcBorders>
              <w:top w:val="nil"/>
              <w:left w:val="nil"/>
              <w:bottom w:val="single" w:sz="4" w:space="0" w:color="auto"/>
              <w:right w:val="single" w:sz="4" w:space="0" w:color="auto"/>
            </w:tcBorders>
            <w:shd w:val="clear" w:color="auto" w:fill="auto"/>
            <w:noWrap/>
            <w:vAlign w:val="bottom"/>
          </w:tcPr>
          <w:p w:rsidR="00EA0818" w:rsidRPr="000C49FA" w:rsidRDefault="00EA0818" w:rsidP="00EA0818">
            <w:pPr>
              <w:jc w:val="center"/>
              <w:rPr>
                <w:rFonts w:ascii="Arial" w:hAnsi="Arial" w:cs="Arial"/>
                <w:color w:val="000000"/>
              </w:rPr>
            </w:pPr>
            <w:r w:rsidRPr="000C49FA">
              <w:rPr>
                <w:rFonts w:ascii="Arial" w:hAnsi="Arial" w:cs="Arial"/>
                <w:color w:val="000000"/>
              </w:rPr>
              <w:t>0,53</w:t>
            </w:r>
          </w:p>
        </w:tc>
      </w:tr>
      <w:tr w:rsidR="00EA081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EA0818" w:rsidRPr="000C49FA" w:rsidRDefault="00EA0818" w:rsidP="006A7DA4">
            <w:pPr>
              <w:jc w:val="center"/>
              <w:rPr>
                <w:rFonts w:ascii="Arial" w:hAnsi="Arial" w:cs="Arial"/>
              </w:rPr>
            </w:pPr>
            <w:r w:rsidRPr="000C49FA">
              <w:rPr>
                <w:rFonts w:ascii="Arial" w:hAnsi="Arial" w:cs="Arial"/>
              </w:rPr>
              <w:t>0,21</w:t>
            </w:r>
          </w:p>
        </w:tc>
        <w:tc>
          <w:tcPr>
            <w:tcW w:w="1959" w:type="dxa"/>
            <w:tcBorders>
              <w:top w:val="nil"/>
              <w:left w:val="nil"/>
              <w:bottom w:val="single" w:sz="4" w:space="0" w:color="auto"/>
              <w:right w:val="single" w:sz="4" w:space="0" w:color="auto"/>
            </w:tcBorders>
            <w:shd w:val="clear" w:color="auto" w:fill="auto"/>
            <w:noWrap/>
            <w:vAlign w:val="bottom"/>
          </w:tcPr>
          <w:p w:rsidR="00EA0818" w:rsidRPr="000C49FA" w:rsidRDefault="00EA0818" w:rsidP="00EA0818">
            <w:pPr>
              <w:jc w:val="center"/>
              <w:rPr>
                <w:rFonts w:ascii="Arial" w:hAnsi="Arial" w:cs="Arial"/>
                <w:color w:val="000000"/>
              </w:rPr>
            </w:pPr>
            <w:r w:rsidRPr="000C49FA">
              <w:rPr>
                <w:rFonts w:ascii="Arial" w:hAnsi="Arial" w:cs="Arial"/>
                <w:color w:val="000000"/>
              </w:rPr>
              <w:t>1,14</w:t>
            </w:r>
          </w:p>
        </w:tc>
      </w:tr>
      <w:tr w:rsidR="00EA081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EA0818" w:rsidRPr="000C49FA" w:rsidRDefault="00EA0818" w:rsidP="006A7DA4">
            <w:pPr>
              <w:jc w:val="center"/>
              <w:rPr>
                <w:rFonts w:ascii="Arial" w:hAnsi="Arial" w:cs="Arial"/>
              </w:rPr>
            </w:pPr>
            <w:r w:rsidRPr="000C49FA">
              <w:rPr>
                <w:rFonts w:ascii="Arial" w:hAnsi="Arial" w:cs="Arial"/>
              </w:rPr>
              <w:t>0,33</w:t>
            </w:r>
          </w:p>
        </w:tc>
        <w:tc>
          <w:tcPr>
            <w:tcW w:w="1959" w:type="dxa"/>
            <w:tcBorders>
              <w:top w:val="nil"/>
              <w:left w:val="nil"/>
              <w:bottom w:val="single" w:sz="4" w:space="0" w:color="auto"/>
              <w:right w:val="single" w:sz="4" w:space="0" w:color="auto"/>
            </w:tcBorders>
            <w:shd w:val="clear" w:color="auto" w:fill="auto"/>
            <w:noWrap/>
            <w:vAlign w:val="bottom"/>
          </w:tcPr>
          <w:p w:rsidR="00EA0818" w:rsidRPr="000C49FA" w:rsidRDefault="00EA0818" w:rsidP="00EA0818">
            <w:pPr>
              <w:jc w:val="center"/>
              <w:rPr>
                <w:rFonts w:ascii="Arial" w:hAnsi="Arial" w:cs="Arial"/>
                <w:color w:val="000000"/>
              </w:rPr>
            </w:pPr>
            <w:r w:rsidRPr="000C49FA">
              <w:rPr>
                <w:rFonts w:ascii="Arial" w:hAnsi="Arial" w:cs="Arial"/>
                <w:color w:val="000000"/>
              </w:rPr>
              <w:t>1,69</w:t>
            </w:r>
          </w:p>
        </w:tc>
      </w:tr>
      <w:tr w:rsidR="00EA081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EA0818" w:rsidRPr="000C49FA" w:rsidRDefault="00EA0818" w:rsidP="006A7DA4">
            <w:pPr>
              <w:jc w:val="center"/>
              <w:rPr>
                <w:rFonts w:ascii="Arial" w:hAnsi="Arial" w:cs="Arial"/>
              </w:rPr>
            </w:pPr>
            <w:r w:rsidRPr="000C49FA">
              <w:rPr>
                <w:rFonts w:ascii="Arial" w:hAnsi="Arial" w:cs="Arial"/>
              </w:rPr>
              <w:t>0,55</w:t>
            </w:r>
          </w:p>
        </w:tc>
        <w:tc>
          <w:tcPr>
            <w:tcW w:w="1959" w:type="dxa"/>
            <w:tcBorders>
              <w:top w:val="nil"/>
              <w:left w:val="nil"/>
              <w:bottom w:val="single" w:sz="4" w:space="0" w:color="auto"/>
              <w:right w:val="single" w:sz="4" w:space="0" w:color="auto"/>
            </w:tcBorders>
            <w:shd w:val="clear" w:color="auto" w:fill="auto"/>
            <w:noWrap/>
            <w:vAlign w:val="bottom"/>
          </w:tcPr>
          <w:p w:rsidR="00EA0818" w:rsidRPr="000C49FA" w:rsidRDefault="00EA0818" w:rsidP="00EA0818">
            <w:pPr>
              <w:jc w:val="center"/>
              <w:rPr>
                <w:rFonts w:ascii="Arial" w:hAnsi="Arial" w:cs="Arial"/>
                <w:color w:val="000000"/>
              </w:rPr>
            </w:pPr>
            <w:r w:rsidRPr="000C49FA">
              <w:rPr>
                <w:rFonts w:ascii="Arial" w:hAnsi="Arial" w:cs="Arial"/>
                <w:color w:val="000000"/>
              </w:rPr>
              <w:t>1,82</w:t>
            </w:r>
          </w:p>
        </w:tc>
      </w:tr>
      <w:tr w:rsidR="00EA081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EA0818" w:rsidRPr="000C49FA" w:rsidRDefault="00EA0818" w:rsidP="006A7DA4">
            <w:pPr>
              <w:jc w:val="center"/>
              <w:rPr>
                <w:rFonts w:ascii="Arial" w:hAnsi="Arial" w:cs="Arial"/>
              </w:rPr>
            </w:pPr>
            <w:r w:rsidRPr="000C49FA">
              <w:rPr>
                <w:rFonts w:ascii="Arial" w:hAnsi="Arial" w:cs="Arial"/>
              </w:rPr>
              <w:t>1,00</w:t>
            </w:r>
          </w:p>
        </w:tc>
        <w:tc>
          <w:tcPr>
            <w:tcW w:w="1959" w:type="dxa"/>
            <w:tcBorders>
              <w:top w:val="nil"/>
              <w:left w:val="nil"/>
              <w:bottom w:val="single" w:sz="4" w:space="0" w:color="auto"/>
              <w:right w:val="single" w:sz="4" w:space="0" w:color="auto"/>
            </w:tcBorders>
            <w:shd w:val="clear" w:color="auto" w:fill="auto"/>
            <w:noWrap/>
            <w:vAlign w:val="bottom"/>
          </w:tcPr>
          <w:p w:rsidR="00EA0818" w:rsidRPr="000C49FA" w:rsidRDefault="00EA0818" w:rsidP="00EA0818">
            <w:pPr>
              <w:jc w:val="center"/>
              <w:rPr>
                <w:rFonts w:ascii="Arial" w:hAnsi="Arial" w:cs="Arial"/>
                <w:color w:val="000000"/>
              </w:rPr>
            </w:pPr>
            <w:r w:rsidRPr="000C49FA">
              <w:rPr>
                <w:rFonts w:ascii="Arial" w:hAnsi="Arial" w:cs="Arial"/>
                <w:color w:val="000000"/>
              </w:rPr>
              <w:t>2,96</w:t>
            </w:r>
          </w:p>
        </w:tc>
      </w:tr>
      <w:tr w:rsidR="00EA0818"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EA0818" w:rsidRPr="000C49FA" w:rsidRDefault="00EA0818" w:rsidP="006A7DA4">
            <w:pPr>
              <w:jc w:val="center"/>
              <w:rPr>
                <w:rFonts w:ascii="Arial" w:hAnsi="Arial" w:cs="Arial"/>
              </w:rPr>
            </w:pPr>
            <w:r w:rsidRPr="000C49FA">
              <w:rPr>
                <w:rFonts w:ascii="Arial" w:hAnsi="Arial" w:cs="Arial"/>
              </w:rPr>
              <w:t>1,65</w:t>
            </w:r>
          </w:p>
        </w:tc>
        <w:tc>
          <w:tcPr>
            <w:tcW w:w="1959" w:type="dxa"/>
            <w:tcBorders>
              <w:top w:val="nil"/>
              <w:left w:val="nil"/>
              <w:bottom w:val="single" w:sz="4" w:space="0" w:color="auto"/>
              <w:right w:val="single" w:sz="4" w:space="0" w:color="auto"/>
            </w:tcBorders>
            <w:shd w:val="clear" w:color="auto" w:fill="auto"/>
            <w:noWrap/>
            <w:vAlign w:val="bottom"/>
          </w:tcPr>
          <w:p w:rsidR="00EA0818" w:rsidRPr="000C49FA" w:rsidRDefault="00EA0818" w:rsidP="00EA0818">
            <w:pPr>
              <w:jc w:val="center"/>
              <w:rPr>
                <w:rFonts w:ascii="Arial" w:hAnsi="Arial" w:cs="Arial"/>
                <w:color w:val="000000"/>
              </w:rPr>
            </w:pPr>
            <w:r w:rsidRPr="000C49FA">
              <w:rPr>
                <w:rFonts w:ascii="Arial" w:hAnsi="Arial" w:cs="Arial"/>
                <w:color w:val="000000"/>
              </w:rPr>
              <w:t>3,01</w:t>
            </w:r>
          </w:p>
        </w:tc>
      </w:tr>
    </w:tbl>
    <w:p w:rsidR="006A7DA4" w:rsidRPr="000C49FA" w:rsidRDefault="006A7DA4" w:rsidP="006A7DA4">
      <w:pPr>
        <w:spacing w:line="360" w:lineRule="auto"/>
        <w:ind w:firstLine="540"/>
        <w:jc w:val="both"/>
        <w:rPr>
          <w:rFonts w:ascii="Arial" w:hAnsi="Arial" w:cs="Arial"/>
        </w:rPr>
      </w:pP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Представленная ниже номограмма является «рабочим инструментом» для определения эффективности подключения новых объектов к централизованной систем</w:t>
      </w:r>
      <w:r w:rsidR="00EA0818" w:rsidRPr="000C49FA">
        <w:rPr>
          <w:rFonts w:ascii="Arial" w:hAnsi="Arial" w:cs="Arial"/>
        </w:rPr>
        <w:t>е теплоснабжения от котельной №2</w:t>
      </w:r>
      <w:r w:rsidRPr="000C49FA">
        <w:rPr>
          <w:rFonts w:ascii="Arial" w:hAnsi="Arial" w:cs="Arial"/>
        </w:rPr>
        <w:t>0.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w:t>
      </w:r>
      <w:r w:rsidR="00895A99">
        <w:rPr>
          <w:rFonts w:ascii="Arial" w:hAnsi="Arial" w:cs="Arial"/>
        </w:rPr>
        <w:t xml:space="preserve">од линией темно синего цвета - </w:t>
      </w:r>
      <w:r w:rsidRPr="000C49FA">
        <w:rPr>
          <w:rFonts w:ascii="Arial" w:hAnsi="Arial" w:cs="Arial"/>
        </w:rPr>
        <w:t xml:space="preserve">неэффективная зона централизованного теплоснабжения (при подключении дополнительной нагрузки расходы в системе </w:t>
      </w:r>
      <w:r w:rsidRPr="000C49FA">
        <w:rPr>
          <w:rFonts w:ascii="Arial" w:hAnsi="Arial" w:cs="Arial"/>
        </w:rPr>
        <w:lastRenderedPageBreak/>
        <w:t>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482F84" w:rsidRPr="000C49FA" w:rsidRDefault="00482F84" w:rsidP="00482F84">
      <w:pPr>
        <w:pStyle w:val="afa"/>
        <w:keepNext/>
        <w:jc w:val="right"/>
        <w:rPr>
          <w:rFonts w:ascii="Arial" w:hAnsi="Arial" w:cs="Arial"/>
          <w:color w:val="auto"/>
          <w:sz w:val="24"/>
          <w:szCs w:val="24"/>
        </w:rPr>
      </w:pPr>
      <w:bookmarkStart w:id="152" w:name="_Ref331684054"/>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3.15</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2</w:t>
      </w:r>
      <w:r w:rsidR="00E62EA0" w:rsidRPr="000C49FA">
        <w:rPr>
          <w:rFonts w:ascii="Arial" w:hAnsi="Arial" w:cs="Arial"/>
          <w:color w:val="auto"/>
          <w:sz w:val="24"/>
          <w:szCs w:val="24"/>
        </w:rPr>
        <w:fldChar w:fldCharType="end"/>
      </w:r>
      <w:bookmarkEnd w:id="152"/>
    </w:p>
    <w:p w:rsidR="00482F84" w:rsidRPr="000C49FA" w:rsidRDefault="00482F84" w:rsidP="00482F84">
      <w:pPr>
        <w:rPr>
          <w:rFonts w:ascii="Arial" w:hAnsi="Arial" w:cs="Arial"/>
        </w:rPr>
      </w:pPr>
      <w:r w:rsidRPr="000C49FA">
        <w:rPr>
          <w:rFonts w:ascii="Arial" w:hAnsi="Arial" w:cs="Arial"/>
          <w:noProof/>
        </w:rPr>
        <w:drawing>
          <wp:inline distT="0" distB="0" distL="0" distR="0" wp14:anchorId="0C83F762" wp14:editId="3DB616F6">
            <wp:extent cx="5940425" cy="356489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м.emf"/>
                    <pic:cNvPicPr/>
                  </pic:nvPicPr>
                  <pic:blipFill>
                    <a:blip r:embed="rId86">
                      <a:extLst>
                        <a:ext uri="{28A0092B-C50C-407E-A947-70E740481C1C}">
                          <a14:useLocalDpi xmlns:a14="http://schemas.microsoft.com/office/drawing/2010/main" val="0"/>
                        </a:ext>
                      </a:extLst>
                    </a:blip>
                    <a:stretch>
                      <a:fillRect/>
                    </a:stretch>
                  </pic:blipFill>
                  <pic:spPr>
                    <a:xfrm>
                      <a:off x="0" y="0"/>
                      <a:ext cx="5940425" cy="3564890"/>
                    </a:xfrm>
                    <a:prstGeom prst="rect">
                      <a:avLst/>
                    </a:prstGeom>
                  </pic:spPr>
                </pic:pic>
              </a:graphicData>
            </a:graphic>
          </wp:inline>
        </w:drawing>
      </w:r>
    </w:p>
    <w:p w:rsidR="00482F84" w:rsidRPr="000C49FA" w:rsidRDefault="00482F84" w:rsidP="00482F84">
      <w:pPr>
        <w:spacing w:line="360" w:lineRule="auto"/>
        <w:jc w:val="both"/>
        <w:rPr>
          <w:rFonts w:ascii="Arial" w:hAnsi="Arial" w:cs="Arial"/>
          <w:color w:val="000000"/>
        </w:rPr>
      </w:pP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40"/>
        <w:jc w:val="both"/>
        <w:rPr>
          <w:rFonts w:ascii="Arial" w:hAnsi="Arial" w:cs="Arial"/>
          <w:highlight w:val="yellow"/>
        </w:rPr>
        <w:sectPr w:rsidR="006A7DA4" w:rsidRPr="000C49FA">
          <w:pgSz w:w="11906" w:h="16838"/>
          <w:pgMar w:top="1134" w:right="850" w:bottom="1134" w:left="1701" w:header="708" w:footer="708" w:gutter="0"/>
          <w:cols w:space="708"/>
          <w:docGrid w:linePitch="360"/>
        </w:sectPr>
      </w:pPr>
    </w:p>
    <w:p w:rsidR="00EF6FE7" w:rsidRPr="000C49FA" w:rsidRDefault="00EF6FE7" w:rsidP="00EF6FE7">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3.15</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6A7DA4" w:rsidRPr="000C49FA" w:rsidRDefault="00EA0818" w:rsidP="000B7081">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0D9BA33A" wp14:editId="26D1A2F7">
            <wp:extent cx="9029700" cy="5219700"/>
            <wp:effectExtent l="0" t="0" r="19050" b="1905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82F84" w:rsidRPr="000C49FA" w:rsidRDefault="00482F84" w:rsidP="000B7081">
      <w:pPr>
        <w:spacing w:line="360" w:lineRule="auto"/>
        <w:ind w:firstLine="540"/>
        <w:jc w:val="both"/>
        <w:rPr>
          <w:rFonts w:ascii="Arial" w:hAnsi="Arial" w:cs="Arial"/>
          <w:highlight w:val="yellow"/>
        </w:rPr>
      </w:pPr>
    </w:p>
    <w:p w:rsidR="00482F84" w:rsidRPr="000C49FA" w:rsidRDefault="00482F84" w:rsidP="00482F84">
      <w:pPr>
        <w:pStyle w:val="afa"/>
        <w:keepNext/>
        <w:jc w:val="right"/>
        <w:rPr>
          <w:rFonts w:ascii="Arial" w:hAnsi="Arial" w:cs="Arial"/>
          <w:color w:val="auto"/>
          <w:sz w:val="24"/>
          <w:szCs w:val="24"/>
        </w:rPr>
      </w:pPr>
      <w:bookmarkStart w:id="153" w:name="_Ref331684032"/>
      <w:r w:rsidRPr="000C49FA">
        <w:rPr>
          <w:rFonts w:ascii="Arial" w:hAnsi="Arial" w:cs="Arial"/>
          <w:color w:val="auto"/>
          <w:sz w:val="24"/>
          <w:szCs w:val="24"/>
        </w:rPr>
        <w:lastRenderedPageBreak/>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3.15</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153"/>
    </w:p>
    <w:p w:rsidR="00482F84" w:rsidRPr="000C49FA" w:rsidRDefault="00482F84" w:rsidP="000B7081">
      <w:pPr>
        <w:spacing w:line="360" w:lineRule="auto"/>
        <w:ind w:firstLine="540"/>
        <w:jc w:val="both"/>
        <w:rPr>
          <w:rFonts w:ascii="Arial" w:hAnsi="Arial" w:cs="Arial"/>
          <w:highlight w:val="yellow"/>
        </w:rPr>
        <w:sectPr w:rsidR="00482F84" w:rsidRPr="000C49FA" w:rsidSect="006A7DA4">
          <w:pgSz w:w="16838" w:h="11906" w:orient="landscape"/>
          <w:pgMar w:top="1701" w:right="1134" w:bottom="851" w:left="1134" w:header="709" w:footer="709" w:gutter="0"/>
          <w:cols w:space="708"/>
          <w:docGrid w:linePitch="360"/>
        </w:sectPr>
      </w:pPr>
      <w:r w:rsidRPr="000C49FA">
        <w:rPr>
          <w:rFonts w:ascii="Arial" w:hAnsi="Arial" w:cs="Arial"/>
          <w:noProof/>
        </w:rPr>
        <w:drawing>
          <wp:inline distT="0" distB="0" distL="0" distR="0" wp14:anchorId="5365AEBA" wp14:editId="7EECFCF8">
            <wp:extent cx="8799616" cy="5272644"/>
            <wp:effectExtent l="0" t="0" r="1905"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em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796299" cy="5270656"/>
                    </a:xfrm>
                    <a:prstGeom prst="rect">
                      <a:avLst/>
                    </a:prstGeom>
                  </pic:spPr>
                </pic:pic>
              </a:graphicData>
            </a:graphic>
          </wp:inline>
        </w:drawing>
      </w:r>
    </w:p>
    <w:p w:rsidR="006A7DA4" w:rsidRPr="000C49FA" w:rsidRDefault="006A7DA4" w:rsidP="006A7DA4">
      <w:pPr>
        <w:pStyle w:val="2"/>
        <w:rPr>
          <w:rFonts w:ascii="Arial" w:hAnsi="Arial" w:cs="Arial"/>
          <w:sz w:val="24"/>
          <w:szCs w:val="24"/>
        </w:rPr>
      </w:pPr>
      <w:bookmarkStart w:id="154" w:name="_Toc324945494"/>
      <w:bookmarkStart w:id="155" w:name="_Toc333333846"/>
      <w:r w:rsidRPr="000C49FA">
        <w:rPr>
          <w:rFonts w:ascii="Arial" w:hAnsi="Arial" w:cs="Arial"/>
          <w:sz w:val="24"/>
          <w:szCs w:val="24"/>
        </w:rPr>
        <w:lastRenderedPageBreak/>
        <w:t>Система теплоснабжения от котельной № 2 ООО «Тепло-запад»</w:t>
      </w:r>
      <w:bookmarkEnd w:id="154"/>
      <w:bookmarkEnd w:id="155"/>
    </w:p>
    <w:p w:rsidR="006A7DA4" w:rsidRPr="000C49FA" w:rsidRDefault="006A7DA4" w:rsidP="006A7DA4">
      <w:pPr>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6A7DA4">
      <w:pPr>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и горячего водоснабжения объектов теплопотребления.</w:t>
      </w:r>
    </w:p>
    <w:p w:rsidR="006A7DA4" w:rsidRPr="000C49FA" w:rsidRDefault="006A7DA4" w:rsidP="006A7DA4">
      <w:pPr>
        <w:pStyle w:val="3"/>
        <w:rPr>
          <w:rFonts w:ascii="Arial" w:hAnsi="Arial" w:cs="Arial"/>
          <w:sz w:val="24"/>
          <w:szCs w:val="24"/>
        </w:rPr>
      </w:pPr>
      <w:r w:rsidRPr="000C49FA">
        <w:rPr>
          <w:rFonts w:ascii="Arial" w:hAnsi="Arial" w:cs="Arial"/>
          <w:sz w:val="24"/>
          <w:szCs w:val="24"/>
        </w:rPr>
        <w:t xml:space="preserve"> </w:t>
      </w:r>
      <w:bookmarkStart w:id="156" w:name="_Toc324945495"/>
      <w:bookmarkStart w:id="157" w:name="_Toc333333847"/>
      <w:r w:rsidRPr="000C49FA">
        <w:rPr>
          <w:rFonts w:ascii="Arial" w:hAnsi="Arial" w:cs="Arial"/>
          <w:sz w:val="24"/>
          <w:szCs w:val="24"/>
        </w:rPr>
        <w:t>Анализ  источника теплоснабжения</w:t>
      </w:r>
      <w:bookmarkEnd w:id="156"/>
      <w:bookmarkEnd w:id="157"/>
    </w:p>
    <w:p w:rsidR="006A7DA4" w:rsidRPr="000C49FA" w:rsidRDefault="006A7DA4" w:rsidP="007D7C6B">
      <w:pPr>
        <w:numPr>
          <w:ilvl w:val="1"/>
          <w:numId w:val="2"/>
        </w:numPr>
        <w:tabs>
          <w:tab w:val="clear" w:pos="360"/>
          <w:tab w:val="num" w:pos="0"/>
          <w:tab w:val="num" w:pos="540"/>
        </w:tabs>
        <w:spacing w:line="360" w:lineRule="auto"/>
        <w:ind w:hanging="720"/>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На котельной № 2, находящейся в хозяйственном ведении ООО «Тепло-запад», установлено пять водогрейных котлов марки КВТ-1.</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28"/>
        <w:gridCol w:w="1964"/>
        <w:gridCol w:w="2230"/>
        <w:gridCol w:w="2040"/>
        <w:gridCol w:w="1409"/>
      </w:tblGrid>
      <w:tr w:rsidR="007F6BA3" w:rsidRPr="000C49FA" w:rsidTr="00A658A7">
        <w:trPr>
          <w:trHeight w:val="1230"/>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Установленная мощность источника, Гкал/ч</w:t>
            </w:r>
          </w:p>
        </w:tc>
        <w:tc>
          <w:tcPr>
            <w:tcW w:w="1054"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Располагаемая мощность источника, Гкал/час</w:t>
            </w:r>
          </w:p>
        </w:tc>
        <w:tc>
          <w:tcPr>
            <w:tcW w:w="1193"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Присоединенная нагрузка потребителей, Гкал/ч</w:t>
            </w:r>
          </w:p>
        </w:tc>
        <w:tc>
          <w:tcPr>
            <w:tcW w:w="1094"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Резервная тепловая мощность источника, Гкал/ч</w:t>
            </w:r>
          </w:p>
        </w:tc>
        <w:tc>
          <w:tcPr>
            <w:tcW w:w="701"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Резерв по мощности, в %</w:t>
            </w:r>
          </w:p>
        </w:tc>
      </w:tr>
      <w:tr w:rsidR="007F6BA3" w:rsidRPr="000C49FA" w:rsidTr="00A658A7">
        <w:trPr>
          <w:trHeight w:val="600"/>
        </w:trPr>
        <w:tc>
          <w:tcPr>
            <w:tcW w:w="959" w:type="pct"/>
            <w:tcBorders>
              <w:top w:val="nil"/>
              <w:left w:val="single" w:sz="4" w:space="0" w:color="auto"/>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3,5</w:t>
            </w:r>
          </w:p>
        </w:tc>
        <w:tc>
          <w:tcPr>
            <w:tcW w:w="1054"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3,5</w:t>
            </w:r>
          </w:p>
        </w:tc>
        <w:tc>
          <w:tcPr>
            <w:tcW w:w="1193"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1,033</w:t>
            </w:r>
          </w:p>
        </w:tc>
        <w:tc>
          <w:tcPr>
            <w:tcW w:w="1094"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2,467</w:t>
            </w:r>
          </w:p>
        </w:tc>
        <w:tc>
          <w:tcPr>
            <w:tcW w:w="701"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70,5</w:t>
            </w:r>
          </w:p>
        </w:tc>
      </w:tr>
    </w:tbl>
    <w:p w:rsidR="006A7DA4" w:rsidRPr="000C49FA" w:rsidRDefault="006A7DA4" w:rsidP="006A7DA4">
      <w:pPr>
        <w:pStyle w:val="afa"/>
        <w:keepNext/>
        <w:jc w:val="right"/>
        <w:rPr>
          <w:rFonts w:ascii="Arial" w:hAnsi="Arial" w:cs="Arial"/>
          <w:color w:val="auto"/>
          <w:sz w:val="24"/>
          <w:szCs w:val="24"/>
        </w:r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3.16</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p>
    <w:p w:rsidR="006A7DA4" w:rsidRPr="000C49FA" w:rsidRDefault="007F6BA3" w:rsidP="006A7DA4">
      <w:pPr>
        <w:spacing w:line="360" w:lineRule="auto"/>
        <w:rPr>
          <w:rFonts w:ascii="Arial" w:hAnsi="Arial" w:cs="Arial"/>
          <w:highlight w:val="yellow"/>
        </w:rPr>
      </w:pPr>
      <w:r w:rsidRPr="000C49FA">
        <w:rPr>
          <w:rFonts w:ascii="Arial" w:hAnsi="Arial" w:cs="Arial"/>
          <w:noProof/>
        </w:rPr>
        <w:drawing>
          <wp:inline distT="0" distB="0" distL="0" distR="0" wp14:anchorId="64B1A968" wp14:editId="0EBCE99B">
            <wp:extent cx="5922335" cy="4082902"/>
            <wp:effectExtent l="0" t="0" r="2540" b="0"/>
            <wp:docPr id="149" name="Диаграмма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6A7DA4" w:rsidRPr="000C49FA" w:rsidRDefault="006A7DA4" w:rsidP="00895A99">
      <w:pPr>
        <w:spacing w:line="360" w:lineRule="auto"/>
        <w:rPr>
          <w:rFonts w:ascii="Arial" w:hAnsi="Arial" w:cs="Arial"/>
          <w:b/>
        </w:rPr>
      </w:pPr>
      <w:r w:rsidRPr="000C49FA">
        <w:rPr>
          <w:rFonts w:ascii="Arial" w:hAnsi="Arial" w:cs="Arial"/>
          <w:b/>
        </w:rPr>
        <w:lastRenderedPageBreak/>
        <w:t>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2000</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ind w:left="360"/>
        <w:rPr>
          <w:rFonts w:ascii="Arial" w:hAnsi="Arial" w:cs="Arial"/>
          <w:b/>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6"/>
        <w:gridCol w:w="2535"/>
        <w:gridCol w:w="2705"/>
        <w:gridCol w:w="2215"/>
      </w:tblGrid>
      <w:tr w:rsidR="006A7DA4" w:rsidRPr="000C49FA" w:rsidTr="00A658A7">
        <w:trPr>
          <w:trHeight w:val="900"/>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Марка установленного в котельной котла</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A658A7">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КВТ-1</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4</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A658A7">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КВТ-1</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A658A7">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КВТ-1</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11</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A658A7">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КВТ-1</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11</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A658A7">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КВТ-1</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11</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60,00%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6A7DA4">
      <w:pPr>
        <w:spacing w:line="360" w:lineRule="auto"/>
        <w:jc w:val="both"/>
        <w:rPr>
          <w:rFonts w:ascii="Arial" w:hAnsi="Arial" w:cs="Arial"/>
        </w:rPr>
      </w:pPr>
    </w:p>
    <w:p w:rsidR="006A7DA4" w:rsidRPr="000C49FA" w:rsidRDefault="006A7DA4" w:rsidP="007D7C6B">
      <w:pPr>
        <w:numPr>
          <w:ilvl w:val="3"/>
          <w:numId w:val="15"/>
        </w:numPr>
        <w:tabs>
          <w:tab w:val="num" w:pos="900"/>
        </w:tabs>
        <w:spacing w:line="360" w:lineRule="auto"/>
        <w:ind w:hanging="1140"/>
        <w:jc w:val="both"/>
        <w:rPr>
          <w:rFonts w:ascii="Arial" w:hAnsi="Arial" w:cs="Arial"/>
        </w:rPr>
      </w:pPr>
      <w:r w:rsidRPr="000C49FA">
        <w:rPr>
          <w:rFonts w:ascii="Arial" w:hAnsi="Arial" w:cs="Arial"/>
        </w:rPr>
        <w:t>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A658A7">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2011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A658A7">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215,88</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215,88</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rPr>
      </w:pPr>
      <w:r w:rsidRPr="000C49FA">
        <w:rPr>
          <w:rFonts w:ascii="Arial" w:hAnsi="Arial" w:cs="Arial"/>
        </w:rPr>
        <w:t xml:space="preserve">Оценка затрат тепловой энергии на собственные нужды котельной №2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9468" w:type="dxa"/>
        <w:tblInd w:w="103" w:type="dxa"/>
        <w:tblLook w:val="0000" w:firstRow="0" w:lastRow="0" w:firstColumn="0" w:lastColumn="0" w:noHBand="0" w:noVBand="0"/>
      </w:tblPr>
      <w:tblGrid>
        <w:gridCol w:w="1840"/>
        <w:gridCol w:w="2380"/>
        <w:gridCol w:w="2540"/>
        <w:gridCol w:w="2708"/>
      </w:tblGrid>
      <w:tr w:rsidR="006A7DA4" w:rsidRPr="000C49FA" w:rsidTr="006A7DA4">
        <w:trPr>
          <w:trHeight w:val="750"/>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2012г.)</w:t>
            </w:r>
          </w:p>
        </w:tc>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2010 год)</w:t>
            </w:r>
          </w:p>
        </w:tc>
        <w:tc>
          <w:tcPr>
            <w:tcW w:w="270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6A7DA4">
        <w:trPr>
          <w:trHeight w:val="405"/>
        </w:trPr>
        <w:tc>
          <w:tcPr>
            <w:tcW w:w="1840" w:type="dxa"/>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2380" w:type="dxa"/>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2540"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2708"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465"/>
        </w:trPr>
        <w:tc>
          <w:tcPr>
            <w:tcW w:w="18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74,72</w:t>
            </w:r>
          </w:p>
        </w:tc>
        <w:tc>
          <w:tcPr>
            <w:tcW w:w="238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1,72%</w:t>
            </w:r>
          </w:p>
        </w:tc>
        <w:tc>
          <w:tcPr>
            <w:tcW w:w="254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109,89</w:t>
            </w:r>
          </w:p>
        </w:tc>
        <w:tc>
          <w:tcPr>
            <w:tcW w:w="270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Анализируя вышеуказанные показатели, специалисты экспертной организации пришли к выводу о необходимости проведения в ближайшей перспективе реконструкции котельной №2 ООО «Тепло-запад» с полной автоматизацией и диспетчеризацией . </w:t>
      </w:r>
    </w:p>
    <w:p w:rsidR="006A7DA4" w:rsidRPr="000C49FA" w:rsidRDefault="006A7DA4" w:rsidP="006A7DA4">
      <w:pPr>
        <w:spacing w:line="360" w:lineRule="auto"/>
        <w:ind w:left="360" w:hanging="360"/>
        <w:jc w:val="both"/>
        <w:rPr>
          <w:rFonts w:ascii="Arial" w:hAnsi="Arial" w:cs="Arial"/>
        </w:rPr>
      </w:pPr>
      <w:r w:rsidRPr="000C49FA">
        <w:rPr>
          <w:rFonts w:ascii="Arial" w:hAnsi="Arial" w:cs="Arial"/>
        </w:rPr>
        <w:lastRenderedPageBreak/>
        <w:t>Выполнение данного мероприятия позволит:</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надежность теплоснабжения конечных потребителей;</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энергетическую эффективность  производства тепловой энергии;</w:t>
      </w:r>
    </w:p>
    <w:p w:rsidR="006A7DA4" w:rsidRPr="000C49FA" w:rsidRDefault="006A7DA4" w:rsidP="007D7C6B">
      <w:pPr>
        <w:numPr>
          <w:ilvl w:val="0"/>
          <w:numId w:val="3"/>
        </w:numPr>
        <w:tabs>
          <w:tab w:val="clear" w:pos="720"/>
          <w:tab w:val="num" w:pos="360"/>
        </w:tabs>
        <w:spacing w:line="360" w:lineRule="auto"/>
        <w:ind w:left="0" w:firstLine="0"/>
        <w:jc w:val="both"/>
        <w:rPr>
          <w:rFonts w:ascii="Arial" w:hAnsi="Arial" w:cs="Arial"/>
        </w:rPr>
      </w:pPr>
      <w:r w:rsidRPr="000C49FA">
        <w:rPr>
          <w:rFonts w:ascii="Arial" w:hAnsi="Arial" w:cs="Arial"/>
        </w:rPr>
        <w:t>сдержать рост тарифа на тепловую энергию за счет сокращения ремонтного фонда, ФОТ, затрат на покупку энергетических ресурсов и воды.</w:t>
      </w:r>
    </w:p>
    <w:p w:rsidR="006A7DA4" w:rsidRPr="000C49FA" w:rsidRDefault="006A7DA4" w:rsidP="006A7DA4">
      <w:pPr>
        <w:pStyle w:val="3"/>
        <w:rPr>
          <w:rFonts w:ascii="Arial" w:hAnsi="Arial" w:cs="Arial"/>
          <w:sz w:val="24"/>
          <w:szCs w:val="24"/>
        </w:rPr>
      </w:pPr>
      <w:bookmarkStart w:id="158" w:name="_Toc324945496"/>
      <w:bookmarkStart w:id="159" w:name="_Toc333333848"/>
      <w:r w:rsidRPr="000C49FA">
        <w:rPr>
          <w:rFonts w:ascii="Arial" w:hAnsi="Arial" w:cs="Arial"/>
          <w:sz w:val="24"/>
          <w:szCs w:val="24"/>
        </w:rPr>
        <w:t>Анализ фактического состояния тепловых сетей и оценка необходимости проведения их реконструкции</w:t>
      </w:r>
      <w:bookmarkEnd w:id="158"/>
      <w:bookmarkEnd w:id="159"/>
    </w:p>
    <w:p w:rsidR="006A7DA4" w:rsidRPr="000C49FA" w:rsidRDefault="006A7DA4" w:rsidP="006A7DA4">
      <w:pPr>
        <w:ind w:hanging="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Водяная система теплоснабжения от данной котельной </w:t>
      </w:r>
      <w:r w:rsidR="008F140D">
        <w:rPr>
          <w:rFonts w:ascii="Arial" w:hAnsi="Arial" w:cs="Arial"/>
        </w:rPr>
        <w:t>–</w:t>
      </w:r>
      <w:r w:rsidRPr="000C49FA">
        <w:rPr>
          <w:rFonts w:ascii="Arial" w:hAnsi="Arial" w:cs="Arial"/>
        </w:rPr>
        <w:t xml:space="preserve"> </w:t>
      </w:r>
      <w:r w:rsidR="008F140D">
        <w:rPr>
          <w:rFonts w:ascii="Arial" w:hAnsi="Arial" w:cs="Arial"/>
        </w:rPr>
        <w:t>четырех трубная</w:t>
      </w:r>
      <w:r w:rsidRPr="000C49FA">
        <w:rPr>
          <w:rFonts w:ascii="Arial" w:hAnsi="Arial" w:cs="Arial"/>
        </w:rPr>
        <w:t>, две трубы используются для нужд отопления потребителей</w:t>
      </w:r>
      <w:r w:rsidR="008F140D">
        <w:rPr>
          <w:rFonts w:ascii="Arial" w:hAnsi="Arial" w:cs="Arial"/>
        </w:rPr>
        <w:t>, и две трубы на нужды ГВС</w:t>
      </w:r>
      <w:r w:rsidRPr="000C49FA">
        <w:rPr>
          <w:rFonts w:ascii="Arial" w:hAnsi="Arial" w:cs="Arial"/>
        </w:rPr>
        <w:t>.</w:t>
      </w: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Температурный график регулирования отпуска тепловой энергии от котельной № 2 -95/70 </w:t>
      </w:r>
      <w:r w:rsidRPr="000C49FA">
        <w:rPr>
          <w:rFonts w:ascii="Arial" w:hAnsi="Arial" w:cs="Arial"/>
          <w:noProof/>
          <w:position w:val="-6"/>
        </w:rPr>
        <w:drawing>
          <wp:inline distT="0" distB="0" distL="0" distR="0" wp14:anchorId="005A853A" wp14:editId="2BB5B21A">
            <wp:extent cx="223520" cy="180975"/>
            <wp:effectExtent l="0" t="0" r="5080"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r w:rsidRPr="000C49FA">
        <w:rPr>
          <w:rFonts w:ascii="Arial" w:hAnsi="Arial" w:cs="Arial"/>
        </w:rPr>
        <w:t>.</w:t>
      </w:r>
    </w:p>
    <w:p w:rsidR="00716725" w:rsidRPr="000C49FA" w:rsidRDefault="00716725" w:rsidP="00716725">
      <w:pPr>
        <w:spacing w:line="360" w:lineRule="auto"/>
        <w:jc w:val="both"/>
        <w:rPr>
          <w:rFonts w:ascii="Arial" w:hAnsi="Arial" w:cs="Arial"/>
        </w:rPr>
      </w:pPr>
      <w:r w:rsidRPr="000C49FA">
        <w:rPr>
          <w:rFonts w:ascii="Arial" w:hAnsi="Arial" w:cs="Arial"/>
          <w:b/>
        </w:rPr>
        <w:t>Оценка гидравлического режима работы тепловых сетей</w:t>
      </w:r>
    </w:p>
    <w:p w:rsidR="00716725" w:rsidRPr="000C49FA" w:rsidRDefault="00716725" w:rsidP="00716725">
      <w:pPr>
        <w:spacing w:line="360" w:lineRule="auto"/>
        <w:jc w:val="both"/>
        <w:rPr>
          <w:rFonts w:ascii="Arial" w:hAnsi="Arial" w:cs="Arial"/>
        </w:rPr>
      </w:pPr>
      <w:r w:rsidRPr="000C49FA">
        <w:rPr>
          <w:rFonts w:ascii="Arial" w:hAnsi="Arial" w:cs="Arial"/>
          <w:u w:val="single"/>
        </w:rPr>
        <w:t>Результаты теплогидравлического расчета системы отопления от котельной № 2:</w:t>
      </w:r>
    </w:p>
    <w:p w:rsidR="00716725" w:rsidRPr="000C49FA" w:rsidRDefault="00716725" w:rsidP="00716725">
      <w:pPr>
        <w:tabs>
          <w:tab w:val="left" w:pos="1080"/>
        </w:tabs>
        <w:spacing w:line="360" w:lineRule="auto"/>
        <w:jc w:val="both"/>
        <w:rPr>
          <w:rFonts w:ascii="Arial" w:hAnsi="Arial" w:cs="Arial"/>
        </w:rPr>
      </w:pPr>
      <w:r w:rsidRPr="000C49FA">
        <w:rPr>
          <w:rFonts w:ascii="Arial" w:hAnsi="Arial" w:cs="Arial"/>
        </w:rPr>
        <w:t>Расчетные параметры теплоносителя на источнике теплоснабжения:</w:t>
      </w:r>
    </w:p>
    <w:p w:rsidR="00716725" w:rsidRPr="000C49FA" w:rsidRDefault="00716725" w:rsidP="00716725">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3255" w:type="dxa"/>
        <w:tblInd w:w="93" w:type="dxa"/>
        <w:tblLook w:val="0000" w:firstRow="0" w:lastRow="0" w:firstColumn="0" w:lastColumn="0" w:noHBand="0" w:noVBand="0"/>
      </w:tblPr>
      <w:tblGrid>
        <w:gridCol w:w="1635"/>
        <w:gridCol w:w="1620"/>
      </w:tblGrid>
      <w:tr w:rsidR="00716725" w:rsidRPr="000C49FA" w:rsidTr="00716725">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725" w:rsidRPr="000C49FA" w:rsidRDefault="00716725" w:rsidP="00716725">
            <w:pPr>
              <w:rPr>
                <w:rFonts w:ascii="Arial" w:hAnsi="Arial" w:cs="Arial"/>
              </w:rPr>
            </w:pPr>
            <w:r w:rsidRPr="000C49FA">
              <w:rPr>
                <w:rFonts w:ascii="Arial" w:hAnsi="Arial" w:cs="Arial"/>
              </w:rPr>
              <w:t>Р пр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16725" w:rsidRPr="000C49FA" w:rsidRDefault="00716725" w:rsidP="00716725">
            <w:pPr>
              <w:rPr>
                <w:rFonts w:ascii="Arial" w:hAnsi="Arial" w:cs="Arial"/>
              </w:rPr>
            </w:pPr>
            <w:r w:rsidRPr="000C49FA">
              <w:rPr>
                <w:rFonts w:ascii="Arial" w:hAnsi="Arial" w:cs="Arial"/>
              </w:rPr>
              <w:t>4,0 атм</w:t>
            </w:r>
          </w:p>
        </w:tc>
      </w:tr>
      <w:tr w:rsidR="00716725" w:rsidRPr="000C49FA" w:rsidTr="00716725">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716725" w:rsidRPr="000C49FA" w:rsidRDefault="00716725" w:rsidP="00716725">
            <w:pPr>
              <w:rPr>
                <w:rFonts w:ascii="Arial" w:hAnsi="Arial" w:cs="Arial"/>
              </w:rPr>
            </w:pPr>
            <w:r w:rsidRPr="000C49FA">
              <w:rPr>
                <w:rFonts w:ascii="Arial" w:hAnsi="Arial" w:cs="Arial"/>
              </w:rPr>
              <w:t>Р обр =</w:t>
            </w:r>
          </w:p>
        </w:tc>
        <w:tc>
          <w:tcPr>
            <w:tcW w:w="1620" w:type="dxa"/>
            <w:tcBorders>
              <w:top w:val="nil"/>
              <w:left w:val="nil"/>
              <w:bottom w:val="single" w:sz="4" w:space="0" w:color="auto"/>
              <w:right w:val="single" w:sz="4" w:space="0" w:color="auto"/>
            </w:tcBorders>
            <w:shd w:val="clear" w:color="auto" w:fill="auto"/>
            <w:noWrap/>
            <w:vAlign w:val="center"/>
          </w:tcPr>
          <w:p w:rsidR="00716725" w:rsidRPr="000C49FA" w:rsidRDefault="00716725" w:rsidP="00716725">
            <w:pPr>
              <w:rPr>
                <w:rFonts w:ascii="Arial" w:hAnsi="Arial" w:cs="Arial"/>
              </w:rPr>
            </w:pPr>
            <w:r w:rsidRPr="000C49FA">
              <w:rPr>
                <w:rFonts w:ascii="Arial" w:hAnsi="Arial" w:cs="Arial"/>
              </w:rPr>
              <w:t>3,0 атм</w:t>
            </w:r>
          </w:p>
        </w:tc>
      </w:tr>
      <w:tr w:rsidR="00716725" w:rsidRPr="000C49FA" w:rsidTr="00716725">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716725" w:rsidRPr="000C49FA" w:rsidRDefault="00716725" w:rsidP="00716725">
            <w:pPr>
              <w:rPr>
                <w:rFonts w:ascii="Arial" w:hAnsi="Arial" w:cs="Arial"/>
              </w:rPr>
            </w:pPr>
            <w:r w:rsidRPr="000C49FA">
              <w:rPr>
                <w:rFonts w:ascii="Arial" w:hAnsi="Arial" w:cs="Arial"/>
              </w:rPr>
              <w:t>Hр =</w:t>
            </w:r>
          </w:p>
        </w:tc>
        <w:tc>
          <w:tcPr>
            <w:tcW w:w="1620" w:type="dxa"/>
            <w:tcBorders>
              <w:top w:val="nil"/>
              <w:left w:val="nil"/>
              <w:bottom w:val="single" w:sz="4" w:space="0" w:color="auto"/>
              <w:right w:val="single" w:sz="4" w:space="0" w:color="auto"/>
            </w:tcBorders>
            <w:shd w:val="clear" w:color="auto" w:fill="auto"/>
            <w:noWrap/>
            <w:vAlign w:val="center"/>
          </w:tcPr>
          <w:p w:rsidR="00716725" w:rsidRPr="000C49FA" w:rsidRDefault="00716725" w:rsidP="00716725">
            <w:pPr>
              <w:rPr>
                <w:rFonts w:ascii="Arial" w:hAnsi="Arial" w:cs="Arial"/>
              </w:rPr>
            </w:pPr>
            <w:r w:rsidRPr="000C49FA">
              <w:rPr>
                <w:rFonts w:ascii="Arial" w:hAnsi="Arial" w:cs="Arial"/>
              </w:rPr>
              <w:t>10 м.в.ст</w:t>
            </w:r>
          </w:p>
        </w:tc>
      </w:tr>
      <w:tr w:rsidR="00716725" w:rsidRPr="000C49FA" w:rsidTr="00716725">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725" w:rsidRPr="000C49FA" w:rsidRDefault="00716725" w:rsidP="00716725">
            <w:pPr>
              <w:rPr>
                <w:rFonts w:ascii="Arial" w:hAnsi="Arial" w:cs="Arial"/>
              </w:rPr>
            </w:pPr>
            <w:r w:rsidRPr="000C49FA">
              <w:rPr>
                <w:rFonts w:ascii="Arial" w:hAnsi="Arial" w:cs="Arial"/>
              </w:rPr>
              <w:t xml:space="preserve">G пр =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16725" w:rsidRPr="000C49FA" w:rsidRDefault="000964D1" w:rsidP="00716725">
            <w:pPr>
              <w:rPr>
                <w:rFonts w:ascii="Arial" w:hAnsi="Arial" w:cs="Arial"/>
              </w:rPr>
            </w:pPr>
            <w:r w:rsidRPr="000C49FA">
              <w:rPr>
                <w:rFonts w:ascii="Arial" w:hAnsi="Arial" w:cs="Arial"/>
              </w:rPr>
              <w:t>41,2</w:t>
            </w:r>
            <w:r w:rsidR="00716725" w:rsidRPr="000C49FA">
              <w:rPr>
                <w:rFonts w:ascii="Arial" w:hAnsi="Arial" w:cs="Arial"/>
              </w:rPr>
              <w:t xml:space="preserve"> т/ч</w:t>
            </w:r>
          </w:p>
        </w:tc>
      </w:tr>
      <w:tr w:rsidR="00716725" w:rsidRPr="000C49FA" w:rsidTr="00716725">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716725" w:rsidRPr="000C49FA" w:rsidRDefault="00716725" w:rsidP="00716725">
            <w:pPr>
              <w:rPr>
                <w:rFonts w:ascii="Arial" w:hAnsi="Arial" w:cs="Arial"/>
              </w:rPr>
            </w:pPr>
            <w:r w:rsidRPr="000C49FA">
              <w:rPr>
                <w:rFonts w:ascii="Arial" w:hAnsi="Arial" w:cs="Arial"/>
              </w:rPr>
              <w:t>Тпр/Тобр =</w:t>
            </w:r>
          </w:p>
        </w:tc>
        <w:tc>
          <w:tcPr>
            <w:tcW w:w="1620" w:type="dxa"/>
            <w:tcBorders>
              <w:top w:val="nil"/>
              <w:left w:val="nil"/>
              <w:bottom w:val="single" w:sz="4" w:space="0" w:color="auto"/>
              <w:right w:val="single" w:sz="4" w:space="0" w:color="auto"/>
            </w:tcBorders>
            <w:shd w:val="clear" w:color="auto" w:fill="auto"/>
            <w:noWrap/>
            <w:vAlign w:val="center"/>
          </w:tcPr>
          <w:p w:rsidR="00716725" w:rsidRPr="000C49FA" w:rsidRDefault="00716725" w:rsidP="00716725">
            <w:pPr>
              <w:rPr>
                <w:rFonts w:ascii="Arial" w:hAnsi="Arial" w:cs="Arial"/>
              </w:rPr>
            </w:pPr>
            <w:r w:rsidRPr="000C49FA">
              <w:rPr>
                <w:rFonts w:ascii="Arial" w:hAnsi="Arial" w:cs="Arial"/>
              </w:rPr>
              <w:t>95/70 гр.С</w:t>
            </w:r>
          </w:p>
        </w:tc>
      </w:tr>
    </w:tbl>
    <w:p w:rsidR="00716725" w:rsidRPr="000C49FA" w:rsidRDefault="00716725" w:rsidP="00716725">
      <w:pPr>
        <w:spacing w:line="360" w:lineRule="auto"/>
        <w:jc w:val="both"/>
        <w:rPr>
          <w:rFonts w:ascii="Arial" w:hAnsi="Arial" w:cs="Arial"/>
        </w:rPr>
      </w:pPr>
    </w:p>
    <w:p w:rsidR="00716725" w:rsidRPr="000C49FA" w:rsidRDefault="00716725" w:rsidP="00716725">
      <w:pPr>
        <w:spacing w:line="360" w:lineRule="auto"/>
        <w:jc w:val="both"/>
        <w:rPr>
          <w:rFonts w:ascii="Arial" w:hAnsi="Arial" w:cs="Arial"/>
        </w:rPr>
        <w:sectPr w:rsidR="00716725" w:rsidRPr="000C49FA">
          <w:pgSz w:w="11906" w:h="16838"/>
          <w:pgMar w:top="1134" w:right="850" w:bottom="1134" w:left="1701" w:header="708" w:footer="708" w:gutter="0"/>
          <w:cols w:space="708"/>
          <w:docGrid w:linePitch="360"/>
        </w:sectPr>
      </w:pPr>
    </w:p>
    <w:p w:rsidR="00716725" w:rsidRPr="000C49FA" w:rsidRDefault="00716725" w:rsidP="00716725">
      <w:pPr>
        <w:spacing w:line="360" w:lineRule="auto"/>
        <w:jc w:val="both"/>
        <w:rPr>
          <w:rFonts w:ascii="Arial" w:hAnsi="Arial" w:cs="Arial"/>
        </w:rPr>
      </w:pPr>
      <w:r w:rsidRPr="000C49FA">
        <w:rPr>
          <w:rFonts w:ascii="Arial" w:hAnsi="Arial" w:cs="Arial"/>
        </w:rPr>
        <w:lastRenderedPageBreak/>
        <w:t>Расчетные параметры теплоносителя на объектах теплопотребления:</w:t>
      </w:r>
    </w:p>
    <w:p w:rsidR="00716725" w:rsidRPr="000C49FA" w:rsidRDefault="00716725" w:rsidP="00716725">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1993"/>
        <w:gridCol w:w="1182"/>
        <w:gridCol w:w="1182"/>
        <w:gridCol w:w="1182"/>
        <w:gridCol w:w="1000"/>
        <w:gridCol w:w="1000"/>
        <w:gridCol w:w="823"/>
        <w:gridCol w:w="823"/>
        <w:gridCol w:w="823"/>
        <w:gridCol w:w="823"/>
        <w:gridCol w:w="1186"/>
        <w:gridCol w:w="923"/>
        <w:gridCol w:w="923"/>
        <w:gridCol w:w="923"/>
      </w:tblGrid>
      <w:tr w:rsidR="000964D1" w:rsidRPr="000C49FA" w:rsidTr="000964D1">
        <w:trPr>
          <w:trHeight w:val="150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64D1" w:rsidRPr="000C49FA" w:rsidRDefault="000964D1" w:rsidP="000964D1">
            <w:pPr>
              <w:rPr>
                <w:rFonts w:ascii="Arial" w:hAnsi="Arial" w:cs="Arial"/>
                <w:color w:val="000000"/>
              </w:rPr>
            </w:pPr>
            <w:r w:rsidRPr="000C49FA">
              <w:rPr>
                <w:rFonts w:ascii="Arial" w:hAnsi="Arial" w:cs="Arial"/>
                <w:color w:val="000000"/>
              </w:rPr>
              <w:t>Наименование потребителя</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0964D1" w:rsidRPr="000C49FA" w:rsidRDefault="000964D1" w:rsidP="000964D1">
            <w:pPr>
              <w:rPr>
                <w:rFonts w:ascii="Arial" w:hAnsi="Arial" w:cs="Arial"/>
                <w:color w:val="000000"/>
              </w:rPr>
            </w:pPr>
            <w:r w:rsidRPr="000C49FA">
              <w:rPr>
                <w:rFonts w:ascii="Arial" w:hAnsi="Arial" w:cs="Arial"/>
                <w:color w:val="000000"/>
              </w:rPr>
              <w:t>Расход теплонос. т/ч Расчет</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0964D1" w:rsidRPr="000C49FA" w:rsidRDefault="000964D1" w:rsidP="000964D1">
            <w:pPr>
              <w:rPr>
                <w:rFonts w:ascii="Arial" w:hAnsi="Arial" w:cs="Arial"/>
                <w:color w:val="000000"/>
              </w:rPr>
            </w:pPr>
            <w:r w:rsidRPr="000C49FA">
              <w:rPr>
                <w:rFonts w:ascii="Arial" w:hAnsi="Arial" w:cs="Arial"/>
                <w:color w:val="000000"/>
              </w:rPr>
              <w:t>Расход теплонос. т/ч План</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0964D1" w:rsidRPr="000C49FA" w:rsidRDefault="000964D1" w:rsidP="000964D1">
            <w:pPr>
              <w:rPr>
                <w:rFonts w:ascii="Arial" w:hAnsi="Arial" w:cs="Arial"/>
                <w:color w:val="000000"/>
              </w:rPr>
            </w:pPr>
            <w:r w:rsidRPr="000C49FA">
              <w:rPr>
                <w:rFonts w:ascii="Arial" w:hAnsi="Arial" w:cs="Arial"/>
                <w:color w:val="000000"/>
              </w:rPr>
              <w:t>Расход теплонос. т/ч Факт</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0964D1" w:rsidRPr="000C49FA" w:rsidRDefault="000964D1" w:rsidP="000964D1">
            <w:pPr>
              <w:rPr>
                <w:rFonts w:ascii="Arial" w:hAnsi="Arial" w:cs="Arial"/>
                <w:color w:val="000000"/>
              </w:rPr>
            </w:pPr>
            <w:r w:rsidRPr="000C49FA">
              <w:rPr>
                <w:rFonts w:ascii="Arial" w:hAnsi="Arial" w:cs="Arial"/>
                <w:color w:val="000000"/>
              </w:rPr>
              <w:t>Темп. возд. в помещ., °С План</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0964D1" w:rsidRPr="000C49FA" w:rsidRDefault="000964D1" w:rsidP="000964D1">
            <w:pPr>
              <w:rPr>
                <w:rFonts w:ascii="Arial" w:hAnsi="Arial" w:cs="Arial"/>
                <w:color w:val="000000"/>
              </w:rPr>
            </w:pPr>
            <w:r w:rsidRPr="000C49FA">
              <w:rPr>
                <w:rFonts w:ascii="Arial" w:hAnsi="Arial" w:cs="Arial"/>
                <w:color w:val="000000"/>
              </w:rPr>
              <w:t>Темп. возд. в помещ., °С Факт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0964D1" w:rsidRPr="000C49FA" w:rsidRDefault="000964D1" w:rsidP="000964D1">
            <w:pPr>
              <w:rPr>
                <w:rFonts w:ascii="Arial" w:hAnsi="Arial" w:cs="Arial"/>
                <w:color w:val="000000"/>
              </w:rPr>
            </w:pPr>
            <w:r w:rsidRPr="000C49FA">
              <w:rPr>
                <w:rFonts w:ascii="Arial" w:hAnsi="Arial" w:cs="Arial"/>
                <w:color w:val="000000"/>
              </w:rPr>
              <w:t>Темп. сетев. воды на вх., °С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0964D1" w:rsidRPr="000C49FA" w:rsidRDefault="000964D1" w:rsidP="000964D1">
            <w:pPr>
              <w:rPr>
                <w:rFonts w:ascii="Arial" w:hAnsi="Arial" w:cs="Arial"/>
                <w:color w:val="000000"/>
              </w:rPr>
            </w:pPr>
            <w:r w:rsidRPr="000C49FA">
              <w:rPr>
                <w:rFonts w:ascii="Arial" w:hAnsi="Arial" w:cs="Arial"/>
                <w:color w:val="000000"/>
              </w:rPr>
              <w:t>Темп. сетев. воды на вх., °С Факт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0964D1" w:rsidRPr="000C49FA" w:rsidRDefault="000964D1" w:rsidP="000964D1">
            <w:pPr>
              <w:rPr>
                <w:rFonts w:ascii="Arial" w:hAnsi="Arial" w:cs="Arial"/>
                <w:color w:val="000000"/>
              </w:rPr>
            </w:pPr>
            <w:r w:rsidRPr="000C49FA">
              <w:rPr>
                <w:rFonts w:ascii="Arial" w:hAnsi="Arial" w:cs="Arial"/>
                <w:color w:val="000000"/>
              </w:rPr>
              <w:t>Темп. сетев. воды на вых., °С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0964D1" w:rsidRPr="000C49FA" w:rsidRDefault="000964D1" w:rsidP="000964D1">
            <w:pPr>
              <w:rPr>
                <w:rFonts w:ascii="Arial" w:hAnsi="Arial" w:cs="Arial"/>
                <w:color w:val="000000"/>
              </w:rPr>
            </w:pPr>
            <w:r w:rsidRPr="000C49FA">
              <w:rPr>
                <w:rFonts w:ascii="Arial" w:hAnsi="Arial" w:cs="Arial"/>
                <w:color w:val="000000"/>
              </w:rPr>
              <w:t>Темп. сетев. воды на вых., °С Факт</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0964D1" w:rsidRPr="000C49FA" w:rsidRDefault="000964D1" w:rsidP="000964D1">
            <w:pPr>
              <w:rPr>
                <w:rFonts w:ascii="Arial" w:hAnsi="Arial" w:cs="Arial"/>
                <w:color w:val="000000"/>
              </w:rPr>
            </w:pPr>
            <w:r w:rsidRPr="000C49FA">
              <w:rPr>
                <w:rFonts w:ascii="Arial" w:hAnsi="Arial" w:cs="Arial"/>
                <w:color w:val="000000"/>
              </w:rPr>
              <w:t>Располаг. перепад на вводе, м</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0964D1" w:rsidRPr="000C49FA" w:rsidRDefault="000964D1" w:rsidP="000964D1">
            <w:pPr>
              <w:rPr>
                <w:rFonts w:ascii="Arial" w:hAnsi="Arial" w:cs="Arial"/>
                <w:color w:val="000000"/>
              </w:rPr>
            </w:pPr>
            <w:r w:rsidRPr="000C49FA">
              <w:rPr>
                <w:rFonts w:ascii="Arial" w:hAnsi="Arial" w:cs="Arial"/>
                <w:color w:val="000000"/>
              </w:rPr>
              <w:t>Тепл. нагр. МКал/ч Расчет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0964D1" w:rsidRPr="000C49FA" w:rsidRDefault="000964D1" w:rsidP="000964D1">
            <w:pPr>
              <w:rPr>
                <w:rFonts w:ascii="Arial" w:hAnsi="Arial" w:cs="Arial"/>
                <w:color w:val="000000"/>
              </w:rPr>
            </w:pPr>
            <w:r w:rsidRPr="000C49FA">
              <w:rPr>
                <w:rFonts w:ascii="Arial" w:hAnsi="Arial" w:cs="Arial"/>
                <w:color w:val="000000"/>
              </w:rPr>
              <w:t>Тепл. нагр. МКал/ч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0964D1" w:rsidRPr="000C49FA" w:rsidRDefault="000964D1" w:rsidP="000964D1">
            <w:pPr>
              <w:rPr>
                <w:rFonts w:ascii="Arial" w:hAnsi="Arial" w:cs="Arial"/>
                <w:color w:val="000000"/>
              </w:rPr>
            </w:pPr>
            <w:r w:rsidRPr="000C49FA">
              <w:rPr>
                <w:rFonts w:ascii="Arial" w:hAnsi="Arial" w:cs="Arial"/>
                <w:color w:val="000000"/>
              </w:rPr>
              <w:t>Тепл. нагр. МКал/ч Факт</w:t>
            </w:r>
          </w:p>
        </w:tc>
      </w:tr>
      <w:tr w:rsidR="000964D1" w:rsidRPr="000C49FA" w:rsidTr="000964D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0964D1" w:rsidRPr="000C49FA" w:rsidRDefault="000964D1" w:rsidP="000964D1">
            <w:pPr>
              <w:rPr>
                <w:rFonts w:ascii="Arial" w:hAnsi="Arial" w:cs="Arial"/>
                <w:color w:val="000000"/>
              </w:rPr>
            </w:pPr>
            <w:r w:rsidRPr="000C49FA">
              <w:rPr>
                <w:rFonts w:ascii="Arial" w:hAnsi="Arial" w:cs="Arial"/>
                <w:color w:val="000000"/>
              </w:rPr>
              <w:t>Чкал.,5,Гараж1</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1,68</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1,68</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1,68</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10</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7,68</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42</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42</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42</w:t>
            </w:r>
          </w:p>
        </w:tc>
      </w:tr>
      <w:tr w:rsidR="000964D1" w:rsidRPr="000C49FA" w:rsidTr="000964D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0964D1" w:rsidRPr="000C49FA" w:rsidRDefault="000964D1" w:rsidP="000964D1">
            <w:pPr>
              <w:rPr>
                <w:rFonts w:ascii="Arial" w:hAnsi="Arial" w:cs="Arial"/>
                <w:color w:val="000000"/>
              </w:rPr>
            </w:pPr>
            <w:r w:rsidRPr="000C49FA">
              <w:rPr>
                <w:rFonts w:ascii="Arial" w:hAnsi="Arial" w:cs="Arial"/>
                <w:color w:val="000000"/>
              </w:rPr>
              <w:t>Чкал.,5,Гараж2</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0,08</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0,08</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0,08</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10</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7,92</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w:t>
            </w:r>
          </w:p>
        </w:tc>
      </w:tr>
      <w:tr w:rsidR="000964D1" w:rsidRPr="000C49FA" w:rsidTr="000964D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0964D1" w:rsidRPr="000C49FA" w:rsidRDefault="000964D1" w:rsidP="000964D1">
            <w:pPr>
              <w:rPr>
                <w:rFonts w:ascii="Arial" w:hAnsi="Arial" w:cs="Arial"/>
                <w:color w:val="000000"/>
              </w:rPr>
            </w:pPr>
            <w:r w:rsidRPr="000C49FA">
              <w:rPr>
                <w:rFonts w:ascii="Arial" w:hAnsi="Arial" w:cs="Arial"/>
                <w:color w:val="000000"/>
              </w:rPr>
              <w:t>Чкал.,5,Пищеблок</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1,16</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1,16</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1,16</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7,78</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29</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29</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29</w:t>
            </w:r>
          </w:p>
        </w:tc>
      </w:tr>
      <w:tr w:rsidR="000964D1" w:rsidRPr="000C49FA" w:rsidTr="000964D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0964D1" w:rsidRPr="000C49FA" w:rsidRDefault="000964D1" w:rsidP="000964D1">
            <w:pPr>
              <w:rPr>
                <w:rFonts w:ascii="Arial" w:hAnsi="Arial" w:cs="Arial"/>
                <w:color w:val="000000"/>
              </w:rPr>
            </w:pPr>
            <w:r w:rsidRPr="000C49FA">
              <w:rPr>
                <w:rFonts w:ascii="Arial" w:hAnsi="Arial" w:cs="Arial"/>
                <w:color w:val="000000"/>
              </w:rPr>
              <w:t>Чкал.,56</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5,88</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5,88</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5,76</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19,9</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69,6</w:t>
            </w:r>
          </w:p>
        </w:tc>
        <w:tc>
          <w:tcPr>
            <w:tcW w:w="34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1,44</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147</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147</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146,68</w:t>
            </w:r>
          </w:p>
        </w:tc>
      </w:tr>
      <w:tr w:rsidR="000964D1" w:rsidRPr="000C49FA" w:rsidTr="000964D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0964D1" w:rsidRPr="000C49FA" w:rsidRDefault="000964D1" w:rsidP="000964D1">
            <w:pPr>
              <w:rPr>
                <w:rFonts w:ascii="Arial" w:hAnsi="Arial" w:cs="Arial"/>
                <w:color w:val="000000"/>
              </w:rPr>
            </w:pPr>
            <w:r w:rsidRPr="000C49FA">
              <w:rPr>
                <w:rFonts w:ascii="Arial" w:hAnsi="Arial" w:cs="Arial"/>
                <w:color w:val="000000"/>
              </w:rPr>
              <w:t>Пушк.,5</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11,56</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11,56</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11,56</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1,9</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289</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289</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289</w:t>
            </w:r>
          </w:p>
        </w:tc>
      </w:tr>
      <w:tr w:rsidR="000964D1" w:rsidRPr="000C49FA" w:rsidTr="000964D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0964D1" w:rsidRPr="000C49FA" w:rsidRDefault="000964D1" w:rsidP="000964D1">
            <w:pPr>
              <w:rPr>
                <w:rFonts w:ascii="Arial" w:hAnsi="Arial" w:cs="Arial"/>
                <w:color w:val="000000"/>
              </w:rPr>
            </w:pPr>
            <w:r w:rsidRPr="000C49FA">
              <w:rPr>
                <w:rFonts w:ascii="Arial" w:hAnsi="Arial" w:cs="Arial"/>
                <w:color w:val="000000"/>
              </w:rPr>
              <w:t>Пушк.,23,Д/С№13</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2,96</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2,96</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2,96</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6,14</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74</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74</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74</w:t>
            </w:r>
          </w:p>
        </w:tc>
      </w:tr>
      <w:tr w:rsidR="000964D1" w:rsidRPr="000C49FA" w:rsidTr="000964D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0964D1" w:rsidRPr="000C49FA" w:rsidRDefault="000964D1" w:rsidP="000964D1">
            <w:pPr>
              <w:rPr>
                <w:rFonts w:ascii="Arial" w:hAnsi="Arial" w:cs="Arial"/>
                <w:color w:val="000000"/>
              </w:rPr>
            </w:pPr>
            <w:r w:rsidRPr="000C49FA">
              <w:rPr>
                <w:rFonts w:ascii="Arial" w:hAnsi="Arial" w:cs="Arial"/>
                <w:color w:val="000000"/>
              </w:rPr>
              <w:t>Пушк.,25,Ветбак</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1,12</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1,12</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1,12</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5,07</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28</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28</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28</w:t>
            </w:r>
          </w:p>
        </w:tc>
      </w:tr>
      <w:tr w:rsidR="000964D1" w:rsidRPr="000C49FA" w:rsidTr="000964D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0964D1" w:rsidRPr="000C49FA" w:rsidRDefault="000964D1" w:rsidP="000964D1">
            <w:pPr>
              <w:rPr>
                <w:rFonts w:ascii="Arial" w:hAnsi="Arial" w:cs="Arial"/>
                <w:color w:val="000000"/>
              </w:rPr>
            </w:pPr>
            <w:r w:rsidRPr="000C49FA">
              <w:rPr>
                <w:rFonts w:ascii="Arial" w:hAnsi="Arial" w:cs="Arial"/>
                <w:color w:val="000000"/>
              </w:rPr>
              <w:t>Пушк.,25,А</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0,32</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0,32</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0,32</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4,93</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8</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8</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8</w:t>
            </w:r>
          </w:p>
        </w:tc>
      </w:tr>
      <w:tr w:rsidR="000964D1" w:rsidRPr="000C49FA" w:rsidTr="000964D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0964D1" w:rsidRPr="000C49FA" w:rsidRDefault="000964D1" w:rsidP="000964D1">
            <w:pPr>
              <w:rPr>
                <w:rFonts w:ascii="Arial" w:hAnsi="Arial" w:cs="Arial"/>
                <w:color w:val="000000"/>
              </w:rPr>
            </w:pPr>
            <w:r w:rsidRPr="000C49FA">
              <w:rPr>
                <w:rFonts w:ascii="Arial" w:hAnsi="Arial" w:cs="Arial"/>
                <w:color w:val="000000"/>
              </w:rPr>
              <w:t>Пушк.,17</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1,76</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1,76</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1,76</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2,94</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44</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44</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44</w:t>
            </w:r>
          </w:p>
        </w:tc>
      </w:tr>
      <w:tr w:rsidR="000964D1" w:rsidRPr="000C49FA" w:rsidTr="000964D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0964D1" w:rsidRPr="000C49FA" w:rsidRDefault="000964D1" w:rsidP="000964D1">
            <w:pPr>
              <w:rPr>
                <w:rFonts w:ascii="Arial" w:hAnsi="Arial" w:cs="Arial"/>
                <w:color w:val="000000"/>
              </w:rPr>
            </w:pPr>
            <w:r w:rsidRPr="000C49FA">
              <w:rPr>
                <w:rFonts w:ascii="Arial" w:hAnsi="Arial" w:cs="Arial"/>
                <w:color w:val="000000"/>
              </w:rPr>
              <w:t>Чкал.,5,Инф.корп</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4,16</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4,16</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4,16</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7,4</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104</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104</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104</w:t>
            </w:r>
          </w:p>
        </w:tc>
      </w:tr>
      <w:tr w:rsidR="000964D1" w:rsidRPr="000C49FA" w:rsidTr="000964D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0964D1" w:rsidRPr="000C49FA" w:rsidRDefault="000964D1" w:rsidP="000964D1">
            <w:pPr>
              <w:rPr>
                <w:rFonts w:ascii="Arial" w:hAnsi="Arial" w:cs="Arial"/>
                <w:color w:val="000000"/>
              </w:rPr>
            </w:pPr>
            <w:r w:rsidRPr="000C49FA">
              <w:rPr>
                <w:rFonts w:ascii="Arial" w:hAnsi="Arial" w:cs="Arial"/>
                <w:color w:val="000000"/>
              </w:rPr>
              <w:t>Чкал.,5,ЦРБ</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5,8</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5,8</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5,8</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6,65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145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145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145</w:t>
            </w:r>
          </w:p>
        </w:tc>
      </w:tr>
      <w:tr w:rsidR="000964D1" w:rsidRPr="000C49FA" w:rsidTr="000964D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0964D1" w:rsidRPr="000C49FA" w:rsidRDefault="000964D1" w:rsidP="000964D1">
            <w:pPr>
              <w:rPr>
                <w:rFonts w:ascii="Arial" w:hAnsi="Arial" w:cs="Arial"/>
                <w:color w:val="000000"/>
              </w:rPr>
            </w:pPr>
            <w:r w:rsidRPr="000C49FA">
              <w:rPr>
                <w:rFonts w:ascii="Arial" w:hAnsi="Arial" w:cs="Arial"/>
                <w:color w:val="000000"/>
              </w:rPr>
              <w:t>Остров.,19</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0,36</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0,36</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0,36</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3,89</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w:t>
            </w:r>
          </w:p>
        </w:tc>
      </w:tr>
      <w:tr w:rsidR="000964D1" w:rsidRPr="000C49FA" w:rsidTr="000964D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0964D1" w:rsidRPr="000C49FA" w:rsidRDefault="000964D1" w:rsidP="000964D1">
            <w:pPr>
              <w:rPr>
                <w:rFonts w:ascii="Arial" w:hAnsi="Arial" w:cs="Arial"/>
                <w:color w:val="000000"/>
              </w:rPr>
            </w:pPr>
            <w:r w:rsidRPr="000C49FA">
              <w:rPr>
                <w:rFonts w:ascii="Arial" w:hAnsi="Arial" w:cs="Arial"/>
                <w:color w:val="000000"/>
              </w:rPr>
              <w:t>Чкал.,52</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0,12</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0,12</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0,12</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2,69</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3</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3</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3</w:t>
            </w:r>
          </w:p>
        </w:tc>
      </w:tr>
      <w:tr w:rsidR="000964D1" w:rsidRPr="000C49FA" w:rsidTr="000964D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0964D1" w:rsidRPr="000C49FA" w:rsidRDefault="000964D1" w:rsidP="000964D1">
            <w:pPr>
              <w:rPr>
                <w:rFonts w:ascii="Arial" w:hAnsi="Arial" w:cs="Arial"/>
                <w:color w:val="000000"/>
              </w:rPr>
            </w:pPr>
            <w:r w:rsidRPr="000C49FA">
              <w:rPr>
                <w:rFonts w:ascii="Arial" w:hAnsi="Arial" w:cs="Arial"/>
                <w:color w:val="000000"/>
              </w:rPr>
              <w:t>Чкал.,3,СЭС</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4,36</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4,36</w:t>
            </w:r>
          </w:p>
        </w:tc>
        <w:tc>
          <w:tcPr>
            <w:tcW w:w="353"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4,36</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7,42</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109,1</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109,1</w:t>
            </w:r>
          </w:p>
        </w:tc>
        <w:tc>
          <w:tcPr>
            <w:tcW w:w="298" w:type="pct"/>
            <w:tcBorders>
              <w:top w:val="nil"/>
              <w:left w:val="nil"/>
              <w:bottom w:val="single" w:sz="4" w:space="0" w:color="auto"/>
              <w:right w:val="single" w:sz="4" w:space="0" w:color="auto"/>
            </w:tcBorders>
            <w:shd w:val="clear" w:color="auto" w:fill="auto"/>
            <w:noWrap/>
            <w:vAlign w:val="bottom"/>
            <w:hideMark/>
          </w:tcPr>
          <w:p w:rsidR="000964D1" w:rsidRPr="000C49FA" w:rsidRDefault="000964D1" w:rsidP="000964D1">
            <w:pPr>
              <w:jc w:val="center"/>
              <w:rPr>
                <w:rFonts w:ascii="Arial" w:hAnsi="Arial" w:cs="Arial"/>
                <w:color w:val="000000"/>
              </w:rPr>
            </w:pPr>
            <w:r w:rsidRPr="000C49FA">
              <w:rPr>
                <w:rFonts w:ascii="Arial" w:hAnsi="Arial" w:cs="Arial"/>
                <w:color w:val="000000"/>
              </w:rPr>
              <w:t>109,1</w:t>
            </w:r>
          </w:p>
        </w:tc>
      </w:tr>
    </w:tbl>
    <w:p w:rsidR="00716725" w:rsidRPr="000C49FA" w:rsidRDefault="00716725" w:rsidP="00716725">
      <w:pPr>
        <w:rPr>
          <w:rFonts w:ascii="Arial" w:hAnsi="Arial" w:cs="Arial"/>
          <w:highlight w:val="yellow"/>
        </w:rPr>
        <w:sectPr w:rsidR="00716725" w:rsidRPr="000C49FA" w:rsidSect="001D755F">
          <w:pgSz w:w="16838" w:h="11906" w:orient="landscape"/>
          <w:pgMar w:top="1701" w:right="1134" w:bottom="851" w:left="1134" w:header="709" w:footer="709" w:gutter="0"/>
          <w:cols w:space="708"/>
          <w:docGrid w:linePitch="360"/>
        </w:sectPr>
      </w:pPr>
    </w:p>
    <w:p w:rsidR="00716725" w:rsidRPr="000C49FA" w:rsidRDefault="00716725" w:rsidP="00716725">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716725" w:rsidRPr="000C49FA" w:rsidRDefault="00716725" w:rsidP="00716725">
      <w:pPr>
        <w:spacing w:line="360" w:lineRule="auto"/>
        <w:ind w:firstLine="540"/>
        <w:jc w:val="both"/>
        <w:rPr>
          <w:rFonts w:ascii="Arial" w:hAnsi="Arial" w:cs="Arial"/>
        </w:rPr>
      </w:pPr>
      <w:r w:rsidRPr="000C49FA">
        <w:rPr>
          <w:rFonts w:ascii="Arial" w:hAnsi="Arial" w:cs="Arial"/>
        </w:rPr>
        <w:t>Результаты выполнения теплогидравлического расчета системы отопления от котельной</w:t>
      </w:r>
      <w:r w:rsidR="000964D1" w:rsidRPr="000C49FA">
        <w:rPr>
          <w:rFonts w:ascii="Arial" w:hAnsi="Arial" w:cs="Arial"/>
        </w:rPr>
        <w:t xml:space="preserve"> № 2</w:t>
      </w:r>
      <w:r w:rsidRPr="000C49FA">
        <w:rPr>
          <w:rFonts w:ascii="Arial" w:hAnsi="Arial" w:cs="Arial"/>
        </w:rPr>
        <w:t xml:space="preserve"> представлены на схеме ниже (</w:t>
      </w:r>
      <w:r w:rsidR="00AE6076" w:rsidRPr="000C49FA">
        <w:rPr>
          <w:rFonts w:ascii="Arial" w:hAnsi="Arial" w:cs="Arial"/>
        </w:rPr>
        <w:fldChar w:fldCharType="begin"/>
      </w:r>
      <w:r w:rsidR="00AE6076" w:rsidRPr="000C49FA">
        <w:rPr>
          <w:rFonts w:ascii="Arial" w:hAnsi="Arial" w:cs="Arial"/>
        </w:rPr>
        <w:instrText xml:space="preserve"> REF _Ref331691004 \h  \* MERGEFORMAT </w:instrText>
      </w:r>
      <w:r w:rsidR="00AE6076" w:rsidRPr="000C49FA">
        <w:rPr>
          <w:rFonts w:ascii="Arial" w:hAnsi="Arial" w:cs="Arial"/>
        </w:rPr>
      </w:r>
      <w:r w:rsidR="00AE6076"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3.16</w:t>
      </w:r>
      <w:r w:rsidR="0085249A" w:rsidRPr="000C49FA">
        <w:rPr>
          <w:rFonts w:ascii="Arial" w:hAnsi="Arial" w:cs="Arial"/>
        </w:rPr>
        <w:t>.</w:t>
      </w:r>
      <w:r w:rsidR="0085249A">
        <w:rPr>
          <w:rFonts w:ascii="Arial" w:hAnsi="Arial" w:cs="Arial"/>
          <w:noProof/>
        </w:rPr>
        <w:t>1</w:t>
      </w:r>
      <w:r w:rsidR="00AE6076" w:rsidRPr="000C49FA">
        <w:rPr>
          <w:rFonts w:ascii="Arial" w:hAnsi="Arial" w:cs="Arial"/>
        </w:rPr>
        <w:fldChar w:fldCharType="end"/>
      </w:r>
      <w:r w:rsidR="00AE6076" w:rsidRPr="000C49FA">
        <w:rPr>
          <w:rFonts w:ascii="Arial" w:hAnsi="Arial" w:cs="Arial"/>
        </w:rPr>
        <w:t>)</w:t>
      </w:r>
      <w:r w:rsidRPr="000C49FA">
        <w:rPr>
          <w:rFonts w:ascii="Arial" w:hAnsi="Arial" w:cs="Arial"/>
        </w:rPr>
        <w:t>и пьезометрическом графике (</w:t>
      </w:r>
      <w:r w:rsidR="00E950EF" w:rsidRPr="000C49FA">
        <w:rPr>
          <w:rFonts w:ascii="Arial" w:hAnsi="Arial" w:cs="Arial"/>
        </w:rPr>
        <w:fldChar w:fldCharType="begin"/>
      </w:r>
      <w:r w:rsidR="00E950EF" w:rsidRPr="000C49FA">
        <w:rPr>
          <w:rFonts w:ascii="Arial" w:hAnsi="Arial" w:cs="Arial"/>
        </w:rPr>
        <w:instrText xml:space="preserve"> REF _Ref331691044 \h </w:instrText>
      </w:r>
      <w:r w:rsidR="00AE6076" w:rsidRPr="000C49FA">
        <w:rPr>
          <w:rFonts w:ascii="Arial" w:hAnsi="Arial" w:cs="Arial"/>
        </w:rPr>
        <w:instrText xml:space="preserve"> \* MERGEFORMAT </w:instrText>
      </w:r>
      <w:r w:rsidR="00E950EF" w:rsidRPr="000C49FA">
        <w:rPr>
          <w:rFonts w:ascii="Arial" w:hAnsi="Arial" w:cs="Arial"/>
        </w:rPr>
      </w:r>
      <w:r w:rsidR="00E950EF"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3.16</w:t>
      </w:r>
      <w:r w:rsidR="0085249A" w:rsidRPr="000C49FA">
        <w:rPr>
          <w:rFonts w:ascii="Arial" w:hAnsi="Arial" w:cs="Arial"/>
        </w:rPr>
        <w:t>.</w:t>
      </w:r>
      <w:r w:rsidR="0085249A">
        <w:rPr>
          <w:rFonts w:ascii="Arial" w:hAnsi="Arial" w:cs="Arial"/>
          <w:noProof/>
        </w:rPr>
        <w:t>2</w:t>
      </w:r>
      <w:r w:rsidR="00E950EF" w:rsidRPr="000C49FA">
        <w:rPr>
          <w:rFonts w:ascii="Arial" w:hAnsi="Arial" w:cs="Arial"/>
        </w:rPr>
        <w:fldChar w:fldCharType="end"/>
      </w:r>
      <w:r w:rsidRPr="000C49FA">
        <w:rPr>
          <w:rFonts w:ascii="Arial" w:hAnsi="Arial" w:cs="Arial"/>
        </w:rPr>
        <w:t xml:space="preserve">).  При анализе указанных схемы и графика выявлено, что </w:t>
      </w:r>
      <w:r w:rsidR="001D6F86" w:rsidRPr="000C49FA">
        <w:rPr>
          <w:rFonts w:ascii="Arial" w:hAnsi="Arial" w:cs="Arial"/>
        </w:rPr>
        <w:t xml:space="preserve">не </w:t>
      </w:r>
      <w:r w:rsidRPr="000C49FA">
        <w:rPr>
          <w:rFonts w:ascii="Arial" w:hAnsi="Arial" w:cs="Arial"/>
        </w:rPr>
        <w:t>все участки</w:t>
      </w:r>
      <w:r w:rsidR="001D6F86" w:rsidRPr="000C49FA">
        <w:rPr>
          <w:rFonts w:ascii="Arial" w:hAnsi="Arial" w:cs="Arial"/>
        </w:rPr>
        <w:t xml:space="preserve"> тепловой сети</w:t>
      </w:r>
      <w:r w:rsidR="000964D1" w:rsidRPr="000C49FA">
        <w:rPr>
          <w:rFonts w:ascii="Arial" w:hAnsi="Arial" w:cs="Arial"/>
        </w:rPr>
        <w:t xml:space="preserve"> от котельной №2</w:t>
      </w:r>
      <w:r w:rsidRPr="000C49FA">
        <w:rPr>
          <w:rFonts w:ascii="Arial" w:hAnsi="Arial" w:cs="Arial"/>
        </w:rPr>
        <w:t xml:space="preserve"> могут пропускать </w:t>
      </w:r>
      <w:r w:rsidR="001D6F86" w:rsidRPr="000C49FA">
        <w:rPr>
          <w:rFonts w:ascii="Arial" w:hAnsi="Arial" w:cs="Arial"/>
        </w:rPr>
        <w:t>расчетные расходы теплоносителя</w:t>
      </w:r>
      <w:r w:rsidRPr="000C49FA">
        <w:rPr>
          <w:rFonts w:ascii="Arial" w:hAnsi="Arial" w:cs="Arial"/>
        </w:rPr>
        <w:t xml:space="preserve">. </w:t>
      </w:r>
    </w:p>
    <w:p w:rsidR="00A86433" w:rsidRPr="000C49FA" w:rsidRDefault="00A86433" w:rsidP="00A86433">
      <w:pPr>
        <w:spacing w:line="360" w:lineRule="auto"/>
        <w:ind w:firstLine="567"/>
        <w:jc w:val="both"/>
        <w:rPr>
          <w:rFonts w:ascii="Arial" w:hAnsi="Arial" w:cs="Arial"/>
        </w:rPr>
      </w:pPr>
      <w:r w:rsidRPr="000C49FA">
        <w:rPr>
          <w:rFonts w:ascii="Arial" w:hAnsi="Arial" w:cs="Arial"/>
        </w:rPr>
        <w:t>С целью приведения с</w:t>
      </w:r>
      <w:r w:rsidR="001D6F86" w:rsidRPr="000C49FA">
        <w:rPr>
          <w:rFonts w:ascii="Arial" w:hAnsi="Arial" w:cs="Arial"/>
        </w:rPr>
        <w:t>истемы отопления от котельной №2</w:t>
      </w:r>
      <w:r w:rsidRPr="000C49FA">
        <w:rPr>
          <w:rFonts w:ascii="Arial" w:hAnsi="Arial" w:cs="Arial"/>
        </w:rPr>
        <w:t xml:space="preserve"> в нормативное состояние необходимо выполнить реконструкцию следующих участков теплотрасс:</w:t>
      </w:r>
    </w:p>
    <w:p w:rsidR="00A86433" w:rsidRPr="000C49FA" w:rsidRDefault="00A86433" w:rsidP="00A86433">
      <w:pPr>
        <w:spacing w:line="360" w:lineRule="auto"/>
        <w:rPr>
          <w:rFonts w:ascii="Arial" w:hAnsi="Arial" w:cs="Arial"/>
        </w:rPr>
      </w:pPr>
      <w:r w:rsidRPr="000C49FA">
        <w:rPr>
          <w:rFonts w:ascii="Arial" w:hAnsi="Arial" w:cs="Arial"/>
        </w:rPr>
        <w:t>У-9 – Источник– с Ø108мм на 133мм (длина участка теплотрассы 17м)</w:t>
      </w:r>
    </w:p>
    <w:p w:rsidR="00A86433" w:rsidRPr="000C49FA" w:rsidRDefault="00A86433" w:rsidP="00A86433">
      <w:pPr>
        <w:spacing w:line="360" w:lineRule="auto"/>
        <w:rPr>
          <w:rFonts w:ascii="Arial" w:hAnsi="Arial" w:cs="Arial"/>
        </w:rPr>
      </w:pPr>
      <w:r w:rsidRPr="000C49FA">
        <w:rPr>
          <w:rFonts w:ascii="Arial" w:hAnsi="Arial" w:cs="Arial"/>
        </w:rPr>
        <w:t>У-9 – У-2, – с Ø 108мм на Ø133мм (длина участка теплотрассы 19м)</w:t>
      </w:r>
    </w:p>
    <w:p w:rsidR="00A86433" w:rsidRPr="000C49FA" w:rsidRDefault="00A86433" w:rsidP="00A86433">
      <w:pPr>
        <w:spacing w:line="360" w:lineRule="auto"/>
        <w:rPr>
          <w:rFonts w:ascii="Arial" w:hAnsi="Arial" w:cs="Arial"/>
        </w:rPr>
      </w:pPr>
      <w:r w:rsidRPr="000C49FA">
        <w:rPr>
          <w:rFonts w:ascii="Arial" w:hAnsi="Arial" w:cs="Arial"/>
        </w:rPr>
        <w:t>У-4 – Чкалова, 56, – с Ø 57мм на Ø76мм (длина участка теплотрассы 150м)</w:t>
      </w:r>
    </w:p>
    <w:p w:rsidR="00A86433" w:rsidRPr="000C49FA" w:rsidRDefault="00A86433" w:rsidP="00A86433">
      <w:pPr>
        <w:spacing w:line="360" w:lineRule="auto"/>
        <w:rPr>
          <w:rFonts w:ascii="Arial" w:hAnsi="Arial" w:cs="Arial"/>
        </w:rPr>
      </w:pPr>
      <w:r w:rsidRPr="000C49FA">
        <w:rPr>
          <w:rFonts w:ascii="Arial" w:hAnsi="Arial" w:cs="Arial"/>
        </w:rPr>
        <w:t xml:space="preserve">Также необходимо, установить у всех потребителей дроссельные сужающие устройства.Выполнение данных работ является первоочередной задачей </w:t>
      </w:r>
    </w:p>
    <w:p w:rsidR="006A7DA4" w:rsidRPr="000C49FA" w:rsidRDefault="006A7DA4" w:rsidP="006A7DA4">
      <w:pPr>
        <w:spacing w:line="360" w:lineRule="auto"/>
        <w:jc w:val="both"/>
        <w:rPr>
          <w:rFonts w:ascii="Arial" w:hAnsi="Arial" w:cs="Arial"/>
          <w:highlight w:val="yellow"/>
        </w:rPr>
      </w:pPr>
    </w:p>
    <w:p w:rsidR="006A7DA4" w:rsidRPr="000C49FA" w:rsidRDefault="006A7DA4" w:rsidP="007D7C6B">
      <w:pPr>
        <w:numPr>
          <w:ilvl w:val="2"/>
          <w:numId w:val="9"/>
        </w:numPr>
        <w:tabs>
          <w:tab w:val="clear" w:pos="360"/>
          <w:tab w:val="num" w:pos="0"/>
          <w:tab w:val="num" w:pos="720"/>
        </w:tabs>
        <w:spacing w:line="360" w:lineRule="auto"/>
        <w:ind w:hanging="1080"/>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1150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100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1150</w:t>
            </w:r>
          </w:p>
        </w:tc>
      </w:tr>
    </w:tbl>
    <w:p w:rsidR="006A7DA4" w:rsidRPr="000C49FA" w:rsidRDefault="006A7DA4" w:rsidP="006A7DA4">
      <w:pPr>
        <w:spacing w:line="360" w:lineRule="auto"/>
        <w:jc w:val="both"/>
        <w:rPr>
          <w:rFonts w:ascii="Arial" w:hAnsi="Arial" w:cs="Arial"/>
          <w:b/>
          <w:highlight w:val="yellow"/>
        </w:rPr>
      </w:pPr>
    </w:p>
    <w:p w:rsidR="001D6F86" w:rsidRPr="000C49FA" w:rsidRDefault="001D6F86" w:rsidP="006A7DA4">
      <w:pPr>
        <w:spacing w:line="360" w:lineRule="auto"/>
        <w:jc w:val="both"/>
        <w:rPr>
          <w:rFonts w:ascii="Arial" w:hAnsi="Arial" w:cs="Arial"/>
          <w:b/>
          <w:highlight w:val="yellow"/>
        </w:rPr>
      </w:pPr>
    </w:p>
    <w:p w:rsidR="001D6F86" w:rsidRPr="000C49FA" w:rsidRDefault="001D6F86" w:rsidP="006A7DA4">
      <w:pPr>
        <w:spacing w:line="360" w:lineRule="auto"/>
        <w:jc w:val="both"/>
        <w:rPr>
          <w:rFonts w:ascii="Arial" w:hAnsi="Arial" w:cs="Arial"/>
          <w:b/>
          <w:highlight w:val="yellow"/>
        </w:rPr>
      </w:pPr>
    </w:p>
    <w:p w:rsidR="001D6F86" w:rsidRPr="000C49FA" w:rsidRDefault="001D6F86" w:rsidP="006A7DA4">
      <w:pPr>
        <w:spacing w:line="360" w:lineRule="auto"/>
        <w:jc w:val="both"/>
        <w:rPr>
          <w:rFonts w:ascii="Arial" w:hAnsi="Arial" w:cs="Arial"/>
          <w:b/>
          <w:highlight w:val="yellow"/>
        </w:rPr>
      </w:pPr>
    </w:p>
    <w:p w:rsidR="006A7DA4" w:rsidRPr="000C49FA" w:rsidRDefault="006A7DA4" w:rsidP="007D7C6B">
      <w:pPr>
        <w:numPr>
          <w:ilvl w:val="2"/>
          <w:numId w:val="9"/>
        </w:numPr>
        <w:tabs>
          <w:tab w:val="clear" w:pos="360"/>
          <w:tab w:val="num" w:pos="0"/>
          <w:tab w:val="num" w:pos="720"/>
        </w:tabs>
        <w:spacing w:line="360" w:lineRule="auto"/>
        <w:ind w:hanging="1080"/>
        <w:jc w:val="both"/>
        <w:rPr>
          <w:rFonts w:ascii="Arial" w:hAnsi="Arial" w:cs="Arial"/>
          <w:b/>
        </w:rPr>
      </w:pPr>
      <w:r w:rsidRPr="000C49FA">
        <w:rPr>
          <w:rFonts w:ascii="Arial" w:hAnsi="Arial" w:cs="Arial"/>
          <w:b/>
        </w:rPr>
        <w:lastRenderedPageBreak/>
        <w:t>Оценка физического износа сетей ГВС</w:t>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994</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100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994</w:t>
            </w:r>
          </w:p>
        </w:tc>
      </w:tr>
    </w:tbl>
    <w:p w:rsidR="006A7DA4" w:rsidRPr="000C49FA" w:rsidRDefault="006A7DA4" w:rsidP="006A7DA4">
      <w:pPr>
        <w:spacing w:line="360" w:lineRule="auto"/>
        <w:jc w:val="both"/>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вышеуказанной таблицы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теплоносителя необходимо провести реконструкцию тепловых сетей от котельной № 2 в количестве 1150 метров, и 994 метра сетей ГВС по каналу (с износом 100 %). При проведении реконструкции необходимо использовать современные теплоизоляционные материалы и оборудование.</w:t>
      </w:r>
    </w:p>
    <w:p w:rsidR="006A7DA4" w:rsidRPr="000C49FA" w:rsidRDefault="006A7DA4" w:rsidP="006A7DA4">
      <w:pPr>
        <w:spacing w:line="360" w:lineRule="auto"/>
        <w:jc w:val="both"/>
        <w:rPr>
          <w:rFonts w:ascii="Arial" w:hAnsi="Arial" w:cs="Arial"/>
          <w:b/>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передачи тепловой энергии</w:t>
      </w:r>
    </w:p>
    <w:p w:rsidR="006A7DA4" w:rsidRPr="000C49FA" w:rsidRDefault="006A7DA4" w:rsidP="006A7DA4">
      <w:pPr>
        <w:tabs>
          <w:tab w:val="num" w:pos="1020"/>
        </w:tabs>
        <w:spacing w:line="360" w:lineRule="auto"/>
        <w:jc w:val="both"/>
        <w:rPr>
          <w:rFonts w:ascii="Arial" w:hAnsi="Arial" w:cs="Arial"/>
          <w:color w:val="000000"/>
          <w:u w:val="single"/>
        </w:rPr>
      </w:pPr>
      <w:r w:rsidRPr="000C49FA">
        <w:rPr>
          <w:rFonts w:ascii="Arial" w:hAnsi="Arial" w:cs="Arial"/>
          <w:color w:val="000000"/>
          <w:u w:val="single"/>
        </w:rPr>
        <w:t>Оценка нормируемых потерь тепловой энергии и теплоносителя в тепловых сетях от котельной №2</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Результаты расчета нормируемых потерь тепловой энергии и теплоносителя в тепловых сетях от котельной №2: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9876" w:type="dxa"/>
        <w:tblInd w:w="93" w:type="dxa"/>
        <w:tblLayout w:type="fixed"/>
        <w:tblLook w:val="0000" w:firstRow="0" w:lastRow="0" w:firstColumn="0" w:lastColumn="0" w:noHBand="0" w:noVBand="0"/>
      </w:tblPr>
      <w:tblGrid>
        <w:gridCol w:w="1275"/>
        <w:gridCol w:w="1042"/>
        <w:gridCol w:w="1041"/>
        <w:gridCol w:w="821"/>
        <w:gridCol w:w="821"/>
        <w:gridCol w:w="931"/>
        <w:gridCol w:w="1041"/>
        <w:gridCol w:w="1041"/>
        <w:gridCol w:w="822"/>
        <w:gridCol w:w="1041"/>
      </w:tblGrid>
      <w:tr w:rsidR="006A7DA4" w:rsidRPr="000C49FA" w:rsidTr="006A7DA4">
        <w:trPr>
          <w:trHeight w:val="645"/>
        </w:trPr>
        <w:tc>
          <w:tcPr>
            <w:tcW w:w="1275" w:type="dxa"/>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1042" w:type="dxa"/>
            <w:vMerge w:val="restart"/>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4655" w:type="dxa"/>
            <w:gridSpan w:val="5"/>
            <w:tcBorders>
              <w:top w:val="single" w:sz="4" w:space="0" w:color="auto"/>
              <w:left w:val="nil"/>
              <w:bottom w:val="single" w:sz="4" w:space="0" w:color="auto"/>
              <w:right w:val="single" w:sz="4" w:space="0" w:color="000000"/>
            </w:tcBorders>
            <w:vAlign w:val="center"/>
          </w:tcPr>
          <w:p w:rsidR="006A7DA4" w:rsidRPr="000C49FA" w:rsidRDefault="006A7DA4" w:rsidP="000E35A5">
            <w:pPr>
              <w:jc w:val="center"/>
              <w:rPr>
                <w:rFonts w:ascii="Arial" w:hAnsi="Arial" w:cs="Arial"/>
              </w:rPr>
            </w:pPr>
            <w:r w:rsidRPr="000C49FA">
              <w:rPr>
                <w:rFonts w:ascii="Arial" w:hAnsi="Arial" w:cs="Arial"/>
              </w:rPr>
              <w:t>Годовые за</w:t>
            </w:r>
            <w:r w:rsidR="000E35A5" w:rsidRPr="000C49FA">
              <w:rPr>
                <w:rFonts w:ascii="Arial" w:hAnsi="Arial" w:cs="Arial"/>
              </w:rPr>
              <w:t xml:space="preserve">траты и потери теплоносителя, </w:t>
            </w:r>
            <w:r w:rsidRPr="000C49FA">
              <w:rPr>
                <w:rFonts w:ascii="Arial" w:hAnsi="Arial" w:cs="Arial"/>
              </w:rPr>
              <w:t>куб.м (т)</w:t>
            </w:r>
          </w:p>
        </w:tc>
        <w:tc>
          <w:tcPr>
            <w:tcW w:w="2904" w:type="dxa"/>
            <w:gridSpan w:val="3"/>
            <w:tcBorders>
              <w:top w:val="single" w:sz="4" w:space="0" w:color="auto"/>
              <w:left w:val="nil"/>
              <w:bottom w:val="single" w:sz="4" w:space="0" w:color="auto"/>
              <w:right w:val="single" w:sz="4" w:space="0" w:color="000000"/>
            </w:tcBorders>
            <w:vAlign w:val="center"/>
          </w:tcPr>
          <w:p w:rsidR="006A7DA4" w:rsidRPr="000C49FA" w:rsidRDefault="006A7DA4" w:rsidP="006A7DA4">
            <w:pPr>
              <w:jc w:val="center"/>
              <w:rPr>
                <w:rFonts w:ascii="Arial" w:hAnsi="Arial" w:cs="Arial"/>
              </w:rPr>
            </w:pPr>
            <w:r w:rsidRPr="000C49FA">
              <w:rPr>
                <w:rFonts w:ascii="Arial" w:hAnsi="Arial" w:cs="Arial"/>
              </w:rPr>
              <w:t>Годовые затраты и потери тепловой энергии, Гкал</w:t>
            </w:r>
          </w:p>
        </w:tc>
      </w:tr>
      <w:tr w:rsidR="006A7DA4" w:rsidRPr="000C49FA" w:rsidTr="006A7DA4">
        <w:trPr>
          <w:trHeight w:val="495"/>
        </w:trPr>
        <w:tc>
          <w:tcPr>
            <w:tcW w:w="1275"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042" w:type="dxa"/>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2573" w:type="dxa"/>
            <w:gridSpan w:val="3"/>
            <w:tcBorders>
              <w:top w:val="single" w:sz="4" w:space="0" w:color="auto"/>
              <w:left w:val="nil"/>
              <w:bottom w:val="single" w:sz="4" w:space="0" w:color="auto"/>
              <w:right w:val="single" w:sz="4" w:space="0" w:color="000000"/>
            </w:tcBorders>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1041" w:type="dxa"/>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1041"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822"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1041" w:type="dxa"/>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6A7DA4">
        <w:trPr>
          <w:trHeight w:val="1860"/>
        </w:trPr>
        <w:tc>
          <w:tcPr>
            <w:tcW w:w="1275"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042" w:type="dxa"/>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82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82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93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Всего</w:t>
            </w: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822"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360"/>
        </w:trPr>
        <w:tc>
          <w:tcPr>
            <w:tcW w:w="1275" w:type="dxa"/>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104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6A7DA4">
        <w:trPr>
          <w:trHeight w:val="450"/>
        </w:trPr>
        <w:tc>
          <w:tcPr>
            <w:tcW w:w="1275" w:type="dxa"/>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rPr>
                <w:rFonts w:ascii="Arial" w:hAnsi="Arial" w:cs="Arial"/>
              </w:rPr>
            </w:pPr>
            <w:r w:rsidRPr="000C49FA">
              <w:rPr>
                <w:rFonts w:ascii="Arial" w:hAnsi="Arial" w:cs="Arial"/>
              </w:rPr>
              <w:t>Котельная №2</w:t>
            </w:r>
          </w:p>
        </w:tc>
        <w:tc>
          <w:tcPr>
            <w:tcW w:w="1042" w:type="dxa"/>
            <w:tcBorders>
              <w:top w:val="nil"/>
              <w:left w:val="nil"/>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401,10</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38,60</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38,60</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439,71</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607,22</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21,22</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628,44</w:t>
            </w:r>
          </w:p>
        </w:tc>
      </w:tr>
      <w:tr w:rsidR="006A7DA4" w:rsidRPr="000C49FA" w:rsidTr="006A7DA4">
        <w:trPr>
          <w:trHeight w:val="421"/>
        </w:trPr>
        <w:tc>
          <w:tcPr>
            <w:tcW w:w="2317" w:type="dxa"/>
            <w:gridSpan w:val="2"/>
            <w:tcBorders>
              <w:top w:val="single" w:sz="4" w:space="0" w:color="auto"/>
              <w:left w:val="single" w:sz="4" w:space="0" w:color="auto"/>
              <w:bottom w:val="single" w:sz="4" w:space="0" w:color="auto"/>
              <w:right w:val="single" w:sz="4" w:space="0" w:color="000000"/>
            </w:tcBorders>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401,10</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38,60</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38,60</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439,71</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607,22</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21,22</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628,44</w:t>
            </w:r>
          </w:p>
        </w:tc>
      </w:tr>
    </w:tbl>
    <w:p w:rsidR="006A7DA4" w:rsidRPr="000C49FA" w:rsidRDefault="006A7DA4" w:rsidP="006A7DA4">
      <w:pPr>
        <w:spacing w:line="360" w:lineRule="auto"/>
        <w:rPr>
          <w:rFonts w:ascii="Arial" w:hAnsi="Arial" w:cs="Arial"/>
          <w:color w:val="000000"/>
        </w:rPr>
      </w:pPr>
      <w:r w:rsidRPr="000C49FA">
        <w:rPr>
          <w:rFonts w:ascii="Arial" w:hAnsi="Arial" w:cs="Arial"/>
          <w:color w:val="000000"/>
        </w:rPr>
        <w:lastRenderedPageBreak/>
        <w:t>Плановый общий отпуск тепловой энергии в тепловую сеть: 4260,05 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тепловой энергии от котельной №2: 3631,61 Гкал/год</w:t>
      </w:r>
    </w:p>
    <w:tbl>
      <w:tblPr>
        <w:tblW w:w="5946" w:type="dxa"/>
        <w:tblInd w:w="93" w:type="dxa"/>
        <w:tblLook w:val="0000" w:firstRow="0" w:lastRow="0" w:firstColumn="0" w:lastColumn="0" w:noHBand="0" w:noVBand="0"/>
      </w:tblPr>
      <w:tblGrid>
        <w:gridCol w:w="5235"/>
        <w:gridCol w:w="817"/>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14,75</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17,3</w:t>
            </w:r>
          </w:p>
        </w:tc>
      </w:tr>
    </w:tbl>
    <w:p w:rsidR="006A7DA4" w:rsidRPr="000C49FA" w:rsidRDefault="006A7DA4" w:rsidP="006A7DA4">
      <w:pPr>
        <w:spacing w:line="360" w:lineRule="auto"/>
        <w:rPr>
          <w:rFonts w:ascii="Arial" w:hAnsi="Arial" w:cs="Arial"/>
          <w:color w:val="000000"/>
          <w:highlight w:val="yellow"/>
        </w:rPr>
      </w:pP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от котельной №2 превышает указанные допустимые величины, что в очередной раз свидетельствует о необходимости реконструкции тепловых сетей с использованием современных эффективных теплоизоляционных материалов.</w:t>
      </w:r>
    </w:p>
    <w:p w:rsidR="006A7DA4" w:rsidRPr="000C49FA" w:rsidRDefault="006A7DA4" w:rsidP="006A7DA4">
      <w:pPr>
        <w:spacing w:line="360" w:lineRule="auto"/>
        <w:jc w:val="both"/>
        <w:rPr>
          <w:rFonts w:ascii="Arial" w:hAnsi="Arial" w:cs="Arial"/>
          <w:color w:val="000000"/>
          <w:highlight w:val="yellow"/>
        </w:rPr>
      </w:pPr>
    </w:p>
    <w:p w:rsidR="006A7DA4" w:rsidRPr="000C49FA" w:rsidRDefault="006A7DA4" w:rsidP="006A7DA4">
      <w:pPr>
        <w:pStyle w:val="3"/>
        <w:rPr>
          <w:rFonts w:ascii="Arial" w:hAnsi="Arial" w:cs="Arial"/>
          <w:sz w:val="24"/>
          <w:szCs w:val="24"/>
        </w:rPr>
      </w:pPr>
      <w:bookmarkStart w:id="160" w:name="_Toc324945497"/>
      <w:bookmarkStart w:id="161" w:name="_Toc333333849"/>
      <w:r w:rsidRPr="000C49FA">
        <w:rPr>
          <w:rFonts w:ascii="Arial" w:hAnsi="Arial" w:cs="Arial"/>
          <w:sz w:val="24"/>
          <w:szCs w:val="24"/>
        </w:rPr>
        <w:t>Радиус эффективного теплоснабжения от котельной №</w:t>
      </w:r>
      <w:bookmarkEnd w:id="160"/>
      <w:r w:rsidR="006F0EBF" w:rsidRPr="000C49FA">
        <w:rPr>
          <w:rFonts w:ascii="Arial" w:hAnsi="Arial" w:cs="Arial"/>
          <w:sz w:val="24"/>
          <w:szCs w:val="24"/>
        </w:rPr>
        <w:t>2</w:t>
      </w:r>
      <w:bookmarkEnd w:id="161"/>
      <w:r w:rsidRPr="000C49FA">
        <w:rPr>
          <w:rFonts w:ascii="Arial" w:hAnsi="Arial" w:cs="Arial"/>
          <w:sz w:val="24"/>
          <w:szCs w:val="24"/>
        </w:rPr>
        <w:t xml:space="preserve"> </w:t>
      </w:r>
    </w:p>
    <w:p w:rsidR="006A7DA4" w:rsidRPr="000C49FA" w:rsidRDefault="006A7DA4" w:rsidP="006A7DA4">
      <w:pPr>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Номограмма для определения эффективности подключения новых объектов к централизованной системе</w:t>
      </w:r>
      <w:r w:rsidR="006F0EBF" w:rsidRPr="000C49FA">
        <w:rPr>
          <w:rFonts w:ascii="Arial" w:hAnsi="Arial" w:cs="Arial"/>
        </w:rPr>
        <w:t xml:space="preserve"> теплоснабжения от котельной №2</w:t>
      </w:r>
      <w:r w:rsidRPr="000C49FA">
        <w:rPr>
          <w:rFonts w:ascii="Arial" w:hAnsi="Arial" w:cs="Arial"/>
        </w:rPr>
        <w:t xml:space="preserve">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lastRenderedPageBreak/>
        <w:t>Обозначенная на номограмме линия темно синего цвета отражает максимальное расстояние от вновь подключаемых теплопотребляющих установок до источник</w:t>
      </w:r>
      <w:r w:rsidR="006F0EBF" w:rsidRPr="000C49FA">
        <w:rPr>
          <w:rFonts w:ascii="Arial" w:hAnsi="Arial" w:cs="Arial"/>
        </w:rPr>
        <w:t>а теплоснабжения – котельной №2</w:t>
      </w:r>
      <w:r w:rsidRPr="000C49FA">
        <w:rPr>
          <w:rFonts w:ascii="Arial" w:hAnsi="Arial" w:cs="Arial"/>
        </w:rPr>
        <w:t>,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C73E5" w:rsidRPr="000C49FA" w:rsidRDefault="006C73E5" w:rsidP="006C73E5">
      <w:pPr>
        <w:rPr>
          <w:rFonts w:ascii="Arial" w:hAnsi="Arial" w:cs="Arial"/>
        </w:r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10</w:t>
      </w:r>
      <w:r w:rsidR="0068707E">
        <w:rPr>
          <w:rFonts w:ascii="Arial" w:hAnsi="Arial" w:cs="Arial"/>
          <w:color w:val="auto"/>
          <w:sz w:val="24"/>
          <w:szCs w:val="24"/>
        </w:rPr>
        <w:fldChar w:fldCharType="end"/>
      </w:r>
    </w:p>
    <w:tbl>
      <w:tblPr>
        <w:tblW w:w="4899" w:type="dxa"/>
        <w:tblInd w:w="103" w:type="dxa"/>
        <w:tblLook w:val="0000" w:firstRow="0" w:lastRow="0" w:firstColumn="0" w:lastColumn="0" w:noHBand="0" w:noVBand="0"/>
      </w:tblPr>
      <w:tblGrid>
        <w:gridCol w:w="2940"/>
        <w:gridCol w:w="2144"/>
      </w:tblGrid>
      <w:tr w:rsidR="006A7DA4" w:rsidRPr="000C49FA" w:rsidTr="006A7DA4">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Радиус эффективного теплоснабжения, км</w:t>
            </w:r>
          </w:p>
        </w:tc>
      </w:tr>
      <w:tr w:rsidR="006B75AC"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B75AC" w:rsidRPr="000C49FA" w:rsidRDefault="006B75AC" w:rsidP="006A7DA4">
            <w:pPr>
              <w:jc w:val="center"/>
              <w:rPr>
                <w:rFonts w:ascii="Arial" w:hAnsi="Arial" w:cs="Arial"/>
              </w:rPr>
            </w:pPr>
            <w:r w:rsidRPr="000C49FA">
              <w:rPr>
                <w:rFonts w:ascii="Arial" w:hAnsi="Arial" w:cs="Arial"/>
              </w:rPr>
              <w:t>0,09</w:t>
            </w:r>
          </w:p>
        </w:tc>
        <w:tc>
          <w:tcPr>
            <w:tcW w:w="1959" w:type="dxa"/>
            <w:tcBorders>
              <w:top w:val="nil"/>
              <w:left w:val="nil"/>
              <w:bottom w:val="single" w:sz="4" w:space="0" w:color="auto"/>
              <w:right w:val="single" w:sz="4" w:space="0" w:color="auto"/>
            </w:tcBorders>
            <w:shd w:val="clear" w:color="auto" w:fill="auto"/>
            <w:noWrap/>
            <w:vAlign w:val="bottom"/>
          </w:tcPr>
          <w:p w:rsidR="006B75AC" w:rsidRPr="000C49FA" w:rsidRDefault="006B75AC" w:rsidP="006B75AC">
            <w:pPr>
              <w:jc w:val="center"/>
              <w:rPr>
                <w:rFonts w:ascii="Arial" w:hAnsi="Arial" w:cs="Arial"/>
                <w:color w:val="000000"/>
              </w:rPr>
            </w:pPr>
            <w:r w:rsidRPr="000C49FA">
              <w:rPr>
                <w:rFonts w:ascii="Arial" w:hAnsi="Arial" w:cs="Arial"/>
                <w:color w:val="000000"/>
              </w:rPr>
              <w:t>0,48</w:t>
            </w:r>
          </w:p>
        </w:tc>
      </w:tr>
      <w:tr w:rsidR="006B75AC"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B75AC" w:rsidRPr="000C49FA" w:rsidRDefault="006B75AC" w:rsidP="006A7DA4">
            <w:pPr>
              <w:jc w:val="center"/>
              <w:rPr>
                <w:rFonts w:ascii="Arial" w:hAnsi="Arial" w:cs="Arial"/>
              </w:rPr>
            </w:pPr>
            <w:r w:rsidRPr="000C49FA">
              <w:rPr>
                <w:rFonts w:ascii="Arial" w:hAnsi="Arial" w:cs="Arial"/>
              </w:rPr>
              <w:t>0,21</w:t>
            </w:r>
          </w:p>
        </w:tc>
        <w:tc>
          <w:tcPr>
            <w:tcW w:w="1959" w:type="dxa"/>
            <w:tcBorders>
              <w:top w:val="nil"/>
              <w:left w:val="nil"/>
              <w:bottom w:val="single" w:sz="4" w:space="0" w:color="auto"/>
              <w:right w:val="single" w:sz="4" w:space="0" w:color="auto"/>
            </w:tcBorders>
            <w:shd w:val="clear" w:color="auto" w:fill="auto"/>
            <w:noWrap/>
            <w:vAlign w:val="bottom"/>
          </w:tcPr>
          <w:p w:rsidR="006B75AC" w:rsidRPr="000C49FA" w:rsidRDefault="006B75AC" w:rsidP="006B75AC">
            <w:pPr>
              <w:jc w:val="center"/>
              <w:rPr>
                <w:rFonts w:ascii="Arial" w:hAnsi="Arial" w:cs="Arial"/>
                <w:color w:val="000000"/>
              </w:rPr>
            </w:pPr>
            <w:r w:rsidRPr="000C49FA">
              <w:rPr>
                <w:rFonts w:ascii="Arial" w:hAnsi="Arial" w:cs="Arial"/>
                <w:color w:val="000000"/>
              </w:rPr>
              <w:t>1,04</w:t>
            </w:r>
          </w:p>
        </w:tc>
      </w:tr>
      <w:tr w:rsidR="006B75AC"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B75AC" w:rsidRPr="000C49FA" w:rsidRDefault="006B75AC" w:rsidP="006A7DA4">
            <w:pPr>
              <w:jc w:val="center"/>
              <w:rPr>
                <w:rFonts w:ascii="Arial" w:hAnsi="Arial" w:cs="Arial"/>
              </w:rPr>
            </w:pPr>
            <w:r w:rsidRPr="000C49FA">
              <w:rPr>
                <w:rFonts w:ascii="Arial" w:hAnsi="Arial" w:cs="Arial"/>
              </w:rPr>
              <w:t>0,33</w:t>
            </w:r>
          </w:p>
        </w:tc>
        <w:tc>
          <w:tcPr>
            <w:tcW w:w="1959" w:type="dxa"/>
            <w:tcBorders>
              <w:top w:val="nil"/>
              <w:left w:val="nil"/>
              <w:bottom w:val="single" w:sz="4" w:space="0" w:color="auto"/>
              <w:right w:val="single" w:sz="4" w:space="0" w:color="auto"/>
            </w:tcBorders>
            <w:shd w:val="clear" w:color="auto" w:fill="auto"/>
            <w:noWrap/>
            <w:vAlign w:val="bottom"/>
          </w:tcPr>
          <w:p w:rsidR="006B75AC" w:rsidRPr="000C49FA" w:rsidRDefault="006B75AC" w:rsidP="006B75AC">
            <w:pPr>
              <w:jc w:val="center"/>
              <w:rPr>
                <w:rFonts w:ascii="Arial" w:hAnsi="Arial" w:cs="Arial"/>
                <w:color w:val="000000"/>
              </w:rPr>
            </w:pPr>
            <w:r w:rsidRPr="000C49FA">
              <w:rPr>
                <w:rFonts w:ascii="Arial" w:hAnsi="Arial" w:cs="Arial"/>
                <w:color w:val="000000"/>
              </w:rPr>
              <w:t>1,54</w:t>
            </w:r>
          </w:p>
        </w:tc>
      </w:tr>
      <w:tr w:rsidR="006B75AC"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B75AC" w:rsidRPr="000C49FA" w:rsidRDefault="006B75AC" w:rsidP="006A7DA4">
            <w:pPr>
              <w:jc w:val="center"/>
              <w:rPr>
                <w:rFonts w:ascii="Arial" w:hAnsi="Arial" w:cs="Arial"/>
              </w:rPr>
            </w:pPr>
            <w:r w:rsidRPr="000C49FA">
              <w:rPr>
                <w:rFonts w:ascii="Arial" w:hAnsi="Arial" w:cs="Arial"/>
              </w:rPr>
              <w:t>0,55</w:t>
            </w:r>
          </w:p>
        </w:tc>
        <w:tc>
          <w:tcPr>
            <w:tcW w:w="1959" w:type="dxa"/>
            <w:tcBorders>
              <w:top w:val="nil"/>
              <w:left w:val="nil"/>
              <w:bottom w:val="single" w:sz="4" w:space="0" w:color="auto"/>
              <w:right w:val="single" w:sz="4" w:space="0" w:color="auto"/>
            </w:tcBorders>
            <w:shd w:val="clear" w:color="auto" w:fill="auto"/>
            <w:noWrap/>
            <w:vAlign w:val="bottom"/>
          </w:tcPr>
          <w:p w:rsidR="006B75AC" w:rsidRPr="000C49FA" w:rsidRDefault="006B75AC" w:rsidP="006B75AC">
            <w:pPr>
              <w:jc w:val="center"/>
              <w:rPr>
                <w:rFonts w:ascii="Arial" w:hAnsi="Arial" w:cs="Arial"/>
                <w:color w:val="000000"/>
              </w:rPr>
            </w:pPr>
            <w:r w:rsidRPr="000C49FA">
              <w:rPr>
                <w:rFonts w:ascii="Arial" w:hAnsi="Arial" w:cs="Arial"/>
                <w:color w:val="000000"/>
              </w:rPr>
              <w:t>1,66</w:t>
            </w:r>
          </w:p>
        </w:tc>
      </w:tr>
      <w:tr w:rsidR="006B75AC"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B75AC" w:rsidRPr="000C49FA" w:rsidRDefault="006B75AC" w:rsidP="006A7DA4">
            <w:pPr>
              <w:jc w:val="center"/>
              <w:rPr>
                <w:rFonts w:ascii="Arial" w:hAnsi="Arial" w:cs="Arial"/>
              </w:rPr>
            </w:pPr>
            <w:r w:rsidRPr="000C49FA">
              <w:rPr>
                <w:rFonts w:ascii="Arial" w:hAnsi="Arial" w:cs="Arial"/>
              </w:rPr>
              <w:t>1,00</w:t>
            </w:r>
          </w:p>
        </w:tc>
        <w:tc>
          <w:tcPr>
            <w:tcW w:w="1959" w:type="dxa"/>
            <w:tcBorders>
              <w:top w:val="nil"/>
              <w:left w:val="nil"/>
              <w:bottom w:val="single" w:sz="4" w:space="0" w:color="auto"/>
              <w:right w:val="single" w:sz="4" w:space="0" w:color="auto"/>
            </w:tcBorders>
            <w:shd w:val="clear" w:color="auto" w:fill="auto"/>
            <w:noWrap/>
            <w:vAlign w:val="bottom"/>
          </w:tcPr>
          <w:p w:rsidR="006B75AC" w:rsidRPr="000C49FA" w:rsidRDefault="006B75AC" w:rsidP="006B75AC">
            <w:pPr>
              <w:jc w:val="center"/>
              <w:rPr>
                <w:rFonts w:ascii="Arial" w:hAnsi="Arial" w:cs="Arial"/>
                <w:color w:val="000000"/>
              </w:rPr>
            </w:pPr>
            <w:r w:rsidRPr="000C49FA">
              <w:rPr>
                <w:rFonts w:ascii="Arial" w:hAnsi="Arial" w:cs="Arial"/>
                <w:color w:val="000000"/>
              </w:rPr>
              <w:t>2,70</w:t>
            </w:r>
          </w:p>
        </w:tc>
      </w:tr>
      <w:tr w:rsidR="006B75AC"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B75AC" w:rsidRPr="000C49FA" w:rsidRDefault="006B75AC" w:rsidP="006A7DA4">
            <w:pPr>
              <w:jc w:val="center"/>
              <w:rPr>
                <w:rFonts w:ascii="Arial" w:hAnsi="Arial" w:cs="Arial"/>
              </w:rPr>
            </w:pPr>
            <w:r w:rsidRPr="000C49FA">
              <w:rPr>
                <w:rFonts w:ascii="Arial" w:hAnsi="Arial" w:cs="Arial"/>
              </w:rPr>
              <w:t>1,65</w:t>
            </w:r>
          </w:p>
        </w:tc>
        <w:tc>
          <w:tcPr>
            <w:tcW w:w="1959" w:type="dxa"/>
            <w:tcBorders>
              <w:top w:val="nil"/>
              <w:left w:val="nil"/>
              <w:bottom w:val="single" w:sz="4" w:space="0" w:color="auto"/>
              <w:right w:val="single" w:sz="4" w:space="0" w:color="auto"/>
            </w:tcBorders>
            <w:shd w:val="clear" w:color="auto" w:fill="auto"/>
            <w:noWrap/>
            <w:vAlign w:val="bottom"/>
          </w:tcPr>
          <w:p w:rsidR="006B75AC" w:rsidRPr="000C49FA" w:rsidRDefault="006B75AC" w:rsidP="006B75AC">
            <w:pPr>
              <w:jc w:val="center"/>
              <w:rPr>
                <w:rFonts w:ascii="Arial" w:hAnsi="Arial" w:cs="Arial"/>
                <w:color w:val="000000"/>
              </w:rPr>
            </w:pPr>
            <w:r w:rsidRPr="000C49FA">
              <w:rPr>
                <w:rFonts w:ascii="Arial" w:hAnsi="Arial" w:cs="Arial"/>
                <w:color w:val="000000"/>
              </w:rPr>
              <w:t>2,75</w:t>
            </w:r>
          </w:p>
        </w:tc>
      </w:tr>
      <w:tr w:rsidR="006B75AC" w:rsidRPr="000C49FA" w:rsidTr="0072133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B75AC" w:rsidRPr="000C49FA" w:rsidRDefault="006B75AC" w:rsidP="006A7DA4">
            <w:pPr>
              <w:jc w:val="center"/>
              <w:rPr>
                <w:rFonts w:ascii="Arial" w:hAnsi="Arial" w:cs="Arial"/>
              </w:rPr>
            </w:pPr>
            <w:r w:rsidRPr="000C49FA">
              <w:rPr>
                <w:rFonts w:ascii="Arial" w:hAnsi="Arial" w:cs="Arial"/>
              </w:rPr>
              <w:t>3,75</w:t>
            </w:r>
          </w:p>
        </w:tc>
        <w:tc>
          <w:tcPr>
            <w:tcW w:w="1959" w:type="dxa"/>
            <w:tcBorders>
              <w:top w:val="nil"/>
              <w:left w:val="nil"/>
              <w:bottom w:val="single" w:sz="4" w:space="0" w:color="auto"/>
              <w:right w:val="single" w:sz="4" w:space="0" w:color="auto"/>
            </w:tcBorders>
            <w:shd w:val="clear" w:color="auto" w:fill="auto"/>
            <w:noWrap/>
            <w:vAlign w:val="bottom"/>
          </w:tcPr>
          <w:p w:rsidR="006B75AC" w:rsidRPr="000C49FA" w:rsidRDefault="006B75AC" w:rsidP="006B75AC">
            <w:pPr>
              <w:jc w:val="center"/>
              <w:rPr>
                <w:rFonts w:ascii="Arial" w:hAnsi="Arial" w:cs="Arial"/>
                <w:color w:val="000000"/>
              </w:rPr>
            </w:pPr>
            <w:r w:rsidRPr="000C49FA">
              <w:rPr>
                <w:rFonts w:ascii="Arial" w:hAnsi="Arial" w:cs="Arial"/>
                <w:color w:val="000000"/>
              </w:rPr>
              <w:t>5,61</w:t>
            </w:r>
          </w:p>
        </w:tc>
      </w:tr>
    </w:tbl>
    <w:p w:rsidR="006A7DA4" w:rsidRPr="000C49FA" w:rsidRDefault="006A7DA4" w:rsidP="006A7DA4">
      <w:pPr>
        <w:spacing w:line="360" w:lineRule="auto"/>
        <w:ind w:firstLine="540"/>
        <w:jc w:val="both"/>
        <w:rPr>
          <w:rFonts w:ascii="Arial" w:hAnsi="Arial" w:cs="Arial"/>
        </w:rPr>
      </w:pP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Представленная ниже номограмма является «рабочим инструментом» для определения эффективности подключения новых объектов к централизованной системе теплоснабжения от котельной</w:t>
      </w:r>
      <w:r w:rsidR="006F0EBF" w:rsidRPr="000C49FA">
        <w:rPr>
          <w:rFonts w:ascii="Arial" w:hAnsi="Arial" w:cs="Arial"/>
        </w:rPr>
        <w:t xml:space="preserve"> №2</w:t>
      </w:r>
      <w:r w:rsidRPr="000C49FA">
        <w:rPr>
          <w:rFonts w:ascii="Arial" w:hAnsi="Arial" w:cs="Arial"/>
        </w:rPr>
        <w:t>.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w:t>
      </w:r>
      <w:r w:rsidR="00AE6076" w:rsidRPr="000C49FA">
        <w:rPr>
          <w:rFonts w:ascii="Arial" w:hAnsi="Arial" w:cs="Arial"/>
        </w:rPr>
        <w:t xml:space="preserve">од линией темно синего цвета - </w:t>
      </w:r>
      <w:r w:rsidRPr="000C49FA">
        <w:rPr>
          <w:rFonts w:ascii="Arial" w:hAnsi="Arial" w:cs="Arial"/>
        </w:rPr>
        <w:t>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0E35A5" w:rsidRPr="000C49FA" w:rsidRDefault="000E35A5" w:rsidP="000E35A5">
      <w:pPr>
        <w:pStyle w:val="afa"/>
        <w:keepNext/>
        <w:jc w:val="right"/>
        <w:rPr>
          <w:rFonts w:ascii="Arial" w:hAnsi="Arial" w:cs="Arial"/>
          <w:color w:val="auto"/>
          <w:sz w:val="24"/>
          <w:szCs w:val="24"/>
        </w:rPr>
      </w:pPr>
      <w:bookmarkStart w:id="162" w:name="_Ref331691044"/>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3.16</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2</w:t>
      </w:r>
      <w:r w:rsidR="00E62EA0" w:rsidRPr="000C49FA">
        <w:rPr>
          <w:rFonts w:ascii="Arial" w:hAnsi="Arial" w:cs="Arial"/>
          <w:color w:val="auto"/>
          <w:sz w:val="24"/>
          <w:szCs w:val="24"/>
        </w:rPr>
        <w:fldChar w:fldCharType="end"/>
      </w:r>
      <w:bookmarkEnd w:id="162"/>
    </w:p>
    <w:p w:rsidR="000E35A5" w:rsidRPr="000C49FA" w:rsidRDefault="000E35A5" w:rsidP="000E35A5">
      <w:pPr>
        <w:spacing w:line="360" w:lineRule="auto"/>
        <w:jc w:val="both"/>
        <w:rPr>
          <w:rFonts w:ascii="Arial" w:hAnsi="Arial" w:cs="Arial"/>
          <w:b/>
        </w:rPr>
      </w:pPr>
      <w:r w:rsidRPr="000C49FA">
        <w:rPr>
          <w:rFonts w:ascii="Arial" w:hAnsi="Arial" w:cs="Arial"/>
          <w:b/>
          <w:noProof/>
        </w:rPr>
        <w:drawing>
          <wp:inline distT="0" distB="0" distL="0" distR="0" wp14:anchorId="747E537B" wp14:editId="2D557B37">
            <wp:extent cx="5940425" cy="3564890"/>
            <wp:effectExtent l="0" t="0" r="317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м.emf"/>
                    <pic:cNvPicPr/>
                  </pic:nvPicPr>
                  <pic:blipFill>
                    <a:blip r:embed="rId91">
                      <a:extLst>
                        <a:ext uri="{28A0092B-C50C-407E-A947-70E740481C1C}">
                          <a14:useLocalDpi xmlns:a14="http://schemas.microsoft.com/office/drawing/2010/main" val="0"/>
                        </a:ext>
                      </a:extLst>
                    </a:blip>
                    <a:stretch>
                      <a:fillRect/>
                    </a:stretch>
                  </pic:blipFill>
                  <pic:spPr>
                    <a:xfrm>
                      <a:off x="0" y="0"/>
                      <a:ext cx="5940425" cy="3564890"/>
                    </a:xfrm>
                    <a:prstGeom prst="rect">
                      <a:avLst/>
                    </a:prstGeom>
                  </pic:spPr>
                </pic:pic>
              </a:graphicData>
            </a:graphic>
          </wp:inline>
        </w:drawing>
      </w:r>
    </w:p>
    <w:p w:rsidR="006A7DA4" w:rsidRPr="000C49FA" w:rsidRDefault="006A7DA4" w:rsidP="006A7DA4">
      <w:pPr>
        <w:spacing w:line="360" w:lineRule="auto"/>
        <w:ind w:firstLine="540"/>
        <w:jc w:val="both"/>
        <w:rPr>
          <w:rFonts w:ascii="Arial" w:hAnsi="Arial" w:cs="Arial"/>
          <w:highlight w:val="yellow"/>
        </w:rPr>
      </w:pPr>
    </w:p>
    <w:p w:rsidR="006A7DA4" w:rsidRPr="000C49FA" w:rsidRDefault="006A7DA4" w:rsidP="006A7DA4">
      <w:pPr>
        <w:spacing w:line="360" w:lineRule="auto"/>
        <w:ind w:firstLine="540"/>
        <w:jc w:val="both"/>
        <w:rPr>
          <w:rFonts w:ascii="Arial" w:hAnsi="Arial" w:cs="Arial"/>
          <w:highlight w:val="yellow"/>
        </w:rPr>
        <w:sectPr w:rsidR="006A7DA4" w:rsidRPr="000C49FA">
          <w:pgSz w:w="11906" w:h="16838"/>
          <w:pgMar w:top="1134" w:right="850" w:bottom="1134" w:left="1701" w:header="708" w:footer="708" w:gutter="0"/>
          <w:cols w:space="708"/>
          <w:docGrid w:linePitch="360"/>
        </w:sect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3.16</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6A7DA4" w:rsidRPr="000C49FA" w:rsidRDefault="006B75AC" w:rsidP="00B27744">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4364A540" wp14:editId="072471E7">
            <wp:extent cx="9077325" cy="5448300"/>
            <wp:effectExtent l="0" t="0" r="9525" b="190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964D1" w:rsidRPr="000C49FA" w:rsidRDefault="000964D1" w:rsidP="000964D1">
      <w:pPr>
        <w:pStyle w:val="afa"/>
        <w:keepNext/>
        <w:jc w:val="right"/>
        <w:rPr>
          <w:rFonts w:ascii="Arial" w:hAnsi="Arial" w:cs="Arial"/>
          <w:color w:val="auto"/>
          <w:sz w:val="24"/>
          <w:szCs w:val="24"/>
        </w:rPr>
      </w:pPr>
      <w:bookmarkStart w:id="163" w:name="_Ref331691004"/>
      <w:r w:rsidRPr="000C49FA">
        <w:rPr>
          <w:rFonts w:ascii="Arial" w:hAnsi="Arial" w:cs="Arial"/>
          <w:color w:val="auto"/>
          <w:sz w:val="24"/>
          <w:szCs w:val="24"/>
        </w:rPr>
        <w:lastRenderedPageBreak/>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3.16</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163"/>
    </w:p>
    <w:p w:rsidR="000964D1" w:rsidRPr="000C49FA" w:rsidRDefault="000964D1" w:rsidP="00B27744">
      <w:pPr>
        <w:spacing w:line="360" w:lineRule="auto"/>
        <w:ind w:firstLine="540"/>
        <w:jc w:val="both"/>
        <w:rPr>
          <w:rFonts w:ascii="Arial" w:hAnsi="Arial" w:cs="Arial"/>
          <w:highlight w:val="yellow"/>
        </w:rPr>
        <w:sectPr w:rsidR="000964D1" w:rsidRPr="000C49FA" w:rsidSect="006A7DA4">
          <w:pgSz w:w="16838" w:h="11906" w:orient="landscape"/>
          <w:pgMar w:top="1701" w:right="1134" w:bottom="851" w:left="1134" w:header="709" w:footer="709" w:gutter="0"/>
          <w:cols w:space="708"/>
          <w:docGrid w:linePitch="360"/>
        </w:sectPr>
      </w:pPr>
      <w:r w:rsidRPr="000C49FA">
        <w:rPr>
          <w:rFonts w:ascii="Arial" w:hAnsi="Arial" w:cs="Arial"/>
          <w:noProof/>
        </w:rPr>
        <w:drawing>
          <wp:inline distT="0" distB="0" distL="0" distR="0" wp14:anchorId="1C3262BE" wp14:editId="5402D2DD">
            <wp:extent cx="9072748" cy="529639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m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069328" cy="5294398"/>
                    </a:xfrm>
                    <a:prstGeom prst="rect">
                      <a:avLst/>
                    </a:prstGeom>
                  </pic:spPr>
                </pic:pic>
              </a:graphicData>
            </a:graphic>
          </wp:inline>
        </w:drawing>
      </w:r>
    </w:p>
    <w:p w:rsidR="006A7DA4" w:rsidRPr="000C49FA" w:rsidRDefault="006A7DA4" w:rsidP="006A7DA4">
      <w:pPr>
        <w:pStyle w:val="2"/>
        <w:rPr>
          <w:rFonts w:ascii="Arial" w:hAnsi="Arial" w:cs="Arial"/>
          <w:sz w:val="24"/>
          <w:szCs w:val="24"/>
        </w:rPr>
      </w:pPr>
      <w:bookmarkStart w:id="164" w:name="_Toc324945498"/>
      <w:bookmarkStart w:id="165" w:name="_Toc333333850"/>
      <w:r w:rsidRPr="000C49FA">
        <w:rPr>
          <w:rFonts w:ascii="Arial" w:hAnsi="Arial" w:cs="Arial"/>
          <w:sz w:val="24"/>
          <w:szCs w:val="24"/>
        </w:rPr>
        <w:lastRenderedPageBreak/>
        <w:t>Система теплоснабжения от котельной № 5 ООО «Тепло-запад»</w:t>
      </w:r>
      <w:bookmarkEnd w:id="164"/>
      <w:bookmarkEnd w:id="165"/>
    </w:p>
    <w:p w:rsidR="006A7DA4" w:rsidRPr="000C49FA" w:rsidRDefault="006A7DA4" w:rsidP="006A7DA4">
      <w:pPr>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6A7DA4">
      <w:pPr>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и горячего водоснабжения объектов теплопотребления.</w:t>
      </w:r>
    </w:p>
    <w:p w:rsidR="006A7DA4" w:rsidRPr="000C49FA" w:rsidRDefault="004E2E66" w:rsidP="006A7DA4">
      <w:pPr>
        <w:pStyle w:val="3"/>
        <w:rPr>
          <w:rFonts w:ascii="Arial" w:hAnsi="Arial" w:cs="Arial"/>
          <w:sz w:val="24"/>
          <w:szCs w:val="24"/>
        </w:rPr>
      </w:pPr>
      <w:bookmarkStart w:id="166" w:name="_Toc324945499"/>
      <w:bookmarkStart w:id="167" w:name="_Toc333333851"/>
      <w:r w:rsidRPr="000C49FA">
        <w:rPr>
          <w:rFonts w:ascii="Arial" w:hAnsi="Arial" w:cs="Arial"/>
          <w:sz w:val="24"/>
          <w:szCs w:val="24"/>
        </w:rPr>
        <w:t>Анализ</w:t>
      </w:r>
      <w:r w:rsidR="006A7DA4" w:rsidRPr="000C49FA">
        <w:rPr>
          <w:rFonts w:ascii="Arial" w:hAnsi="Arial" w:cs="Arial"/>
          <w:sz w:val="24"/>
          <w:szCs w:val="24"/>
        </w:rPr>
        <w:t xml:space="preserve"> источника теплоснабжения</w:t>
      </w:r>
      <w:bookmarkEnd w:id="166"/>
      <w:bookmarkEnd w:id="167"/>
    </w:p>
    <w:p w:rsidR="006A7DA4" w:rsidRPr="000C49FA" w:rsidRDefault="006A7DA4" w:rsidP="007D7C6B">
      <w:pPr>
        <w:numPr>
          <w:ilvl w:val="1"/>
          <w:numId w:val="2"/>
        </w:numPr>
        <w:tabs>
          <w:tab w:val="clear" w:pos="360"/>
          <w:tab w:val="num" w:pos="0"/>
          <w:tab w:val="num" w:pos="540"/>
        </w:tabs>
        <w:spacing w:line="360" w:lineRule="auto"/>
        <w:ind w:hanging="720"/>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На котельной № 5, находящейся в хозяйственном ведении ООО «Тепло-запад», установлено два водогрейных  котла марки Универсал-6.</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28"/>
        <w:gridCol w:w="1950"/>
        <w:gridCol w:w="2238"/>
        <w:gridCol w:w="2046"/>
        <w:gridCol w:w="1409"/>
      </w:tblGrid>
      <w:tr w:rsidR="007F6BA3" w:rsidRPr="000C49FA" w:rsidTr="003372A2">
        <w:trPr>
          <w:trHeight w:val="1230"/>
        </w:trPr>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Установленная мощность источника, Гкал/ч</w:t>
            </w:r>
          </w:p>
        </w:tc>
        <w:tc>
          <w:tcPr>
            <w:tcW w:w="986"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Располагаемая мощность источника, Гкал/час</w:t>
            </w:r>
          </w:p>
        </w:tc>
        <w:tc>
          <w:tcPr>
            <w:tcW w:w="1214"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Присоединенная нагрузка потребителей, Гкал/ч</w:t>
            </w:r>
          </w:p>
        </w:tc>
        <w:tc>
          <w:tcPr>
            <w:tcW w:w="1113"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Резервная тепловая мощность источника, Гкал/ч</w:t>
            </w:r>
          </w:p>
        </w:tc>
        <w:tc>
          <w:tcPr>
            <w:tcW w:w="713"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Резерв по мощности, в %</w:t>
            </w:r>
          </w:p>
        </w:tc>
      </w:tr>
      <w:tr w:rsidR="007F6BA3" w:rsidRPr="000C49FA" w:rsidTr="003372A2">
        <w:trPr>
          <w:trHeight w:val="600"/>
        </w:trPr>
        <w:tc>
          <w:tcPr>
            <w:tcW w:w="975" w:type="pct"/>
            <w:tcBorders>
              <w:top w:val="nil"/>
              <w:left w:val="single" w:sz="4" w:space="0" w:color="auto"/>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0,9</w:t>
            </w:r>
          </w:p>
        </w:tc>
        <w:tc>
          <w:tcPr>
            <w:tcW w:w="986"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0,9</w:t>
            </w:r>
          </w:p>
        </w:tc>
        <w:tc>
          <w:tcPr>
            <w:tcW w:w="1214"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0,069</w:t>
            </w:r>
          </w:p>
        </w:tc>
        <w:tc>
          <w:tcPr>
            <w:tcW w:w="1113"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0,831</w:t>
            </w:r>
          </w:p>
        </w:tc>
        <w:tc>
          <w:tcPr>
            <w:tcW w:w="713"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92,3</w:t>
            </w:r>
          </w:p>
        </w:tc>
      </w:tr>
    </w:tbl>
    <w:p w:rsidR="006A7DA4" w:rsidRPr="000C49FA" w:rsidRDefault="006A7DA4" w:rsidP="006A7DA4">
      <w:pPr>
        <w:spacing w:line="360" w:lineRule="auto"/>
        <w:ind w:hanging="357"/>
        <w:rPr>
          <w:rFonts w:ascii="Arial" w:hAnsi="Arial" w:cs="Arial"/>
          <w:highlight w:val="yellow"/>
        </w:r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3.17</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p>
    <w:p w:rsidR="006A7DA4" w:rsidRPr="000C49FA" w:rsidRDefault="007F6BA3" w:rsidP="006A7DA4">
      <w:pPr>
        <w:spacing w:line="360" w:lineRule="auto"/>
        <w:ind w:hanging="357"/>
        <w:rPr>
          <w:rFonts w:ascii="Arial" w:hAnsi="Arial" w:cs="Arial"/>
          <w:highlight w:val="yellow"/>
        </w:rPr>
      </w:pPr>
      <w:r w:rsidRPr="000C49FA">
        <w:rPr>
          <w:rFonts w:ascii="Arial" w:hAnsi="Arial" w:cs="Arial"/>
          <w:noProof/>
        </w:rPr>
        <w:drawing>
          <wp:inline distT="0" distB="0" distL="0" distR="0" wp14:anchorId="0B6038D6" wp14:editId="05712756">
            <wp:extent cx="5911702" cy="3944679"/>
            <wp:effectExtent l="0" t="0" r="0" b="0"/>
            <wp:docPr id="150" name="Диаграмма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B27744" w:rsidRPr="000C49FA" w:rsidRDefault="00B27744" w:rsidP="006A7DA4">
      <w:pPr>
        <w:spacing w:line="360" w:lineRule="auto"/>
        <w:rPr>
          <w:rFonts w:ascii="Arial" w:hAnsi="Arial" w:cs="Arial"/>
          <w:b/>
        </w:rPr>
      </w:pPr>
    </w:p>
    <w:p w:rsidR="006A7DA4" w:rsidRPr="000C49FA" w:rsidRDefault="006A7DA4" w:rsidP="006A7DA4">
      <w:pPr>
        <w:spacing w:line="360" w:lineRule="auto"/>
        <w:rPr>
          <w:rFonts w:ascii="Arial" w:hAnsi="Arial" w:cs="Arial"/>
          <w:b/>
        </w:rPr>
      </w:pPr>
      <w:r w:rsidRPr="000C49FA">
        <w:rPr>
          <w:rFonts w:ascii="Arial" w:hAnsi="Arial" w:cs="Arial"/>
          <w:b/>
        </w:rPr>
        <w:lastRenderedPageBreak/>
        <w:t>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1985</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ind w:left="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представленной таблицы следует, что оборудование котельной эксплуатируется 26 лет и на сегодняшний день морально и физически устарело. Несмотря на нормативный срок службы котлов, равный 20 лет, в настоящее время они находятся в удовлетворительном техническом состоянии и готовы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ОЗП 2012/2013 гг. Данное обстоятельство связано с тем, что эксплуатационным и ремонтным персоналом предприятия своевременно проводятся работы по текущему и капитальному ремонту оборудования котельной. При этом, в связи с высоким износом оборудования ремонтный фонд из года в год увеличивается, что неизбежно сказывается на росте тарифа для потребителе</w:t>
      </w:r>
      <w:r w:rsidR="000641F5" w:rsidRPr="000C49FA">
        <w:rPr>
          <w:rFonts w:ascii="Arial" w:hAnsi="Arial" w:cs="Arial"/>
        </w:rPr>
        <w:t>й.</w:t>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6"/>
        <w:gridCol w:w="2535"/>
        <w:gridCol w:w="2705"/>
        <w:gridCol w:w="2215"/>
      </w:tblGrid>
      <w:tr w:rsidR="006A7DA4" w:rsidRPr="000C49FA" w:rsidTr="003372A2">
        <w:trPr>
          <w:trHeight w:val="900"/>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Марка установленного в котельной котла</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3372A2">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Универсал-6</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26</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3372A2">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Универсал-6</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26</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rPr>
      </w:pPr>
      <w:r w:rsidRPr="000C49FA">
        <w:rPr>
          <w:rFonts w:ascii="Arial" w:hAnsi="Arial" w:cs="Arial"/>
        </w:rPr>
        <w:t xml:space="preserve"> 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3372A2">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2011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3372A2">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220,88</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220,88</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rPr>
      </w:pPr>
      <w:r w:rsidRPr="000C49FA">
        <w:rPr>
          <w:rFonts w:ascii="Arial" w:hAnsi="Arial" w:cs="Arial"/>
        </w:rPr>
        <w:lastRenderedPageBreak/>
        <w:t>Оценка затрат тепловой энергии на собственные нужды котельной №5</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861"/>
        <w:gridCol w:w="2406"/>
        <w:gridCol w:w="2567"/>
        <w:gridCol w:w="2737"/>
      </w:tblGrid>
      <w:tr w:rsidR="006A7DA4" w:rsidRPr="000C49FA" w:rsidTr="003372A2">
        <w:trPr>
          <w:trHeight w:val="750"/>
        </w:trPr>
        <w:tc>
          <w:tcPr>
            <w:tcW w:w="2229"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2012г.)</w:t>
            </w:r>
          </w:p>
        </w:tc>
        <w:tc>
          <w:tcPr>
            <w:tcW w:w="134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2011 год)</w:t>
            </w:r>
          </w:p>
        </w:tc>
        <w:tc>
          <w:tcPr>
            <w:tcW w:w="143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3372A2">
        <w:trPr>
          <w:trHeight w:val="405"/>
        </w:trPr>
        <w:tc>
          <w:tcPr>
            <w:tcW w:w="972" w:type="pct"/>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1257" w:type="pct"/>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1341"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430"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3372A2">
        <w:trPr>
          <w:trHeight w:val="465"/>
        </w:trPr>
        <w:tc>
          <w:tcPr>
            <w:tcW w:w="972" w:type="pct"/>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14,19</w:t>
            </w:r>
          </w:p>
        </w:tc>
        <w:tc>
          <w:tcPr>
            <w:tcW w:w="1257"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1,71%</w:t>
            </w:r>
          </w:p>
        </w:tc>
        <w:tc>
          <w:tcPr>
            <w:tcW w:w="1341"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25,44</w:t>
            </w:r>
          </w:p>
        </w:tc>
        <w:tc>
          <w:tcPr>
            <w:tcW w:w="1430"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Анализируя вышеуказанные показатели, специалисты экспертной организации пришли к выводу о необходимости проведения в ближайшей перспективе реконструкции котельной №5 ООО «Тепло-запад» с полной автоматизацией и диспетчеризацией . </w:t>
      </w:r>
    </w:p>
    <w:p w:rsidR="006A7DA4" w:rsidRPr="000C49FA" w:rsidRDefault="006A7DA4" w:rsidP="006A7DA4">
      <w:pPr>
        <w:spacing w:line="360" w:lineRule="auto"/>
        <w:ind w:left="360" w:hanging="360"/>
        <w:jc w:val="both"/>
        <w:rPr>
          <w:rFonts w:ascii="Arial" w:hAnsi="Arial" w:cs="Arial"/>
        </w:rPr>
      </w:pPr>
      <w:r w:rsidRPr="000C49FA">
        <w:rPr>
          <w:rFonts w:ascii="Arial" w:hAnsi="Arial" w:cs="Arial"/>
        </w:rPr>
        <w:t>Выполнение данного мероприятия позволит:</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надежность теплоснабжения конечных потребителей;</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энергетическую эффективность  производства тепловой энергии;</w:t>
      </w:r>
    </w:p>
    <w:p w:rsidR="006A7DA4" w:rsidRPr="000C49FA" w:rsidRDefault="006A7DA4" w:rsidP="007D7C6B">
      <w:pPr>
        <w:numPr>
          <w:ilvl w:val="0"/>
          <w:numId w:val="3"/>
        </w:numPr>
        <w:tabs>
          <w:tab w:val="clear" w:pos="720"/>
          <w:tab w:val="num" w:pos="360"/>
        </w:tabs>
        <w:spacing w:line="360" w:lineRule="auto"/>
        <w:ind w:left="0" w:firstLine="0"/>
        <w:jc w:val="both"/>
        <w:rPr>
          <w:rFonts w:ascii="Arial" w:hAnsi="Arial" w:cs="Arial"/>
        </w:rPr>
      </w:pPr>
      <w:r w:rsidRPr="000C49FA">
        <w:rPr>
          <w:rFonts w:ascii="Arial" w:hAnsi="Arial" w:cs="Arial"/>
        </w:rPr>
        <w:t>сдержать рост тарифа на тепловую энергию за счет сокращения ремонтного фонда, ФОТ, затрат на покупку энергетических ресурсов и воды.</w:t>
      </w:r>
    </w:p>
    <w:p w:rsidR="006A7DA4" w:rsidRPr="000C49FA" w:rsidRDefault="006A7DA4" w:rsidP="006A7DA4">
      <w:pPr>
        <w:pStyle w:val="3"/>
        <w:rPr>
          <w:rFonts w:ascii="Arial" w:hAnsi="Arial" w:cs="Arial"/>
          <w:sz w:val="24"/>
          <w:szCs w:val="24"/>
        </w:rPr>
      </w:pPr>
      <w:bookmarkStart w:id="168" w:name="_Toc324945500"/>
      <w:bookmarkStart w:id="169" w:name="_Toc333333852"/>
      <w:r w:rsidRPr="000C49FA">
        <w:rPr>
          <w:rFonts w:ascii="Arial" w:hAnsi="Arial" w:cs="Arial"/>
          <w:sz w:val="24"/>
          <w:szCs w:val="24"/>
        </w:rPr>
        <w:t>Анализ фактического состояния тепловых сетей и оценка необходимости проведения их реконструкции</w:t>
      </w:r>
      <w:bookmarkEnd w:id="168"/>
      <w:bookmarkEnd w:id="169"/>
    </w:p>
    <w:p w:rsidR="006A7DA4" w:rsidRPr="000C49FA" w:rsidRDefault="006A7DA4" w:rsidP="006A7DA4">
      <w:pPr>
        <w:ind w:hanging="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Температурный график регулирования отпуска тепловой энергии от котельной № 5 -95/70 </w:t>
      </w:r>
      <w:r w:rsidRPr="000C49FA">
        <w:rPr>
          <w:rFonts w:ascii="Arial" w:hAnsi="Arial" w:cs="Arial"/>
          <w:noProof/>
          <w:position w:val="-6"/>
        </w:rPr>
        <w:drawing>
          <wp:inline distT="0" distB="0" distL="0" distR="0" wp14:anchorId="60FECD8E" wp14:editId="2A20AD15">
            <wp:extent cx="223520" cy="180975"/>
            <wp:effectExtent l="0" t="0" r="5080"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r w:rsidRPr="000C49FA">
        <w:rPr>
          <w:rFonts w:ascii="Arial" w:hAnsi="Arial" w:cs="Arial"/>
        </w:rPr>
        <w:t>.</w:t>
      </w:r>
    </w:p>
    <w:p w:rsidR="006C73E5" w:rsidRPr="000C49FA" w:rsidRDefault="006C73E5" w:rsidP="006C73E5">
      <w:pPr>
        <w:spacing w:line="360" w:lineRule="auto"/>
        <w:jc w:val="both"/>
        <w:rPr>
          <w:rFonts w:ascii="Arial" w:hAnsi="Arial" w:cs="Arial"/>
        </w:rPr>
      </w:pPr>
      <w:r w:rsidRPr="000C49FA">
        <w:rPr>
          <w:rFonts w:ascii="Arial" w:hAnsi="Arial" w:cs="Arial"/>
          <w:b/>
        </w:rPr>
        <w:t>Оценка гидравлического режима работы тепловых сетей</w:t>
      </w:r>
    </w:p>
    <w:p w:rsidR="006C73E5" w:rsidRPr="000C49FA" w:rsidRDefault="006C73E5" w:rsidP="006C73E5">
      <w:pPr>
        <w:spacing w:line="360" w:lineRule="auto"/>
        <w:jc w:val="both"/>
        <w:rPr>
          <w:rFonts w:ascii="Arial" w:hAnsi="Arial" w:cs="Arial"/>
        </w:rPr>
      </w:pPr>
      <w:r w:rsidRPr="000C49FA">
        <w:rPr>
          <w:rFonts w:ascii="Arial" w:hAnsi="Arial" w:cs="Arial"/>
          <w:u w:val="single"/>
        </w:rPr>
        <w:t>Результаты теплогидравлического расчета системы отопления от котельной № 5:</w:t>
      </w:r>
    </w:p>
    <w:p w:rsidR="006C73E5" w:rsidRPr="000C49FA" w:rsidRDefault="006C73E5" w:rsidP="006C73E5">
      <w:pPr>
        <w:tabs>
          <w:tab w:val="left" w:pos="1080"/>
        </w:tabs>
        <w:spacing w:line="360" w:lineRule="auto"/>
        <w:jc w:val="both"/>
        <w:rPr>
          <w:rFonts w:ascii="Arial" w:hAnsi="Arial" w:cs="Arial"/>
        </w:rPr>
      </w:pPr>
      <w:r w:rsidRPr="000C49FA">
        <w:rPr>
          <w:rFonts w:ascii="Arial" w:hAnsi="Arial" w:cs="Arial"/>
        </w:rPr>
        <w:t>Расчетные параметры теплоносителя на источнике теплоснабжения:</w:t>
      </w:r>
    </w:p>
    <w:p w:rsidR="006C73E5" w:rsidRPr="000C49FA" w:rsidRDefault="006C73E5" w:rsidP="006C73E5">
      <w:pPr>
        <w:pStyle w:val="afa"/>
        <w:keepNext/>
        <w:jc w:val="right"/>
        <w:rPr>
          <w:rFonts w:ascii="Arial" w:hAnsi="Arial" w:cs="Arial"/>
          <w:color w:val="auto"/>
          <w:sz w:val="24"/>
          <w:szCs w:val="24"/>
        </w:rPr>
      </w:pPr>
    </w:p>
    <w:tbl>
      <w:tblPr>
        <w:tblW w:w="3255" w:type="dxa"/>
        <w:tblInd w:w="93" w:type="dxa"/>
        <w:tblLook w:val="0000" w:firstRow="0" w:lastRow="0" w:firstColumn="0" w:lastColumn="0" w:noHBand="0" w:noVBand="0"/>
      </w:tblPr>
      <w:tblGrid>
        <w:gridCol w:w="1635"/>
        <w:gridCol w:w="1620"/>
      </w:tblGrid>
      <w:tr w:rsidR="006C73E5" w:rsidRPr="000C49FA" w:rsidTr="006C73E5">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73E5" w:rsidRPr="000C49FA" w:rsidRDefault="006C73E5" w:rsidP="006C73E5">
            <w:pPr>
              <w:rPr>
                <w:rFonts w:ascii="Arial" w:hAnsi="Arial" w:cs="Arial"/>
              </w:rPr>
            </w:pPr>
            <w:r w:rsidRPr="000C49FA">
              <w:rPr>
                <w:rFonts w:ascii="Arial" w:hAnsi="Arial" w:cs="Arial"/>
              </w:rPr>
              <w:t>Р пр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C73E5" w:rsidRPr="000C49FA" w:rsidRDefault="006C73E5" w:rsidP="006C73E5">
            <w:pPr>
              <w:rPr>
                <w:rFonts w:ascii="Arial" w:hAnsi="Arial" w:cs="Arial"/>
              </w:rPr>
            </w:pPr>
            <w:r w:rsidRPr="000C49FA">
              <w:rPr>
                <w:rFonts w:ascii="Arial" w:hAnsi="Arial" w:cs="Arial"/>
              </w:rPr>
              <w:t>4,0 атм</w:t>
            </w:r>
          </w:p>
        </w:tc>
      </w:tr>
      <w:tr w:rsidR="006C73E5" w:rsidRPr="000C49FA" w:rsidTr="006C73E5">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6C73E5" w:rsidRPr="000C49FA" w:rsidRDefault="006C73E5" w:rsidP="006C73E5">
            <w:pPr>
              <w:rPr>
                <w:rFonts w:ascii="Arial" w:hAnsi="Arial" w:cs="Arial"/>
              </w:rPr>
            </w:pPr>
            <w:r w:rsidRPr="000C49FA">
              <w:rPr>
                <w:rFonts w:ascii="Arial" w:hAnsi="Arial" w:cs="Arial"/>
              </w:rPr>
              <w:t>Р обр =</w:t>
            </w:r>
          </w:p>
        </w:tc>
        <w:tc>
          <w:tcPr>
            <w:tcW w:w="1620" w:type="dxa"/>
            <w:tcBorders>
              <w:top w:val="nil"/>
              <w:left w:val="nil"/>
              <w:bottom w:val="single" w:sz="4" w:space="0" w:color="auto"/>
              <w:right w:val="single" w:sz="4" w:space="0" w:color="auto"/>
            </w:tcBorders>
            <w:shd w:val="clear" w:color="auto" w:fill="auto"/>
            <w:noWrap/>
            <w:vAlign w:val="center"/>
          </w:tcPr>
          <w:p w:rsidR="006C73E5" w:rsidRPr="000C49FA" w:rsidRDefault="006C73E5" w:rsidP="006C73E5">
            <w:pPr>
              <w:rPr>
                <w:rFonts w:ascii="Arial" w:hAnsi="Arial" w:cs="Arial"/>
              </w:rPr>
            </w:pPr>
            <w:r w:rsidRPr="000C49FA">
              <w:rPr>
                <w:rFonts w:ascii="Arial" w:hAnsi="Arial" w:cs="Arial"/>
              </w:rPr>
              <w:t>3,0 атм</w:t>
            </w:r>
          </w:p>
        </w:tc>
      </w:tr>
      <w:tr w:rsidR="006C73E5" w:rsidRPr="000C49FA" w:rsidTr="006C73E5">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6C73E5" w:rsidRPr="000C49FA" w:rsidRDefault="006C73E5" w:rsidP="006C73E5">
            <w:pPr>
              <w:rPr>
                <w:rFonts w:ascii="Arial" w:hAnsi="Arial" w:cs="Arial"/>
              </w:rPr>
            </w:pPr>
            <w:r w:rsidRPr="000C49FA">
              <w:rPr>
                <w:rFonts w:ascii="Arial" w:hAnsi="Arial" w:cs="Arial"/>
              </w:rPr>
              <w:t>Hр =</w:t>
            </w:r>
          </w:p>
        </w:tc>
        <w:tc>
          <w:tcPr>
            <w:tcW w:w="1620" w:type="dxa"/>
            <w:tcBorders>
              <w:top w:val="nil"/>
              <w:left w:val="nil"/>
              <w:bottom w:val="single" w:sz="4" w:space="0" w:color="auto"/>
              <w:right w:val="single" w:sz="4" w:space="0" w:color="auto"/>
            </w:tcBorders>
            <w:shd w:val="clear" w:color="auto" w:fill="auto"/>
            <w:noWrap/>
            <w:vAlign w:val="center"/>
          </w:tcPr>
          <w:p w:rsidR="006C73E5" w:rsidRPr="000C49FA" w:rsidRDefault="006C73E5" w:rsidP="006C73E5">
            <w:pPr>
              <w:rPr>
                <w:rFonts w:ascii="Arial" w:hAnsi="Arial" w:cs="Arial"/>
              </w:rPr>
            </w:pPr>
            <w:r w:rsidRPr="000C49FA">
              <w:rPr>
                <w:rFonts w:ascii="Arial" w:hAnsi="Arial" w:cs="Arial"/>
              </w:rPr>
              <w:t>10 м.в.ст</w:t>
            </w:r>
          </w:p>
        </w:tc>
      </w:tr>
      <w:tr w:rsidR="006C73E5" w:rsidRPr="000C49FA" w:rsidTr="006C73E5">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73E5" w:rsidRPr="000C49FA" w:rsidRDefault="006C73E5" w:rsidP="006C73E5">
            <w:pPr>
              <w:rPr>
                <w:rFonts w:ascii="Arial" w:hAnsi="Arial" w:cs="Arial"/>
              </w:rPr>
            </w:pPr>
            <w:r w:rsidRPr="000C49FA">
              <w:rPr>
                <w:rFonts w:ascii="Arial" w:hAnsi="Arial" w:cs="Arial"/>
              </w:rPr>
              <w:t xml:space="preserve">G пр =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C73E5" w:rsidRPr="000C49FA" w:rsidRDefault="006C73E5" w:rsidP="006C73E5">
            <w:pPr>
              <w:rPr>
                <w:rFonts w:ascii="Arial" w:hAnsi="Arial" w:cs="Arial"/>
              </w:rPr>
            </w:pPr>
            <w:r w:rsidRPr="000C49FA">
              <w:rPr>
                <w:rFonts w:ascii="Arial" w:hAnsi="Arial" w:cs="Arial"/>
              </w:rPr>
              <w:t>10,6 т/ч</w:t>
            </w:r>
          </w:p>
        </w:tc>
      </w:tr>
      <w:tr w:rsidR="006C73E5" w:rsidRPr="000C49FA" w:rsidTr="006C73E5">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6C73E5" w:rsidRPr="000C49FA" w:rsidRDefault="006C73E5" w:rsidP="006C73E5">
            <w:pPr>
              <w:rPr>
                <w:rFonts w:ascii="Arial" w:hAnsi="Arial" w:cs="Arial"/>
              </w:rPr>
            </w:pPr>
            <w:r w:rsidRPr="000C49FA">
              <w:rPr>
                <w:rFonts w:ascii="Arial" w:hAnsi="Arial" w:cs="Arial"/>
              </w:rPr>
              <w:t>Тпр/Тобр =</w:t>
            </w:r>
          </w:p>
        </w:tc>
        <w:tc>
          <w:tcPr>
            <w:tcW w:w="1620" w:type="dxa"/>
            <w:tcBorders>
              <w:top w:val="nil"/>
              <w:left w:val="nil"/>
              <w:bottom w:val="single" w:sz="4" w:space="0" w:color="auto"/>
              <w:right w:val="single" w:sz="4" w:space="0" w:color="auto"/>
            </w:tcBorders>
            <w:shd w:val="clear" w:color="auto" w:fill="auto"/>
            <w:noWrap/>
            <w:vAlign w:val="center"/>
          </w:tcPr>
          <w:p w:rsidR="006C73E5" w:rsidRPr="000C49FA" w:rsidRDefault="006C73E5" w:rsidP="006C73E5">
            <w:pPr>
              <w:rPr>
                <w:rFonts w:ascii="Arial" w:hAnsi="Arial" w:cs="Arial"/>
              </w:rPr>
            </w:pPr>
            <w:r w:rsidRPr="000C49FA">
              <w:rPr>
                <w:rFonts w:ascii="Arial" w:hAnsi="Arial" w:cs="Arial"/>
              </w:rPr>
              <w:t>95/70 гр.С</w:t>
            </w:r>
          </w:p>
        </w:tc>
      </w:tr>
    </w:tbl>
    <w:p w:rsidR="006C73E5" w:rsidRPr="000C49FA" w:rsidRDefault="006C73E5" w:rsidP="006C73E5">
      <w:pPr>
        <w:spacing w:line="360" w:lineRule="auto"/>
        <w:jc w:val="both"/>
        <w:rPr>
          <w:rFonts w:ascii="Arial" w:hAnsi="Arial" w:cs="Arial"/>
        </w:rPr>
      </w:pPr>
    </w:p>
    <w:p w:rsidR="006C73E5" w:rsidRPr="000C49FA" w:rsidRDefault="006C73E5" w:rsidP="006C73E5">
      <w:pPr>
        <w:spacing w:line="360" w:lineRule="auto"/>
        <w:jc w:val="both"/>
        <w:rPr>
          <w:rFonts w:ascii="Arial" w:hAnsi="Arial" w:cs="Arial"/>
        </w:rPr>
        <w:sectPr w:rsidR="006C73E5" w:rsidRPr="000C49FA">
          <w:pgSz w:w="11906" w:h="16838"/>
          <w:pgMar w:top="1134" w:right="850" w:bottom="1134" w:left="1701" w:header="708" w:footer="708" w:gutter="0"/>
          <w:cols w:space="708"/>
          <w:docGrid w:linePitch="360"/>
        </w:sectPr>
      </w:pPr>
    </w:p>
    <w:p w:rsidR="006C73E5" w:rsidRPr="000C49FA" w:rsidRDefault="006C73E5" w:rsidP="006C73E5">
      <w:pPr>
        <w:spacing w:line="360" w:lineRule="auto"/>
        <w:jc w:val="both"/>
        <w:rPr>
          <w:rFonts w:ascii="Arial" w:hAnsi="Arial" w:cs="Arial"/>
        </w:rPr>
      </w:pPr>
      <w:r w:rsidRPr="000C49FA">
        <w:rPr>
          <w:rFonts w:ascii="Arial" w:hAnsi="Arial" w:cs="Arial"/>
        </w:rPr>
        <w:lastRenderedPageBreak/>
        <w:t>Расчетные параметры теплоносителя на объектах теплопотребления:</w:t>
      </w:r>
    </w:p>
    <w:p w:rsidR="006C73E5" w:rsidRPr="000C49FA" w:rsidRDefault="006C73E5" w:rsidP="006C73E5">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1955"/>
        <w:gridCol w:w="1186"/>
        <w:gridCol w:w="1185"/>
        <w:gridCol w:w="1185"/>
        <w:gridCol w:w="1003"/>
        <w:gridCol w:w="1003"/>
        <w:gridCol w:w="826"/>
        <w:gridCol w:w="826"/>
        <w:gridCol w:w="826"/>
        <w:gridCol w:w="826"/>
        <w:gridCol w:w="1190"/>
        <w:gridCol w:w="925"/>
        <w:gridCol w:w="925"/>
        <w:gridCol w:w="925"/>
      </w:tblGrid>
      <w:tr w:rsidR="00C91975" w:rsidRPr="000C49FA" w:rsidTr="00C91975">
        <w:trPr>
          <w:trHeight w:val="150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975" w:rsidRPr="000C49FA" w:rsidRDefault="00C91975" w:rsidP="00C91975">
            <w:pPr>
              <w:rPr>
                <w:rFonts w:ascii="Arial" w:hAnsi="Arial" w:cs="Arial"/>
                <w:color w:val="000000"/>
              </w:rPr>
            </w:pPr>
            <w:r w:rsidRPr="000C49FA">
              <w:rPr>
                <w:rFonts w:ascii="Arial" w:hAnsi="Arial" w:cs="Arial"/>
                <w:color w:val="000000"/>
              </w:rPr>
              <w:t>Наименование потребителя</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C91975" w:rsidRPr="000C49FA" w:rsidRDefault="00C91975" w:rsidP="00C91975">
            <w:pPr>
              <w:rPr>
                <w:rFonts w:ascii="Arial" w:hAnsi="Arial" w:cs="Arial"/>
                <w:color w:val="000000"/>
              </w:rPr>
            </w:pPr>
            <w:r w:rsidRPr="000C49FA">
              <w:rPr>
                <w:rFonts w:ascii="Arial" w:hAnsi="Arial" w:cs="Arial"/>
                <w:color w:val="000000"/>
              </w:rPr>
              <w:t>Расход теплонос. т/ч Расчет</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C91975" w:rsidRPr="000C49FA" w:rsidRDefault="00C91975" w:rsidP="00C91975">
            <w:pPr>
              <w:rPr>
                <w:rFonts w:ascii="Arial" w:hAnsi="Arial" w:cs="Arial"/>
                <w:color w:val="000000"/>
              </w:rPr>
            </w:pPr>
            <w:r w:rsidRPr="000C49FA">
              <w:rPr>
                <w:rFonts w:ascii="Arial" w:hAnsi="Arial" w:cs="Arial"/>
                <w:color w:val="000000"/>
              </w:rPr>
              <w:t>Расход теплонос. т/ч План</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C91975" w:rsidRPr="000C49FA" w:rsidRDefault="00C91975" w:rsidP="00C91975">
            <w:pPr>
              <w:rPr>
                <w:rFonts w:ascii="Arial" w:hAnsi="Arial" w:cs="Arial"/>
                <w:color w:val="000000"/>
              </w:rPr>
            </w:pPr>
            <w:r w:rsidRPr="000C49FA">
              <w:rPr>
                <w:rFonts w:ascii="Arial" w:hAnsi="Arial" w:cs="Arial"/>
                <w:color w:val="000000"/>
              </w:rPr>
              <w:t>Расход теплонос. т/ч Факт</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C91975" w:rsidRPr="000C49FA" w:rsidRDefault="00C91975" w:rsidP="00C91975">
            <w:pPr>
              <w:rPr>
                <w:rFonts w:ascii="Arial" w:hAnsi="Arial" w:cs="Arial"/>
                <w:color w:val="000000"/>
              </w:rPr>
            </w:pPr>
            <w:r w:rsidRPr="000C49FA">
              <w:rPr>
                <w:rFonts w:ascii="Arial" w:hAnsi="Arial" w:cs="Arial"/>
                <w:color w:val="000000"/>
              </w:rPr>
              <w:t>Темп. возд. в помещ., °С План</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C91975" w:rsidRPr="000C49FA" w:rsidRDefault="00C91975" w:rsidP="00C91975">
            <w:pPr>
              <w:rPr>
                <w:rFonts w:ascii="Arial" w:hAnsi="Arial" w:cs="Arial"/>
                <w:color w:val="000000"/>
              </w:rPr>
            </w:pPr>
            <w:r w:rsidRPr="000C49FA">
              <w:rPr>
                <w:rFonts w:ascii="Arial" w:hAnsi="Arial" w:cs="Arial"/>
                <w:color w:val="000000"/>
              </w:rPr>
              <w:t>Темп. возд. в помещ., °С Факт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C91975" w:rsidRPr="000C49FA" w:rsidRDefault="00C91975" w:rsidP="00C91975">
            <w:pPr>
              <w:rPr>
                <w:rFonts w:ascii="Arial" w:hAnsi="Arial" w:cs="Arial"/>
                <w:color w:val="000000"/>
              </w:rPr>
            </w:pPr>
            <w:r w:rsidRPr="000C49FA">
              <w:rPr>
                <w:rFonts w:ascii="Arial" w:hAnsi="Arial" w:cs="Arial"/>
                <w:color w:val="000000"/>
              </w:rPr>
              <w:t>Темп. сетев. воды на вх., °С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C91975" w:rsidRPr="000C49FA" w:rsidRDefault="00C91975" w:rsidP="00C91975">
            <w:pPr>
              <w:rPr>
                <w:rFonts w:ascii="Arial" w:hAnsi="Arial" w:cs="Arial"/>
                <w:color w:val="000000"/>
              </w:rPr>
            </w:pPr>
            <w:r w:rsidRPr="000C49FA">
              <w:rPr>
                <w:rFonts w:ascii="Arial" w:hAnsi="Arial" w:cs="Arial"/>
                <w:color w:val="000000"/>
              </w:rPr>
              <w:t>Темп. сетев. воды на вх., °С Факт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C91975" w:rsidRPr="000C49FA" w:rsidRDefault="00C91975" w:rsidP="00C91975">
            <w:pPr>
              <w:rPr>
                <w:rFonts w:ascii="Arial" w:hAnsi="Arial" w:cs="Arial"/>
                <w:color w:val="000000"/>
              </w:rPr>
            </w:pPr>
            <w:r w:rsidRPr="000C49FA">
              <w:rPr>
                <w:rFonts w:ascii="Arial" w:hAnsi="Arial" w:cs="Arial"/>
                <w:color w:val="000000"/>
              </w:rPr>
              <w:t>Темп. сетев. воды на вых., °С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C91975" w:rsidRPr="000C49FA" w:rsidRDefault="00C91975" w:rsidP="00C91975">
            <w:pPr>
              <w:rPr>
                <w:rFonts w:ascii="Arial" w:hAnsi="Arial" w:cs="Arial"/>
                <w:color w:val="000000"/>
              </w:rPr>
            </w:pPr>
            <w:r w:rsidRPr="000C49FA">
              <w:rPr>
                <w:rFonts w:ascii="Arial" w:hAnsi="Arial" w:cs="Arial"/>
                <w:color w:val="000000"/>
              </w:rPr>
              <w:t>Темп. сетев. воды на вых., °С Факт</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C91975" w:rsidRPr="000C49FA" w:rsidRDefault="00C91975" w:rsidP="00C91975">
            <w:pPr>
              <w:rPr>
                <w:rFonts w:ascii="Arial" w:hAnsi="Arial" w:cs="Arial"/>
                <w:color w:val="000000"/>
              </w:rPr>
            </w:pPr>
            <w:r w:rsidRPr="000C49FA">
              <w:rPr>
                <w:rFonts w:ascii="Arial" w:hAnsi="Arial" w:cs="Arial"/>
                <w:color w:val="000000"/>
              </w:rPr>
              <w:t>Располаг. перепад на вводе, м</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C91975" w:rsidRPr="000C49FA" w:rsidRDefault="00C91975" w:rsidP="00C91975">
            <w:pPr>
              <w:rPr>
                <w:rFonts w:ascii="Arial" w:hAnsi="Arial" w:cs="Arial"/>
                <w:color w:val="000000"/>
              </w:rPr>
            </w:pPr>
            <w:r w:rsidRPr="000C49FA">
              <w:rPr>
                <w:rFonts w:ascii="Arial" w:hAnsi="Arial" w:cs="Arial"/>
                <w:color w:val="000000"/>
              </w:rPr>
              <w:t>Тепл. нагр. МКал/ч Расчет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C91975" w:rsidRPr="000C49FA" w:rsidRDefault="00C91975" w:rsidP="00C91975">
            <w:pPr>
              <w:rPr>
                <w:rFonts w:ascii="Arial" w:hAnsi="Arial" w:cs="Arial"/>
                <w:color w:val="000000"/>
              </w:rPr>
            </w:pPr>
            <w:r w:rsidRPr="000C49FA">
              <w:rPr>
                <w:rFonts w:ascii="Arial" w:hAnsi="Arial" w:cs="Arial"/>
                <w:color w:val="000000"/>
              </w:rPr>
              <w:t>Тепл. нагр. МКал/ч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C91975" w:rsidRPr="000C49FA" w:rsidRDefault="00C91975" w:rsidP="00C91975">
            <w:pPr>
              <w:rPr>
                <w:rFonts w:ascii="Arial" w:hAnsi="Arial" w:cs="Arial"/>
                <w:color w:val="000000"/>
              </w:rPr>
            </w:pPr>
            <w:r w:rsidRPr="000C49FA">
              <w:rPr>
                <w:rFonts w:ascii="Arial" w:hAnsi="Arial" w:cs="Arial"/>
                <w:color w:val="000000"/>
              </w:rPr>
              <w:t>Тепл. нагр. МКал/ч Факт</w:t>
            </w:r>
          </w:p>
        </w:tc>
      </w:tr>
      <w:tr w:rsidR="00C91975" w:rsidRPr="000C49FA" w:rsidTr="00C91975">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C91975" w:rsidRPr="000C49FA" w:rsidRDefault="00C91975" w:rsidP="00C91975">
            <w:pPr>
              <w:rPr>
                <w:rFonts w:ascii="Arial" w:hAnsi="Arial" w:cs="Arial"/>
                <w:color w:val="000000"/>
              </w:rPr>
            </w:pPr>
            <w:r w:rsidRPr="000C49FA">
              <w:rPr>
                <w:rFonts w:ascii="Arial" w:hAnsi="Arial" w:cs="Arial"/>
                <w:color w:val="000000"/>
              </w:rPr>
              <w:t>Совет.,16,ЦЗН</w:t>
            </w:r>
          </w:p>
        </w:tc>
        <w:tc>
          <w:tcPr>
            <w:tcW w:w="353"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1,48</w:t>
            </w:r>
          </w:p>
        </w:tc>
        <w:tc>
          <w:tcPr>
            <w:tcW w:w="353"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1,48</w:t>
            </w:r>
          </w:p>
        </w:tc>
        <w:tc>
          <w:tcPr>
            <w:tcW w:w="353"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1,48</w:t>
            </w:r>
          </w:p>
        </w:tc>
        <w:tc>
          <w:tcPr>
            <w:tcW w:w="304"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9,77</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37</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37</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37</w:t>
            </w:r>
          </w:p>
        </w:tc>
      </w:tr>
      <w:tr w:rsidR="00C91975" w:rsidRPr="000C49FA" w:rsidTr="00C91975">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C91975" w:rsidRPr="000C49FA" w:rsidRDefault="00C91975" w:rsidP="00C91975">
            <w:pPr>
              <w:rPr>
                <w:rFonts w:ascii="Arial" w:hAnsi="Arial" w:cs="Arial"/>
                <w:color w:val="000000"/>
              </w:rPr>
            </w:pPr>
            <w:r w:rsidRPr="000C49FA">
              <w:rPr>
                <w:rFonts w:ascii="Arial" w:hAnsi="Arial" w:cs="Arial"/>
                <w:color w:val="000000"/>
              </w:rPr>
              <w:t>Кахов.,1</w:t>
            </w:r>
          </w:p>
        </w:tc>
        <w:tc>
          <w:tcPr>
            <w:tcW w:w="353"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1,28</w:t>
            </w:r>
          </w:p>
        </w:tc>
        <w:tc>
          <w:tcPr>
            <w:tcW w:w="353"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1,28</w:t>
            </w:r>
          </w:p>
        </w:tc>
        <w:tc>
          <w:tcPr>
            <w:tcW w:w="353"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1,28</w:t>
            </w:r>
          </w:p>
        </w:tc>
        <w:tc>
          <w:tcPr>
            <w:tcW w:w="304"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8,66</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32</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32</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32</w:t>
            </w:r>
          </w:p>
        </w:tc>
      </w:tr>
      <w:tr w:rsidR="00C91975" w:rsidRPr="000C49FA" w:rsidTr="00C91975">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C91975" w:rsidRPr="000C49FA" w:rsidRDefault="00C91975" w:rsidP="00C91975">
            <w:pPr>
              <w:rPr>
                <w:rFonts w:ascii="Arial" w:hAnsi="Arial" w:cs="Arial"/>
                <w:color w:val="000000"/>
              </w:rPr>
            </w:pPr>
            <w:r w:rsidRPr="000C49FA">
              <w:rPr>
                <w:rFonts w:ascii="Arial" w:hAnsi="Arial" w:cs="Arial"/>
                <w:color w:val="000000"/>
              </w:rPr>
              <w:t>Совет.,16-Б</w:t>
            </w:r>
          </w:p>
        </w:tc>
        <w:tc>
          <w:tcPr>
            <w:tcW w:w="353"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3,08</w:t>
            </w:r>
          </w:p>
        </w:tc>
        <w:tc>
          <w:tcPr>
            <w:tcW w:w="353"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3,08</w:t>
            </w:r>
          </w:p>
        </w:tc>
        <w:tc>
          <w:tcPr>
            <w:tcW w:w="353"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3,08</w:t>
            </w:r>
          </w:p>
        </w:tc>
        <w:tc>
          <w:tcPr>
            <w:tcW w:w="304"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18</w:t>
            </w:r>
          </w:p>
        </w:tc>
        <w:tc>
          <w:tcPr>
            <w:tcW w:w="304"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18</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2,49</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76,9</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76,9</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76,9</w:t>
            </w:r>
          </w:p>
        </w:tc>
      </w:tr>
      <w:tr w:rsidR="00C91975" w:rsidRPr="000C49FA" w:rsidTr="00C91975">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C91975" w:rsidRPr="000C49FA" w:rsidRDefault="00C91975" w:rsidP="00C91975">
            <w:pPr>
              <w:rPr>
                <w:rFonts w:ascii="Arial" w:hAnsi="Arial" w:cs="Arial"/>
                <w:color w:val="000000"/>
              </w:rPr>
            </w:pPr>
            <w:r w:rsidRPr="000C49FA">
              <w:rPr>
                <w:rFonts w:ascii="Arial" w:hAnsi="Arial" w:cs="Arial"/>
                <w:color w:val="000000"/>
              </w:rPr>
              <w:t>Совет.,22,Гостин.</w:t>
            </w:r>
          </w:p>
        </w:tc>
        <w:tc>
          <w:tcPr>
            <w:tcW w:w="353"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4,8</w:t>
            </w:r>
          </w:p>
        </w:tc>
        <w:tc>
          <w:tcPr>
            <w:tcW w:w="353"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4,8</w:t>
            </w:r>
          </w:p>
        </w:tc>
        <w:tc>
          <w:tcPr>
            <w:tcW w:w="353"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4,8</w:t>
            </w:r>
          </w:p>
        </w:tc>
        <w:tc>
          <w:tcPr>
            <w:tcW w:w="304"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18</w:t>
            </w:r>
          </w:p>
        </w:tc>
        <w:tc>
          <w:tcPr>
            <w:tcW w:w="304"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18</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7</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120</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120</w:t>
            </w:r>
          </w:p>
        </w:tc>
        <w:tc>
          <w:tcPr>
            <w:tcW w:w="298" w:type="pct"/>
            <w:tcBorders>
              <w:top w:val="nil"/>
              <w:left w:val="nil"/>
              <w:bottom w:val="single" w:sz="4" w:space="0" w:color="auto"/>
              <w:right w:val="single" w:sz="4" w:space="0" w:color="auto"/>
            </w:tcBorders>
            <w:shd w:val="clear" w:color="auto" w:fill="auto"/>
            <w:noWrap/>
            <w:vAlign w:val="bottom"/>
            <w:hideMark/>
          </w:tcPr>
          <w:p w:rsidR="00C91975" w:rsidRPr="000C49FA" w:rsidRDefault="00C91975" w:rsidP="00C91975">
            <w:pPr>
              <w:jc w:val="center"/>
              <w:rPr>
                <w:rFonts w:ascii="Arial" w:hAnsi="Arial" w:cs="Arial"/>
                <w:color w:val="000000"/>
              </w:rPr>
            </w:pPr>
            <w:r w:rsidRPr="000C49FA">
              <w:rPr>
                <w:rFonts w:ascii="Arial" w:hAnsi="Arial" w:cs="Arial"/>
                <w:color w:val="000000"/>
              </w:rPr>
              <w:t>120</w:t>
            </w:r>
          </w:p>
        </w:tc>
      </w:tr>
    </w:tbl>
    <w:p w:rsidR="006C73E5" w:rsidRPr="000C49FA" w:rsidRDefault="006C73E5" w:rsidP="006C73E5">
      <w:pPr>
        <w:rPr>
          <w:rFonts w:ascii="Arial" w:hAnsi="Arial" w:cs="Arial"/>
        </w:rPr>
      </w:pPr>
    </w:p>
    <w:p w:rsidR="006C73E5" w:rsidRPr="000C49FA" w:rsidRDefault="006C73E5" w:rsidP="006C73E5">
      <w:pPr>
        <w:rPr>
          <w:rFonts w:ascii="Arial" w:hAnsi="Arial" w:cs="Arial"/>
          <w:highlight w:val="yellow"/>
        </w:rPr>
      </w:pPr>
    </w:p>
    <w:p w:rsidR="006C73E5" w:rsidRPr="000C49FA" w:rsidRDefault="006C73E5" w:rsidP="006C73E5">
      <w:pPr>
        <w:rPr>
          <w:rFonts w:ascii="Arial" w:hAnsi="Arial" w:cs="Arial"/>
          <w:highlight w:val="yellow"/>
        </w:rPr>
        <w:sectPr w:rsidR="006C73E5" w:rsidRPr="000C49FA" w:rsidSect="001D755F">
          <w:pgSz w:w="16838" w:h="11906" w:orient="landscape"/>
          <w:pgMar w:top="1701" w:right="1134" w:bottom="851" w:left="1134" w:header="709" w:footer="709" w:gutter="0"/>
          <w:cols w:space="708"/>
          <w:docGrid w:linePitch="360"/>
        </w:sectPr>
      </w:pPr>
    </w:p>
    <w:p w:rsidR="006C73E5" w:rsidRPr="000C49FA" w:rsidRDefault="006C73E5" w:rsidP="006C73E5">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6C73E5" w:rsidRPr="000C49FA" w:rsidRDefault="006C73E5" w:rsidP="006C73E5">
      <w:pPr>
        <w:spacing w:line="360" w:lineRule="auto"/>
        <w:ind w:firstLine="540"/>
        <w:jc w:val="both"/>
        <w:rPr>
          <w:rFonts w:ascii="Arial" w:hAnsi="Arial" w:cs="Arial"/>
        </w:rPr>
      </w:pPr>
      <w:r w:rsidRPr="000C49FA">
        <w:rPr>
          <w:rFonts w:ascii="Arial" w:hAnsi="Arial" w:cs="Arial"/>
        </w:rPr>
        <w:t>Результаты выполнения теплогидравлического расчета системы отопления от котельной</w:t>
      </w:r>
      <w:r w:rsidR="00C91975" w:rsidRPr="000C49FA">
        <w:rPr>
          <w:rFonts w:ascii="Arial" w:hAnsi="Arial" w:cs="Arial"/>
        </w:rPr>
        <w:t xml:space="preserve"> № 5</w:t>
      </w:r>
      <w:r w:rsidRPr="000C49FA">
        <w:rPr>
          <w:rFonts w:ascii="Arial" w:hAnsi="Arial" w:cs="Arial"/>
        </w:rPr>
        <w:t xml:space="preserve"> представлены на схеме ниже (</w:t>
      </w:r>
      <w:r w:rsidR="00AE6076" w:rsidRPr="000C49FA">
        <w:rPr>
          <w:rFonts w:ascii="Arial" w:hAnsi="Arial" w:cs="Arial"/>
        </w:rPr>
        <w:fldChar w:fldCharType="begin"/>
      </w:r>
      <w:r w:rsidR="00AE6076" w:rsidRPr="000C49FA">
        <w:rPr>
          <w:rFonts w:ascii="Arial" w:hAnsi="Arial" w:cs="Arial"/>
        </w:rPr>
        <w:instrText xml:space="preserve"> REF _Ref331699106 \h </w:instrText>
      </w:r>
      <w:r w:rsidR="00E60F63" w:rsidRPr="000C49FA">
        <w:rPr>
          <w:rFonts w:ascii="Arial" w:hAnsi="Arial" w:cs="Arial"/>
        </w:rPr>
        <w:instrText xml:space="preserve"> \* MERGEFORMAT </w:instrText>
      </w:r>
      <w:r w:rsidR="00AE6076" w:rsidRPr="000C49FA">
        <w:rPr>
          <w:rFonts w:ascii="Arial" w:hAnsi="Arial" w:cs="Arial"/>
        </w:rPr>
      </w:r>
      <w:r w:rsidR="00AE6076"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3.17</w:t>
      </w:r>
      <w:r w:rsidR="0085249A" w:rsidRPr="000C49FA">
        <w:rPr>
          <w:rFonts w:ascii="Arial" w:hAnsi="Arial" w:cs="Arial"/>
        </w:rPr>
        <w:t>.</w:t>
      </w:r>
      <w:r w:rsidR="0085249A">
        <w:rPr>
          <w:rFonts w:ascii="Arial" w:hAnsi="Arial" w:cs="Arial"/>
          <w:noProof/>
        </w:rPr>
        <w:t>1</w:t>
      </w:r>
      <w:r w:rsidR="00AE6076" w:rsidRPr="000C49FA">
        <w:rPr>
          <w:rFonts w:ascii="Arial" w:hAnsi="Arial" w:cs="Arial"/>
        </w:rPr>
        <w:fldChar w:fldCharType="end"/>
      </w:r>
      <w:r w:rsidRPr="000C49FA">
        <w:rPr>
          <w:rFonts w:ascii="Arial" w:hAnsi="Arial" w:cs="Arial"/>
        </w:rPr>
        <w:t>) и пьезометрическом графике (</w:t>
      </w:r>
      <w:r w:rsidR="0010509B" w:rsidRPr="000C49FA">
        <w:rPr>
          <w:rFonts w:ascii="Arial" w:hAnsi="Arial" w:cs="Arial"/>
        </w:rPr>
        <w:fldChar w:fldCharType="begin"/>
      </w:r>
      <w:r w:rsidR="0010509B" w:rsidRPr="000C49FA">
        <w:rPr>
          <w:rFonts w:ascii="Arial" w:hAnsi="Arial" w:cs="Arial"/>
        </w:rPr>
        <w:instrText xml:space="preserve"> REF _Ref331699133 \h </w:instrText>
      </w:r>
      <w:r w:rsidR="00207E0D" w:rsidRPr="000C49FA">
        <w:rPr>
          <w:rFonts w:ascii="Arial" w:hAnsi="Arial" w:cs="Arial"/>
        </w:rPr>
        <w:instrText xml:space="preserve"> \* MERGEFORMAT </w:instrText>
      </w:r>
      <w:r w:rsidR="0010509B" w:rsidRPr="000C49FA">
        <w:rPr>
          <w:rFonts w:ascii="Arial" w:hAnsi="Arial" w:cs="Arial"/>
        </w:rPr>
      </w:r>
      <w:r w:rsidR="0010509B"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3.17</w:t>
      </w:r>
      <w:r w:rsidR="0085249A" w:rsidRPr="000C49FA">
        <w:rPr>
          <w:rFonts w:ascii="Arial" w:hAnsi="Arial" w:cs="Arial"/>
        </w:rPr>
        <w:t>.</w:t>
      </w:r>
      <w:r w:rsidR="0085249A">
        <w:rPr>
          <w:rFonts w:ascii="Arial" w:hAnsi="Arial" w:cs="Arial"/>
          <w:noProof/>
        </w:rPr>
        <w:t>2</w:t>
      </w:r>
      <w:r w:rsidR="0010509B" w:rsidRPr="000C49FA">
        <w:rPr>
          <w:rFonts w:ascii="Arial" w:hAnsi="Arial" w:cs="Arial"/>
        </w:rPr>
        <w:fldChar w:fldCharType="end"/>
      </w:r>
      <w:r w:rsidRPr="000C49FA">
        <w:rPr>
          <w:rFonts w:ascii="Arial" w:hAnsi="Arial" w:cs="Arial"/>
        </w:rPr>
        <w:t xml:space="preserve">). При анализе указанных схемы и графика выявлено, что </w:t>
      </w:r>
      <w:r w:rsidR="00132746" w:rsidRPr="000C49FA">
        <w:rPr>
          <w:rFonts w:ascii="Arial" w:hAnsi="Arial" w:cs="Arial"/>
        </w:rPr>
        <w:t xml:space="preserve">не </w:t>
      </w:r>
      <w:r w:rsidRPr="000C49FA">
        <w:rPr>
          <w:rFonts w:ascii="Arial" w:hAnsi="Arial" w:cs="Arial"/>
        </w:rPr>
        <w:t>все участки</w:t>
      </w:r>
      <w:r w:rsidR="00C91975" w:rsidRPr="000C49FA">
        <w:rPr>
          <w:rFonts w:ascii="Arial" w:hAnsi="Arial" w:cs="Arial"/>
        </w:rPr>
        <w:t xml:space="preserve"> тепловых сетей от котельной №5</w:t>
      </w:r>
      <w:r w:rsidRPr="000C49FA">
        <w:rPr>
          <w:rFonts w:ascii="Arial" w:hAnsi="Arial" w:cs="Arial"/>
        </w:rPr>
        <w:t xml:space="preserve"> могут пропускать </w:t>
      </w:r>
      <w:r w:rsidR="00132746" w:rsidRPr="000C49FA">
        <w:rPr>
          <w:rFonts w:ascii="Arial" w:hAnsi="Arial" w:cs="Arial"/>
        </w:rPr>
        <w:t>расчетные расходы теплоносителя</w:t>
      </w:r>
      <w:r w:rsidR="00207E0D" w:rsidRPr="000C49FA">
        <w:rPr>
          <w:rFonts w:ascii="Arial" w:hAnsi="Arial" w:cs="Arial"/>
        </w:rPr>
        <w:t>.</w:t>
      </w:r>
    </w:p>
    <w:p w:rsidR="00DC4C18" w:rsidRPr="000C49FA" w:rsidRDefault="00DC4C18" w:rsidP="00DC4C18">
      <w:pPr>
        <w:spacing w:line="360" w:lineRule="auto"/>
        <w:ind w:firstLine="567"/>
        <w:jc w:val="both"/>
        <w:rPr>
          <w:rFonts w:ascii="Arial" w:hAnsi="Arial" w:cs="Arial"/>
        </w:rPr>
      </w:pPr>
      <w:r w:rsidRPr="000C49FA">
        <w:rPr>
          <w:rFonts w:ascii="Arial" w:hAnsi="Arial" w:cs="Arial"/>
        </w:rPr>
        <w:t>С целью приведения системы отопления от котельной №</w:t>
      </w:r>
      <w:r w:rsidR="00132746" w:rsidRPr="000C49FA">
        <w:rPr>
          <w:rFonts w:ascii="Arial" w:hAnsi="Arial" w:cs="Arial"/>
        </w:rPr>
        <w:t>5</w:t>
      </w:r>
      <w:r w:rsidRPr="000C49FA">
        <w:rPr>
          <w:rFonts w:ascii="Arial" w:hAnsi="Arial" w:cs="Arial"/>
        </w:rPr>
        <w:t xml:space="preserve"> в нормативное состояние необходимо </w:t>
      </w:r>
      <w:r w:rsidR="00132746" w:rsidRPr="000C49FA">
        <w:rPr>
          <w:rFonts w:ascii="Arial" w:hAnsi="Arial" w:cs="Arial"/>
        </w:rPr>
        <w:t>выполнить реконструкцию следующего участка</w:t>
      </w:r>
      <w:r w:rsidRPr="000C49FA">
        <w:rPr>
          <w:rFonts w:ascii="Arial" w:hAnsi="Arial" w:cs="Arial"/>
        </w:rPr>
        <w:t xml:space="preserve"> теплотрас</w:t>
      </w:r>
      <w:r w:rsidR="00132746" w:rsidRPr="000C49FA">
        <w:rPr>
          <w:rFonts w:ascii="Arial" w:hAnsi="Arial" w:cs="Arial"/>
        </w:rPr>
        <w:t>ы</w:t>
      </w:r>
      <w:r w:rsidRPr="000C49FA">
        <w:rPr>
          <w:rFonts w:ascii="Arial" w:hAnsi="Arial" w:cs="Arial"/>
        </w:rPr>
        <w:t>:</w:t>
      </w:r>
    </w:p>
    <w:p w:rsidR="00DC4C18" w:rsidRPr="000C49FA" w:rsidRDefault="00132746" w:rsidP="00DC4C18">
      <w:pPr>
        <w:spacing w:line="360" w:lineRule="auto"/>
        <w:rPr>
          <w:rFonts w:ascii="Arial" w:hAnsi="Arial" w:cs="Arial"/>
        </w:rPr>
      </w:pPr>
      <w:r w:rsidRPr="000C49FA">
        <w:rPr>
          <w:rFonts w:ascii="Arial" w:hAnsi="Arial" w:cs="Arial"/>
        </w:rPr>
        <w:t>У-2</w:t>
      </w:r>
      <w:r w:rsidR="00DC4C18" w:rsidRPr="000C49FA">
        <w:rPr>
          <w:rFonts w:ascii="Arial" w:hAnsi="Arial" w:cs="Arial"/>
        </w:rPr>
        <w:t xml:space="preserve"> – </w:t>
      </w:r>
      <w:r w:rsidRPr="000C49FA">
        <w:rPr>
          <w:rFonts w:ascii="Arial" w:hAnsi="Arial" w:cs="Arial"/>
        </w:rPr>
        <w:t>Советская 16 б,</w:t>
      </w:r>
      <w:r w:rsidR="00DC4C18" w:rsidRPr="000C49FA">
        <w:rPr>
          <w:rFonts w:ascii="Arial" w:hAnsi="Arial" w:cs="Arial"/>
        </w:rPr>
        <w:t>– с Ø</w:t>
      </w:r>
      <w:r w:rsidRPr="000C49FA">
        <w:rPr>
          <w:rFonts w:ascii="Arial" w:hAnsi="Arial" w:cs="Arial"/>
        </w:rPr>
        <w:t>32</w:t>
      </w:r>
      <w:r w:rsidR="00DC4C18" w:rsidRPr="000C49FA">
        <w:rPr>
          <w:rFonts w:ascii="Arial" w:hAnsi="Arial" w:cs="Arial"/>
        </w:rPr>
        <w:t xml:space="preserve">мм на </w:t>
      </w:r>
      <w:r w:rsidRPr="000C49FA">
        <w:rPr>
          <w:rFonts w:ascii="Arial" w:hAnsi="Arial" w:cs="Arial"/>
        </w:rPr>
        <w:t>45</w:t>
      </w:r>
      <w:r w:rsidR="00DC4C18" w:rsidRPr="000C49FA">
        <w:rPr>
          <w:rFonts w:ascii="Arial" w:hAnsi="Arial" w:cs="Arial"/>
        </w:rPr>
        <w:t xml:space="preserve">мм (длина участка теплотрассы </w:t>
      </w:r>
      <w:r w:rsidRPr="000C49FA">
        <w:rPr>
          <w:rFonts w:ascii="Arial" w:hAnsi="Arial" w:cs="Arial"/>
        </w:rPr>
        <w:t>72</w:t>
      </w:r>
      <w:r w:rsidR="00DC4C18" w:rsidRPr="000C49FA">
        <w:rPr>
          <w:rFonts w:ascii="Arial" w:hAnsi="Arial" w:cs="Arial"/>
        </w:rPr>
        <w:t>м)</w:t>
      </w:r>
    </w:p>
    <w:p w:rsidR="00DC4C18" w:rsidRPr="000C49FA" w:rsidRDefault="00DC4C18" w:rsidP="00DC4C18">
      <w:pPr>
        <w:spacing w:line="360" w:lineRule="auto"/>
        <w:rPr>
          <w:rFonts w:ascii="Arial" w:hAnsi="Arial" w:cs="Arial"/>
        </w:rPr>
      </w:pPr>
      <w:r w:rsidRPr="000C49FA">
        <w:rPr>
          <w:rFonts w:ascii="Arial" w:hAnsi="Arial" w:cs="Arial"/>
        </w:rPr>
        <w:t xml:space="preserve">Также необходимо, установить у всех потребителей дроссельные сужающие устройства.Выполнение данных работ является первоочередной задачей </w:t>
      </w:r>
    </w:p>
    <w:p w:rsidR="006A7DA4" w:rsidRPr="000C49FA" w:rsidRDefault="006A7DA4" w:rsidP="006A7DA4">
      <w:pPr>
        <w:spacing w:line="360" w:lineRule="auto"/>
        <w:jc w:val="both"/>
        <w:rPr>
          <w:rFonts w:ascii="Arial" w:hAnsi="Arial" w:cs="Arial"/>
          <w:highlight w:val="yellow"/>
        </w:rPr>
      </w:pPr>
    </w:p>
    <w:p w:rsidR="006A7DA4" w:rsidRPr="000C49FA" w:rsidRDefault="006A7DA4" w:rsidP="007D7C6B">
      <w:pPr>
        <w:numPr>
          <w:ilvl w:val="2"/>
          <w:numId w:val="9"/>
        </w:numPr>
        <w:tabs>
          <w:tab w:val="clear" w:pos="360"/>
          <w:tab w:val="num" w:pos="0"/>
          <w:tab w:val="num" w:pos="720"/>
        </w:tabs>
        <w:spacing w:line="360" w:lineRule="auto"/>
        <w:ind w:hanging="1080"/>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310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100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310</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Из данных вышеуказанной таблицы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теплоносителя необходимо провести реконструкцию тепловых сетей от котельной № 5 в количестве 310 метров по каналу (с износом 100 %). При проведении </w:t>
      </w:r>
      <w:r w:rsidRPr="000C49FA">
        <w:rPr>
          <w:rFonts w:ascii="Arial" w:hAnsi="Arial" w:cs="Arial"/>
        </w:rPr>
        <w:lastRenderedPageBreak/>
        <w:t>реконструкции необходимо использовать современные теплоизоляционные материалы и оборудование.</w:t>
      </w: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передачи тепловой энергии</w:t>
      </w:r>
    </w:p>
    <w:p w:rsidR="006A7DA4" w:rsidRPr="000C49FA" w:rsidRDefault="006A7DA4" w:rsidP="006A7DA4">
      <w:pPr>
        <w:rPr>
          <w:rFonts w:ascii="Arial" w:hAnsi="Arial" w:cs="Arial"/>
        </w:rPr>
      </w:pPr>
    </w:p>
    <w:p w:rsidR="006A7DA4" w:rsidRPr="000C49FA" w:rsidRDefault="006A7DA4" w:rsidP="006A7DA4">
      <w:pPr>
        <w:tabs>
          <w:tab w:val="num" w:pos="1020"/>
        </w:tabs>
        <w:spacing w:line="360" w:lineRule="auto"/>
        <w:jc w:val="both"/>
        <w:rPr>
          <w:rFonts w:ascii="Arial" w:hAnsi="Arial" w:cs="Arial"/>
          <w:color w:val="000000"/>
          <w:u w:val="single"/>
        </w:rPr>
      </w:pPr>
      <w:r w:rsidRPr="000C49FA">
        <w:rPr>
          <w:rFonts w:ascii="Arial" w:hAnsi="Arial" w:cs="Arial"/>
          <w:color w:val="000000"/>
          <w:u w:val="single"/>
        </w:rPr>
        <w:t>Оценка нормируемых потерь тепловой энергии и теплоносителя в тепловых сетях от котельной №5</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Результаты расчета нормируемых потерь тепловой энергии и теплоносителя в тепловых сетях от котельной №5: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9876" w:type="dxa"/>
        <w:tblInd w:w="93" w:type="dxa"/>
        <w:tblLayout w:type="fixed"/>
        <w:tblLook w:val="0000" w:firstRow="0" w:lastRow="0" w:firstColumn="0" w:lastColumn="0" w:noHBand="0" w:noVBand="0"/>
      </w:tblPr>
      <w:tblGrid>
        <w:gridCol w:w="1433"/>
        <w:gridCol w:w="884"/>
        <w:gridCol w:w="1041"/>
        <w:gridCol w:w="821"/>
        <w:gridCol w:w="821"/>
        <w:gridCol w:w="931"/>
        <w:gridCol w:w="1041"/>
        <w:gridCol w:w="1041"/>
        <w:gridCol w:w="822"/>
        <w:gridCol w:w="1041"/>
      </w:tblGrid>
      <w:tr w:rsidR="006A7DA4" w:rsidRPr="000C49FA" w:rsidTr="006A7DA4">
        <w:trPr>
          <w:trHeight w:val="645"/>
        </w:trPr>
        <w:tc>
          <w:tcPr>
            <w:tcW w:w="1433" w:type="dxa"/>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884" w:type="dxa"/>
            <w:vMerge w:val="restart"/>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4655" w:type="dxa"/>
            <w:gridSpan w:val="5"/>
            <w:tcBorders>
              <w:top w:val="single" w:sz="4" w:space="0" w:color="auto"/>
              <w:left w:val="nil"/>
              <w:bottom w:val="single" w:sz="4" w:space="0" w:color="auto"/>
              <w:right w:val="single" w:sz="4" w:space="0" w:color="000000"/>
            </w:tcBorders>
            <w:vAlign w:val="center"/>
          </w:tcPr>
          <w:p w:rsidR="006A7DA4" w:rsidRPr="000C49FA" w:rsidRDefault="006A7DA4" w:rsidP="0010509B">
            <w:pPr>
              <w:jc w:val="center"/>
              <w:rPr>
                <w:rFonts w:ascii="Arial" w:hAnsi="Arial" w:cs="Arial"/>
              </w:rPr>
            </w:pPr>
            <w:r w:rsidRPr="000C49FA">
              <w:rPr>
                <w:rFonts w:ascii="Arial" w:hAnsi="Arial" w:cs="Arial"/>
              </w:rPr>
              <w:t>Годовые зат</w:t>
            </w:r>
            <w:r w:rsidR="0010509B" w:rsidRPr="000C49FA">
              <w:rPr>
                <w:rFonts w:ascii="Arial" w:hAnsi="Arial" w:cs="Arial"/>
              </w:rPr>
              <w:t xml:space="preserve">раты и потери теплоносителя, </w:t>
            </w:r>
            <w:r w:rsidRPr="000C49FA">
              <w:rPr>
                <w:rFonts w:ascii="Arial" w:hAnsi="Arial" w:cs="Arial"/>
              </w:rPr>
              <w:t>куб.м (т)</w:t>
            </w:r>
          </w:p>
        </w:tc>
        <w:tc>
          <w:tcPr>
            <w:tcW w:w="2904" w:type="dxa"/>
            <w:gridSpan w:val="3"/>
            <w:tcBorders>
              <w:top w:val="single" w:sz="4" w:space="0" w:color="auto"/>
              <w:left w:val="nil"/>
              <w:bottom w:val="single" w:sz="4" w:space="0" w:color="auto"/>
              <w:right w:val="single" w:sz="4" w:space="0" w:color="000000"/>
            </w:tcBorders>
            <w:vAlign w:val="center"/>
          </w:tcPr>
          <w:p w:rsidR="006A7DA4" w:rsidRPr="000C49FA" w:rsidRDefault="006A7DA4" w:rsidP="006A7DA4">
            <w:pPr>
              <w:jc w:val="center"/>
              <w:rPr>
                <w:rFonts w:ascii="Arial" w:hAnsi="Arial" w:cs="Arial"/>
              </w:rPr>
            </w:pPr>
            <w:r w:rsidRPr="000C49FA">
              <w:rPr>
                <w:rFonts w:ascii="Arial" w:hAnsi="Arial" w:cs="Arial"/>
              </w:rPr>
              <w:t>Годовые затраты и потери тепловой энергии, Гкал</w:t>
            </w:r>
          </w:p>
        </w:tc>
      </w:tr>
      <w:tr w:rsidR="006A7DA4" w:rsidRPr="000C49FA" w:rsidTr="006A7DA4">
        <w:trPr>
          <w:trHeight w:val="495"/>
        </w:trPr>
        <w:tc>
          <w:tcPr>
            <w:tcW w:w="1433"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2573" w:type="dxa"/>
            <w:gridSpan w:val="3"/>
            <w:tcBorders>
              <w:top w:val="single" w:sz="4" w:space="0" w:color="auto"/>
              <w:left w:val="nil"/>
              <w:bottom w:val="single" w:sz="4" w:space="0" w:color="auto"/>
              <w:right w:val="single" w:sz="4" w:space="0" w:color="000000"/>
            </w:tcBorders>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1041" w:type="dxa"/>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1041"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822"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1041" w:type="dxa"/>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6A7DA4">
        <w:trPr>
          <w:trHeight w:val="1860"/>
        </w:trPr>
        <w:tc>
          <w:tcPr>
            <w:tcW w:w="1433"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82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82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93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Всего</w:t>
            </w: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822"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360"/>
        </w:trPr>
        <w:tc>
          <w:tcPr>
            <w:tcW w:w="1433" w:type="dxa"/>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884"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6A7DA4">
        <w:trPr>
          <w:trHeight w:val="450"/>
        </w:trPr>
        <w:tc>
          <w:tcPr>
            <w:tcW w:w="1433"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rPr>
                <w:rFonts w:ascii="Arial" w:hAnsi="Arial" w:cs="Arial"/>
              </w:rPr>
            </w:pPr>
            <w:r w:rsidRPr="000C49FA">
              <w:rPr>
                <w:rFonts w:ascii="Arial" w:hAnsi="Arial" w:cs="Arial"/>
              </w:rPr>
              <w:t>Котельная №5</w:t>
            </w:r>
          </w:p>
        </w:tc>
        <w:tc>
          <w:tcPr>
            <w:tcW w:w="884" w:type="dxa"/>
            <w:tcBorders>
              <w:top w:val="nil"/>
              <w:left w:val="nil"/>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16,87</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1,91</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1,91</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18,77</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100,92</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0,94</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101,86</w:t>
            </w:r>
          </w:p>
        </w:tc>
      </w:tr>
      <w:tr w:rsidR="006A7DA4" w:rsidRPr="000C49FA" w:rsidTr="006A7DA4">
        <w:trPr>
          <w:trHeight w:val="421"/>
        </w:trPr>
        <w:tc>
          <w:tcPr>
            <w:tcW w:w="2317" w:type="dxa"/>
            <w:gridSpan w:val="2"/>
            <w:tcBorders>
              <w:top w:val="single" w:sz="4" w:space="0" w:color="auto"/>
              <w:left w:val="single" w:sz="4" w:space="0" w:color="auto"/>
              <w:bottom w:val="single" w:sz="4" w:space="0" w:color="auto"/>
              <w:right w:val="single" w:sz="4" w:space="0" w:color="000000"/>
            </w:tcBorders>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16,87</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1,91</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1,91</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18,77</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100,92</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0,94</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101,86</w:t>
            </w:r>
          </w:p>
        </w:tc>
      </w:tr>
    </w:tbl>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816,69 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тепловой энергии от котельной №5: 714,83 Гкал/год</w:t>
      </w:r>
    </w:p>
    <w:tbl>
      <w:tblPr>
        <w:tblW w:w="5946" w:type="dxa"/>
        <w:tblInd w:w="93" w:type="dxa"/>
        <w:tblLook w:val="0000" w:firstRow="0" w:lastRow="0" w:firstColumn="0" w:lastColumn="0" w:noHBand="0" w:noVBand="0"/>
      </w:tblPr>
      <w:tblGrid>
        <w:gridCol w:w="5235"/>
        <w:gridCol w:w="817"/>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12,47</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14,24</w:t>
            </w:r>
          </w:p>
        </w:tc>
      </w:tr>
    </w:tbl>
    <w:p w:rsidR="006A7DA4" w:rsidRPr="000C49FA" w:rsidRDefault="006A7DA4" w:rsidP="006A7DA4">
      <w:pPr>
        <w:spacing w:line="360" w:lineRule="auto"/>
        <w:rPr>
          <w:rFonts w:ascii="Arial" w:hAnsi="Arial" w:cs="Arial"/>
          <w:color w:val="000000"/>
          <w:highlight w:val="yellow"/>
        </w:rPr>
      </w:pP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от котельной №5 превышает указанные допустимые величины, что в очередной раз свидетельствует о необходимости реконструкции тепловых сетей с использованием современных эффективных теплоизоляционных материалов.</w:t>
      </w:r>
    </w:p>
    <w:p w:rsidR="006A7DA4" w:rsidRPr="000C49FA" w:rsidRDefault="006A7DA4" w:rsidP="006A7DA4">
      <w:pPr>
        <w:pStyle w:val="3"/>
        <w:rPr>
          <w:rFonts w:ascii="Arial" w:hAnsi="Arial" w:cs="Arial"/>
          <w:sz w:val="24"/>
          <w:szCs w:val="24"/>
        </w:rPr>
      </w:pPr>
      <w:bookmarkStart w:id="170" w:name="_Toc324945501"/>
      <w:bookmarkStart w:id="171" w:name="_Toc333333853"/>
      <w:r w:rsidRPr="000C49FA">
        <w:rPr>
          <w:rFonts w:ascii="Arial" w:hAnsi="Arial" w:cs="Arial"/>
          <w:sz w:val="24"/>
          <w:szCs w:val="24"/>
        </w:rPr>
        <w:lastRenderedPageBreak/>
        <w:t>Радиус эффективного теплоснабжения от котельной №</w:t>
      </w:r>
      <w:bookmarkEnd w:id="170"/>
      <w:r w:rsidR="00721338" w:rsidRPr="000C49FA">
        <w:rPr>
          <w:rFonts w:ascii="Arial" w:hAnsi="Arial" w:cs="Arial"/>
          <w:sz w:val="24"/>
          <w:szCs w:val="24"/>
        </w:rPr>
        <w:t>5</w:t>
      </w:r>
      <w:bookmarkEnd w:id="171"/>
      <w:r w:rsidRPr="000C49FA">
        <w:rPr>
          <w:rFonts w:ascii="Arial" w:hAnsi="Arial" w:cs="Arial"/>
          <w:sz w:val="24"/>
          <w:szCs w:val="24"/>
        </w:rPr>
        <w:t xml:space="preserve"> </w:t>
      </w:r>
    </w:p>
    <w:p w:rsidR="006A7DA4" w:rsidRPr="000C49FA" w:rsidRDefault="006A7DA4" w:rsidP="006A7DA4">
      <w:pPr>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Номограмма для определения эффективности подключения новых объектов к централизованной системе теплоснабжения от кот</w:t>
      </w:r>
      <w:r w:rsidR="00721338" w:rsidRPr="000C49FA">
        <w:rPr>
          <w:rFonts w:ascii="Arial" w:hAnsi="Arial" w:cs="Arial"/>
        </w:rPr>
        <w:t>ельной №5</w:t>
      </w:r>
      <w:r w:rsidRPr="000C49FA">
        <w:rPr>
          <w:rFonts w:ascii="Arial" w:hAnsi="Arial" w:cs="Arial"/>
        </w:rPr>
        <w:t xml:space="preserve">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источник</w:t>
      </w:r>
      <w:r w:rsidR="00721338" w:rsidRPr="000C49FA">
        <w:rPr>
          <w:rFonts w:ascii="Arial" w:hAnsi="Arial" w:cs="Arial"/>
        </w:rPr>
        <w:t>а теплоснабжения – котельной №5</w:t>
      </w:r>
      <w:r w:rsidRPr="000C49FA">
        <w:rPr>
          <w:rFonts w:ascii="Arial" w:hAnsi="Arial" w:cs="Arial"/>
        </w:rPr>
        <w:t>,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4899" w:type="dxa"/>
        <w:tblInd w:w="103" w:type="dxa"/>
        <w:tblLook w:val="0000" w:firstRow="0" w:lastRow="0" w:firstColumn="0" w:lastColumn="0" w:noHBand="0" w:noVBand="0"/>
      </w:tblPr>
      <w:tblGrid>
        <w:gridCol w:w="2940"/>
        <w:gridCol w:w="2144"/>
      </w:tblGrid>
      <w:tr w:rsidR="006A7DA4" w:rsidRPr="000C49FA" w:rsidTr="006A7DA4">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Радиус эффективного теплоснабжения, км</w:t>
            </w:r>
          </w:p>
        </w:tc>
      </w:tr>
      <w:tr w:rsidR="006506CC"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506CC" w:rsidRPr="000C49FA" w:rsidRDefault="006506CC" w:rsidP="006506CC">
            <w:pPr>
              <w:jc w:val="center"/>
              <w:rPr>
                <w:rFonts w:ascii="Arial" w:hAnsi="Arial" w:cs="Arial"/>
                <w:color w:val="000000"/>
              </w:rPr>
            </w:pPr>
            <w:r w:rsidRPr="000C49FA">
              <w:rPr>
                <w:rFonts w:ascii="Arial" w:hAnsi="Arial" w:cs="Arial"/>
                <w:color w:val="000000"/>
              </w:rPr>
              <w:t>0,09</w:t>
            </w:r>
          </w:p>
        </w:tc>
        <w:tc>
          <w:tcPr>
            <w:tcW w:w="1959" w:type="dxa"/>
            <w:tcBorders>
              <w:top w:val="nil"/>
              <w:left w:val="nil"/>
              <w:bottom w:val="single" w:sz="4" w:space="0" w:color="auto"/>
              <w:right w:val="single" w:sz="4" w:space="0" w:color="auto"/>
            </w:tcBorders>
            <w:shd w:val="clear" w:color="auto" w:fill="auto"/>
            <w:noWrap/>
            <w:vAlign w:val="bottom"/>
          </w:tcPr>
          <w:p w:rsidR="006506CC" w:rsidRPr="000C49FA" w:rsidRDefault="006506CC" w:rsidP="006506CC">
            <w:pPr>
              <w:jc w:val="center"/>
              <w:rPr>
                <w:rFonts w:ascii="Arial" w:hAnsi="Arial" w:cs="Arial"/>
                <w:color w:val="000000"/>
              </w:rPr>
            </w:pPr>
            <w:r w:rsidRPr="000C49FA">
              <w:rPr>
                <w:rFonts w:ascii="Arial" w:hAnsi="Arial" w:cs="Arial"/>
                <w:color w:val="000000"/>
              </w:rPr>
              <w:t>0,58</w:t>
            </w:r>
          </w:p>
        </w:tc>
      </w:tr>
      <w:tr w:rsidR="006506CC"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506CC" w:rsidRPr="000C49FA" w:rsidRDefault="006506CC" w:rsidP="006506CC">
            <w:pPr>
              <w:jc w:val="center"/>
              <w:rPr>
                <w:rFonts w:ascii="Arial" w:hAnsi="Arial" w:cs="Arial"/>
                <w:color w:val="000000"/>
              </w:rPr>
            </w:pPr>
            <w:r w:rsidRPr="000C49FA">
              <w:rPr>
                <w:rFonts w:ascii="Arial" w:hAnsi="Arial" w:cs="Arial"/>
                <w:color w:val="000000"/>
              </w:rPr>
              <w:t>0,21</w:t>
            </w:r>
          </w:p>
        </w:tc>
        <w:tc>
          <w:tcPr>
            <w:tcW w:w="1959" w:type="dxa"/>
            <w:tcBorders>
              <w:top w:val="nil"/>
              <w:left w:val="nil"/>
              <w:bottom w:val="single" w:sz="4" w:space="0" w:color="auto"/>
              <w:right w:val="single" w:sz="4" w:space="0" w:color="auto"/>
            </w:tcBorders>
            <w:shd w:val="clear" w:color="auto" w:fill="auto"/>
            <w:noWrap/>
            <w:vAlign w:val="bottom"/>
          </w:tcPr>
          <w:p w:rsidR="006506CC" w:rsidRPr="000C49FA" w:rsidRDefault="006506CC" w:rsidP="006506CC">
            <w:pPr>
              <w:jc w:val="center"/>
              <w:rPr>
                <w:rFonts w:ascii="Arial" w:hAnsi="Arial" w:cs="Arial"/>
                <w:color w:val="000000"/>
              </w:rPr>
            </w:pPr>
            <w:r w:rsidRPr="000C49FA">
              <w:rPr>
                <w:rFonts w:ascii="Arial" w:hAnsi="Arial" w:cs="Arial"/>
                <w:color w:val="000000"/>
              </w:rPr>
              <w:t>1,26</w:t>
            </w:r>
          </w:p>
        </w:tc>
      </w:tr>
      <w:tr w:rsidR="006506CC"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506CC" w:rsidRPr="000C49FA" w:rsidRDefault="006506CC" w:rsidP="006506CC">
            <w:pPr>
              <w:jc w:val="center"/>
              <w:rPr>
                <w:rFonts w:ascii="Arial" w:hAnsi="Arial" w:cs="Arial"/>
                <w:color w:val="000000"/>
              </w:rPr>
            </w:pPr>
            <w:r w:rsidRPr="000C49FA">
              <w:rPr>
                <w:rFonts w:ascii="Arial" w:hAnsi="Arial" w:cs="Arial"/>
                <w:color w:val="000000"/>
              </w:rPr>
              <w:t>0,33</w:t>
            </w:r>
          </w:p>
        </w:tc>
        <w:tc>
          <w:tcPr>
            <w:tcW w:w="1959" w:type="dxa"/>
            <w:tcBorders>
              <w:top w:val="nil"/>
              <w:left w:val="nil"/>
              <w:bottom w:val="single" w:sz="4" w:space="0" w:color="auto"/>
              <w:right w:val="single" w:sz="4" w:space="0" w:color="auto"/>
            </w:tcBorders>
            <w:shd w:val="clear" w:color="auto" w:fill="auto"/>
            <w:noWrap/>
            <w:vAlign w:val="bottom"/>
          </w:tcPr>
          <w:p w:rsidR="006506CC" w:rsidRPr="000C49FA" w:rsidRDefault="006506CC" w:rsidP="006506CC">
            <w:pPr>
              <w:jc w:val="center"/>
              <w:rPr>
                <w:rFonts w:ascii="Arial" w:hAnsi="Arial" w:cs="Arial"/>
                <w:color w:val="000000"/>
              </w:rPr>
            </w:pPr>
            <w:r w:rsidRPr="000C49FA">
              <w:rPr>
                <w:rFonts w:ascii="Arial" w:hAnsi="Arial" w:cs="Arial"/>
                <w:color w:val="000000"/>
              </w:rPr>
              <w:t>1,86</w:t>
            </w:r>
          </w:p>
        </w:tc>
      </w:tr>
      <w:tr w:rsidR="006506CC"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506CC" w:rsidRPr="000C49FA" w:rsidRDefault="006506CC" w:rsidP="006506CC">
            <w:pPr>
              <w:jc w:val="center"/>
              <w:rPr>
                <w:rFonts w:ascii="Arial" w:hAnsi="Arial" w:cs="Arial"/>
                <w:color w:val="000000"/>
              </w:rPr>
            </w:pPr>
            <w:r w:rsidRPr="000C49FA">
              <w:rPr>
                <w:rFonts w:ascii="Arial" w:hAnsi="Arial" w:cs="Arial"/>
                <w:color w:val="000000"/>
              </w:rPr>
              <w:t>0,55</w:t>
            </w:r>
          </w:p>
        </w:tc>
        <w:tc>
          <w:tcPr>
            <w:tcW w:w="1959" w:type="dxa"/>
            <w:tcBorders>
              <w:top w:val="nil"/>
              <w:left w:val="nil"/>
              <w:bottom w:val="single" w:sz="4" w:space="0" w:color="auto"/>
              <w:right w:val="single" w:sz="4" w:space="0" w:color="auto"/>
            </w:tcBorders>
            <w:shd w:val="clear" w:color="auto" w:fill="auto"/>
            <w:noWrap/>
            <w:vAlign w:val="bottom"/>
          </w:tcPr>
          <w:p w:rsidR="006506CC" w:rsidRPr="000C49FA" w:rsidRDefault="006506CC" w:rsidP="006506CC">
            <w:pPr>
              <w:jc w:val="center"/>
              <w:rPr>
                <w:rFonts w:ascii="Arial" w:hAnsi="Arial" w:cs="Arial"/>
                <w:color w:val="000000"/>
              </w:rPr>
            </w:pPr>
            <w:r w:rsidRPr="000C49FA">
              <w:rPr>
                <w:rFonts w:ascii="Arial" w:hAnsi="Arial" w:cs="Arial"/>
                <w:color w:val="000000"/>
              </w:rPr>
              <w:t>2,00</w:t>
            </w:r>
          </w:p>
        </w:tc>
      </w:tr>
      <w:tr w:rsidR="006506CC"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506CC" w:rsidRPr="000C49FA" w:rsidRDefault="006506CC" w:rsidP="006506CC">
            <w:pPr>
              <w:jc w:val="center"/>
              <w:rPr>
                <w:rFonts w:ascii="Arial" w:hAnsi="Arial" w:cs="Arial"/>
                <w:color w:val="000000"/>
              </w:rPr>
            </w:pPr>
            <w:r w:rsidRPr="000C49FA">
              <w:rPr>
                <w:rFonts w:ascii="Arial" w:hAnsi="Arial" w:cs="Arial"/>
                <w:color w:val="000000"/>
              </w:rPr>
              <w:t>1</w:t>
            </w:r>
          </w:p>
        </w:tc>
        <w:tc>
          <w:tcPr>
            <w:tcW w:w="1959" w:type="dxa"/>
            <w:tcBorders>
              <w:top w:val="nil"/>
              <w:left w:val="nil"/>
              <w:bottom w:val="single" w:sz="4" w:space="0" w:color="auto"/>
              <w:right w:val="single" w:sz="4" w:space="0" w:color="auto"/>
            </w:tcBorders>
            <w:shd w:val="clear" w:color="auto" w:fill="auto"/>
            <w:noWrap/>
            <w:vAlign w:val="bottom"/>
          </w:tcPr>
          <w:p w:rsidR="006506CC" w:rsidRPr="000C49FA" w:rsidRDefault="006506CC" w:rsidP="006506CC">
            <w:pPr>
              <w:jc w:val="center"/>
              <w:rPr>
                <w:rFonts w:ascii="Arial" w:hAnsi="Arial" w:cs="Arial"/>
                <w:color w:val="000000"/>
              </w:rPr>
            </w:pPr>
            <w:r w:rsidRPr="000C49FA">
              <w:rPr>
                <w:rFonts w:ascii="Arial" w:hAnsi="Arial" w:cs="Arial"/>
                <w:color w:val="000000"/>
              </w:rPr>
              <w:t>3,27</w:t>
            </w:r>
          </w:p>
        </w:tc>
      </w:tr>
    </w:tbl>
    <w:p w:rsidR="006A7DA4" w:rsidRPr="000C49FA" w:rsidRDefault="006A7DA4" w:rsidP="006A7DA4">
      <w:pPr>
        <w:spacing w:line="360" w:lineRule="auto"/>
        <w:ind w:firstLine="540"/>
        <w:jc w:val="both"/>
        <w:rPr>
          <w:rFonts w:ascii="Arial" w:hAnsi="Arial" w:cs="Arial"/>
        </w:rPr>
      </w:pPr>
      <w:r w:rsidRPr="000C49FA">
        <w:rPr>
          <w:rFonts w:ascii="Arial" w:hAnsi="Arial" w:cs="Arial"/>
        </w:rPr>
        <w:t>Представленная ниже номограмма является «рабочим инструментом» для определения эффективности подключения новых объектов к централизованной системе</w:t>
      </w:r>
      <w:r w:rsidR="00721338" w:rsidRPr="000C49FA">
        <w:rPr>
          <w:rFonts w:ascii="Arial" w:hAnsi="Arial" w:cs="Arial"/>
        </w:rPr>
        <w:t xml:space="preserve"> теплоснабжения от котельной №5</w:t>
      </w:r>
      <w:r w:rsidRPr="000C49FA">
        <w:rPr>
          <w:rFonts w:ascii="Arial" w:hAnsi="Arial" w:cs="Arial"/>
        </w:rPr>
        <w:t xml:space="preserve">. А именно, зона над линией темно синего цвета - эффективная зона централизованного теплоснабжения (при </w:t>
      </w:r>
      <w:r w:rsidRPr="000C49FA">
        <w:rPr>
          <w:rFonts w:ascii="Arial" w:hAnsi="Arial" w:cs="Arial"/>
        </w:rPr>
        <w:lastRenderedPageBreak/>
        <w:t>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266DCE" w:rsidRPr="000C49FA" w:rsidRDefault="00266DCE" w:rsidP="00266DCE">
      <w:pPr>
        <w:pStyle w:val="afa"/>
        <w:keepNext/>
        <w:jc w:val="right"/>
        <w:rPr>
          <w:rFonts w:ascii="Arial" w:hAnsi="Arial" w:cs="Arial"/>
          <w:color w:val="auto"/>
          <w:sz w:val="24"/>
          <w:szCs w:val="24"/>
        </w:rPr>
      </w:pPr>
      <w:bookmarkStart w:id="172" w:name="_Ref331699133"/>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3.17</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2</w:t>
      </w:r>
      <w:r w:rsidR="00E62EA0" w:rsidRPr="000C49FA">
        <w:rPr>
          <w:rFonts w:ascii="Arial" w:hAnsi="Arial" w:cs="Arial"/>
          <w:color w:val="auto"/>
          <w:sz w:val="24"/>
          <w:szCs w:val="24"/>
        </w:rPr>
        <w:fldChar w:fldCharType="end"/>
      </w:r>
      <w:bookmarkEnd w:id="172"/>
    </w:p>
    <w:p w:rsidR="00266DCE" w:rsidRPr="000C49FA" w:rsidRDefault="00266DCE" w:rsidP="00266DCE">
      <w:pPr>
        <w:spacing w:line="360" w:lineRule="auto"/>
        <w:jc w:val="both"/>
        <w:rPr>
          <w:rFonts w:ascii="Arial" w:hAnsi="Arial" w:cs="Arial"/>
          <w:color w:val="000000"/>
        </w:rPr>
      </w:pPr>
      <w:r w:rsidRPr="000C49FA">
        <w:rPr>
          <w:rFonts w:ascii="Arial" w:hAnsi="Arial" w:cs="Arial"/>
          <w:noProof/>
          <w:color w:val="000000"/>
        </w:rPr>
        <w:drawing>
          <wp:inline distT="0" distB="0" distL="0" distR="0" wp14:anchorId="429CD911" wp14:editId="1640443C">
            <wp:extent cx="5940425" cy="3564890"/>
            <wp:effectExtent l="0" t="0" r="317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метр.emf"/>
                    <pic:cNvPicPr/>
                  </pic:nvPicPr>
                  <pic:blipFill>
                    <a:blip r:embed="rId95">
                      <a:extLst>
                        <a:ext uri="{28A0092B-C50C-407E-A947-70E740481C1C}">
                          <a14:useLocalDpi xmlns:a14="http://schemas.microsoft.com/office/drawing/2010/main" val="0"/>
                        </a:ext>
                      </a:extLst>
                    </a:blip>
                    <a:stretch>
                      <a:fillRect/>
                    </a:stretch>
                  </pic:blipFill>
                  <pic:spPr>
                    <a:xfrm>
                      <a:off x="0" y="0"/>
                      <a:ext cx="5940425" cy="3564890"/>
                    </a:xfrm>
                    <a:prstGeom prst="rect">
                      <a:avLst/>
                    </a:prstGeom>
                  </pic:spPr>
                </pic:pic>
              </a:graphicData>
            </a:graphic>
          </wp:inline>
        </w:drawing>
      </w:r>
    </w:p>
    <w:p w:rsidR="006A7DA4" w:rsidRPr="000C49FA" w:rsidRDefault="006A7DA4" w:rsidP="006A7DA4">
      <w:pPr>
        <w:rPr>
          <w:rFonts w:ascii="Arial" w:hAnsi="Arial" w:cs="Arial"/>
          <w:highlight w:val="yellow"/>
        </w:rPr>
      </w:pPr>
    </w:p>
    <w:p w:rsidR="006A7DA4" w:rsidRPr="000C49FA" w:rsidRDefault="006A7DA4" w:rsidP="006A7DA4">
      <w:pPr>
        <w:spacing w:line="360" w:lineRule="auto"/>
        <w:ind w:firstLine="540"/>
        <w:jc w:val="both"/>
        <w:rPr>
          <w:rFonts w:ascii="Arial" w:hAnsi="Arial" w:cs="Arial"/>
          <w:highlight w:val="yellow"/>
        </w:rPr>
      </w:pPr>
    </w:p>
    <w:p w:rsidR="006A7DA4" w:rsidRPr="000C49FA" w:rsidRDefault="006A7DA4" w:rsidP="006A7DA4">
      <w:pPr>
        <w:spacing w:line="360" w:lineRule="auto"/>
        <w:ind w:firstLine="540"/>
        <w:jc w:val="both"/>
        <w:rPr>
          <w:rFonts w:ascii="Arial" w:hAnsi="Arial" w:cs="Arial"/>
          <w:highlight w:val="yellow"/>
        </w:rPr>
        <w:sectPr w:rsidR="006A7DA4" w:rsidRPr="000C49FA">
          <w:pgSz w:w="11906" w:h="16838"/>
          <w:pgMar w:top="1134" w:right="850" w:bottom="1134" w:left="1701" w:header="708" w:footer="708" w:gutter="0"/>
          <w:cols w:space="708"/>
          <w:docGrid w:linePitch="360"/>
        </w:sectPr>
      </w:pPr>
    </w:p>
    <w:p w:rsidR="00EF6FE7" w:rsidRPr="000C49FA" w:rsidRDefault="00EF6FE7" w:rsidP="00EF6FE7">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3.17</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6A7DA4" w:rsidRPr="000C49FA" w:rsidRDefault="006506CC" w:rsidP="006A7DA4">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3A866A38" wp14:editId="51A5B791">
            <wp:extent cx="9105900" cy="4867275"/>
            <wp:effectExtent l="0" t="0" r="19050" b="952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91975" w:rsidRPr="000C49FA" w:rsidRDefault="00C91975" w:rsidP="006A7DA4">
      <w:pPr>
        <w:spacing w:line="360" w:lineRule="auto"/>
        <w:ind w:firstLine="540"/>
        <w:jc w:val="both"/>
        <w:rPr>
          <w:rFonts w:ascii="Arial" w:hAnsi="Arial" w:cs="Arial"/>
          <w:highlight w:val="yellow"/>
        </w:rPr>
        <w:sectPr w:rsidR="00C91975" w:rsidRPr="000C49FA" w:rsidSect="00EF6FE7">
          <w:pgSz w:w="16838" w:h="11906" w:orient="landscape"/>
          <w:pgMar w:top="1843" w:right="1134" w:bottom="1701" w:left="1134" w:header="709" w:footer="709" w:gutter="0"/>
          <w:cols w:space="708"/>
          <w:docGrid w:linePitch="360"/>
        </w:sectPr>
      </w:pPr>
    </w:p>
    <w:p w:rsidR="00C91975" w:rsidRPr="000C49FA" w:rsidRDefault="00C91975" w:rsidP="00C91975">
      <w:pPr>
        <w:pStyle w:val="afa"/>
        <w:keepNext/>
        <w:jc w:val="right"/>
        <w:rPr>
          <w:rFonts w:ascii="Arial" w:hAnsi="Arial" w:cs="Arial"/>
          <w:color w:val="auto"/>
          <w:sz w:val="24"/>
          <w:szCs w:val="24"/>
        </w:rPr>
      </w:pPr>
      <w:bookmarkStart w:id="173" w:name="_Ref331699106"/>
      <w:r w:rsidRPr="000C49FA">
        <w:rPr>
          <w:rFonts w:ascii="Arial" w:hAnsi="Arial" w:cs="Arial"/>
          <w:color w:val="auto"/>
          <w:sz w:val="24"/>
          <w:szCs w:val="24"/>
        </w:rPr>
        <w:lastRenderedPageBreak/>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3.17</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173"/>
    </w:p>
    <w:p w:rsidR="00C91975" w:rsidRPr="000C49FA" w:rsidRDefault="00C91975" w:rsidP="006A7DA4">
      <w:pPr>
        <w:spacing w:line="360" w:lineRule="auto"/>
        <w:ind w:firstLine="540"/>
        <w:jc w:val="both"/>
        <w:rPr>
          <w:rFonts w:ascii="Arial" w:hAnsi="Arial" w:cs="Arial"/>
          <w:highlight w:val="yellow"/>
        </w:rPr>
        <w:sectPr w:rsidR="00C91975" w:rsidRPr="000C49FA" w:rsidSect="00C91975">
          <w:pgSz w:w="11906" w:h="16838"/>
          <w:pgMar w:top="1134" w:right="1701" w:bottom="1134" w:left="1843" w:header="709" w:footer="709" w:gutter="0"/>
          <w:cols w:space="708"/>
          <w:docGrid w:linePitch="360"/>
        </w:sectPr>
      </w:pPr>
      <w:r w:rsidRPr="000C49FA">
        <w:rPr>
          <w:rFonts w:ascii="Arial" w:hAnsi="Arial" w:cs="Arial"/>
          <w:noProof/>
        </w:rPr>
        <w:drawing>
          <wp:inline distT="0" distB="0" distL="0" distR="0" wp14:anchorId="5D800B9E" wp14:editId="144A935A">
            <wp:extent cx="5605153" cy="6602680"/>
            <wp:effectExtent l="0" t="0" r="0" b="825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m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619414" cy="6619479"/>
                    </a:xfrm>
                    <a:prstGeom prst="rect">
                      <a:avLst/>
                    </a:prstGeom>
                  </pic:spPr>
                </pic:pic>
              </a:graphicData>
            </a:graphic>
          </wp:inline>
        </w:drawing>
      </w:r>
    </w:p>
    <w:p w:rsidR="006A7DA4" w:rsidRPr="000C49FA" w:rsidRDefault="006A7DA4" w:rsidP="006A7DA4">
      <w:pPr>
        <w:pStyle w:val="2"/>
        <w:rPr>
          <w:rFonts w:ascii="Arial" w:hAnsi="Arial" w:cs="Arial"/>
          <w:sz w:val="24"/>
          <w:szCs w:val="24"/>
        </w:rPr>
      </w:pPr>
      <w:bookmarkStart w:id="174" w:name="_Toc324945502"/>
      <w:bookmarkStart w:id="175" w:name="_Toc333333854"/>
      <w:r w:rsidRPr="000C49FA">
        <w:rPr>
          <w:rFonts w:ascii="Arial" w:hAnsi="Arial" w:cs="Arial"/>
          <w:sz w:val="24"/>
          <w:szCs w:val="24"/>
        </w:rPr>
        <w:lastRenderedPageBreak/>
        <w:t>Система теплоснабжения от котельной № 9 ООО «Тепло-запад»</w:t>
      </w:r>
      <w:bookmarkEnd w:id="174"/>
      <w:bookmarkEnd w:id="175"/>
    </w:p>
    <w:p w:rsidR="006A7DA4" w:rsidRPr="000C49FA" w:rsidRDefault="006A7DA4" w:rsidP="006A7DA4">
      <w:pPr>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6A7DA4">
      <w:pPr>
        <w:autoSpaceDE w:val="0"/>
        <w:autoSpaceDN w:val="0"/>
        <w:adjustRightInd w:val="0"/>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потребителей.</w:t>
      </w:r>
    </w:p>
    <w:p w:rsidR="006A7DA4" w:rsidRPr="000C49FA" w:rsidRDefault="006A7DA4" w:rsidP="006A7DA4">
      <w:pPr>
        <w:pStyle w:val="3"/>
        <w:rPr>
          <w:rFonts w:ascii="Arial" w:hAnsi="Arial" w:cs="Arial"/>
          <w:sz w:val="24"/>
          <w:szCs w:val="24"/>
        </w:rPr>
      </w:pPr>
      <w:r w:rsidRPr="000C49FA">
        <w:rPr>
          <w:rFonts w:ascii="Arial" w:hAnsi="Arial" w:cs="Arial"/>
          <w:sz w:val="24"/>
          <w:szCs w:val="24"/>
        </w:rPr>
        <w:t xml:space="preserve"> </w:t>
      </w:r>
      <w:bookmarkStart w:id="176" w:name="_Toc324945503"/>
      <w:bookmarkStart w:id="177" w:name="_Toc333333855"/>
      <w:r w:rsidRPr="000C49FA">
        <w:rPr>
          <w:rFonts w:ascii="Arial" w:hAnsi="Arial" w:cs="Arial"/>
          <w:sz w:val="24"/>
          <w:szCs w:val="24"/>
        </w:rPr>
        <w:t>Анализ  источника теплоснабжения</w:t>
      </w:r>
      <w:bookmarkEnd w:id="176"/>
      <w:bookmarkEnd w:id="177"/>
    </w:p>
    <w:p w:rsidR="006A7DA4" w:rsidRPr="000C49FA" w:rsidRDefault="006A7DA4" w:rsidP="007D7C6B">
      <w:pPr>
        <w:numPr>
          <w:ilvl w:val="1"/>
          <w:numId w:val="2"/>
        </w:numPr>
        <w:tabs>
          <w:tab w:val="clear" w:pos="360"/>
          <w:tab w:val="num" w:pos="0"/>
          <w:tab w:val="num" w:pos="540"/>
        </w:tabs>
        <w:spacing w:line="360" w:lineRule="auto"/>
        <w:ind w:hanging="720"/>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На котельной № 9, находящейся в хозяйственном ведении ООО «Тепло-запад», установлено два водогрейных котла марки Универсал-6 и один водогрейный котел КВТ-0,64.</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28"/>
        <w:gridCol w:w="1950"/>
        <w:gridCol w:w="2153"/>
        <w:gridCol w:w="2131"/>
        <w:gridCol w:w="1409"/>
      </w:tblGrid>
      <w:tr w:rsidR="007F6BA3" w:rsidRPr="000C49FA" w:rsidTr="003372A2">
        <w:trPr>
          <w:trHeight w:val="1230"/>
        </w:trPr>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Установленная мощность источника, Гкал/ч</w:t>
            </w:r>
          </w:p>
        </w:tc>
        <w:tc>
          <w:tcPr>
            <w:tcW w:w="1004"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Располагаемая мощность источника, Гкал/час</w:t>
            </w:r>
          </w:p>
        </w:tc>
        <w:tc>
          <w:tcPr>
            <w:tcW w:w="1145"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Присоединенная нагрузка потребителей, Гкал/ч</w:t>
            </w:r>
          </w:p>
        </w:tc>
        <w:tc>
          <w:tcPr>
            <w:tcW w:w="1133"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Резервная тепловая мощность источника, Гкал/ч</w:t>
            </w:r>
          </w:p>
        </w:tc>
        <w:tc>
          <w:tcPr>
            <w:tcW w:w="726"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Резерв по мощности, в %</w:t>
            </w:r>
          </w:p>
        </w:tc>
      </w:tr>
      <w:tr w:rsidR="007F6BA3" w:rsidRPr="000C49FA" w:rsidTr="003372A2">
        <w:trPr>
          <w:trHeight w:val="381"/>
        </w:trPr>
        <w:tc>
          <w:tcPr>
            <w:tcW w:w="993" w:type="pct"/>
            <w:tcBorders>
              <w:top w:val="nil"/>
              <w:left w:val="single" w:sz="4" w:space="0" w:color="auto"/>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0,9</w:t>
            </w:r>
          </w:p>
        </w:tc>
        <w:tc>
          <w:tcPr>
            <w:tcW w:w="1004"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0,9</w:t>
            </w:r>
          </w:p>
        </w:tc>
        <w:tc>
          <w:tcPr>
            <w:tcW w:w="1145"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0,325</w:t>
            </w:r>
          </w:p>
        </w:tc>
        <w:tc>
          <w:tcPr>
            <w:tcW w:w="1133"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0,575</w:t>
            </w:r>
          </w:p>
        </w:tc>
        <w:tc>
          <w:tcPr>
            <w:tcW w:w="726"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63,9</w:t>
            </w:r>
          </w:p>
        </w:tc>
      </w:tr>
    </w:tbl>
    <w:p w:rsidR="006A7DA4" w:rsidRPr="000C49FA" w:rsidRDefault="006A7DA4" w:rsidP="006A7DA4">
      <w:pPr>
        <w:spacing w:line="360" w:lineRule="auto"/>
        <w:ind w:hanging="357"/>
        <w:rPr>
          <w:rFonts w:ascii="Arial" w:hAnsi="Arial" w:cs="Arial"/>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предс</w:t>
      </w:r>
      <w:r w:rsidR="00023E28" w:rsidRPr="000C49FA">
        <w:rPr>
          <w:rFonts w:ascii="Arial" w:hAnsi="Arial" w:cs="Arial"/>
        </w:rPr>
        <w:t xml:space="preserve">тавленной таблицы следует, что </w:t>
      </w:r>
      <w:r w:rsidRPr="000C49FA">
        <w:rPr>
          <w:rFonts w:ascii="Arial" w:hAnsi="Arial" w:cs="Arial"/>
        </w:rPr>
        <w:t xml:space="preserve">на данной котельной мощность, </w:t>
      </w:r>
      <w:r w:rsidRPr="000C49FA">
        <w:rPr>
          <w:rFonts w:ascii="Arial" w:hAnsi="Arial" w:cs="Arial"/>
        </w:rPr>
        <w:tab/>
        <w:t xml:space="preserve"> не реализуемая по техническим причинам, отсутствует.</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3.18</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p>
    <w:p w:rsidR="006A7DA4" w:rsidRPr="000C49FA" w:rsidRDefault="007F6BA3" w:rsidP="006A7DA4">
      <w:pPr>
        <w:spacing w:line="360" w:lineRule="auto"/>
        <w:ind w:hanging="357"/>
        <w:jc w:val="both"/>
        <w:rPr>
          <w:rFonts w:ascii="Arial" w:hAnsi="Arial" w:cs="Arial"/>
          <w:highlight w:val="yellow"/>
        </w:rPr>
      </w:pPr>
      <w:r w:rsidRPr="000C49FA">
        <w:rPr>
          <w:rFonts w:ascii="Arial" w:hAnsi="Arial" w:cs="Arial"/>
          <w:noProof/>
        </w:rPr>
        <w:drawing>
          <wp:inline distT="0" distB="0" distL="0" distR="0" wp14:anchorId="0C03AD34" wp14:editId="04185EA3">
            <wp:extent cx="5910943" cy="3682093"/>
            <wp:effectExtent l="0" t="0" r="0" b="0"/>
            <wp:docPr id="151" name="Диаграмма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A7DA4" w:rsidRPr="000C49FA" w:rsidRDefault="006A7DA4" w:rsidP="006A7DA4">
      <w:pPr>
        <w:spacing w:line="360" w:lineRule="auto"/>
        <w:ind w:left="-540" w:firstLine="540"/>
        <w:rPr>
          <w:rFonts w:ascii="Arial" w:hAnsi="Arial" w:cs="Arial"/>
          <w:b/>
        </w:rPr>
      </w:pPr>
      <w:r w:rsidRPr="000C49FA">
        <w:rPr>
          <w:rFonts w:ascii="Arial" w:hAnsi="Arial" w:cs="Arial"/>
          <w:b/>
        </w:rPr>
        <w:lastRenderedPageBreak/>
        <w:t>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1990</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ind w:left="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Из данных представленной таблицы следует, что оборудование котельной эксплуатируется 21 год и на сегодняшний день морально и физически устарело. Несмотря на нормативный срок службы котлов, равный 20 лет, в настоящее время они находятся в удовлетворительном техническом состоянии и готовы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ОЗП 2012/2013 гг. Данное обстоятельство связано с тем, что эксплуатационным и ремонтным персоналом предприятия своевременно проводятся работы по текущему и капитальному ремонту оборудования котельной. При этом, в связи с высоким износом оборудования ремонтный фонд из года в год увеличивается, что неизбежно сказывается на росте тарифа для потребителей. </w:t>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6"/>
        <w:gridCol w:w="2535"/>
        <w:gridCol w:w="2705"/>
        <w:gridCol w:w="2215"/>
      </w:tblGrid>
      <w:tr w:rsidR="006A7DA4" w:rsidRPr="000C49FA" w:rsidTr="003372A2">
        <w:trPr>
          <w:trHeight w:val="900"/>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Марка установленного в котельной котла</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3372A2">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Универсал-6</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3372A2">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Универсал-6</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21</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3372A2">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КВТ-0,64</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7D7C6B">
      <w:pPr>
        <w:numPr>
          <w:ilvl w:val="3"/>
          <w:numId w:val="16"/>
        </w:numPr>
        <w:tabs>
          <w:tab w:val="num" w:pos="900"/>
        </w:tabs>
        <w:spacing w:line="360" w:lineRule="auto"/>
        <w:ind w:hanging="1140"/>
        <w:jc w:val="both"/>
        <w:rPr>
          <w:rFonts w:ascii="Arial" w:hAnsi="Arial" w:cs="Arial"/>
        </w:rPr>
      </w:pPr>
      <w:r w:rsidRPr="000C49FA">
        <w:rPr>
          <w:rFonts w:ascii="Arial" w:hAnsi="Arial" w:cs="Arial"/>
        </w:rPr>
        <w:t xml:space="preserve"> 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3372A2">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2010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3372A2">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220,88</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220,88</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Pr="000C49FA" w:rsidRDefault="006A7DA4" w:rsidP="006A7DA4">
      <w:pPr>
        <w:spacing w:line="360" w:lineRule="auto"/>
        <w:jc w:val="both"/>
        <w:rPr>
          <w:rFonts w:ascii="Arial" w:hAnsi="Arial" w:cs="Arial"/>
        </w:rPr>
      </w:pPr>
      <w:r w:rsidRPr="000C49FA">
        <w:rPr>
          <w:rFonts w:ascii="Arial" w:hAnsi="Arial" w:cs="Arial"/>
        </w:rPr>
        <w:t>Оценка затрат тепловой энергии на собственные нужды котельной №9</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9468" w:type="dxa"/>
        <w:tblInd w:w="103" w:type="dxa"/>
        <w:tblLook w:val="0000" w:firstRow="0" w:lastRow="0" w:firstColumn="0" w:lastColumn="0" w:noHBand="0" w:noVBand="0"/>
      </w:tblPr>
      <w:tblGrid>
        <w:gridCol w:w="1840"/>
        <w:gridCol w:w="2380"/>
        <w:gridCol w:w="2540"/>
        <w:gridCol w:w="2708"/>
      </w:tblGrid>
      <w:tr w:rsidR="006A7DA4" w:rsidRPr="000C49FA" w:rsidTr="006A7DA4">
        <w:trPr>
          <w:trHeight w:val="750"/>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2012г.)</w:t>
            </w:r>
          </w:p>
        </w:tc>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2011 год)</w:t>
            </w:r>
          </w:p>
        </w:tc>
        <w:tc>
          <w:tcPr>
            <w:tcW w:w="270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6A7DA4">
        <w:trPr>
          <w:trHeight w:val="405"/>
        </w:trPr>
        <w:tc>
          <w:tcPr>
            <w:tcW w:w="1840" w:type="dxa"/>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2380" w:type="dxa"/>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2540"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2708"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465"/>
        </w:trPr>
        <w:tc>
          <w:tcPr>
            <w:tcW w:w="18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15,40</w:t>
            </w:r>
          </w:p>
        </w:tc>
        <w:tc>
          <w:tcPr>
            <w:tcW w:w="238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1,19%</w:t>
            </w:r>
          </w:p>
        </w:tc>
        <w:tc>
          <w:tcPr>
            <w:tcW w:w="254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49,83</w:t>
            </w:r>
          </w:p>
        </w:tc>
        <w:tc>
          <w:tcPr>
            <w:tcW w:w="270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Анализируя вышеуказанные показатели, специалисты экспертной организации пришли к выводу о необходимости проведения в ближайшей перспективе реконструкции котельной №9 ООО «Тепло-запад» с полной автоматизацией и диспетчеризацией . </w:t>
      </w:r>
    </w:p>
    <w:p w:rsidR="006A7DA4" w:rsidRPr="000C49FA" w:rsidRDefault="006A7DA4" w:rsidP="006A7DA4">
      <w:pPr>
        <w:spacing w:line="360" w:lineRule="auto"/>
        <w:ind w:left="360" w:hanging="360"/>
        <w:jc w:val="both"/>
        <w:rPr>
          <w:rFonts w:ascii="Arial" w:hAnsi="Arial" w:cs="Arial"/>
        </w:rPr>
      </w:pPr>
      <w:r w:rsidRPr="000C49FA">
        <w:rPr>
          <w:rFonts w:ascii="Arial" w:hAnsi="Arial" w:cs="Arial"/>
        </w:rPr>
        <w:t>Выполнение данного мероприятия позволит:</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надежность теплоснабжения конечных потребителей;</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энергетическую эффективность  производства тепловой энергии;</w:t>
      </w:r>
    </w:p>
    <w:p w:rsidR="006A7DA4" w:rsidRPr="000C49FA" w:rsidRDefault="006A7DA4" w:rsidP="007D7C6B">
      <w:pPr>
        <w:numPr>
          <w:ilvl w:val="0"/>
          <w:numId w:val="3"/>
        </w:numPr>
        <w:tabs>
          <w:tab w:val="clear" w:pos="720"/>
          <w:tab w:val="num" w:pos="360"/>
        </w:tabs>
        <w:spacing w:line="360" w:lineRule="auto"/>
        <w:ind w:left="0" w:firstLine="0"/>
        <w:jc w:val="both"/>
        <w:rPr>
          <w:rFonts w:ascii="Arial" w:hAnsi="Arial" w:cs="Arial"/>
        </w:rPr>
      </w:pPr>
      <w:r w:rsidRPr="000C49FA">
        <w:rPr>
          <w:rFonts w:ascii="Arial" w:hAnsi="Arial" w:cs="Arial"/>
        </w:rPr>
        <w:t>сдержать рост тарифа на тепловую энергию за счет сокращения ремонтного фонда, ФОТ, затрат на покупку энергетических ресурсов и воды.</w:t>
      </w:r>
    </w:p>
    <w:p w:rsidR="006A7DA4" w:rsidRPr="000C49FA" w:rsidRDefault="006A7DA4" w:rsidP="006A7DA4">
      <w:pPr>
        <w:pStyle w:val="3"/>
        <w:rPr>
          <w:rFonts w:ascii="Arial" w:hAnsi="Arial" w:cs="Arial"/>
          <w:sz w:val="24"/>
          <w:szCs w:val="24"/>
        </w:rPr>
      </w:pPr>
      <w:bookmarkStart w:id="178" w:name="_Toc324945504"/>
      <w:bookmarkStart w:id="179" w:name="_Toc333333856"/>
      <w:r w:rsidRPr="000C49FA">
        <w:rPr>
          <w:rFonts w:ascii="Arial" w:hAnsi="Arial" w:cs="Arial"/>
          <w:sz w:val="24"/>
          <w:szCs w:val="24"/>
        </w:rPr>
        <w:t>Анализ фактического состояния тепловых сетей и оценка необходимости проведения их реконструкции</w:t>
      </w:r>
      <w:bookmarkEnd w:id="178"/>
      <w:bookmarkEnd w:id="179"/>
    </w:p>
    <w:p w:rsidR="006A7DA4" w:rsidRPr="000C49FA" w:rsidRDefault="006A7DA4" w:rsidP="006A7DA4">
      <w:pPr>
        <w:ind w:hanging="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Температурный график регулирования отпуска тепловой энергии от котельной № 9 -95/70 </w:t>
      </w:r>
      <w:r w:rsidRPr="000C49FA">
        <w:rPr>
          <w:rFonts w:ascii="Arial" w:hAnsi="Arial" w:cs="Arial"/>
          <w:noProof/>
          <w:position w:val="-6"/>
        </w:rPr>
        <w:drawing>
          <wp:inline distT="0" distB="0" distL="0" distR="0" wp14:anchorId="35F35647" wp14:editId="5341AB12">
            <wp:extent cx="223520" cy="180975"/>
            <wp:effectExtent l="0" t="0" r="508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r w:rsidRPr="000C49FA">
        <w:rPr>
          <w:rFonts w:ascii="Arial" w:hAnsi="Arial" w:cs="Arial"/>
        </w:rPr>
        <w:t>.</w:t>
      </w:r>
    </w:p>
    <w:p w:rsidR="00CA2B61" w:rsidRPr="000C49FA" w:rsidRDefault="00CA2B61" w:rsidP="00CA2B61">
      <w:pPr>
        <w:spacing w:line="360" w:lineRule="auto"/>
        <w:jc w:val="both"/>
        <w:rPr>
          <w:rFonts w:ascii="Arial" w:hAnsi="Arial" w:cs="Arial"/>
        </w:rPr>
      </w:pPr>
      <w:r w:rsidRPr="000C49FA">
        <w:rPr>
          <w:rFonts w:ascii="Arial" w:hAnsi="Arial" w:cs="Arial"/>
          <w:b/>
        </w:rPr>
        <w:t>Оценка гидравлического режима работы тепловых сетей</w:t>
      </w:r>
    </w:p>
    <w:p w:rsidR="00CA2B61" w:rsidRPr="000C49FA" w:rsidRDefault="00CA2B61" w:rsidP="00CA2B61">
      <w:pPr>
        <w:spacing w:line="360" w:lineRule="auto"/>
        <w:jc w:val="both"/>
        <w:rPr>
          <w:rFonts w:ascii="Arial" w:hAnsi="Arial" w:cs="Arial"/>
        </w:rPr>
      </w:pPr>
      <w:r w:rsidRPr="000C49FA">
        <w:rPr>
          <w:rFonts w:ascii="Arial" w:hAnsi="Arial" w:cs="Arial"/>
          <w:u w:val="single"/>
        </w:rPr>
        <w:t>Результаты теплогидравлического расчета системы отопления от котельной № 9:</w:t>
      </w:r>
    </w:p>
    <w:p w:rsidR="00CA2B61" w:rsidRPr="000C49FA" w:rsidRDefault="00CA2B61" w:rsidP="00CA2B61">
      <w:pPr>
        <w:tabs>
          <w:tab w:val="left" w:pos="1080"/>
        </w:tabs>
        <w:spacing w:line="360" w:lineRule="auto"/>
        <w:jc w:val="both"/>
        <w:rPr>
          <w:rFonts w:ascii="Arial" w:hAnsi="Arial" w:cs="Arial"/>
        </w:rPr>
      </w:pPr>
      <w:r w:rsidRPr="000C49FA">
        <w:rPr>
          <w:rFonts w:ascii="Arial" w:hAnsi="Arial" w:cs="Arial"/>
        </w:rPr>
        <w:t>Расчетные параметры теплоносителя на источнике теплоснабжения:</w:t>
      </w:r>
    </w:p>
    <w:p w:rsidR="00215058" w:rsidRPr="000C49FA" w:rsidRDefault="00215058" w:rsidP="00215058">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3255" w:type="dxa"/>
        <w:tblInd w:w="93" w:type="dxa"/>
        <w:tblLook w:val="0000" w:firstRow="0" w:lastRow="0" w:firstColumn="0" w:lastColumn="0" w:noHBand="0" w:noVBand="0"/>
      </w:tblPr>
      <w:tblGrid>
        <w:gridCol w:w="1635"/>
        <w:gridCol w:w="1620"/>
      </w:tblGrid>
      <w:tr w:rsidR="00CA2B61" w:rsidRPr="000C49FA" w:rsidTr="00970C7B">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2B61" w:rsidRPr="000C49FA" w:rsidRDefault="00CA2B61" w:rsidP="00970C7B">
            <w:pPr>
              <w:rPr>
                <w:rFonts w:ascii="Arial" w:hAnsi="Arial" w:cs="Arial"/>
              </w:rPr>
            </w:pPr>
            <w:r w:rsidRPr="000C49FA">
              <w:rPr>
                <w:rFonts w:ascii="Arial" w:hAnsi="Arial" w:cs="Arial"/>
              </w:rPr>
              <w:t>Р пр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A2B61" w:rsidRPr="000C49FA" w:rsidRDefault="00CA2B61" w:rsidP="00970C7B">
            <w:pPr>
              <w:rPr>
                <w:rFonts w:ascii="Arial" w:hAnsi="Arial" w:cs="Arial"/>
              </w:rPr>
            </w:pPr>
            <w:r w:rsidRPr="000C49FA">
              <w:rPr>
                <w:rFonts w:ascii="Arial" w:hAnsi="Arial" w:cs="Arial"/>
              </w:rPr>
              <w:t>4,0 атм</w:t>
            </w:r>
          </w:p>
        </w:tc>
      </w:tr>
      <w:tr w:rsidR="00CA2B61" w:rsidRPr="000C49FA" w:rsidTr="00970C7B">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CA2B61" w:rsidRPr="000C49FA" w:rsidRDefault="00CA2B61" w:rsidP="00970C7B">
            <w:pPr>
              <w:rPr>
                <w:rFonts w:ascii="Arial" w:hAnsi="Arial" w:cs="Arial"/>
              </w:rPr>
            </w:pPr>
            <w:r w:rsidRPr="000C49FA">
              <w:rPr>
                <w:rFonts w:ascii="Arial" w:hAnsi="Arial" w:cs="Arial"/>
              </w:rPr>
              <w:t>Р обр =</w:t>
            </w:r>
          </w:p>
        </w:tc>
        <w:tc>
          <w:tcPr>
            <w:tcW w:w="1620" w:type="dxa"/>
            <w:tcBorders>
              <w:top w:val="nil"/>
              <w:left w:val="nil"/>
              <w:bottom w:val="single" w:sz="4" w:space="0" w:color="auto"/>
              <w:right w:val="single" w:sz="4" w:space="0" w:color="auto"/>
            </w:tcBorders>
            <w:shd w:val="clear" w:color="auto" w:fill="auto"/>
            <w:noWrap/>
            <w:vAlign w:val="center"/>
          </w:tcPr>
          <w:p w:rsidR="00CA2B61" w:rsidRPr="000C49FA" w:rsidRDefault="00CA2B61" w:rsidP="00970C7B">
            <w:pPr>
              <w:rPr>
                <w:rFonts w:ascii="Arial" w:hAnsi="Arial" w:cs="Arial"/>
              </w:rPr>
            </w:pPr>
            <w:r w:rsidRPr="000C49FA">
              <w:rPr>
                <w:rFonts w:ascii="Arial" w:hAnsi="Arial" w:cs="Arial"/>
              </w:rPr>
              <w:t>3,0 атм</w:t>
            </w:r>
          </w:p>
        </w:tc>
      </w:tr>
      <w:tr w:rsidR="00CA2B61" w:rsidRPr="000C49FA" w:rsidTr="00970C7B">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CA2B61" w:rsidRPr="000C49FA" w:rsidRDefault="00CA2B61" w:rsidP="00970C7B">
            <w:pPr>
              <w:rPr>
                <w:rFonts w:ascii="Arial" w:hAnsi="Arial" w:cs="Arial"/>
              </w:rPr>
            </w:pPr>
            <w:r w:rsidRPr="000C49FA">
              <w:rPr>
                <w:rFonts w:ascii="Arial" w:hAnsi="Arial" w:cs="Arial"/>
              </w:rPr>
              <w:t>Hр =</w:t>
            </w:r>
          </w:p>
        </w:tc>
        <w:tc>
          <w:tcPr>
            <w:tcW w:w="1620" w:type="dxa"/>
            <w:tcBorders>
              <w:top w:val="nil"/>
              <w:left w:val="nil"/>
              <w:bottom w:val="single" w:sz="4" w:space="0" w:color="auto"/>
              <w:right w:val="single" w:sz="4" w:space="0" w:color="auto"/>
            </w:tcBorders>
            <w:shd w:val="clear" w:color="auto" w:fill="auto"/>
            <w:noWrap/>
            <w:vAlign w:val="center"/>
          </w:tcPr>
          <w:p w:rsidR="00CA2B61" w:rsidRPr="000C49FA" w:rsidRDefault="00CA2B61" w:rsidP="00970C7B">
            <w:pPr>
              <w:rPr>
                <w:rFonts w:ascii="Arial" w:hAnsi="Arial" w:cs="Arial"/>
              </w:rPr>
            </w:pPr>
            <w:r w:rsidRPr="000C49FA">
              <w:rPr>
                <w:rFonts w:ascii="Arial" w:hAnsi="Arial" w:cs="Arial"/>
              </w:rPr>
              <w:t>10 м.в.ст</w:t>
            </w:r>
          </w:p>
        </w:tc>
      </w:tr>
      <w:tr w:rsidR="00CA2B61" w:rsidRPr="000C49FA" w:rsidTr="00970C7B">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2B61" w:rsidRPr="000C49FA" w:rsidRDefault="00CA2B61" w:rsidP="00970C7B">
            <w:pPr>
              <w:rPr>
                <w:rFonts w:ascii="Arial" w:hAnsi="Arial" w:cs="Arial"/>
              </w:rPr>
            </w:pPr>
            <w:r w:rsidRPr="000C49FA">
              <w:rPr>
                <w:rFonts w:ascii="Arial" w:hAnsi="Arial" w:cs="Arial"/>
              </w:rPr>
              <w:t xml:space="preserve">G пр =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A2B61" w:rsidRPr="000C49FA" w:rsidRDefault="00CA2B61" w:rsidP="00970C7B">
            <w:pPr>
              <w:rPr>
                <w:rFonts w:ascii="Arial" w:hAnsi="Arial" w:cs="Arial"/>
              </w:rPr>
            </w:pPr>
            <w:r w:rsidRPr="000C49FA">
              <w:rPr>
                <w:rFonts w:ascii="Arial" w:hAnsi="Arial" w:cs="Arial"/>
              </w:rPr>
              <w:t>13 т/ч</w:t>
            </w:r>
          </w:p>
        </w:tc>
      </w:tr>
      <w:tr w:rsidR="00CA2B61" w:rsidRPr="000C49FA" w:rsidTr="00970C7B">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CA2B61" w:rsidRPr="000C49FA" w:rsidRDefault="00CA2B61" w:rsidP="00970C7B">
            <w:pPr>
              <w:rPr>
                <w:rFonts w:ascii="Arial" w:hAnsi="Arial" w:cs="Arial"/>
              </w:rPr>
            </w:pPr>
            <w:r w:rsidRPr="000C49FA">
              <w:rPr>
                <w:rFonts w:ascii="Arial" w:hAnsi="Arial" w:cs="Arial"/>
              </w:rPr>
              <w:t>Тпр/Тобр =</w:t>
            </w:r>
          </w:p>
        </w:tc>
        <w:tc>
          <w:tcPr>
            <w:tcW w:w="1620" w:type="dxa"/>
            <w:tcBorders>
              <w:top w:val="nil"/>
              <w:left w:val="nil"/>
              <w:bottom w:val="single" w:sz="4" w:space="0" w:color="auto"/>
              <w:right w:val="single" w:sz="4" w:space="0" w:color="auto"/>
            </w:tcBorders>
            <w:shd w:val="clear" w:color="auto" w:fill="auto"/>
            <w:noWrap/>
            <w:vAlign w:val="center"/>
          </w:tcPr>
          <w:p w:rsidR="00CA2B61" w:rsidRPr="000C49FA" w:rsidRDefault="00CA2B61" w:rsidP="00970C7B">
            <w:pPr>
              <w:rPr>
                <w:rFonts w:ascii="Arial" w:hAnsi="Arial" w:cs="Arial"/>
              </w:rPr>
            </w:pPr>
            <w:r w:rsidRPr="000C49FA">
              <w:rPr>
                <w:rFonts w:ascii="Arial" w:hAnsi="Arial" w:cs="Arial"/>
              </w:rPr>
              <w:t>95/70 гр.С</w:t>
            </w:r>
          </w:p>
        </w:tc>
      </w:tr>
    </w:tbl>
    <w:p w:rsidR="00CA2B61" w:rsidRPr="000C49FA" w:rsidRDefault="00CA2B61" w:rsidP="00CA2B61">
      <w:pPr>
        <w:spacing w:line="360" w:lineRule="auto"/>
        <w:jc w:val="both"/>
        <w:rPr>
          <w:rFonts w:ascii="Arial" w:hAnsi="Arial" w:cs="Arial"/>
        </w:rPr>
      </w:pPr>
    </w:p>
    <w:p w:rsidR="00CA2B61" w:rsidRPr="000C49FA" w:rsidRDefault="00CA2B61" w:rsidP="00CA2B61">
      <w:pPr>
        <w:spacing w:line="360" w:lineRule="auto"/>
        <w:jc w:val="both"/>
        <w:rPr>
          <w:rFonts w:ascii="Arial" w:hAnsi="Arial" w:cs="Arial"/>
        </w:rPr>
        <w:sectPr w:rsidR="00CA2B61" w:rsidRPr="000C49FA">
          <w:pgSz w:w="11906" w:h="16838"/>
          <w:pgMar w:top="1134" w:right="850" w:bottom="1134" w:left="1701" w:header="708" w:footer="708" w:gutter="0"/>
          <w:cols w:space="708"/>
          <w:docGrid w:linePitch="360"/>
        </w:sectPr>
      </w:pPr>
    </w:p>
    <w:p w:rsidR="00CA2B61" w:rsidRPr="000C49FA" w:rsidRDefault="00CA2B61" w:rsidP="00CA2B61">
      <w:pPr>
        <w:spacing w:line="360" w:lineRule="auto"/>
        <w:jc w:val="both"/>
        <w:rPr>
          <w:rFonts w:ascii="Arial" w:hAnsi="Arial" w:cs="Arial"/>
        </w:rPr>
      </w:pPr>
      <w:r w:rsidRPr="000C49FA">
        <w:rPr>
          <w:rFonts w:ascii="Arial" w:hAnsi="Arial" w:cs="Arial"/>
        </w:rPr>
        <w:lastRenderedPageBreak/>
        <w:t>Расчетные параметры теплоносителя на объектах теплопотребления:</w:t>
      </w:r>
    </w:p>
    <w:p w:rsidR="003C1CB9" w:rsidRPr="000C49FA" w:rsidRDefault="003C1CB9" w:rsidP="003C1CB9">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325"/>
        <w:gridCol w:w="1150"/>
        <w:gridCol w:w="1150"/>
        <w:gridCol w:w="1150"/>
        <w:gridCol w:w="974"/>
        <w:gridCol w:w="974"/>
        <w:gridCol w:w="803"/>
        <w:gridCol w:w="803"/>
        <w:gridCol w:w="803"/>
        <w:gridCol w:w="803"/>
        <w:gridCol w:w="1154"/>
        <w:gridCol w:w="899"/>
        <w:gridCol w:w="899"/>
        <w:gridCol w:w="899"/>
      </w:tblGrid>
      <w:tr w:rsidR="00CA2B61" w:rsidRPr="000C49FA" w:rsidTr="003C1CB9">
        <w:trPr>
          <w:trHeight w:val="1500"/>
        </w:trPr>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2B61" w:rsidRPr="000C49FA" w:rsidRDefault="00CA2B61" w:rsidP="00CA2B61">
            <w:pPr>
              <w:jc w:val="center"/>
              <w:rPr>
                <w:rFonts w:ascii="Arial" w:hAnsi="Arial" w:cs="Arial"/>
                <w:color w:val="000000"/>
              </w:rPr>
            </w:pPr>
            <w:r w:rsidRPr="000C49FA">
              <w:rPr>
                <w:rFonts w:ascii="Arial" w:hAnsi="Arial" w:cs="Arial"/>
                <w:color w:val="000000"/>
              </w:rPr>
              <w:t>Наименование потребителя</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CA2B61" w:rsidRPr="000C49FA" w:rsidRDefault="00CA2B61" w:rsidP="00CA2B61">
            <w:pPr>
              <w:jc w:val="center"/>
              <w:rPr>
                <w:rFonts w:ascii="Arial" w:hAnsi="Arial" w:cs="Arial"/>
                <w:color w:val="000000"/>
              </w:rPr>
            </w:pPr>
            <w:r w:rsidRPr="000C49FA">
              <w:rPr>
                <w:rFonts w:ascii="Arial" w:hAnsi="Arial" w:cs="Arial"/>
                <w:color w:val="000000"/>
              </w:rPr>
              <w:t>Расход теплонос. т/ч Расчет</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CA2B61" w:rsidRPr="000C49FA" w:rsidRDefault="00CA2B61" w:rsidP="00CA2B61">
            <w:pPr>
              <w:jc w:val="center"/>
              <w:rPr>
                <w:rFonts w:ascii="Arial" w:hAnsi="Arial" w:cs="Arial"/>
                <w:color w:val="000000"/>
              </w:rPr>
            </w:pPr>
            <w:r w:rsidRPr="000C49FA">
              <w:rPr>
                <w:rFonts w:ascii="Arial" w:hAnsi="Arial" w:cs="Arial"/>
                <w:color w:val="000000"/>
              </w:rPr>
              <w:t>Расход теплонос. т/ч План</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CA2B61" w:rsidRPr="000C49FA" w:rsidRDefault="00CA2B61" w:rsidP="00CA2B61">
            <w:pPr>
              <w:jc w:val="center"/>
              <w:rPr>
                <w:rFonts w:ascii="Arial" w:hAnsi="Arial" w:cs="Arial"/>
                <w:color w:val="000000"/>
              </w:rPr>
            </w:pPr>
            <w:r w:rsidRPr="000C49FA">
              <w:rPr>
                <w:rFonts w:ascii="Arial" w:hAnsi="Arial" w:cs="Arial"/>
                <w:color w:val="000000"/>
              </w:rPr>
              <w:t>Расход теплонос. т/ч Факт</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CA2B61" w:rsidRPr="000C49FA" w:rsidRDefault="00CA2B61" w:rsidP="00CA2B61">
            <w:pPr>
              <w:jc w:val="center"/>
              <w:rPr>
                <w:rFonts w:ascii="Arial" w:hAnsi="Arial" w:cs="Arial"/>
                <w:color w:val="000000"/>
              </w:rPr>
            </w:pPr>
            <w:r w:rsidRPr="000C49FA">
              <w:rPr>
                <w:rFonts w:ascii="Arial" w:hAnsi="Arial" w:cs="Arial"/>
                <w:color w:val="000000"/>
              </w:rPr>
              <w:t>Темп. возд. в помещ., °С План</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CA2B61" w:rsidRPr="000C49FA" w:rsidRDefault="00CA2B61" w:rsidP="00CA2B61">
            <w:pPr>
              <w:jc w:val="center"/>
              <w:rPr>
                <w:rFonts w:ascii="Arial" w:hAnsi="Arial" w:cs="Arial"/>
                <w:color w:val="000000"/>
              </w:rPr>
            </w:pPr>
            <w:r w:rsidRPr="000C49FA">
              <w:rPr>
                <w:rFonts w:ascii="Arial" w:hAnsi="Arial" w:cs="Arial"/>
                <w:color w:val="000000"/>
              </w:rPr>
              <w:t>Темп. возд. в помещ., °С Факт</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CA2B61" w:rsidRPr="000C49FA" w:rsidRDefault="00CA2B61" w:rsidP="00CA2B61">
            <w:pPr>
              <w:jc w:val="center"/>
              <w:rPr>
                <w:rFonts w:ascii="Arial" w:hAnsi="Arial" w:cs="Arial"/>
                <w:color w:val="000000"/>
              </w:rPr>
            </w:pPr>
            <w:r w:rsidRPr="000C49FA">
              <w:rPr>
                <w:rFonts w:ascii="Arial" w:hAnsi="Arial" w:cs="Arial"/>
                <w:color w:val="000000"/>
              </w:rPr>
              <w:t>Темп. сетев. воды на вх., °С План</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CA2B61" w:rsidRPr="000C49FA" w:rsidRDefault="00CA2B61" w:rsidP="00CA2B61">
            <w:pPr>
              <w:jc w:val="center"/>
              <w:rPr>
                <w:rFonts w:ascii="Arial" w:hAnsi="Arial" w:cs="Arial"/>
                <w:color w:val="000000"/>
              </w:rPr>
            </w:pPr>
            <w:r w:rsidRPr="000C49FA">
              <w:rPr>
                <w:rFonts w:ascii="Arial" w:hAnsi="Arial" w:cs="Arial"/>
                <w:color w:val="000000"/>
              </w:rPr>
              <w:t>Темп. сетев. воды на вх., °С Факт</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CA2B61" w:rsidRPr="000C49FA" w:rsidRDefault="00CA2B61" w:rsidP="00CA2B61">
            <w:pPr>
              <w:jc w:val="center"/>
              <w:rPr>
                <w:rFonts w:ascii="Arial" w:hAnsi="Arial" w:cs="Arial"/>
                <w:color w:val="000000"/>
              </w:rPr>
            </w:pPr>
            <w:r w:rsidRPr="000C49FA">
              <w:rPr>
                <w:rFonts w:ascii="Arial" w:hAnsi="Arial" w:cs="Arial"/>
                <w:color w:val="000000"/>
              </w:rPr>
              <w:t>Темп. сетев. воды на вых., °С План</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CA2B61" w:rsidRPr="000C49FA" w:rsidRDefault="00CA2B61" w:rsidP="00CA2B61">
            <w:pPr>
              <w:jc w:val="center"/>
              <w:rPr>
                <w:rFonts w:ascii="Arial" w:hAnsi="Arial" w:cs="Arial"/>
                <w:color w:val="000000"/>
              </w:rPr>
            </w:pPr>
            <w:r w:rsidRPr="000C49FA">
              <w:rPr>
                <w:rFonts w:ascii="Arial" w:hAnsi="Arial" w:cs="Arial"/>
                <w:color w:val="000000"/>
              </w:rPr>
              <w:t>Темп. сетев. воды на вых., °С Факт</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CA2B61" w:rsidRPr="000C49FA" w:rsidRDefault="00CA2B61" w:rsidP="00CA2B61">
            <w:pPr>
              <w:jc w:val="center"/>
              <w:rPr>
                <w:rFonts w:ascii="Arial" w:hAnsi="Arial" w:cs="Arial"/>
                <w:color w:val="000000"/>
              </w:rPr>
            </w:pPr>
            <w:r w:rsidRPr="000C49FA">
              <w:rPr>
                <w:rFonts w:ascii="Arial" w:hAnsi="Arial" w:cs="Arial"/>
                <w:color w:val="000000"/>
              </w:rPr>
              <w:t>Располаг. перепад на вводе, м</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CA2B61" w:rsidRPr="000C49FA" w:rsidRDefault="00CA2B61" w:rsidP="00CA2B61">
            <w:pPr>
              <w:jc w:val="center"/>
              <w:rPr>
                <w:rFonts w:ascii="Arial" w:hAnsi="Arial" w:cs="Arial"/>
                <w:color w:val="000000"/>
              </w:rPr>
            </w:pPr>
            <w:r w:rsidRPr="000C49FA">
              <w:rPr>
                <w:rFonts w:ascii="Arial" w:hAnsi="Arial" w:cs="Arial"/>
                <w:color w:val="000000"/>
              </w:rPr>
              <w:t>Тепл. нагр. МКал/ч Расчет</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CA2B61" w:rsidRPr="000C49FA" w:rsidRDefault="00CA2B61" w:rsidP="00CA2B61">
            <w:pPr>
              <w:jc w:val="center"/>
              <w:rPr>
                <w:rFonts w:ascii="Arial" w:hAnsi="Arial" w:cs="Arial"/>
                <w:color w:val="000000"/>
              </w:rPr>
            </w:pPr>
            <w:r w:rsidRPr="000C49FA">
              <w:rPr>
                <w:rFonts w:ascii="Arial" w:hAnsi="Arial" w:cs="Arial"/>
                <w:color w:val="000000"/>
              </w:rPr>
              <w:t>Тепл. нагр. МКал/ч План</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CA2B61" w:rsidRPr="000C49FA" w:rsidRDefault="00CA2B61" w:rsidP="00CA2B61">
            <w:pPr>
              <w:jc w:val="center"/>
              <w:rPr>
                <w:rFonts w:ascii="Arial" w:hAnsi="Arial" w:cs="Arial"/>
                <w:color w:val="000000"/>
              </w:rPr>
            </w:pPr>
            <w:r w:rsidRPr="000C49FA">
              <w:rPr>
                <w:rFonts w:ascii="Arial" w:hAnsi="Arial" w:cs="Arial"/>
                <w:color w:val="000000"/>
              </w:rPr>
              <w:t>Тепл. нагр. МКал/ч Факт</w:t>
            </w:r>
          </w:p>
        </w:tc>
      </w:tr>
      <w:tr w:rsidR="00CA2B61" w:rsidRPr="000C49FA" w:rsidTr="003C1CB9">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CA2B61" w:rsidRPr="000C49FA" w:rsidRDefault="00CA2B61" w:rsidP="00CA2B61">
            <w:pPr>
              <w:rPr>
                <w:rFonts w:ascii="Arial" w:hAnsi="Arial" w:cs="Arial"/>
                <w:color w:val="000000"/>
              </w:rPr>
            </w:pPr>
            <w:r w:rsidRPr="000C49FA">
              <w:rPr>
                <w:rFonts w:ascii="Arial" w:hAnsi="Arial" w:cs="Arial"/>
                <w:color w:val="000000"/>
              </w:rPr>
              <w:t>въезд Уриц.,5</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0,28</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0,28</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0,28</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6,55</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w:t>
            </w:r>
          </w:p>
        </w:tc>
      </w:tr>
      <w:tr w:rsidR="00CA2B61" w:rsidRPr="000C49FA" w:rsidTr="003C1CB9">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CA2B61" w:rsidRPr="000C49FA" w:rsidRDefault="00CA2B61" w:rsidP="00CA2B61">
            <w:pPr>
              <w:rPr>
                <w:rFonts w:ascii="Arial" w:hAnsi="Arial" w:cs="Arial"/>
                <w:color w:val="000000"/>
              </w:rPr>
            </w:pPr>
            <w:r w:rsidRPr="000C49FA">
              <w:rPr>
                <w:rFonts w:ascii="Arial" w:hAnsi="Arial" w:cs="Arial"/>
                <w:color w:val="000000"/>
              </w:rPr>
              <w:t>въезд Уриц.,7</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0,2</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0,2</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0,2</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6,43</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5</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5</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5</w:t>
            </w:r>
          </w:p>
        </w:tc>
      </w:tr>
      <w:tr w:rsidR="00CA2B61" w:rsidRPr="000C49FA" w:rsidTr="003C1CB9">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CA2B61" w:rsidRPr="000C49FA" w:rsidRDefault="00CA2B61" w:rsidP="00CA2B61">
            <w:pPr>
              <w:rPr>
                <w:rFonts w:ascii="Arial" w:hAnsi="Arial" w:cs="Arial"/>
                <w:color w:val="000000"/>
              </w:rPr>
            </w:pPr>
            <w:r w:rsidRPr="000C49FA">
              <w:rPr>
                <w:rFonts w:ascii="Arial" w:hAnsi="Arial" w:cs="Arial"/>
                <w:color w:val="000000"/>
              </w:rPr>
              <w:t>въезд Уриц.,9</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0,24</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0,24</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0,24</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6,37</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6</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6</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6</w:t>
            </w:r>
          </w:p>
        </w:tc>
      </w:tr>
      <w:tr w:rsidR="00CA2B61" w:rsidRPr="000C49FA" w:rsidTr="003C1CB9">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CA2B61" w:rsidRPr="000C49FA" w:rsidRDefault="00CA2B61" w:rsidP="00CA2B61">
            <w:pPr>
              <w:rPr>
                <w:rFonts w:ascii="Arial" w:hAnsi="Arial" w:cs="Arial"/>
                <w:color w:val="000000"/>
              </w:rPr>
            </w:pPr>
            <w:r w:rsidRPr="000C49FA">
              <w:rPr>
                <w:rFonts w:ascii="Arial" w:hAnsi="Arial" w:cs="Arial"/>
                <w:color w:val="000000"/>
              </w:rPr>
              <w:t>К.Маркса,10</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1,32</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1,32</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1,32</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6,57</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33</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33</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33</w:t>
            </w:r>
          </w:p>
        </w:tc>
      </w:tr>
      <w:tr w:rsidR="00CA2B61" w:rsidRPr="000C49FA" w:rsidTr="003C1CB9">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CA2B61" w:rsidRPr="000C49FA" w:rsidRDefault="00CA2B61" w:rsidP="00CA2B61">
            <w:pPr>
              <w:rPr>
                <w:rFonts w:ascii="Arial" w:hAnsi="Arial" w:cs="Arial"/>
                <w:color w:val="000000"/>
              </w:rPr>
            </w:pPr>
            <w:r w:rsidRPr="000C49FA">
              <w:rPr>
                <w:rFonts w:ascii="Arial" w:hAnsi="Arial" w:cs="Arial"/>
                <w:color w:val="000000"/>
              </w:rPr>
              <w:t>К.Маркса,8</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2,48</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2,48</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2,48</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7,01</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62</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62</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62</w:t>
            </w:r>
          </w:p>
        </w:tc>
      </w:tr>
      <w:tr w:rsidR="00CA2B61" w:rsidRPr="000C49FA" w:rsidTr="003C1CB9">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CA2B61" w:rsidRPr="000C49FA" w:rsidRDefault="00CA2B61" w:rsidP="00CA2B61">
            <w:pPr>
              <w:rPr>
                <w:rFonts w:ascii="Arial" w:hAnsi="Arial" w:cs="Arial"/>
                <w:color w:val="000000"/>
              </w:rPr>
            </w:pPr>
            <w:r w:rsidRPr="000C49FA">
              <w:rPr>
                <w:rFonts w:ascii="Arial" w:hAnsi="Arial" w:cs="Arial"/>
                <w:color w:val="000000"/>
              </w:rPr>
              <w:t>К.Маркса,6</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2,16</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2,16</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2,16</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7,11</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54</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54</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54</w:t>
            </w:r>
          </w:p>
        </w:tc>
      </w:tr>
      <w:tr w:rsidR="00CA2B61" w:rsidRPr="000C49FA" w:rsidTr="003C1CB9">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CA2B61" w:rsidRPr="000C49FA" w:rsidRDefault="00CA2B61" w:rsidP="00CA2B61">
            <w:pPr>
              <w:rPr>
                <w:rFonts w:ascii="Arial" w:hAnsi="Arial" w:cs="Arial"/>
                <w:color w:val="000000"/>
              </w:rPr>
            </w:pPr>
            <w:r w:rsidRPr="000C49FA">
              <w:rPr>
                <w:rFonts w:ascii="Arial" w:hAnsi="Arial" w:cs="Arial"/>
                <w:color w:val="000000"/>
              </w:rPr>
              <w:t>К.Маркса,4</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2,24</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2,24</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2,24</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7,18</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56</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56</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56</w:t>
            </w:r>
          </w:p>
        </w:tc>
      </w:tr>
      <w:tr w:rsidR="00CA2B61" w:rsidRPr="000C49FA" w:rsidTr="003C1CB9">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CA2B61" w:rsidRPr="000C49FA" w:rsidRDefault="00CA2B61" w:rsidP="00CA2B61">
            <w:pPr>
              <w:rPr>
                <w:rFonts w:ascii="Arial" w:hAnsi="Arial" w:cs="Arial"/>
                <w:color w:val="000000"/>
              </w:rPr>
            </w:pPr>
            <w:r w:rsidRPr="000C49FA">
              <w:rPr>
                <w:rFonts w:ascii="Arial" w:hAnsi="Arial" w:cs="Arial"/>
                <w:color w:val="000000"/>
              </w:rPr>
              <w:t>К.Маркса,2</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2,24</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2,24</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2,24</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7,39</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56</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56</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56</w:t>
            </w:r>
          </w:p>
        </w:tc>
      </w:tr>
      <w:tr w:rsidR="00CA2B61" w:rsidRPr="000C49FA" w:rsidTr="003C1CB9">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CA2B61" w:rsidRPr="000C49FA" w:rsidRDefault="00CA2B61" w:rsidP="00CA2B61">
            <w:pPr>
              <w:rPr>
                <w:rFonts w:ascii="Arial" w:hAnsi="Arial" w:cs="Arial"/>
                <w:color w:val="000000"/>
              </w:rPr>
            </w:pPr>
            <w:r w:rsidRPr="000C49FA">
              <w:rPr>
                <w:rFonts w:ascii="Arial" w:hAnsi="Arial" w:cs="Arial"/>
                <w:color w:val="000000"/>
              </w:rPr>
              <w:t>К.Маркса,2,А</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0,24</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0,24</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0,24</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7,72</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6</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6</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6</w:t>
            </w:r>
          </w:p>
        </w:tc>
      </w:tr>
      <w:tr w:rsidR="00CA2B61" w:rsidRPr="000C49FA" w:rsidTr="003C1CB9">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CA2B61" w:rsidRPr="000C49FA" w:rsidRDefault="00CA2B61" w:rsidP="00CA2B61">
            <w:pPr>
              <w:rPr>
                <w:rFonts w:ascii="Arial" w:hAnsi="Arial" w:cs="Arial"/>
                <w:color w:val="000000"/>
              </w:rPr>
            </w:pPr>
            <w:r w:rsidRPr="000C49FA">
              <w:rPr>
                <w:rFonts w:ascii="Arial" w:hAnsi="Arial" w:cs="Arial"/>
                <w:color w:val="000000"/>
              </w:rPr>
              <w:t>Совет.,1,Музей</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0,72</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0,72</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0,72</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9,93</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18</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18</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18</w:t>
            </w:r>
          </w:p>
        </w:tc>
      </w:tr>
      <w:tr w:rsidR="00CA2B61" w:rsidRPr="000C49FA" w:rsidTr="003C1CB9">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CA2B61" w:rsidRPr="000C49FA" w:rsidRDefault="00CA2B61" w:rsidP="00CA2B61">
            <w:pPr>
              <w:rPr>
                <w:rFonts w:ascii="Arial" w:hAnsi="Arial" w:cs="Arial"/>
                <w:color w:val="000000"/>
              </w:rPr>
            </w:pPr>
            <w:r w:rsidRPr="000C49FA">
              <w:rPr>
                <w:rFonts w:ascii="Arial" w:hAnsi="Arial" w:cs="Arial"/>
                <w:color w:val="000000"/>
              </w:rPr>
              <w:t>К.Маркса,ОБУП</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0,52</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0,52</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0,52</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20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7,34</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13</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13</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13</w:t>
            </w:r>
          </w:p>
        </w:tc>
      </w:tr>
      <w:tr w:rsidR="00CA2B61" w:rsidRPr="000C49FA" w:rsidTr="003C1CB9">
        <w:trPr>
          <w:trHeight w:val="300"/>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rsidR="00CA2B61" w:rsidRPr="000C49FA" w:rsidRDefault="00CA2B61" w:rsidP="00CA2B61">
            <w:pPr>
              <w:rPr>
                <w:rFonts w:ascii="Arial" w:hAnsi="Arial" w:cs="Arial"/>
                <w:color w:val="000000"/>
              </w:rPr>
            </w:pPr>
            <w:r w:rsidRPr="000C49FA">
              <w:rPr>
                <w:rFonts w:ascii="Arial" w:hAnsi="Arial" w:cs="Arial"/>
                <w:color w:val="000000"/>
              </w:rPr>
              <w:t>К.Маркса,ОБУП,гараж</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0,36</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0,36</w:t>
            </w:r>
          </w:p>
        </w:tc>
        <w:tc>
          <w:tcPr>
            <w:tcW w:w="38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0,36</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10</w:t>
            </w:r>
          </w:p>
        </w:tc>
        <w:tc>
          <w:tcPr>
            <w:tcW w:w="331"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10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95</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262"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70</w:t>
            </w:r>
          </w:p>
        </w:tc>
        <w:tc>
          <w:tcPr>
            <w:tcW w:w="375"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7,11</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w:t>
            </w:r>
          </w:p>
        </w:tc>
        <w:tc>
          <w:tcPr>
            <w:tcW w:w="314" w:type="pct"/>
            <w:tcBorders>
              <w:top w:val="nil"/>
              <w:left w:val="nil"/>
              <w:bottom w:val="single" w:sz="4" w:space="0" w:color="auto"/>
              <w:right w:val="single" w:sz="4" w:space="0" w:color="auto"/>
            </w:tcBorders>
            <w:shd w:val="clear" w:color="auto" w:fill="auto"/>
            <w:noWrap/>
            <w:vAlign w:val="bottom"/>
            <w:hideMark/>
          </w:tcPr>
          <w:p w:rsidR="00CA2B61" w:rsidRPr="000C49FA" w:rsidRDefault="00CA2B61" w:rsidP="00CA2B61">
            <w:pPr>
              <w:jc w:val="right"/>
              <w:rPr>
                <w:rFonts w:ascii="Arial" w:hAnsi="Arial" w:cs="Arial"/>
                <w:color w:val="000000"/>
              </w:rPr>
            </w:pPr>
            <w:r w:rsidRPr="000C49FA">
              <w:rPr>
                <w:rFonts w:ascii="Arial" w:hAnsi="Arial" w:cs="Arial"/>
                <w:color w:val="000000"/>
              </w:rPr>
              <w:t>9</w:t>
            </w:r>
          </w:p>
        </w:tc>
      </w:tr>
    </w:tbl>
    <w:p w:rsidR="00CA2B61" w:rsidRPr="000C49FA" w:rsidRDefault="00CA2B61" w:rsidP="00CA2B61">
      <w:pPr>
        <w:rPr>
          <w:rFonts w:ascii="Arial" w:hAnsi="Arial" w:cs="Arial"/>
        </w:rPr>
      </w:pPr>
    </w:p>
    <w:p w:rsidR="00CA2B61" w:rsidRPr="000C49FA" w:rsidRDefault="00CA2B61" w:rsidP="00CA2B61">
      <w:pPr>
        <w:rPr>
          <w:rFonts w:ascii="Arial" w:hAnsi="Arial" w:cs="Arial"/>
          <w:highlight w:val="yellow"/>
        </w:rPr>
      </w:pPr>
    </w:p>
    <w:p w:rsidR="00CA2B61" w:rsidRPr="000C49FA" w:rsidRDefault="00CA2B61" w:rsidP="00CA2B61">
      <w:pPr>
        <w:rPr>
          <w:rFonts w:ascii="Arial" w:hAnsi="Arial" w:cs="Arial"/>
          <w:highlight w:val="yellow"/>
        </w:rPr>
        <w:sectPr w:rsidR="00CA2B61" w:rsidRPr="000C49FA" w:rsidSect="001D755F">
          <w:pgSz w:w="16838" w:h="11906" w:orient="landscape"/>
          <w:pgMar w:top="1701" w:right="1134" w:bottom="851" w:left="1134" w:header="709" w:footer="709" w:gutter="0"/>
          <w:cols w:space="708"/>
          <w:docGrid w:linePitch="360"/>
        </w:sectPr>
      </w:pPr>
    </w:p>
    <w:p w:rsidR="00CA2B61" w:rsidRPr="000C49FA" w:rsidRDefault="00CA2B61" w:rsidP="00CA2B61">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CA2B61" w:rsidRPr="000C49FA" w:rsidRDefault="00CA2B61" w:rsidP="00CA2B61">
      <w:pPr>
        <w:spacing w:line="360" w:lineRule="auto"/>
        <w:ind w:firstLine="540"/>
        <w:jc w:val="both"/>
        <w:rPr>
          <w:rFonts w:ascii="Arial" w:hAnsi="Arial" w:cs="Arial"/>
        </w:rPr>
      </w:pPr>
      <w:r w:rsidRPr="000C49FA">
        <w:rPr>
          <w:rFonts w:ascii="Arial" w:hAnsi="Arial" w:cs="Arial"/>
        </w:rPr>
        <w:t xml:space="preserve">Результаты выполнения теплогидравлического расчета системы отопления от котельной № </w:t>
      </w:r>
      <w:r w:rsidR="0075120B" w:rsidRPr="000C49FA">
        <w:rPr>
          <w:rFonts w:ascii="Arial" w:hAnsi="Arial" w:cs="Arial"/>
        </w:rPr>
        <w:t>9</w:t>
      </w:r>
      <w:r w:rsidRPr="000C49FA">
        <w:rPr>
          <w:rFonts w:ascii="Arial" w:hAnsi="Arial" w:cs="Arial"/>
        </w:rPr>
        <w:t xml:space="preserve"> представлены на схеме ниже (</w:t>
      </w:r>
      <w:r w:rsidR="00023E28" w:rsidRPr="000C49FA">
        <w:rPr>
          <w:rFonts w:ascii="Arial" w:hAnsi="Arial" w:cs="Arial"/>
        </w:rPr>
        <w:fldChar w:fldCharType="begin"/>
      </w:r>
      <w:r w:rsidR="00023E28" w:rsidRPr="000C49FA">
        <w:rPr>
          <w:rFonts w:ascii="Arial" w:hAnsi="Arial" w:cs="Arial"/>
        </w:rPr>
        <w:instrText xml:space="preserve"> REF _Ref331770325 \h </w:instrText>
      </w:r>
      <w:r w:rsidR="00E60F63" w:rsidRPr="000C49FA">
        <w:rPr>
          <w:rFonts w:ascii="Arial" w:hAnsi="Arial" w:cs="Arial"/>
        </w:rPr>
        <w:instrText xml:space="preserve"> \* MERGEFORMAT </w:instrText>
      </w:r>
      <w:r w:rsidR="00023E28" w:rsidRPr="000C49FA">
        <w:rPr>
          <w:rFonts w:ascii="Arial" w:hAnsi="Arial" w:cs="Arial"/>
        </w:rPr>
      </w:r>
      <w:r w:rsidR="00023E28"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3.18</w:t>
      </w:r>
      <w:r w:rsidR="0085249A" w:rsidRPr="000C49FA">
        <w:rPr>
          <w:rFonts w:ascii="Arial" w:hAnsi="Arial" w:cs="Arial"/>
        </w:rPr>
        <w:t>.</w:t>
      </w:r>
      <w:r w:rsidR="0085249A">
        <w:rPr>
          <w:rFonts w:ascii="Arial" w:hAnsi="Arial" w:cs="Arial"/>
          <w:noProof/>
        </w:rPr>
        <w:t>1</w:t>
      </w:r>
      <w:r w:rsidR="00023E28" w:rsidRPr="000C49FA">
        <w:rPr>
          <w:rFonts w:ascii="Arial" w:hAnsi="Arial" w:cs="Arial"/>
        </w:rPr>
        <w:fldChar w:fldCharType="end"/>
      </w:r>
      <w:r w:rsidRPr="000C49FA">
        <w:rPr>
          <w:rFonts w:ascii="Arial" w:hAnsi="Arial" w:cs="Arial"/>
        </w:rPr>
        <w:t>) и пьезометрическом графике (</w:t>
      </w:r>
      <w:r w:rsidR="0075120B" w:rsidRPr="000C49FA">
        <w:rPr>
          <w:rFonts w:ascii="Arial" w:hAnsi="Arial" w:cs="Arial"/>
        </w:rPr>
        <w:fldChar w:fldCharType="begin"/>
      </w:r>
      <w:r w:rsidR="0075120B" w:rsidRPr="000C49FA">
        <w:rPr>
          <w:rFonts w:ascii="Arial" w:hAnsi="Arial" w:cs="Arial"/>
        </w:rPr>
        <w:instrText xml:space="preserve"> REF _Ref331770344 \h </w:instrText>
      </w:r>
      <w:r w:rsidR="00E60F63" w:rsidRPr="000C49FA">
        <w:rPr>
          <w:rFonts w:ascii="Arial" w:hAnsi="Arial" w:cs="Arial"/>
        </w:rPr>
        <w:instrText xml:space="preserve"> \* MERGEFORMAT </w:instrText>
      </w:r>
      <w:r w:rsidR="0075120B" w:rsidRPr="000C49FA">
        <w:rPr>
          <w:rFonts w:ascii="Arial" w:hAnsi="Arial" w:cs="Arial"/>
        </w:rPr>
      </w:r>
      <w:r w:rsidR="0075120B"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3.18</w:t>
      </w:r>
      <w:r w:rsidR="0085249A" w:rsidRPr="000C49FA">
        <w:rPr>
          <w:rFonts w:ascii="Arial" w:hAnsi="Arial" w:cs="Arial"/>
        </w:rPr>
        <w:t>.</w:t>
      </w:r>
      <w:r w:rsidR="0085249A">
        <w:rPr>
          <w:rFonts w:ascii="Arial" w:hAnsi="Arial" w:cs="Arial"/>
          <w:noProof/>
        </w:rPr>
        <w:t>2</w:t>
      </w:r>
      <w:r w:rsidR="0075120B" w:rsidRPr="000C49FA">
        <w:rPr>
          <w:rFonts w:ascii="Arial" w:hAnsi="Arial" w:cs="Arial"/>
        </w:rPr>
        <w:fldChar w:fldCharType="end"/>
      </w:r>
      <w:r w:rsidRPr="000C49FA">
        <w:rPr>
          <w:rFonts w:ascii="Arial" w:hAnsi="Arial" w:cs="Arial"/>
        </w:rPr>
        <w:fldChar w:fldCharType="begin"/>
      </w:r>
      <w:r w:rsidRPr="000C49FA">
        <w:rPr>
          <w:rFonts w:ascii="Arial" w:hAnsi="Arial" w:cs="Arial"/>
        </w:rPr>
        <w:instrText xml:space="preserve"> REF _Ref331682351 \h  \* MERGEFORMAT </w:instrText>
      </w:r>
      <w:r w:rsidRPr="000C49FA">
        <w:rPr>
          <w:rFonts w:ascii="Arial" w:hAnsi="Arial" w:cs="Arial"/>
        </w:rPr>
      </w:r>
      <w:r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3.14</w:t>
      </w:r>
      <w:r w:rsidR="0085249A" w:rsidRPr="000C49FA">
        <w:rPr>
          <w:rFonts w:ascii="Arial" w:hAnsi="Arial" w:cs="Arial"/>
        </w:rPr>
        <w:t>.</w:t>
      </w:r>
      <w:r w:rsidR="0085249A">
        <w:rPr>
          <w:rFonts w:ascii="Arial" w:hAnsi="Arial" w:cs="Arial"/>
          <w:noProof/>
        </w:rPr>
        <w:t>2</w:t>
      </w:r>
      <w:r w:rsidRPr="000C49FA">
        <w:rPr>
          <w:rFonts w:ascii="Arial" w:hAnsi="Arial" w:cs="Arial"/>
        </w:rPr>
        <w:fldChar w:fldCharType="end"/>
      </w:r>
      <w:r w:rsidR="00895A99">
        <w:rPr>
          <w:rFonts w:ascii="Arial" w:hAnsi="Arial" w:cs="Arial"/>
        </w:rPr>
        <w:t>).</w:t>
      </w:r>
      <w:r w:rsidRPr="000C49FA">
        <w:rPr>
          <w:rFonts w:ascii="Arial" w:hAnsi="Arial" w:cs="Arial"/>
        </w:rPr>
        <w:t xml:space="preserve"> При анализе указанных схемы и графика выявлено, что все участки т</w:t>
      </w:r>
      <w:r w:rsidR="0075120B" w:rsidRPr="000C49FA">
        <w:rPr>
          <w:rFonts w:ascii="Arial" w:hAnsi="Arial" w:cs="Arial"/>
        </w:rPr>
        <w:t>епловых сетей от котельной №9</w:t>
      </w:r>
      <w:r w:rsidRPr="000C49FA">
        <w:rPr>
          <w:rFonts w:ascii="Arial" w:hAnsi="Arial" w:cs="Arial"/>
        </w:rPr>
        <w:t xml:space="preserve"> могут пропускать расчетные расходы теплоносителя, реконструкция тепловых сетей с увеличением диаметра на сегодняшний день не требуется.</w:t>
      </w:r>
    </w:p>
    <w:p w:rsidR="006A7DA4" w:rsidRPr="000C49FA" w:rsidRDefault="006A7DA4" w:rsidP="006A7DA4">
      <w:pPr>
        <w:spacing w:line="360" w:lineRule="auto"/>
        <w:jc w:val="both"/>
        <w:rPr>
          <w:rFonts w:ascii="Arial" w:hAnsi="Arial" w:cs="Arial"/>
          <w:b/>
          <w:highlight w:val="yellow"/>
        </w:rPr>
      </w:pPr>
    </w:p>
    <w:p w:rsidR="006A7DA4" w:rsidRPr="000C49FA" w:rsidRDefault="006A7DA4" w:rsidP="007D7C6B">
      <w:pPr>
        <w:numPr>
          <w:ilvl w:val="2"/>
          <w:numId w:val="9"/>
        </w:numPr>
        <w:tabs>
          <w:tab w:val="clear" w:pos="360"/>
          <w:tab w:val="num" w:pos="0"/>
          <w:tab w:val="num" w:pos="720"/>
        </w:tabs>
        <w:spacing w:line="360" w:lineRule="auto"/>
        <w:ind w:hanging="1080"/>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1250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100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1250</w:t>
            </w:r>
          </w:p>
        </w:tc>
      </w:tr>
    </w:tbl>
    <w:p w:rsidR="006A7DA4" w:rsidRPr="000C49FA" w:rsidRDefault="006A7DA4" w:rsidP="006A7DA4">
      <w:pPr>
        <w:spacing w:line="360" w:lineRule="auto"/>
        <w:jc w:val="both"/>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вышеуказанной таблицы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теплоносителя необходимо провести реконструкцию тепловых сетей от котельной № 9 в количестве 1250 метров по каналу (с износом 100 %). При проведении реконструкции необходимо использовать современные теплоизоляционные материалы и оборудование.</w:t>
      </w: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передачи тепловой энергии</w:t>
      </w:r>
    </w:p>
    <w:p w:rsidR="006A7DA4" w:rsidRPr="000C49FA" w:rsidRDefault="006A7DA4" w:rsidP="006A7DA4">
      <w:pPr>
        <w:tabs>
          <w:tab w:val="num" w:pos="1020"/>
        </w:tabs>
        <w:spacing w:line="360" w:lineRule="auto"/>
        <w:jc w:val="both"/>
        <w:rPr>
          <w:rFonts w:ascii="Arial" w:hAnsi="Arial" w:cs="Arial"/>
          <w:color w:val="000000"/>
        </w:rPr>
      </w:pPr>
      <w:r w:rsidRPr="000C49FA">
        <w:rPr>
          <w:rFonts w:ascii="Arial" w:hAnsi="Arial" w:cs="Arial"/>
          <w:color w:val="000000"/>
          <w:u w:val="single"/>
        </w:rPr>
        <w:t>Оценка нормируемых потерь тепловой энергии и теплоносителя в тепловых сетях от котельной №9</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lastRenderedPageBreak/>
        <w:t xml:space="preserve">Результаты расчета нормируемых потерь тепловой энергии и теплоносителя в тепловых сетях от котельной №9: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9876" w:type="dxa"/>
        <w:tblInd w:w="93" w:type="dxa"/>
        <w:tblLayout w:type="fixed"/>
        <w:tblLook w:val="0000" w:firstRow="0" w:lastRow="0" w:firstColumn="0" w:lastColumn="0" w:noHBand="0" w:noVBand="0"/>
      </w:tblPr>
      <w:tblGrid>
        <w:gridCol w:w="1275"/>
        <w:gridCol w:w="1042"/>
        <w:gridCol w:w="1041"/>
        <w:gridCol w:w="821"/>
        <w:gridCol w:w="821"/>
        <w:gridCol w:w="931"/>
        <w:gridCol w:w="1041"/>
        <w:gridCol w:w="1041"/>
        <w:gridCol w:w="822"/>
        <w:gridCol w:w="1041"/>
      </w:tblGrid>
      <w:tr w:rsidR="006A7DA4" w:rsidRPr="000C49FA" w:rsidTr="006A7DA4">
        <w:trPr>
          <w:trHeight w:val="645"/>
        </w:trPr>
        <w:tc>
          <w:tcPr>
            <w:tcW w:w="1275" w:type="dxa"/>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1042" w:type="dxa"/>
            <w:vMerge w:val="restart"/>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4655" w:type="dxa"/>
            <w:gridSpan w:val="5"/>
            <w:tcBorders>
              <w:top w:val="single" w:sz="4" w:space="0" w:color="auto"/>
              <w:left w:val="nil"/>
              <w:bottom w:val="single" w:sz="4" w:space="0" w:color="auto"/>
              <w:right w:val="single" w:sz="4" w:space="0" w:color="000000"/>
            </w:tcBorders>
            <w:vAlign w:val="center"/>
          </w:tcPr>
          <w:p w:rsidR="006A7DA4" w:rsidRPr="000C49FA" w:rsidRDefault="006A7DA4" w:rsidP="00CB3FD6">
            <w:pPr>
              <w:jc w:val="center"/>
              <w:rPr>
                <w:rFonts w:ascii="Arial" w:hAnsi="Arial" w:cs="Arial"/>
              </w:rPr>
            </w:pPr>
            <w:r w:rsidRPr="000C49FA">
              <w:rPr>
                <w:rFonts w:ascii="Arial" w:hAnsi="Arial" w:cs="Arial"/>
              </w:rPr>
              <w:t>Годовые з</w:t>
            </w:r>
            <w:r w:rsidR="00CB3FD6" w:rsidRPr="000C49FA">
              <w:rPr>
                <w:rFonts w:ascii="Arial" w:hAnsi="Arial" w:cs="Arial"/>
              </w:rPr>
              <w:t xml:space="preserve">атраты и потери теплоносителя, </w:t>
            </w:r>
            <w:r w:rsidRPr="000C49FA">
              <w:rPr>
                <w:rFonts w:ascii="Arial" w:hAnsi="Arial" w:cs="Arial"/>
              </w:rPr>
              <w:t>куб.м (т)</w:t>
            </w:r>
          </w:p>
        </w:tc>
        <w:tc>
          <w:tcPr>
            <w:tcW w:w="2904" w:type="dxa"/>
            <w:gridSpan w:val="3"/>
            <w:tcBorders>
              <w:top w:val="single" w:sz="4" w:space="0" w:color="auto"/>
              <w:left w:val="nil"/>
              <w:bottom w:val="single" w:sz="4" w:space="0" w:color="auto"/>
              <w:right w:val="single" w:sz="4" w:space="0" w:color="000000"/>
            </w:tcBorders>
            <w:vAlign w:val="center"/>
          </w:tcPr>
          <w:p w:rsidR="006A7DA4" w:rsidRPr="000C49FA" w:rsidRDefault="006A7DA4" w:rsidP="006A7DA4">
            <w:pPr>
              <w:jc w:val="center"/>
              <w:rPr>
                <w:rFonts w:ascii="Arial" w:hAnsi="Arial" w:cs="Arial"/>
              </w:rPr>
            </w:pPr>
            <w:r w:rsidRPr="000C49FA">
              <w:rPr>
                <w:rFonts w:ascii="Arial" w:hAnsi="Arial" w:cs="Arial"/>
              </w:rPr>
              <w:t>Годовые затраты и потери тепловой энергии, Гкал</w:t>
            </w:r>
          </w:p>
        </w:tc>
      </w:tr>
      <w:tr w:rsidR="006A7DA4" w:rsidRPr="000C49FA" w:rsidTr="006A7DA4">
        <w:trPr>
          <w:trHeight w:val="495"/>
        </w:trPr>
        <w:tc>
          <w:tcPr>
            <w:tcW w:w="1275"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042" w:type="dxa"/>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2573" w:type="dxa"/>
            <w:gridSpan w:val="3"/>
            <w:tcBorders>
              <w:top w:val="single" w:sz="4" w:space="0" w:color="auto"/>
              <w:left w:val="nil"/>
              <w:bottom w:val="single" w:sz="4" w:space="0" w:color="auto"/>
              <w:right w:val="single" w:sz="4" w:space="0" w:color="000000"/>
            </w:tcBorders>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1041" w:type="dxa"/>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1041"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822"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1041" w:type="dxa"/>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6A7DA4">
        <w:trPr>
          <w:trHeight w:val="1860"/>
        </w:trPr>
        <w:tc>
          <w:tcPr>
            <w:tcW w:w="1275"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042" w:type="dxa"/>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82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82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93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Всего</w:t>
            </w: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822"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360"/>
        </w:trPr>
        <w:tc>
          <w:tcPr>
            <w:tcW w:w="1275" w:type="dxa"/>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104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6A7DA4">
        <w:trPr>
          <w:trHeight w:val="450"/>
        </w:trPr>
        <w:tc>
          <w:tcPr>
            <w:tcW w:w="1275" w:type="dxa"/>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rPr>
                <w:rFonts w:ascii="Arial" w:hAnsi="Arial" w:cs="Arial"/>
              </w:rPr>
            </w:pPr>
            <w:r w:rsidRPr="000C49FA">
              <w:rPr>
                <w:rFonts w:ascii="Arial" w:hAnsi="Arial" w:cs="Arial"/>
              </w:rPr>
              <w:t>Котельная №9</w:t>
            </w:r>
          </w:p>
        </w:tc>
        <w:tc>
          <w:tcPr>
            <w:tcW w:w="1042" w:type="dxa"/>
            <w:tcBorders>
              <w:top w:val="nil"/>
              <w:left w:val="nil"/>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122,03</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13,80</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13,80</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135,83</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469,02</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6,82</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475,84</w:t>
            </w:r>
          </w:p>
        </w:tc>
      </w:tr>
      <w:tr w:rsidR="006A7DA4" w:rsidRPr="000C49FA" w:rsidTr="006A7DA4">
        <w:trPr>
          <w:trHeight w:val="421"/>
        </w:trPr>
        <w:tc>
          <w:tcPr>
            <w:tcW w:w="2317" w:type="dxa"/>
            <w:gridSpan w:val="2"/>
            <w:tcBorders>
              <w:top w:val="single" w:sz="4" w:space="0" w:color="auto"/>
              <w:left w:val="single" w:sz="4" w:space="0" w:color="auto"/>
              <w:bottom w:val="single" w:sz="4" w:space="0" w:color="auto"/>
              <w:right w:val="single" w:sz="4" w:space="0" w:color="000000"/>
            </w:tcBorders>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122,03</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13,80</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13,80</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135,83</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469,02</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6,82</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475,84</w:t>
            </w:r>
          </w:p>
        </w:tc>
      </w:tr>
    </w:tbl>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1284,28Гкал/год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тепловой энергии от котельной №9: 808,44 Гкал/год</w:t>
      </w:r>
    </w:p>
    <w:tbl>
      <w:tblPr>
        <w:tblW w:w="5946" w:type="dxa"/>
        <w:tblInd w:w="93" w:type="dxa"/>
        <w:tblLook w:val="0000" w:firstRow="0" w:lastRow="0" w:firstColumn="0" w:lastColumn="0" w:noHBand="0" w:noVBand="0"/>
      </w:tblPr>
      <w:tblGrid>
        <w:gridCol w:w="5235"/>
        <w:gridCol w:w="817"/>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37,05</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58,85</w:t>
            </w:r>
          </w:p>
        </w:tc>
      </w:tr>
    </w:tbl>
    <w:p w:rsidR="006A7DA4" w:rsidRPr="000C49FA" w:rsidRDefault="006A7DA4" w:rsidP="006A7DA4">
      <w:pPr>
        <w:spacing w:line="360" w:lineRule="auto"/>
        <w:rPr>
          <w:rFonts w:ascii="Arial" w:hAnsi="Arial" w:cs="Arial"/>
          <w:color w:val="000000"/>
          <w:highlight w:val="yellow"/>
        </w:rPr>
      </w:pP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от котельной №9 превышает указанные допустимые величины, что в очередной раз свидетельствует о необходимости реконструкции тепловых сетей с использованием современных эффективных теплоизоляционных материалов.</w:t>
      </w:r>
    </w:p>
    <w:p w:rsidR="006A7DA4" w:rsidRPr="000C49FA" w:rsidRDefault="006A7DA4" w:rsidP="006A7DA4">
      <w:pPr>
        <w:pStyle w:val="3"/>
        <w:rPr>
          <w:rFonts w:ascii="Arial" w:hAnsi="Arial" w:cs="Arial"/>
          <w:sz w:val="24"/>
          <w:szCs w:val="24"/>
        </w:rPr>
      </w:pPr>
      <w:bookmarkStart w:id="180" w:name="_Toc324945505"/>
      <w:bookmarkStart w:id="181" w:name="_Toc333333857"/>
      <w:r w:rsidRPr="000C49FA">
        <w:rPr>
          <w:rFonts w:ascii="Arial" w:hAnsi="Arial" w:cs="Arial"/>
          <w:sz w:val="24"/>
          <w:szCs w:val="24"/>
        </w:rPr>
        <w:t>Радиус эффективного теплоснабжения от котельной №</w:t>
      </w:r>
      <w:bookmarkEnd w:id="180"/>
      <w:r w:rsidR="0085226D" w:rsidRPr="000C49FA">
        <w:rPr>
          <w:rFonts w:ascii="Arial" w:hAnsi="Arial" w:cs="Arial"/>
          <w:sz w:val="24"/>
          <w:szCs w:val="24"/>
        </w:rPr>
        <w:t>9</w:t>
      </w:r>
      <w:bookmarkEnd w:id="181"/>
    </w:p>
    <w:p w:rsidR="006A7DA4" w:rsidRPr="000C49FA" w:rsidRDefault="006A7DA4" w:rsidP="006A7DA4">
      <w:pPr>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w:t>
      </w:r>
      <w:r w:rsidRPr="000C49FA">
        <w:rPr>
          <w:rFonts w:ascii="Arial" w:hAnsi="Arial" w:cs="Arial"/>
        </w:rPr>
        <w:lastRenderedPageBreak/>
        <w:t>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Номограмма для определения эффективности подключения новых объектов к централизованной системе</w:t>
      </w:r>
      <w:r w:rsidR="0085226D" w:rsidRPr="000C49FA">
        <w:rPr>
          <w:rFonts w:ascii="Arial" w:hAnsi="Arial" w:cs="Arial"/>
        </w:rPr>
        <w:t xml:space="preserve"> теплоснабжения от котельной №9</w:t>
      </w:r>
      <w:r w:rsidRPr="000C49FA">
        <w:rPr>
          <w:rFonts w:ascii="Arial" w:hAnsi="Arial" w:cs="Arial"/>
        </w:rPr>
        <w:t xml:space="preserve">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источник</w:t>
      </w:r>
      <w:r w:rsidR="0085226D" w:rsidRPr="000C49FA">
        <w:rPr>
          <w:rFonts w:ascii="Arial" w:hAnsi="Arial" w:cs="Arial"/>
        </w:rPr>
        <w:t>а теплоснабжения – котельной №9</w:t>
      </w:r>
      <w:r w:rsidRPr="000C49FA">
        <w:rPr>
          <w:rFonts w:ascii="Arial" w:hAnsi="Arial" w:cs="Arial"/>
        </w:rPr>
        <w:t>,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10</w:t>
      </w:r>
      <w:r w:rsidR="0068707E">
        <w:rPr>
          <w:rFonts w:ascii="Arial" w:hAnsi="Arial" w:cs="Arial"/>
          <w:color w:val="auto"/>
          <w:sz w:val="24"/>
          <w:szCs w:val="24"/>
        </w:rPr>
        <w:fldChar w:fldCharType="end"/>
      </w:r>
    </w:p>
    <w:tbl>
      <w:tblPr>
        <w:tblW w:w="4899" w:type="dxa"/>
        <w:tblInd w:w="103" w:type="dxa"/>
        <w:tblLook w:val="0000" w:firstRow="0" w:lastRow="0" w:firstColumn="0" w:lastColumn="0" w:noHBand="0" w:noVBand="0"/>
      </w:tblPr>
      <w:tblGrid>
        <w:gridCol w:w="2940"/>
        <w:gridCol w:w="2144"/>
      </w:tblGrid>
      <w:tr w:rsidR="006A7DA4" w:rsidRPr="000C49FA" w:rsidTr="006A7DA4">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Радиус эффективного теплоснабжения, км</w:t>
            </w:r>
          </w:p>
        </w:tc>
      </w:tr>
      <w:tr w:rsidR="0085226D"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5226D" w:rsidRPr="000C49FA" w:rsidRDefault="0085226D" w:rsidP="006A7DA4">
            <w:pPr>
              <w:jc w:val="center"/>
              <w:rPr>
                <w:rFonts w:ascii="Arial" w:hAnsi="Arial" w:cs="Arial"/>
              </w:rPr>
            </w:pPr>
            <w:r w:rsidRPr="000C49FA">
              <w:rPr>
                <w:rFonts w:ascii="Arial" w:hAnsi="Arial" w:cs="Arial"/>
              </w:rPr>
              <w:t>0,09</w:t>
            </w:r>
          </w:p>
        </w:tc>
        <w:tc>
          <w:tcPr>
            <w:tcW w:w="1959" w:type="dxa"/>
            <w:tcBorders>
              <w:top w:val="nil"/>
              <w:left w:val="nil"/>
              <w:bottom w:val="single" w:sz="4" w:space="0" w:color="auto"/>
              <w:right w:val="single" w:sz="4" w:space="0" w:color="auto"/>
            </w:tcBorders>
            <w:shd w:val="clear" w:color="auto" w:fill="auto"/>
            <w:noWrap/>
            <w:vAlign w:val="bottom"/>
          </w:tcPr>
          <w:p w:rsidR="0085226D" w:rsidRPr="000C49FA" w:rsidRDefault="0085226D" w:rsidP="0085226D">
            <w:pPr>
              <w:jc w:val="center"/>
              <w:rPr>
                <w:rFonts w:ascii="Arial" w:hAnsi="Arial" w:cs="Arial"/>
                <w:color w:val="000000"/>
              </w:rPr>
            </w:pPr>
            <w:r w:rsidRPr="000C49FA">
              <w:rPr>
                <w:rFonts w:ascii="Arial" w:hAnsi="Arial" w:cs="Arial"/>
                <w:color w:val="000000"/>
              </w:rPr>
              <w:t>0,47</w:t>
            </w:r>
          </w:p>
        </w:tc>
      </w:tr>
      <w:tr w:rsidR="0085226D"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5226D" w:rsidRPr="000C49FA" w:rsidRDefault="0085226D" w:rsidP="006A7DA4">
            <w:pPr>
              <w:jc w:val="center"/>
              <w:rPr>
                <w:rFonts w:ascii="Arial" w:hAnsi="Arial" w:cs="Arial"/>
              </w:rPr>
            </w:pPr>
            <w:r w:rsidRPr="000C49FA">
              <w:rPr>
                <w:rFonts w:ascii="Arial" w:hAnsi="Arial" w:cs="Arial"/>
              </w:rPr>
              <w:t>0,21</w:t>
            </w:r>
          </w:p>
        </w:tc>
        <w:tc>
          <w:tcPr>
            <w:tcW w:w="1959" w:type="dxa"/>
            <w:tcBorders>
              <w:top w:val="nil"/>
              <w:left w:val="nil"/>
              <w:bottom w:val="single" w:sz="4" w:space="0" w:color="auto"/>
              <w:right w:val="single" w:sz="4" w:space="0" w:color="auto"/>
            </w:tcBorders>
            <w:shd w:val="clear" w:color="auto" w:fill="auto"/>
            <w:noWrap/>
            <w:vAlign w:val="bottom"/>
          </w:tcPr>
          <w:p w:rsidR="0085226D" w:rsidRPr="000C49FA" w:rsidRDefault="0085226D" w:rsidP="0085226D">
            <w:pPr>
              <w:jc w:val="center"/>
              <w:rPr>
                <w:rFonts w:ascii="Arial" w:hAnsi="Arial" w:cs="Arial"/>
                <w:color w:val="000000"/>
              </w:rPr>
            </w:pPr>
            <w:r w:rsidRPr="000C49FA">
              <w:rPr>
                <w:rFonts w:ascii="Arial" w:hAnsi="Arial" w:cs="Arial"/>
                <w:color w:val="000000"/>
              </w:rPr>
              <w:t>1,01</w:t>
            </w:r>
          </w:p>
        </w:tc>
      </w:tr>
      <w:tr w:rsidR="0085226D"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5226D" w:rsidRPr="000C49FA" w:rsidRDefault="0085226D" w:rsidP="006A7DA4">
            <w:pPr>
              <w:jc w:val="center"/>
              <w:rPr>
                <w:rFonts w:ascii="Arial" w:hAnsi="Arial" w:cs="Arial"/>
              </w:rPr>
            </w:pPr>
            <w:r w:rsidRPr="000C49FA">
              <w:rPr>
                <w:rFonts w:ascii="Arial" w:hAnsi="Arial" w:cs="Arial"/>
              </w:rPr>
              <w:t>0,33</w:t>
            </w:r>
          </w:p>
        </w:tc>
        <w:tc>
          <w:tcPr>
            <w:tcW w:w="1959" w:type="dxa"/>
            <w:tcBorders>
              <w:top w:val="nil"/>
              <w:left w:val="nil"/>
              <w:bottom w:val="single" w:sz="4" w:space="0" w:color="auto"/>
              <w:right w:val="single" w:sz="4" w:space="0" w:color="auto"/>
            </w:tcBorders>
            <w:shd w:val="clear" w:color="auto" w:fill="auto"/>
            <w:noWrap/>
            <w:vAlign w:val="bottom"/>
          </w:tcPr>
          <w:p w:rsidR="0085226D" w:rsidRPr="000C49FA" w:rsidRDefault="0085226D" w:rsidP="0085226D">
            <w:pPr>
              <w:jc w:val="center"/>
              <w:rPr>
                <w:rFonts w:ascii="Arial" w:hAnsi="Arial" w:cs="Arial"/>
                <w:color w:val="000000"/>
              </w:rPr>
            </w:pPr>
            <w:r w:rsidRPr="000C49FA">
              <w:rPr>
                <w:rFonts w:ascii="Arial" w:hAnsi="Arial" w:cs="Arial"/>
                <w:color w:val="000000"/>
              </w:rPr>
              <w:t>1,50</w:t>
            </w:r>
          </w:p>
        </w:tc>
      </w:tr>
      <w:tr w:rsidR="0085226D"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5226D" w:rsidRPr="000C49FA" w:rsidRDefault="0085226D" w:rsidP="006A7DA4">
            <w:pPr>
              <w:jc w:val="center"/>
              <w:rPr>
                <w:rFonts w:ascii="Arial" w:hAnsi="Arial" w:cs="Arial"/>
              </w:rPr>
            </w:pPr>
            <w:r w:rsidRPr="000C49FA">
              <w:rPr>
                <w:rFonts w:ascii="Arial" w:hAnsi="Arial" w:cs="Arial"/>
              </w:rPr>
              <w:t>0,55</w:t>
            </w:r>
          </w:p>
        </w:tc>
        <w:tc>
          <w:tcPr>
            <w:tcW w:w="1959" w:type="dxa"/>
            <w:tcBorders>
              <w:top w:val="nil"/>
              <w:left w:val="nil"/>
              <w:bottom w:val="single" w:sz="4" w:space="0" w:color="auto"/>
              <w:right w:val="single" w:sz="4" w:space="0" w:color="auto"/>
            </w:tcBorders>
            <w:shd w:val="clear" w:color="auto" w:fill="auto"/>
            <w:noWrap/>
            <w:vAlign w:val="bottom"/>
          </w:tcPr>
          <w:p w:rsidR="0085226D" w:rsidRPr="000C49FA" w:rsidRDefault="0085226D" w:rsidP="0085226D">
            <w:pPr>
              <w:jc w:val="center"/>
              <w:rPr>
                <w:rFonts w:ascii="Arial" w:hAnsi="Arial" w:cs="Arial"/>
                <w:color w:val="000000"/>
              </w:rPr>
            </w:pPr>
            <w:r w:rsidRPr="000C49FA">
              <w:rPr>
                <w:rFonts w:ascii="Arial" w:hAnsi="Arial" w:cs="Arial"/>
                <w:color w:val="000000"/>
              </w:rPr>
              <w:t>1,61</w:t>
            </w:r>
          </w:p>
        </w:tc>
      </w:tr>
      <w:tr w:rsidR="0085226D"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5226D" w:rsidRPr="000C49FA" w:rsidRDefault="0085226D" w:rsidP="006A7DA4">
            <w:pPr>
              <w:jc w:val="center"/>
              <w:rPr>
                <w:rFonts w:ascii="Arial" w:hAnsi="Arial" w:cs="Arial"/>
              </w:rPr>
            </w:pPr>
            <w:r w:rsidRPr="000C49FA">
              <w:rPr>
                <w:rFonts w:ascii="Arial" w:hAnsi="Arial" w:cs="Arial"/>
              </w:rPr>
              <w:t>1,00</w:t>
            </w:r>
          </w:p>
        </w:tc>
        <w:tc>
          <w:tcPr>
            <w:tcW w:w="1959" w:type="dxa"/>
            <w:tcBorders>
              <w:top w:val="nil"/>
              <w:left w:val="nil"/>
              <w:bottom w:val="single" w:sz="4" w:space="0" w:color="auto"/>
              <w:right w:val="single" w:sz="4" w:space="0" w:color="auto"/>
            </w:tcBorders>
            <w:shd w:val="clear" w:color="auto" w:fill="auto"/>
            <w:noWrap/>
            <w:vAlign w:val="bottom"/>
          </w:tcPr>
          <w:p w:rsidR="0085226D" w:rsidRPr="000C49FA" w:rsidRDefault="0085226D" w:rsidP="0085226D">
            <w:pPr>
              <w:jc w:val="center"/>
              <w:rPr>
                <w:rFonts w:ascii="Arial" w:hAnsi="Arial" w:cs="Arial"/>
                <w:color w:val="000000"/>
              </w:rPr>
            </w:pPr>
            <w:r w:rsidRPr="000C49FA">
              <w:rPr>
                <w:rFonts w:ascii="Arial" w:hAnsi="Arial" w:cs="Arial"/>
                <w:color w:val="000000"/>
              </w:rPr>
              <w:t>2,63</w:t>
            </w:r>
          </w:p>
        </w:tc>
      </w:tr>
    </w:tbl>
    <w:p w:rsidR="006A7DA4" w:rsidRPr="000C49FA" w:rsidRDefault="006A7DA4" w:rsidP="006A7DA4">
      <w:pPr>
        <w:spacing w:line="360" w:lineRule="auto"/>
        <w:ind w:firstLine="540"/>
        <w:jc w:val="both"/>
        <w:rPr>
          <w:rFonts w:ascii="Arial" w:hAnsi="Arial" w:cs="Arial"/>
        </w:rPr>
      </w:pP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Представленная ниже номограмма является «рабочим инструментом» для определения эффективности подключения новых объектов к централизованной системе</w:t>
      </w:r>
      <w:r w:rsidR="0085226D" w:rsidRPr="000C49FA">
        <w:rPr>
          <w:rFonts w:ascii="Arial" w:hAnsi="Arial" w:cs="Arial"/>
        </w:rPr>
        <w:t xml:space="preserve"> теплоснабжения от котельной №9</w:t>
      </w:r>
      <w:r w:rsidRPr="000C49FA">
        <w:rPr>
          <w:rFonts w:ascii="Arial" w:hAnsi="Arial" w:cs="Arial"/>
        </w:rPr>
        <w:t xml:space="preserve">.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w:t>
      </w:r>
      <w:r w:rsidR="00895A99">
        <w:rPr>
          <w:rFonts w:ascii="Arial" w:hAnsi="Arial" w:cs="Arial"/>
        </w:rPr>
        <w:t>под линией темно синего цвета -</w:t>
      </w:r>
      <w:r w:rsidRPr="000C49FA">
        <w:rPr>
          <w:rFonts w:ascii="Arial" w:hAnsi="Arial" w:cs="Arial"/>
        </w:rPr>
        <w:t xml:space="preserve">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w:t>
      </w:r>
      <w:r w:rsidRPr="000C49FA">
        <w:rPr>
          <w:rFonts w:ascii="Arial" w:hAnsi="Arial" w:cs="Arial"/>
        </w:rPr>
        <w:lastRenderedPageBreak/>
        <w:t>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75120B" w:rsidRPr="000C49FA" w:rsidRDefault="006A7DA4" w:rsidP="006A7DA4">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75120B" w:rsidRPr="000C49FA" w:rsidRDefault="0075120B" w:rsidP="006A7DA4">
      <w:pPr>
        <w:spacing w:line="360" w:lineRule="auto"/>
        <w:ind w:firstLine="567"/>
        <w:jc w:val="both"/>
        <w:rPr>
          <w:rFonts w:ascii="Arial" w:hAnsi="Arial" w:cs="Arial"/>
          <w:color w:val="000000"/>
        </w:rPr>
      </w:pPr>
    </w:p>
    <w:p w:rsidR="0075120B" w:rsidRPr="000C49FA" w:rsidRDefault="0075120B" w:rsidP="0075120B">
      <w:pPr>
        <w:pStyle w:val="afa"/>
        <w:keepNext/>
        <w:jc w:val="right"/>
        <w:rPr>
          <w:rFonts w:ascii="Arial" w:hAnsi="Arial" w:cs="Arial"/>
          <w:color w:val="auto"/>
          <w:sz w:val="24"/>
          <w:szCs w:val="24"/>
        </w:rPr>
      </w:pPr>
      <w:bookmarkStart w:id="182" w:name="_Ref331770344"/>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3.18</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2</w:t>
      </w:r>
      <w:r w:rsidR="00E62EA0" w:rsidRPr="000C49FA">
        <w:rPr>
          <w:rFonts w:ascii="Arial" w:hAnsi="Arial" w:cs="Arial"/>
          <w:color w:val="auto"/>
          <w:sz w:val="24"/>
          <w:szCs w:val="24"/>
        </w:rPr>
        <w:fldChar w:fldCharType="end"/>
      </w:r>
      <w:bookmarkEnd w:id="182"/>
    </w:p>
    <w:p w:rsidR="006A7DA4" w:rsidRPr="000C49FA" w:rsidRDefault="0075120B" w:rsidP="0075120B">
      <w:pPr>
        <w:spacing w:line="360" w:lineRule="auto"/>
        <w:jc w:val="both"/>
        <w:rPr>
          <w:rFonts w:ascii="Arial" w:hAnsi="Arial" w:cs="Arial"/>
          <w:b/>
        </w:rPr>
      </w:pPr>
      <w:r w:rsidRPr="000C49FA">
        <w:rPr>
          <w:rFonts w:ascii="Arial" w:hAnsi="Arial" w:cs="Arial"/>
          <w:b/>
          <w:noProof/>
        </w:rPr>
        <w:drawing>
          <wp:inline distT="0" distB="0" distL="0" distR="0" wp14:anchorId="194CC41B" wp14:editId="310C0F3C">
            <wp:extent cx="5940425" cy="3564890"/>
            <wp:effectExtent l="0" t="0" r="317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метр.emf"/>
                    <pic:cNvPicPr/>
                  </pic:nvPicPr>
                  <pic:blipFill>
                    <a:blip r:embed="rId99">
                      <a:extLst>
                        <a:ext uri="{28A0092B-C50C-407E-A947-70E740481C1C}">
                          <a14:useLocalDpi xmlns:a14="http://schemas.microsoft.com/office/drawing/2010/main" val="0"/>
                        </a:ext>
                      </a:extLst>
                    </a:blip>
                    <a:stretch>
                      <a:fillRect/>
                    </a:stretch>
                  </pic:blipFill>
                  <pic:spPr>
                    <a:xfrm>
                      <a:off x="0" y="0"/>
                      <a:ext cx="5940425" cy="3564890"/>
                    </a:xfrm>
                    <a:prstGeom prst="rect">
                      <a:avLst/>
                    </a:prstGeom>
                  </pic:spPr>
                </pic:pic>
              </a:graphicData>
            </a:graphic>
          </wp:inline>
        </w:drawing>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40"/>
        <w:jc w:val="both"/>
        <w:rPr>
          <w:rFonts w:ascii="Arial" w:hAnsi="Arial" w:cs="Arial"/>
          <w:highlight w:val="yellow"/>
        </w:rPr>
        <w:sectPr w:rsidR="006A7DA4" w:rsidRPr="000C49FA">
          <w:pgSz w:w="11906" w:h="16838"/>
          <w:pgMar w:top="1134" w:right="850" w:bottom="1134" w:left="1701" w:header="708" w:footer="708" w:gutter="0"/>
          <w:cols w:space="708"/>
          <w:docGrid w:linePitch="360"/>
        </w:sect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3.18</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6A7DA4" w:rsidRPr="000C49FA" w:rsidRDefault="0085226D" w:rsidP="00B27744">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36B138F4" wp14:editId="47E2BF68">
            <wp:extent cx="8972550" cy="5210175"/>
            <wp:effectExtent l="0" t="0" r="19050"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970C7B" w:rsidRPr="000C49FA" w:rsidRDefault="00970C7B" w:rsidP="00B27744">
      <w:pPr>
        <w:spacing w:line="360" w:lineRule="auto"/>
        <w:ind w:firstLine="540"/>
        <w:jc w:val="both"/>
        <w:rPr>
          <w:rFonts w:ascii="Arial" w:hAnsi="Arial" w:cs="Arial"/>
          <w:highlight w:val="yellow"/>
        </w:rPr>
      </w:pPr>
    </w:p>
    <w:p w:rsidR="00970C7B" w:rsidRPr="000C49FA" w:rsidRDefault="00970C7B" w:rsidP="00B27744">
      <w:pPr>
        <w:spacing w:line="360" w:lineRule="auto"/>
        <w:ind w:firstLine="540"/>
        <w:jc w:val="both"/>
        <w:rPr>
          <w:rFonts w:ascii="Arial" w:hAnsi="Arial" w:cs="Arial"/>
          <w:highlight w:val="yellow"/>
        </w:rPr>
        <w:sectPr w:rsidR="00970C7B" w:rsidRPr="000C49FA" w:rsidSect="006A7DA4">
          <w:pgSz w:w="16838" w:h="11906" w:orient="landscape"/>
          <w:pgMar w:top="1701" w:right="1134" w:bottom="851" w:left="1134" w:header="709" w:footer="709" w:gutter="0"/>
          <w:cols w:space="708"/>
          <w:docGrid w:linePitch="360"/>
        </w:sectPr>
      </w:pPr>
    </w:p>
    <w:p w:rsidR="00970C7B" w:rsidRPr="000C49FA" w:rsidRDefault="00970C7B" w:rsidP="00970C7B">
      <w:pPr>
        <w:pStyle w:val="afa"/>
        <w:keepNext/>
        <w:jc w:val="right"/>
        <w:rPr>
          <w:rFonts w:ascii="Arial" w:hAnsi="Arial" w:cs="Arial"/>
          <w:color w:val="auto"/>
          <w:sz w:val="24"/>
          <w:szCs w:val="24"/>
        </w:rPr>
      </w:pPr>
      <w:bookmarkStart w:id="183" w:name="_Ref331770325"/>
      <w:r w:rsidRPr="000C49FA">
        <w:rPr>
          <w:rFonts w:ascii="Arial" w:hAnsi="Arial" w:cs="Arial"/>
          <w:color w:val="auto"/>
          <w:sz w:val="24"/>
          <w:szCs w:val="24"/>
        </w:rPr>
        <w:lastRenderedPageBreak/>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3.18</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183"/>
    </w:p>
    <w:p w:rsidR="00970C7B" w:rsidRPr="000C49FA" w:rsidRDefault="00970C7B" w:rsidP="00B27744">
      <w:pPr>
        <w:spacing w:line="360" w:lineRule="auto"/>
        <w:ind w:firstLine="540"/>
        <w:jc w:val="both"/>
        <w:rPr>
          <w:rFonts w:ascii="Arial" w:hAnsi="Arial" w:cs="Arial"/>
          <w:highlight w:val="yellow"/>
        </w:rPr>
        <w:sectPr w:rsidR="00970C7B" w:rsidRPr="000C49FA" w:rsidSect="00970C7B">
          <w:pgSz w:w="11906" w:h="16838"/>
          <w:pgMar w:top="1134" w:right="851" w:bottom="1134" w:left="1701" w:header="709" w:footer="709" w:gutter="0"/>
          <w:cols w:space="708"/>
          <w:docGrid w:linePitch="360"/>
        </w:sectPr>
      </w:pPr>
      <w:r w:rsidRPr="000C49FA">
        <w:rPr>
          <w:rFonts w:ascii="Arial" w:hAnsi="Arial" w:cs="Arial"/>
          <w:noProof/>
        </w:rPr>
        <w:drawing>
          <wp:inline distT="0" distB="0" distL="0" distR="0" wp14:anchorId="60D5DFA8" wp14:editId="07F218EF">
            <wp:extent cx="5600700" cy="81534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mf"/>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597110" cy="8148174"/>
                    </a:xfrm>
                    <a:prstGeom prst="rect">
                      <a:avLst/>
                    </a:prstGeom>
                  </pic:spPr>
                </pic:pic>
              </a:graphicData>
            </a:graphic>
          </wp:inline>
        </w:drawing>
      </w:r>
    </w:p>
    <w:p w:rsidR="006A7DA4" w:rsidRPr="000C49FA" w:rsidRDefault="006A7DA4" w:rsidP="006A7DA4">
      <w:pPr>
        <w:pStyle w:val="2"/>
        <w:rPr>
          <w:rFonts w:ascii="Arial" w:hAnsi="Arial" w:cs="Arial"/>
          <w:sz w:val="24"/>
          <w:szCs w:val="24"/>
        </w:rPr>
      </w:pPr>
      <w:bookmarkStart w:id="184" w:name="_Toc324945506"/>
      <w:bookmarkStart w:id="185" w:name="_Toc333333858"/>
      <w:r w:rsidRPr="000C49FA">
        <w:rPr>
          <w:rFonts w:ascii="Arial" w:hAnsi="Arial" w:cs="Arial"/>
          <w:sz w:val="24"/>
          <w:szCs w:val="24"/>
        </w:rPr>
        <w:lastRenderedPageBreak/>
        <w:t>Система теплоснабжения от котельной № 17 ООО «Тепло-запад»</w:t>
      </w:r>
      <w:bookmarkEnd w:id="184"/>
      <w:bookmarkEnd w:id="185"/>
    </w:p>
    <w:p w:rsidR="006A7DA4" w:rsidRPr="000C49FA" w:rsidRDefault="006A7DA4" w:rsidP="006A7DA4">
      <w:pPr>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6A7DA4">
      <w:pPr>
        <w:autoSpaceDE w:val="0"/>
        <w:autoSpaceDN w:val="0"/>
        <w:adjustRightInd w:val="0"/>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потребителей.</w:t>
      </w:r>
    </w:p>
    <w:p w:rsidR="006A7DA4" w:rsidRPr="000C49FA" w:rsidRDefault="006A7DA4" w:rsidP="006A7DA4">
      <w:pPr>
        <w:pStyle w:val="3"/>
        <w:rPr>
          <w:rFonts w:ascii="Arial" w:hAnsi="Arial" w:cs="Arial"/>
          <w:sz w:val="24"/>
          <w:szCs w:val="24"/>
        </w:rPr>
      </w:pPr>
      <w:r w:rsidRPr="000C49FA">
        <w:rPr>
          <w:rFonts w:ascii="Arial" w:hAnsi="Arial" w:cs="Arial"/>
          <w:sz w:val="24"/>
          <w:szCs w:val="24"/>
        </w:rPr>
        <w:t xml:space="preserve"> </w:t>
      </w:r>
      <w:bookmarkStart w:id="186" w:name="_Toc324945507"/>
      <w:bookmarkStart w:id="187" w:name="_Toc333333859"/>
      <w:r w:rsidR="00E26AF1" w:rsidRPr="000C49FA">
        <w:rPr>
          <w:rFonts w:ascii="Arial" w:hAnsi="Arial" w:cs="Arial"/>
          <w:sz w:val="24"/>
          <w:szCs w:val="24"/>
        </w:rPr>
        <w:t xml:space="preserve">Анализ </w:t>
      </w:r>
      <w:r w:rsidRPr="000C49FA">
        <w:rPr>
          <w:rFonts w:ascii="Arial" w:hAnsi="Arial" w:cs="Arial"/>
          <w:sz w:val="24"/>
          <w:szCs w:val="24"/>
        </w:rPr>
        <w:t>источника теплоснабжения</w:t>
      </w:r>
      <w:bookmarkEnd w:id="186"/>
      <w:bookmarkEnd w:id="187"/>
    </w:p>
    <w:p w:rsidR="006A7DA4" w:rsidRPr="000C49FA" w:rsidRDefault="006A7DA4" w:rsidP="007D7C6B">
      <w:pPr>
        <w:numPr>
          <w:ilvl w:val="1"/>
          <w:numId w:val="2"/>
        </w:numPr>
        <w:tabs>
          <w:tab w:val="clear" w:pos="360"/>
          <w:tab w:val="num" w:pos="0"/>
          <w:tab w:val="num" w:pos="540"/>
        </w:tabs>
        <w:spacing w:line="360" w:lineRule="auto"/>
        <w:ind w:hanging="720"/>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0641F5" w:rsidP="006A7DA4">
      <w:pPr>
        <w:spacing w:line="360" w:lineRule="auto"/>
        <w:ind w:firstLine="567"/>
        <w:jc w:val="both"/>
        <w:rPr>
          <w:rFonts w:ascii="Arial" w:hAnsi="Arial" w:cs="Arial"/>
        </w:rPr>
      </w:pPr>
      <w:r w:rsidRPr="000C49FA">
        <w:rPr>
          <w:rFonts w:ascii="Arial" w:hAnsi="Arial" w:cs="Arial"/>
        </w:rPr>
        <w:t>На котельной № 17</w:t>
      </w:r>
      <w:r w:rsidR="006A7DA4" w:rsidRPr="000C49FA">
        <w:rPr>
          <w:rFonts w:ascii="Arial" w:hAnsi="Arial" w:cs="Arial"/>
        </w:rPr>
        <w:t>, находящейся в хозяйственном ведении ООО «Тепло-запад», установлен один водогрейный котел марки Универсал-6 и один водогрейный котел Тула.</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28"/>
        <w:gridCol w:w="1964"/>
        <w:gridCol w:w="2230"/>
        <w:gridCol w:w="2040"/>
        <w:gridCol w:w="1409"/>
      </w:tblGrid>
      <w:tr w:rsidR="007F6BA3" w:rsidRPr="000C49FA" w:rsidTr="003372A2">
        <w:trPr>
          <w:trHeight w:val="1230"/>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Установленная мощность источника, Гкал/ч</w:t>
            </w:r>
          </w:p>
        </w:tc>
        <w:tc>
          <w:tcPr>
            <w:tcW w:w="1054"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Располагаемая мощность источника, Гкал/час</w:t>
            </w:r>
          </w:p>
        </w:tc>
        <w:tc>
          <w:tcPr>
            <w:tcW w:w="1193"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Присоединенная нагрузка потребителей, Гкал/ч</w:t>
            </w:r>
          </w:p>
        </w:tc>
        <w:tc>
          <w:tcPr>
            <w:tcW w:w="1094"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Резервная тепловая мощность источника, Гкал/ч</w:t>
            </w:r>
          </w:p>
        </w:tc>
        <w:tc>
          <w:tcPr>
            <w:tcW w:w="701"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Резерв по мощности, в %</w:t>
            </w:r>
          </w:p>
        </w:tc>
      </w:tr>
      <w:tr w:rsidR="007F6BA3" w:rsidRPr="000C49FA" w:rsidTr="003372A2">
        <w:trPr>
          <w:trHeight w:val="381"/>
        </w:trPr>
        <w:tc>
          <w:tcPr>
            <w:tcW w:w="959" w:type="pct"/>
            <w:tcBorders>
              <w:top w:val="nil"/>
              <w:left w:val="single" w:sz="4" w:space="0" w:color="auto"/>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0,8</w:t>
            </w:r>
          </w:p>
        </w:tc>
        <w:tc>
          <w:tcPr>
            <w:tcW w:w="1054"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0,8</w:t>
            </w:r>
          </w:p>
        </w:tc>
        <w:tc>
          <w:tcPr>
            <w:tcW w:w="1193"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0,197</w:t>
            </w:r>
          </w:p>
        </w:tc>
        <w:tc>
          <w:tcPr>
            <w:tcW w:w="1094"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0,603</w:t>
            </w:r>
          </w:p>
        </w:tc>
        <w:tc>
          <w:tcPr>
            <w:tcW w:w="701"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75,4</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Из данных представленной таблицы следует, что на данной котельной мощность, </w:t>
      </w:r>
      <w:r w:rsidRPr="000C49FA">
        <w:rPr>
          <w:rFonts w:ascii="Arial" w:hAnsi="Arial" w:cs="Arial"/>
        </w:rPr>
        <w:tab/>
        <w:t xml:space="preserve"> не реализуемая по техническим причинам, отсутствует.</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3.19</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p>
    <w:p w:rsidR="006A7DA4" w:rsidRPr="000C49FA" w:rsidRDefault="007F6BA3" w:rsidP="006A7DA4">
      <w:pPr>
        <w:spacing w:line="360" w:lineRule="auto"/>
        <w:ind w:hanging="357"/>
        <w:jc w:val="both"/>
        <w:rPr>
          <w:rFonts w:ascii="Arial" w:hAnsi="Arial" w:cs="Arial"/>
          <w:highlight w:val="yellow"/>
        </w:rPr>
      </w:pPr>
      <w:r w:rsidRPr="000C49FA">
        <w:rPr>
          <w:rFonts w:ascii="Arial" w:hAnsi="Arial" w:cs="Arial"/>
          <w:noProof/>
        </w:rPr>
        <w:drawing>
          <wp:inline distT="0" distB="0" distL="0" distR="0" wp14:anchorId="6DB347B0" wp14:editId="11D213FD">
            <wp:extent cx="5913664" cy="3691618"/>
            <wp:effectExtent l="0" t="0" r="0" b="4445"/>
            <wp:docPr id="152"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95A99" w:rsidRDefault="00895A99" w:rsidP="006A7DA4">
      <w:pPr>
        <w:spacing w:line="360" w:lineRule="auto"/>
        <w:ind w:left="-540" w:firstLine="540"/>
        <w:rPr>
          <w:rFonts w:ascii="Arial" w:hAnsi="Arial" w:cs="Arial"/>
          <w:b/>
        </w:rPr>
      </w:pPr>
    </w:p>
    <w:p w:rsidR="006A7DA4" w:rsidRPr="000C49FA" w:rsidRDefault="006A7DA4" w:rsidP="006A7DA4">
      <w:pPr>
        <w:spacing w:line="360" w:lineRule="auto"/>
        <w:ind w:left="-540" w:firstLine="540"/>
        <w:rPr>
          <w:rFonts w:ascii="Arial" w:hAnsi="Arial" w:cs="Arial"/>
          <w:b/>
        </w:rPr>
      </w:pPr>
      <w:r w:rsidRPr="000C49FA">
        <w:rPr>
          <w:rFonts w:ascii="Arial" w:hAnsi="Arial" w:cs="Arial"/>
          <w:b/>
        </w:rPr>
        <w:lastRenderedPageBreak/>
        <w:t>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1995</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ind w:left="360"/>
        <w:rPr>
          <w:rFonts w:ascii="Arial" w:hAnsi="Arial" w:cs="Arial"/>
          <w:b/>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6"/>
        <w:gridCol w:w="2535"/>
        <w:gridCol w:w="2705"/>
        <w:gridCol w:w="2215"/>
      </w:tblGrid>
      <w:tr w:rsidR="006A7DA4" w:rsidRPr="000C49FA" w:rsidTr="003372A2">
        <w:trPr>
          <w:trHeight w:val="900"/>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Марка установленного в котельной котла</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3372A2">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Универсал-6</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15</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3372A2">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Тула</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16</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7D7C6B">
      <w:pPr>
        <w:numPr>
          <w:ilvl w:val="3"/>
          <w:numId w:val="16"/>
        </w:numPr>
        <w:tabs>
          <w:tab w:val="num" w:pos="900"/>
        </w:tabs>
        <w:spacing w:line="360" w:lineRule="auto"/>
        <w:ind w:hanging="1140"/>
        <w:jc w:val="both"/>
        <w:rPr>
          <w:rFonts w:ascii="Arial" w:hAnsi="Arial" w:cs="Arial"/>
        </w:rPr>
      </w:pPr>
      <w:r w:rsidRPr="000C49FA">
        <w:rPr>
          <w:rFonts w:ascii="Arial" w:hAnsi="Arial" w:cs="Arial"/>
        </w:rPr>
        <w:t xml:space="preserve"> 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3372A2">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2010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3372A2">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220,88</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220,88</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Pr="000C49FA" w:rsidRDefault="006A7DA4" w:rsidP="006A7DA4">
      <w:pPr>
        <w:spacing w:line="360" w:lineRule="auto"/>
        <w:jc w:val="both"/>
        <w:rPr>
          <w:rFonts w:ascii="Arial" w:hAnsi="Arial" w:cs="Arial"/>
        </w:rPr>
      </w:pPr>
      <w:r w:rsidRPr="000C49FA">
        <w:rPr>
          <w:rFonts w:ascii="Arial" w:hAnsi="Arial" w:cs="Arial"/>
        </w:rPr>
        <w:t>Оценка затрат тепловой энергии на собственные нужды котельной №17</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9468" w:type="dxa"/>
        <w:tblInd w:w="103" w:type="dxa"/>
        <w:tblLook w:val="0000" w:firstRow="0" w:lastRow="0" w:firstColumn="0" w:lastColumn="0" w:noHBand="0" w:noVBand="0"/>
      </w:tblPr>
      <w:tblGrid>
        <w:gridCol w:w="1840"/>
        <w:gridCol w:w="2380"/>
        <w:gridCol w:w="2540"/>
        <w:gridCol w:w="2708"/>
      </w:tblGrid>
      <w:tr w:rsidR="006A7DA4" w:rsidRPr="000C49FA" w:rsidTr="006A7DA4">
        <w:trPr>
          <w:trHeight w:val="750"/>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2012г.)</w:t>
            </w:r>
          </w:p>
        </w:tc>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2011 год)</w:t>
            </w:r>
          </w:p>
        </w:tc>
        <w:tc>
          <w:tcPr>
            <w:tcW w:w="270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6A7DA4">
        <w:trPr>
          <w:trHeight w:val="405"/>
        </w:trPr>
        <w:tc>
          <w:tcPr>
            <w:tcW w:w="1840" w:type="dxa"/>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2380" w:type="dxa"/>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2540"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2708"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465"/>
        </w:trPr>
        <w:tc>
          <w:tcPr>
            <w:tcW w:w="1840"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22,12</w:t>
            </w:r>
          </w:p>
        </w:tc>
        <w:tc>
          <w:tcPr>
            <w:tcW w:w="238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3,81%</w:t>
            </w:r>
          </w:p>
        </w:tc>
        <w:tc>
          <w:tcPr>
            <w:tcW w:w="254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39,16</w:t>
            </w:r>
          </w:p>
        </w:tc>
        <w:tc>
          <w:tcPr>
            <w:tcW w:w="270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Анализируя вышеуказанные показатели, специалисты экспертной организации пришли к выводу о необходимости проведения в ближайшей перспективе реконструкции котельной №17 ООО «Тепло-запад» с полной автоматизацией и диспетчеризацией . </w:t>
      </w:r>
    </w:p>
    <w:p w:rsidR="006A7DA4" w:rsidRPr="000C49FA" w:rsidRDefault="006A7DA4" w:rsidP="006A7DA4">
      <w:pPr>
        <w:spacing w:line="360" w:lineRule="auto"/>
        <w:ind w:left="360" w:hanging="360"/>
        <w:jc w:val="both"/>
        <w:rPr>
          <w:rFonts w:ascii="Arial" w:hAnsi="Arial" w:cs="Arial"/>
        </w:rPr>
      </w:pPr>
      <w:r w:rsidRPr="000C49FA">
        <w:rPr>
          <w:rFonts w:ascii="Arial" w:hAnsi="Arial" w:cs="Arial"/>
        </w:rPr>
        <w:t>Выполнение данного мероприятия позволит:</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надежность теплоснабжения конечных потребителей;</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энергетическую эффективность  производства тепловой энергии;</w:t>
      </w:r>
    </w:p>
    <w:p w:rsidR="006A7DA4" w:rsidRPr="000C49FA" w:rsidRDefault="006A7DA4" w:rsidP="007D7C6B">
      <w:pPr>
        <w:numPr>
          <w:ilvl w:val="0"/>
          <w:numId w:val="3"/>
        </w:numPr>
        <w:tabs>
          <w:tab w:val="clear" w:pos="720"/>
          <w:tab w:val="num" w:pos="360"/>
        </w:tabs>
        <w:spacing w:line="360" w:lineRule="auto"/>
        <w:ind w:left="0" w:firstLine="0"/>
        <w:jc w:val="both"/>
        <w:rPr>
          <w:rFonts w:ascii="Arial" w:hAnsi="Arial" w:cs="Arial"/>
        </w:rPr>
      </w:pPr>
      <w:r w:rsidRPr="000C49FA">
        <w:rPr>
          <w:rFonts w:ascii="Arial" w:hAnsi="Arial" w:cs="Arial"/>
        </w:rPr>
        <w:lastRenderedPageBreak/>
        <w:t>сдержать рост тарифа на тепловую энергию за счет сокращения ремонтного фонда, ФОТ, затрат на покупку энергетических ресурсов и воды.</w:t>
      </w:r>
    </w:p>
    <w:p w:rsidR="006A7DA4" w:rsidRPr="000C49FA" w:rsidRDefault="006A7DA4" w:rsidP="006A7DA4">
      <w:pPr>
        <w:pStyle w:val="3"/>
        <w:rPr>
          <w:rFonts w:ascii="Arial" w:hAnsi="Arial" w:cs="Arial"/>
          <w:sz w:val="24"/>
          <w:szCs w:val="24"/>
        </w:rPr>
      </w:pPr>
      <w:bookmarkStart w:id="188" w:name="_Toc324945508"/>
      <w:bookmarkStart w:id="189" w:name="_Toc333333860"/>
      <w:r w:rsidRPr="000C49FA">
        <w:rPr>
          <w:rFonts w:ascii="Arial" w:hAnsi="Arial" w:cs="Arial"/>
          <w:sz w:val="24"/>
          <w:szCs w:val="24"/>
        </w:rPr>
        <w:t>Анализ фактического состояния тепловых сетей и оценка необходимости проведения их реконструкции</w:t>
      </w:r>
      <w:bookmarkEnd w:id="188"/>
      <w:bookmarkEnd w:id="189"/>
    </w:p>
    <w:p w:rsidR="006A7DA4" w:rsidRPr="000C49FA" w:rsidRDefault="006A7DA4" w:rsidP="006A7DA4">
      <w:pPr>
        <w:ind w:hanging="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Температурный график регулирования отпуска тепловой энергии от котельной № 17 -95/70 </w:t>
      </w:r>
      <w:r w:rsidRPr="000C49FA">
        <w:rPr>
          <w:rFonts w:ascii="Arial" w:hAnsi="Arial" w:cs="Arial"/>
          <w:noProof/>
          <w:position w:val="-6"/>
        </w:rPr>
        <w:drawing>
          <wp:inline distT="0" distB="0" distL="0" distR="0" wp14:anchorId="43559DB6" wp14:editId="46902FED">
            <wp:extent cx="223520" cy="180975"/>
            <wp:effectExtent l="0" t="0" r="5080"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r w:rsidRPr="000C49FA">
        <w:rPr>
          <w:rFonts w:ascii="Arial" w:hAnsi="Arial" w:cs="Arial"/>
        </w:rPr>
        <w:t>.</w:t>
      </w:r>
    </w:p>
    <w:p w:rsidR="003A6B0E" w:rsidRPr="000C49FA" w:rsidRDefault="003A6B0E" w:rsidP="003A6B0E">
      <w:pPr>
        <w:spacing w:line="360" w:lineRule="auto"/>
        <w:jc w:val="both"/>
        <w:rPr>
          <w:rFonts w:ascii="Arial" w:hAnsi="Arial" w:cs="Arial"/>
        </w:rPr>
      </w:pPr>
      <w:r w:rsidRPr="000C49FA">
        <w:rPr>
          <w:rFonts w:ascii="Arial" w:hAnsi="Arial" w:cs="Arial"/>
          <w:b/>
        </w:rPr>
        <w:t>Оценка гидравлического режима работы тепловых сетей</w:t>
      </w:r>
    </w:p>
    <w:p w:rsidR="003A6B0E" w:rsidRPr="000C49FA" w:rsidRDefault="003A6B0E" w:rsidP="003A6B0E">
      <w:pPr>
        <w:spacing w:line="360" w:lineRule="auto"/>
        <w:jc w:val="both"/>
        <w:rPr>
          <w:rFonts w:ascii="Arial" w:hAnsi="Arial" w:cs="Arial"/>
        </w:rPr>
      </w:pPr>
      <w:r w:rsidRPr="000C49FA">
        <w:rPr>
          <w:rFonts w:ascii="Arial" w:hAnsi="Arial" w:cs="Arial"/>
          <w:u w:val="single"/>
        </w:rPr>
        <w:t>Результаты теплогидравлического расчета системы отопления от котельной № 17:</w:t>
      </w:r>
    </w:p>
    <w:p w:rsidR="003A6B0E" w:rsidRPr="000C49FA" w:rsidRDefault="003A6B0E" w:rsidP="003A6B0E">
      <w:pPr>
        <w:tabs>
          <w:tab w:val="left" w:pos="1080"/>
        </w:tabs>
        <w:spacing w:line="360" w:lineRule="auto"/>
        <w:jc w:val="both"/>
        <w:rPr>
          <w:rFonts w:ascii="Arial" w:hAnsi="Arial" w:cs="Arial"/>
        </w:rPr>
      </w:pPr>
      <w:r w:rsidRPr="000C49FA">
        <w:rPr>
          <w:rFonts w:ascii="Arial" w:hAnsi="Arial" w:cs="Arial"/>
        </w:rPr>
        <w:t>Расчетные параметры теплоносителя на источнике теплоснабжения:</w:t>
      </w:r>
    </w:p>
    <w:p w:rsidR="0082482F" w:rsidRPr="000C49FA" w:rsidRDefault="0082482F" w:rsidP="0082482F">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3255" w:type="dxa"/>
        <w:tblInd w:w="93" w:type="dxa"/>
        <w:tblLook w:val="0000" w:firstRow="0" w:lastRow="0" w:firstColumn="0" w:lastColumn="0" w:noHBand="0" w:noVBand="0"/>
      </w:tblPr>
      <w:tblGrid>
        <w:gridCol w:w="1635"/>
        <w:gridCol w:w="1620"/>
      </w:tblGrid>
      <w:tr w:rsidR="003A6B0E" w:rsidRPr="000C49FA" w:rsidTr="003A6B0E">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6B0E" w:rsidRPr="000C49FA" w:rsidRDefault="003A6B0E" w:rsidP="003A6B0E">
            <w:pPr>
              <w:rPr>
                <w:rFonts w:ascii="Arial" w:hAnsi="Arial" w:cs="Arial"/>
              </w:rPr>
            </w:pPr>
            <w:r w:rsidRPr="000C49FA">
              <w:rPr>
                <w:rFonts w:ascii="Arial" w:hAnsi="Arial" w:cs="Arial"/>
              </w:rPr>
              <w:t>Р пр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3A6B0E" w:rsidRPr="000C49FA" w:rsidRDefault="003A6B0E" w:rsidP="003A6B0E">
            <w:pPr>
              <w:rPr>
                <w:rFonts w:ascii="Arial" w:hAnsi="Arial" w:cs="Arial"/>
              </w:rPr>
            </w:pPr>
            <w:r w:rsidRPr="000C49FA">
              <w:rPr>
                <w:rFonts w:ascii="Arial" w:hAnsi="Arial" w:cs="Arial"/>
              </w:rPr>
              <w:t>4,0 атм</w:t>
            </w:r>
          </w:p>
        </w:tc>
      </w:tr>
      <w:tr w:rsidR="003A6B0E" w:rsidRPr="000C49FA" w:rsidTr="003A6B0E">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3A6B0E" w:rsidRPr="000C49FA" w:rsidRDefault="003A6B0E" w:rsidP="003A6B0E">
            <w:pPr>
              <w:rPr>
                <w:rFonts w:ascii="Arial" w:hAnsi="Arial" w:cs="Arial"/>
              </w:rPr>
            </w:pPr>
            <w:r w:rsidRPr="000C49FA">
              <w:rPr>
                <w:rFonts w:ascii="Arial" w:hAnsi="Arial" w:cs="Arial"/>
              </w:rPr>
              <w:t>Р обр =</w:t>
            </w:r>
          </w:p>
        </w:tc>
        <w:tc>
          <w:tcPr>
            <w:tcW w:w="1620" w:type="dxa"/>
            <w:tcBorders>
              <w:top w:val="nil"/>
              <w:left w:val="nil"/>
              <w:bottom w:val="single" w:sz="4" w:space="0" w:color="auto"/>
              <w:right w:val="single" w:sz="4" w:space="0" w:color="auto"/>
            </w:tcBorders>
            <w:shd w:val="clear" w:color="auto" w:fill="auto"/>
            <w:noWrap/>
            <w:vAlign w:val="center"/>
          </w:tcPr>
          <w:p w:rsidR="003A6B0E" w:rsidRPr="000C49FA" w:rsidRDefault="003A6B0E" w:rsidP="003A6B0E">
            <w:pPr>
              <w:rPr>
                <w:rFonts w:ascii="Arial" w:hAnsi="Arial" w:cs="Arial"/>
              </w:rPr>
            </w:pPr>
            <w:r w:rsidRPr="000C49FA">
              <w:rPr>
                <w:rFonts w:ascii="Arial" w:hAnsi="Arial" w:cs="Arial"/>
              </w:rPr>
              <w:t>3,0 атм</w:t>
            </w:r>
          </w:p>
        </w:tc>
      </w:tr>
      <w:tr w:rsidR="003A6B0E" w:rsidRPr="000C49FA" w:rsidTr="003A6B0E">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3A6B0E" w:rsidRPr="000C49FA" w:rsidRDefault="003A6B0E" w:rsidP="003A6B0E">
            <w:pPr>
              <w:rPr>
                <w:rFonts w:ascii="Arial" w:hAnsi="Arial" w:cs="Arial"/>
              </w:rPr>
            </w:pPr>
            <w:r w:rsidRPr="000C49FA">
              <w:rPr>
                <w:rFonts w:ascii="Arial" w:hAnsi="Arial" w:cs="Arial"/>
              </w:rPr>
              <w:t>Hр =</w:t>
            </w:r>
          </w:p>
        </w:tc>
        <w:tc>
          <w:tcPr>
            <w:tcW w:w="1620" w:type="dxa"/>
            <w:tcBorders>
              <w:top w:val="nil"/>
              <w:left w:val="nil"/>
              <w:bottom w:val="single" w:sz="4" w:space="0" w:color="auto"/>
              <w:right w:val="single" w:sz="4" w:space="0" w:color="auto"/>
            </w:tcBorders>
            <w:shd w:val="clear" w:color="auto" w:fill="auto"/>
            <w:noWrap/>
            <w:vAlign w:val="center"/>
          </w:tcPr>
          <w:p w:rsidR="003A6B0E" w:rsidRPr="000C49FA" w:rsidRDefault="003A6B0E" w:rsidP="003A6B0E">
            <w:pPr>
              <w:rPr>
                <w:rFonts w:ascii="Arial" w:hAnsi="Arial" w:cs="Arial"/>
              </w:rPr>
            </w:pPr>
            <w:r w:rsidRPr="000C49FA">
              <w:rPr>
                <w:rFonts w:ascii="Arial" w:hAnsi="Arial" w:cs="Arial"/>
              </w:rPr>
              <w:t>10 м.в.ст</w:t>
            </w:r>
          </w:p>
        </w:tc>
      </w:tr>
      <w:tr w:rsidR="003A6B0E" w:rsidRPr="000C49FA" w:rsidTr="003A6B0E">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6B0E" w:rsidRPr="000C49FA" w:rsidRDefault="003A6B0E" w:rsidP="003A6B0E">
            <w:pPr>
              <w:rPr>
                <w:rFonts w:ascii="Arial" w:hAnsi="Arial" w:cs="Arial"/>
              </w:rPr>
            </w:pPr>
            <w:r w:rsidRPr="000C49FA">
              <w:rPr>
                <w:rFonts w:ascii="Arial" w:hAnsi="Arial" w:cs="Arial"/>
              </w:rPr>
              <w:t xml:space="preserve">G пр =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3A6B0E" w:rsidRPr="000C49FA" w:rsidRDefault="003A6B0E" w:rsidP="003A6B0E">
            <w:pPr>
              <w:rPr>
                <w:rFonts w:ascii="Arial" w:hAnsi="Arial" w:cs="Arial"/>
              </w:rPr>
            </w:pPr>
            <w:r w:rsidRPr="000C49FA">
              <w:rPr>
                <w:rFonts w:ascii="Arial" w:hAnsi="Arial" w:cs="Arial"/>
              </w:rPr>
              <w:t>7,9 т/ч</w:t>
            </w:r>
          </w:p>
        </w:tc>
      </w:tr>
      <w:tr w:rsidR="003A6B0E" w:rsidRPr="000C49FA" w:rsidTr="003A6B0E">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3A6B0E" w:rsidRPr="000C49FA" w:rsidRDefault="003A6B0E" w:rsidP="003A6B0E">
            <w:pPr>
              <w:rPr>
                <w:rFonts w:ascii="Arial" w:hAnsi="Arial" w:cs="Arial"/>
              </w:rPr>
            </w:pPr>
            <w:r w:rsidRPr="000C49FA">
              <w:rPr>
                <w:rFonts w:ascii="Arial" w:hAnsi="Arial" w:cs="Arial"/>
              </w:rPr>
              <w:t>Тпр/Тобр =</w:t>
            </w:r>
          </w:p>
        </w:tc>
        <w:tc>
          <w:tcPr>
            <w:tcW w:w="1620" w:type="dxa"/>
            <w:tcBorders>
              <w:top w:val="nil"/>
              <w:left w:val="nil"/>
              <w:bottom w:val="single" w:sz="4" w:space="0" w:color="auto"/>
              <w:right w:val="single" w:sz="4" w:space="0" w:color="auto"/>
            </w:tcBorders>
            <w:shd w:val="clear" w:color="auto" w:fill="auto"/>
            <w:noWrap/>
            <w:vAlign w:val="center"/>
          </w:tcPr>
          <w:p w:rsidR="003A6B0E" w:rsidRPr="000C49FA" w:rsidRDefault="003A6B0E" w:rsidP="003A6B0E">
            <w:pPr>
              <w:rPr>
                <w:rFonts w:ascii="Arial" w:hAnsi="Arial" w:cs="Arial"/>
              </w:rPr>
            </w:pPr>
            <w:r w:rsidRPr="000C49FA">
              <w:rPr>
                <w:rFonts w:ascii="Arial" w:hAnsi="Arial" w:cs="Arial"/>
              </w:rPr>
              <w:t>95/70 гр.С</w:t>
            </w:r>
          </w:p>
        </w:tc>
      </w:tr>
    </w:tbl>
    <w:p w:rsidR="003A6B0E" w:rsidRPr="000C49FA" w:rsidRDefault="003A6B0E" w:rsidP="003A6B0E">
      <w:pPr>
        <w:spacing w:line="360" w:lineRule="auto"/>
        <w:jc w:val="both"/>
        <w:rPr>
          <w:rFonts w:ascii="Arial" w:hAnsi="Arial" w:cs="Arial"/>
        </w:rPr>
      </w:pPr>
    </w:p>
    <w:p w:rsidR="003A6B0E" w:rsidRPr="000C49FA" w:rsidRDefault="003A6B0E" w:rsidP="003A6B0E">
      <w:pPr>
        <w:spacing w:line="360" w:lineRule="auto"/>
        <w:jc w:val="both"/>
        <w:rPr>
          <w:rFonts w:ascii="Arial" w:hAnsi="Arial" w:cs="Arial"/>
        </w:rPr>
        <w:sectPr w:rsidR="003A6B0E" w:rsidRPr="000C49FA">
          <w:pgSz w:w="11906" w:h="16838"/>
          <w:pgMar w:top="1134" w:right="850" w:bottom="1134" w:left="1701" w:header="708" w:footer="708" w:gutter="0"/>
          <w:cols w:space="708"/>
          <w:docGrid w:linePitch="360"/>
        </w:sectPr>
      </w:pPr>
    </w:p>
    <w:p w:rsidR="003A6B0E" w:rsidRPr="000C49FA" w:rsidRDefault="003A6B0E" w:rsidP="003A6B0E">
      <w:pPr>
        <w:spacing w:line="360" w:lineRule="auto"/>
        <w:jc w:val="both"/>
        <w:rPr>
          <w:rFonts w:ascii="Arial" w:hAnsi="Arial" w:cs="Arial"/>
        </w:rPr>
      </w:pPr>
      <w:r w:rsidRPr="000C49FA">
        <w:rPr>
          <w:rFonts w:ascii="Arial" w:hAnsi="Arial" w:cs="Arial"/>
        </w:rPr>
        <w:lastRenderedPageBreak/>
        <w:t>Расчетные параметры теплоносителя на объектах теплопотребления:</w:t>
      </w:r>
    </w:p>
    <w:p w:rsidR="003A6B0E" w:rsidRPr="000C49FA" w:rsidRDefault="003A6B0E" w:rsidP="003A6B0E">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097"/>
        <w:gridCol w:w="1172"/>
        <w:gridCol w:w="1172"/>
        <w:gridCol w:w="1172"/>
        <w:gridCol w:w="992"/>
        <w:gridCol w:w="992"/>
        <w:gridCol w:w="817"/>
        <w:gridCol w:w="817"/>
        <w:gridCol w:w="817"/>
        <w:gridCol w:w="817"/>
        <w:gridCol w:w="1176"/>
        <w:gridCol w:w="915"/>
        <w:gridCol w:w="915"/>
        <w:gridCol w:w="915"/>
      </w:tblGrid>
      <w:tr w:rsidR="00DE25FA" w:rsidRPr="000C49FA" w:rsidTr="00DE25FA">
        <w:trPr>
          <w:trHeight w:val="150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25FA" w:rsidRPr="000C49FA" w:rsidRDefault="00DE25FA" w:rsidP="00DE25FA">
            <w:pPr>
              <w:jc w:val="center"/>
              <w:rPr>
                <w:rFonts w:ascii="Arial" w:hAnsi="Arial" w:cs="Arial"/>
                <w:color w:val="000000"/>
              </w:rPr>
            </w:pPr>
            <w:r w:rsidRPr="000C49FA">
              <w:rPr>
                <w:rFonts w:ascii="Arial" w:hAnsi="Arial" w:cs="Arial"/>
                <w:color w:val="000000"/>
              </w:rPr>
              <w:t>Наименование потребителя</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DE25FA" w:rsidRPr="000C49FA" w:rsidRDefault="00DE25FA" w:rsidP="00DE25FA">
            <w:pPr>
              <w:jc w:val="center"/>
              <w:rPr>
                <w:rFonts w:ascii="Arial" w:hAnsi="Arial" w:cs="Arial"/>
                <w:color w:val="000000"/>
              </w:rPr>
            </w:pPr>
            <w:r w:rsidRPr="000C49FA">
              <w:rPr>
                <w:rFonts w:ascii="Arial" w:hAnsi="Arial" w:cs="Arial"/>
                <w:color w:val="000000"/>
              </w:rPr>
              <w:t>Расход теплонос. т/ч Расчет</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DE25FA" w:rsidRPr="000C49FA" w:rsidRDefault="00DE25FA" w:rsidP="00DE25FA">
            <w:pPr>
              <w:jc w:val="center"/>
              <w:rPr>
                <w:rFonts w:ascii="Arial" w:hAnsi="Arial" w:cs="Arial"/>
                <w:color w:val="000000"/>
              </w:rPr>
            </w:pPr>
            <w:r w:rsidRPr="000C49FA">
              <w:rPr>
                <w:rFonts w:ascii="Arial" w:hAnsi="Arial" w:cs="Arial"/>
                <w:color w:val="000000"/>
              </w:rPr>
              <w:t>Расход теплонос. т/ч План</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DE25FA" w:rsidRPr="000C49FA" w:rsidRDefault="00DE25FA" w:rsidP="00DE25FA">
            <w:pPr>
              <w:jc w:val="center"/>
              <w:rPr>
                <w:rFonts w:ascii="Arial" w:hAnsi="Arial" w:cs="Arial"/>
                <w:color w:val="000000"/>
              </w:rPr>
            </w:pPr>
            <w:r w:rsidRPr="000C49FA">
              <w:rPr>
                <w:rFonts w:ascii="Arial" w:hAnsi="Arial" w:cs="Arial"/>
                <w:color w:val="000000"/>
              </w:rPr>
              <w:t>Расход теплонос. т/ч Факт</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DE25FA" w:rsidRPr="000C49FA" w:rsidRDefault="00DE25FA" w:rsidP="00DE25FA">
            <w:pPr>
              <w:jc w:val="center"/>
              <w:rPr>
                <w:rFonts w:ascii="Arial" w:hAnsi="Arial" w:cs="Arial"/>
                <w:color w:val="000000"/>
              </w:rPr>
            </w:pPr>
            <w:r w:rsidRPr="000C49FA">
              <w:rPr>
                <w:rFonts w:ascii="Arial" w:hAnsi="Arial" w:cs="Arial"/>
                <w:color w:val="000000"/>
              </w:rPr>
              <w:t>Темп. возд. в помещ., °С План</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DE25FA" w:rsidRPr="000C49FA" w:rsidRDefault="00DE25FA" w:rsidP="00DE25FA">
            <w:pPr>
              <w:jc w:val="center"/>
              <w:rPr>
                <w:rFonts w:ascii="Arial" w:hAnsi="Arial" w:cs="Arial"/>
                <w:color w:val="000000"/>
              </w:rPr>
            </w:pPr>
            <w:r w:rsidRPr="000C49FA">
              <w:rPr>
                <w:rFonts w:ascii="Arial" w:hAnsi="Arial" w:cs="Arial"/>
                <w:color w:val="000000"/>
              </w:rPr>
              <w:t>Темп. возд. в помещ., °С Факт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DE25FA" w:rsidRPr="000C49FA" w:rsidRDefault="00DE25FA" w:rsidP="00DE25FA">
            <w:pPr>
              <w:jc w:val="center"/>
              <w:rPr>
                <w:rFonts w:ascii="Arial" w:hAnsi="Arial" w:cs="Arial"/>
                <w:color w:val="000000"/>
              </w:rPr>
            </w:pPr>
            <w:r w:rsidRPr="000C49FA">
              <w:rPr>
                <w:rFonts w:ascii="Arial" w:hAnsi="Arial" w:cs="Arial"/>
                <w:color w:val="000000"/>
              </w:rPr>
              <w:t>Темп. сетев. воды на вх., °С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DE25FA" w:rsidRPr="000C49FA" w:rsidRDefault="00DE25FA" w:rsidP="00DE25FA">
            <w:pPr>
              <w:jc w:val="center"/>
              <w:rPr>
                <w:rFonts w:ascii="Arial" w:hAnsi="Arial" w:cs="Arial"/>
                <w:color w:val="000000"/>
              </w:rPr>
            </w:pPr>
            <w:r w:rsidRPr="000C49FA">
              <w:rPr>
                <w:rFonts w:ascii="Arial" w:hAnsi="Arial" w:cs="Arial"/>
                <w:color w:val="000000"/>
              </w:rPr>
              <w:t>Темп. сетев. воды на вх., °С Факт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DE25FA" w:rsidRPr="000C49FA" w:rsidRDefault="00DE25FA" w:rsidP="00DE25FA">
            <w:pPr>
              <w:jc w:val="center"/>
              <w:rPr>
                <w:rFonts w:ascii="Arial" w:hAnsi="Arial" w:cs="Arial"/>
                <w:color w:val="000000"/>
              </w:rPr>
            </w:pPr>
            <w:r w:rsidRPr="000C49FA">
              <w:rPr>
                <w:rFonts w:ascii="Arial" w:hAnsi="Arial" w:cs="Arial"/>
                <w:color w:val="000000"/>
              </w:rPr>
              <w:t>Темп. сетев. воды на вых., °С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DE25FA" w:rsidRPr="000C49FA" w:rsidRDefault="00DE25FA" w:rsidP="00DE25FA">
            <w:pPr>
              <w:jc w:val="center"/>
              <w:rPr>
                <w:rFonts w:ascii="Arial" w:hAnsi="Arial" w:cs="Arial"/>
                <w:color w:val="000000"/>
              </w:rPr>
            </w:pPr>
            <w:r w:rsidRPr="000C49FA">
              <w:rPr>
                <w:rFonts w:ascii="Arial" w:hAnsi="Arial" w:cs="Arial"/>
                <w:color w:val="000000"/>
              </w:rPr>
              <w:t>Темп. сетев. воды на вых., °С Факт</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DE25FA" w:rsidRPr="000C49FA" w:rsidRDefault="00DE25FA" w:rsidP="00DE25FA">
            <w:pPr>
              <w:jc w:val="center"/>
              <w:rPr>
                <w:rFonts w:ascii="Arial" w:hAnsi="Arial" w:cs="Arial"/>
                <w:color w:val="000000"/>
              </w:rPr>
            </w:pPr>
            <w:r w:rsidRPr="000C49FA">
              <w:rPr>
                <w:rFonts w:ascii="Arial" w:hAnsi="Arial" w:cs="Arial"/>
                <w:color w:val="000000"/>
              </w:rPr>
              <w:t>Располаг. перепад на вводе, м</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DE25FA" w:rsidRPr="000C49FA" w:rsidRDefault="00DE25FA" w:rsidP="00DE25FA">
            <w:pPr>
              <w:jc w:val="center"/>
              <w:rPr>
                <w:rFonts w:ascii="Arial" w:hAnsi="Arial" w:cs="Arial"/>
                <w:color w:val="000000"/>
              </w:rPr>
            </w:pPr>
            <w:r w:rsidRPr="000C49FA">
              <w:rPr>
                <w:rFonts w:ascii="Arial" w:hAnsi="Arial" w:cs="Arial"/>
                <w:color w:val="000000"/>
              </w:rPr>
              <w:t>Тепл. нагр. МКал/ч Расчет</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DE25FA" w:rsidRPr="000C49FA" w:rsidRDefault="00DE25FA" w:rsidP="00DE25FA">
            <w:pPr>
              <w:jc w:val="center"/>
              <w:rPr>
                <w:rFonts w:ascii="Arial" w:hAnsi="Arial" w:cs="Arial"/>
                <w:color w:val="000000"/>
              </w:rPr>
            </w:pPr>
            <w:r w:rsidRPr="000C49FA">
              <w:rPr>
                <w:rFonts w:ascii="Arial" w:hAnsi="Arial" w:cs="Arial"/>
                <w:color w:val="000000"/>
              </w:rPr>
              <w:t>Тепл. нагр. МКал/ч План</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DE25FA" w:rsidRPr="000C49FA" w:rsidRDefault="00DE25FA" w:rsidP="00DE25FA">
            <w:pPr>
              <w:jc w:val="center"/>
              <w:rPr>
                <w:rFonts w:ascii="Arial" w:hAnsi="Arial" w:cs="Arial"/>
                <w:color w:val="000000"/>
              </w:rPr>
            </w:pPr>
            <w:r w:rsidRPr="000C49FA">
              <w:rPr>
                <w:rFonts w:ascii="Arial" w:hAnsi="Arial" w:cs="Arial"/>
                <w:color w:val="000000"/>
              </w:rPr>
              <w:t>Тепл. нагр. МКал/ч Факт</w:t>
            </w:r>
          </w:p>
        </w:tc>
      </w:tr>
      <w:tr w:rsidR="00DE25FA" w:rsidRPr="000C49FA" w:rsidTr="00DE25FA">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DE25FA" w:rsidRPr="000C49FA" w:rsidRDefault="00DE25FA" w:rsidP="00DE25FA">
            <w:pPr>
              <w:rPr>
                <w:rFonts w:ascii="Arial" w:hAnsi="Arial" w:cs="Arial"/>
                <w:color w:val="000000"/>
              </w:rPr>
            </w:pPr>
            <w:r w:rsidRPr="000C49FA">
              <w:rPr>
                <w:rFonts w:ascii="Arial" w:hAnsi="Arial" w:cs="Arial"/>
                <w:color w:val="000000"/>
              </w:rPr>
              <w:t>Интернац.,13</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0,52</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0,52</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0,52</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8,49</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13</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13</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13</w:t>
            </w:r>
          </w:p>
        </w:tc>
      </w:tr>
      <w:tr w:rsidR="00DE25FA" w:rsidRPr="000C49FA" w:rsidTr="00DE25FA">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DE25FA" w:rsidRPr="000C49FA" w:rsidRDefault="00DE25FA" w:rsidP="00DE25FA">
            <w:pPr>
              <w:rPr>
                <w:rFonts w:ascii="Arial" w:hAnsi="Arial" w:cs="Arial"/>
                <w:color w:val="000000"/>
              </w:rPr>
            </w:pPr>
            <w:r w:rsidRPr="000C49FA">
              <w:rPr>
                <w:rFonts w:ascii="Arial" w:hAnsi="Arial" w:cs="Arial"/>
                <w:color w:val="000000"/>
              </w:rPr>
              <w:t>Совет.,36</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0,2</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0,2</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0,2</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9,83</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5</w:t>
            </w:r>
          </w:p>
        </w:tc>
      </w:tr>
      <w:tr w:rsidR="00DE25FA" w:rsidRPr="000C49FA" w:rsidTr="00DE25FA">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DE25FA" w:rsidRPr="000C49FA" w:rsidRDefault="00DE25FA" w:rsidP="00DE25FA">
            <w:pPr>
              <w:rPr>
                <w:rFonts w:ascii="Arial" w:hAnsi="Arial" w:cs="Arial"/>
                <w:color w:val="000000"/>
              </w:rPr>
            </w:pPr>
            <w:r w:rsidRPr="000C49FA">
              <w:rPr>
                <w:rFonts w:ascii="Arial" w:hAnsi="Arial" w:cs="Arial"/>
                <w:color w:val="000000"/>
              </w:rPr>
              <w:t>Совет.,34,Мил.</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2,52</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2,52</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2,52</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9,83</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63</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63</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63</w:t>
            </w:r>
          </w:p>
        </w:tc>
      </w:tr>
      <w:tr w:rsidR="00DE25FA" w:rsidRPr="000C49FA" w:rsidTr="00DE25FA">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DE25FA" w:rsidRPr="000C49FA" w:rsidRDefault="00DE25FA" w:rsidP="00DE25FA">
            <w:pPr>
              <w:rPr>
                <w:rFonts w:ascii="Arial" w:hAnsi="Arial" w:cs="Arial"/>
                <w:color w:val="000000"/>
              </w:rPr>
            </w:pPr>
            <w:r w:rsidRPr="000C49FA">
              <w:rPr>
                <w:rFonts w:ascii="Arial" w:hAnsi="Arial" w:cs="Arial"/>
                <w:color w:val="000000"/>
              </w:rPr>
              <w:t>Совет.,34,Вне.охр.</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0,48</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0,48</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0,48</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9,74</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12</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12</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12</w:t>
            </w:r>
          </w:p>
        </w:tc>
      </w:tr>
      <w:tr w:rsidR="00DE25FA" w:rsidRPr="000C49FA" w:rsidTr="00DE25FA">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DE25FA" w:rsidRPr="000C49FA" w:rsidRDefault="00DE25FA" w:rsidP="00DE25FA">
            <w:pPr>
              <w:rPr>
                <w:rFonts w:ascii="Arial" w:hAnsi="Arial" w:cs="Arial"/>
                <w:color w:val="000000"/>
              </w:rPr>
            </w:pPr>
            <w:r w:rsidRPr="000C49FA">
              <w:rPr>
                <w:rFonts w:ascii="Arial" w:hAnsi="Arial" w:cs="Arial"/>
                <w:color w:val="000000"/>
              </w:rPr>
              <w:t>Совет.,38</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0,32</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0,32</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0,32</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9,9</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8</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8</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8</w:t>
            </w:r>
          </w:p>
        </w:tc>
      </w:tr>
      <w:tr w:rsidR="00DE25FA" w:rsidRPr="000C49FA" w:rsidTr="00DE25FA">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DE25FA" w:rsidRPr="000C49FA" w:rsidRDefault="00DE25FA" w:rsidP="00DE25FA">
            <w:pPr>
              <w:rPr>
                <w:rFonts w:ascii="Arial" w:hAnsi="Arial" w:cs="Arial"/>
                <w:color w:val="000000"/>
              </w:rPr>
            </w:pPr>
            <w:r w:rsidRPr="000C49FA">
              <w:rPr>
                <w:rFonts w:ascii="Arial" w:hAnsi="Arial" w:cs="Arial"/>
                <w:color w:val="000000"/>
              </w:rPr>
              <w:t>Совет.,38,Контора</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1,8</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1,8</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1,8</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9,9</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45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45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45</w:t>
            </w:r>
          </w:p>
        </w:tc>
      </w:tr>
      <w:tr w:rsidR="00DE25FA" w:rsidRPr="000C49FA" w:rsidTr="00DE25FA">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DE25FA" w:rsidRPr="000C49FA" w:rsidRDefault="00DE25FA" w:rsidP="00DE25FA">
            <w:pPr>
              <w:rPr>
                <w:rFonts w:ascii="Arial" w:hAnsi="Arial" w:cs="Arial"/>
                <w:color w:val="000000"/>
              </w:rPr>
            </w:pPr>
            <w:r w:rsidRPr="000C49FA">
              <w:rPr>
                <w:rFonts w:ascii="Arial" w:hAnsi="Arial" w:cs="Arial"/>
                <w:color w:val="000000"/>
              </w:rPr>
              <w:t>Совет.,40</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0,32</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0,32</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0,32</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8,97</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8</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8</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8</w:t>
            </w:r>
          </w:p>
        </w:tc>
      </w:tr>
      <w:tr w:rsidR="00DE25FA" w:rsidRPr="000C49FA" w:rsidTr="00DE25FA">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DE25FA" w:rsidRPr="000C49FA" w:rsidRDefault="00DE25FA" w:rsidP="00DE25FA">
            <w:pPr>
              <w:rPr>
                <w:rFonts w:ascii="Arial" w:hAnsi="Arial" w:cs="Arial"/>
                <w:color w:val="000000"/>
              </w:rPr>
            </w:pPr>
            <w:r w:rsidRPr="000C49FA">
              <w:rPr>
                <w:rFonts w:ascii="Arial" w:hAnsi="Arial" w:cs="Arial"/>
                <w:color w:val="000000"/>
              </w:rPr>
              <w:t>Совет.,42,Соц.защ.</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1,2</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1,2</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1,2</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20</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20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8,69</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30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30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30</w:t>
            </w:r>
          </w:p>
        </w:tc>
      </w:tr>
      <w:tr w:rsidR="00DE25FA" w:rsidRPr="000C49FA" w:rsidTr="00DE25FA">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DE25FA" w:rsidRPr="000C49FA" w:rsidRDefault="00DE25FA" w:rsidP="00DE25FA">
            <w:pPr>
              <w:rPr>
                <w:rFonts w:ascii="Arial" w:hAnsi="Arial" w:cs="Arial"/>
                <w:color w:val="000000"/>
              </w:rPr>
            </w:pPr>
            <w:r w:rsidRPr="000C49FA">
              <w:rPr>
                <w:rFonts w:ascii="Arial" w:hAnsi="Arial" w:cs="Arial"/>
                <w:color w:val="000000"/>
              </w:rPr>
              <w:t>Совет.,34,След.</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0,52</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0,52</w:t>
            </w:r>
          </w:p>
        </w:tc>
        <w:tc>
          <w:tcPr>
            <w:tcW w:w="353"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0,52</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10</w:t>
            </w:r>
          </w:p>
        </w:tc>
        <w:tc>
          <w:tcPr>
            <w:tcW w:w="30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95</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70</w:t>
            </w:r>
          </w:p>
        </w:tc>
        <w:tc>
          <w:tcPr>
            <w:tcW w:w="344"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9,77</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13</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13</w:t>
            </w:r>
          </w:p>
        </w:tc>
        <w:tc>
          <w:tcPr>
            <w:tcW w:w="298" w:type="pct"/>
            <w:tcBorders>
              <w:top w:val="nil"/>
              <w:left w:val="nil"/>
              <w:bottom w:val="single" w:sz="4" w:space="0" w:color="auto"/>
              <w:right w:val="single" w:sz="4" w:space="0" w:color="auto"/>
            </w:tcBorders>
            <w:shd w:val="clear" w:color="auto" w:fill="auto"/>
            <w:noWrap/>
            <w:vAlign w:val="bottom"/>
            <w:hideMark/>
          </w:tcPr>
          <w:p w:rsidR="00DE25FA" w:rsidRPr="000C49FA" w:rsidRDefault="00DE25FA" w:rsidP="002F68BE">
            <w:pPr>
              <w:jc w:val="center"/>
              <w:rPr>
                <w:rFonts w:ascii="Arial" w:hAnsi="Arial" w:cs="Arial"/>
                <w:color w:val="000000"/>
              </w:rPr>
            </w:pPr>
            <w:r w:rsidRPr="000C49FA">
              <w:rPr>
                <w:rFonts w:ascii="Arial" w:hAnsi="Arial" w:cs="Arial"/>
                <w:color w:val="000000"/>
              </w:rPr>
              <w:t>13</w:t>
            </w:r>
          </w:p>
        </w:tc>
      </w:tr>
    </w:tbl>
    <w:p w:rsidR="003A6B0E" w:rsidRPr="000C49FA" w:rsidRDefault="003A6B0E" w:rsidP="003A6B0E">
      <w:pPr>
        <w:rPr>
          <w:rFonts w:ascii="Arial" w:hAnsi="Arial" w:cs="Arial"/>
        </w:rPr>
      </w:pPr>
    </w:p>
    <w:p w:rsidR="003A6B0E" w:rsidRPr="000C49FA" w:rsidRDefault="003A6B0E" w:rsidP="003A6B0E">
      <w:pPr>
        <w:rPr>
          <w:rFonts w:ascii="Arial" w:hAnsi="Arial" w:cs="Arial"/>
          <w:highlight w:val="yellow"/>
        </w:rPr>
      </w:pPr>
    </w:p>
    <w:p w:rsidR="003A6B0E" w:rsidRPr="000C49FA" w:rsidRDefault="003A6B0E" w:rsidP="003A6B0E">
      <w:pPr>
        <w:rPr>
          <w:rFonts w:ascii="Arial" w:hAnsi="Arial" w:cs="Arial"/>
          <w:highlight w:val="yellow"/>
        </w:rPr>
        <w:sectPr w:rsidR="003A6B0E" w:rsidRPr="000C49FA" w:rsidSect="001D755F">
          <w:pgSz w:w="16838" w:h="11906" w:orient="landscape"/>
          <w:pgMar w:top="1701" w:right="1134" w:bottom="851" w:left="1134" w:header="709" w:footer="709" w:gutter="0"/>
          <w:cols w:space="708"/>
          <w:docGrid w:linePitch="360"/>
        </w:sectPr>
      </w:pPr>
    </w:p>
    <w:p w:rsidR="003A6B0E" w:rsidRPr="000C49FA" w:rsidRDefault="003A6B0E" w:rsidP="003A6B0E">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3A6B0E" w:rsidRPr="000C49FA" w:rsidRDefault="003A6B0E" w:rsidP="003A6B0E">
      <w:pPr>
        <w:spacing w:line="360" w:lineRule="auto"/>
        <w:ind w:firstLine="540"/>
        <w:jc w:val="both"/>
        <w:rPr>
          <w:rFonts w:ascii="Arial" w:hAnsi="Arial" w:cs="Arial"/>
        </w:rPr>
      </w:pPr>
      <w:r w:rsidRPr="000C49FA">
        <w:rPr>
          <w:rFonts w:ascii="Arial" w:hAnsi="Arial" w:cs="Arial"/>
        </w:rPr>
        <w:t xml:space="preserve">Результаты выполнения теплогидравлического расчета системы отопления от котельной № </w:t>
      </w:r>
      <w:r w:rsidR="004F2171" w:rsidRPr="000C49FA">
        <w:rPr>
          <w:rFonts w:ascii="Arial" w:hAnsi="Arial" w:cs="Arial"/>
        </w:rPr>
        <w:t>17</w:t>
      </w:r>
      <w:r w:rsidRPr="000C49FA">
        <w:rPr>
          <w:rFonts w:ascii="Arial" w:hAnsi="Arial" w:cs="Arial"/>
        </w:rPr>
        <w:t xml:space="preserve"> представлены на схеме ниже (</w:t>
      </w:r>
      <w:r w:rsidR="00CB3FD6" w:rsidRPr="000C49FA">
        <w:rPr>
          <w:rFonts w:ascii="Arial" w:hAnsi="Arial" w:cs="Arial"/>
        </w:rPr>
        <w:fldChar w:fldCharType="begin"/>
      </w:r>
      <w:r w:rsidR="00CB3FD6" w:rsidRPr="000C49FA">
        <w:rPr>
          <w:rFonts w:ascii="Arial" w:hAnsi="Arial" w:cs="Arial"/>
        </w:rPr>
        <w:instrText xml:space="preserve"> REF _Ref331772161 \h </w:instrText>
      </w:r>
      <w:r w:rsidR="00E60F63" w:rsidRPr="000C49FA">
        <w:rPr>
          <w:rFonts w:ascii="Arial" w:hAnsi="Arial" w:cs="Arial"/>
        </w:rPr>
        <w:instrText xml:space="preserve"> \* MERGEFORMAT </w:instrText>
      </w:r>
      <w:r w:rsidR="00CB3FD6" w:rsidRPr="000C49FA">
        <w:rPr>
          <w:rFonts w:ascii="Arial" w:hAnsi="Arial" w:cs="Arial"/>
        </w:rPr>
      </w:r>
      <w:r w:rsidR="00CB3FD6"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noProof/>
        </w:rPr>
        <w:t>3.19</w:t>
      </w:r>
      <w:r w:rsidR="0085249A" w:rsidRPr="000C49FA">
        <w:rPr>
          <w:rFonts w:ascii="Arial" w:hAnsi="Arial" w:cs="Arial"/>
        </w:rPr>
        <w:t>.</w:t>
      </w:r>
      <w:r w:rsidR="0085249A">
        <w:rPr>
          <w:rFonts w:ascii="Arial" w:hAnsi="Arial" w:cs="Arial"/>
          <w:noProof/>
        </w:rPr>
        <w:t>1</w:t>
      </w:r>
      <w:r w:rsidR="00CB3FD6" w:rsidRPr="000C49FA">
        <w:rPr>
          <w:rFonts w:ascii="Arial" w:hAnsi="Arial" w:cs="Arial"/>
        </w:rPr>
        <w:fldChar w:fldCharType="end"/>
      </w:r>
      <w:r w:rsidRPr="000C49FA">
        <w:rPr>
          <w:rFonts w:ascii="Arial" w:hAnsi="Arial" w:cs="Arial"/>
        </w:rPr>
        <w:t>) и пьезометрическом графике (</w:t>
      </w:r>
      <w:r w:rsidR="004F2171" w:rsidRPr="000C49FA">
        <w:rPr>
          <w:rFonts w:ascii="Arial" w:hAnsi="Arial" w:cs="Arial"/>
        </w:rPr>
        <w:fldChar w:fldCharType="begin"/>
      </w:r>
      <w:r w:rsidR="004F2171" w:rsidRPr="000C49FA">
        <w:rPr>
          <w:rFonts w:ascii="Arial" w:hAnsi="Arial" w:cs="Arial"/>
        </w:rPr>
        <w:instrText xml:space="preserve"> REF _Ref331772186 \h </w:instrText>
      </w:r>
      <w:r w:rsidR="00BC7726" w:rsidRPr="000C49FA">
        <w:rPr>
          <w:rFonts w:ascii="Arial" w:hAnsi="Arial" w:cs="Arial"/>
        </w:rPr>
        <w:instrText xml:space="preserve"> \* MERGEFORMAT </w:instrText>
      </w:r>
      <w:r w:rsidR="004F2171" w:rsidRPr="000C49FA">
        <w:rPr>
          <w:rFonts w:ascii="Arial" w:hAnsi="Arial" w:cs="Arial"/>
        </w:rPr>
      </w:r>
      <w:r w:rsidR="004F2171"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3.19</w:t>
      </w:r>
      <w:r w:rsidR="0085249A" w:rsidRPr="000C49FA">
        <w:rPr>
          <w:rFonts w:ascii="Arial" w:hAnsi="Arial" w:cs="Arial"/>
        </w:rPr>
        <w:t>.</w:t>
      </w:r>
      <w:r w:rsidR="0085249A">
        <w:rPr>
          <w:rFonts w:ascii="Arial" w:hAnsi="Arial" w:cs="Arial"/>
          <w:noProof/>
        </w:rPr>
        <w:t>2</w:t>
      </w:r>
      <w:r w:rsidR="004F2171" w:rsidRPr="000C49FA">
        <w:rPr>
          <w:rFonts w:ascii="Arial" w:hAnsi="Arial" w:cs="Arial"/>
        </w:rPr>
        <w:fldChar w:fldCharType="end"/>
      </w:r>
      <w:r w:rsidRPr="000C49FA">
        <w:rPr>
          <w:rFonts w:ascii="Arial" w:hAnsi="Arial" w:cs="Arial"/>
        </w:rPr>
        <w:fldChar w:fldCharType="begin"/>
      </w:r>
      <w:r w:rsidRPr="000C49FA">
        <w:rPr>
          <w:rFonts w:ascii="Arial" w:hAnsi="Arial" w:cs="Arial"/>
        </w:rPr>
        <w:instrText xml:space="preserve"> REF _Ref331682351 \h  \* MERGEFORMAT </w:instrText>
      </w:r>
      <w:r w:rsidRPr="000C49FA">
        <w:rPr>
          <w:rFonts w:ascii="Arial" w:hAnsi="Arial" w:cs="Arial"/>
        </w:rPr>
      </w:r>
      <w:r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3.14</w:t>
      </w:r>
      <w:r w:rsidR="0085249A" w:rsidRPr="000C49FA">
        <w:rPr>
          <w:rFonts w:ascii="Arial" w:hAnsi="Arial" w:cs="Arial"/>
        </w:rPr>
        <w:t>.</w:t>
      </w:r>
      <w:r w:rsidR="0085249A">
        <w:rPr>
          <w:rFonts w:ascii="Arial" w:hAnsi="Arial" w:cs="Arial"/>
          <w:noProof/>
        </w:rPr>
        <w:t>2</w:t>
      </w:r>
      <w:r w:rsidRPr="000C49FA">
        <w:rPr>
          <w:rFonts w:ascii="Arial" w:hAnsi="Arial" w:cs="Arial"/>
        </w:rPr>
        <w:fldChar w:fldCharType="end"/>
      </w:r>
      <w:r w:rsidRPr="000C49FA">
        <w:rPr>
          <w:rFonts w:ascii="Arial" w:hAnsi="Arial" w:cs="Arial"/>
        </w:rPr>
        <w:t>).  При анализе указанных схемы и графика выявлено, что все участки т</w:t>
      </w:r>
      <w:r w:rsidR="004F2171" w:rsidRPr="000C49FA">
        <w:rPr>
          <w:rFonts w:ascii="Arial" w:hAnsi="Arial" w:cs="Arial"/>
        </w:rPr>
        <w:t>епловых сетей от котельной №17</w:t>
      </w:r>
      <w:r w:rsidRPr="000C49FA">
        <w:rPr>
          <w:rFonts w:ascii="Arial" w:hAnsi="Arial" w:cs="Arial"/>
        </w:rPr>
        <w:t xml:space="preserve"> могут пропускать расчетные расходы теплоносителя, реконструкция тепловых сетей с увеличением диаметра на сегодняшний день не требуется.</w:t>
      </w:r>
    </w:p>
    <w:p w:rsidR="006A7DA4" w:rsidRPr="000C49FA" w:rsidRDefault="006A7DA4" w:rsidP="006A7DA4">
      <w:pPr>
        <w:spacing w:line="360" w:lineRule="auto"/>
        <w:jc w:val="both"/>
        <w:rPr>
          <w:rFonts w:ascii="Arial" w:hAnsi="Arial" w:cs="Arial"/>
          <w:b/>
          <w:highlight w:val="yellow"/>
        </w:rPr>
      </w:pPr>
    </w:p>
    <w:p w:rsidR="006A7DA4" w:rsidRPr="000C49FA" w:rsidRDefault="006A7DA4" w:rsidP="007D7C6B">
      <w:pPr>
        <w:numPr>
          <w:ilvl w:val="2"/>
          <w:numId w:val="9"/>
        </w:numPr>
        <w:tabs>
          <w:tab w:val="clear" w:pos="360"/>
          <w:tab w:val="num" w:pos="0"/>
          <w:tab w:val="num" w:pos="720"/>
        </w:tabs>
        <w:spacing w:line="360" w:lineRule="auto"/>
        <w:ind w:hanging="1080"/>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240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100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240</w:t>
            </w:r>
          </w:p>
        </w:tc>
      </w:tr>
    </w:tbl>
    <w:p w:rsidR="006A7DA4" w:rsidRPr="000C49FA" w:rsidRDefault="006A7DA4" w:rsidP="006A7DA4">
      <w:pPr>
        <w:spacing w:line="360" w:lineRule="auto"/>
        <w:jc w:val="both"/>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вышеуказанной таблицы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теплоносителя необходимо провести реконструкцию тепловых сетей от котельной № 17 в количестве 240 метров по каналу (с износом 100 %). При проведении реконструкции необходимо использовать современные теплоизоляционные материалы и оборудование.</w:t>
      </w: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передачи тепловой энергии</w:t>
      </w:r>
    </w:p>
    <w:p w:rsidR="006A7DA4" w:rsidRPr="000C49FA" w:rsidRDefault="006A7DA4" w:rsidP="006A7DA4">
      <w:pPr>
        <w:tabs>
          <w:tab w:val="num" w:pos="1020"/>
        </w:tabs>
        <w:spacing w:line="360" w:lineRule="auto"/>
        <w:jc w:val="both"/>
        <w:rPr>
          <w:rFonts w:ascii="Arial" w:hAnsi="Arial" w:cs="Arial"/>
          <w:color w:val="000000"/>
        </w:rPr>
      </w:pPr>
      <w:r w:rsidRPr="000C49FA">
        <w:rPr>
          <w:rFonts w:ascii="Arial" w:hAnsi="Arial" w:cs="Arial"/>
          <w:color w:val="000000"/>
          <w:u w:val="single"/>
        </w:rPr>
        <w:t>Оценка нормируемых потерь тепловой энергии и теплоносителя в тепловых сетях от котельной №17</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lastRenderedPageBreak/>
        <w:t xml:space="preserve">Результаты расчета нормируемых потерь тепловой энергии и теплоносителя в тепловых сетях от котельной №17: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9876" w:type="dxa"/>
        <w:tblInd w:w="93" w:type="dxa"/>
        <w:tblLayout w:type="fixed"/>
        <w:tblLook w:val="0000" w:firstRow="0" w:lastRow="0" w:firstColumn="0" w:lastColumn="0" w:noHBand="0" w:noVBand="0"/>
      </w:tblPr>
      <w:tblGrid>
        <w:gridCol w:w="1275"/>
        <w:gridCol w:w="1042"/>
        <w:gridCol w:w="1041"/>
        <w:gridCol w:w="821"/>
        <w:gridCol w:w="821"/>
        <w:gridCol w:w="931"/>
        <w:gridCol w:w="1041"/>
        <w:gridCol w:w="1041"/>
        <w:gridCol w:w="822"/>
        <w:gridCol w:w="1041"/>
      </w:tblGrid>
      <w:tr w:rsidR="006A7DA4" w:rsidRPr="000C49FA" w:rsidTr="006A7DA4">
        <w:trPr>
          <w:trHeight w:val="645"/>
        </w:trPr>
        <w:tc>
          <w:tcPr>
            <w:tcW w:w="1275" w:type="dxa"/>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1042" w:type="dxa"/>
            <w:vMerge w:val="restart"/>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4655" w:type="dxa"/>
            <w:gridSpan w:val="5"/>
            <w:tcBorders>
              <w:top w:val="single" w:sz="4" w:space="0" w:color="auto"/>
              <w:left w:val="nil"/>
              <w:bottom w:val="single" w:sz="4" w:space="0" w:color="auto"/>
              <w:right w:val="single" w:sz="4" w:space="0" w:color="000000"/>
            </w:tcBorders>
            <w:vAlign w:val="center"/>
          </w:tcPr>
          <w:p w:rsidR="006A7DA4" w:rsidRPr="000C49FA" w:rsidRDefault="006A7DA4" w:rsidP="00831173">
            <w:pPr>
              <w:jc w:val="center"/>
              <w:rPr>
                <w:rFonts w:ascii="Arial" w:hAnsi="Arial" w:cs="Arial"/>
              </w:rPr>
            </w:pPr>
            <w:r w:rsidRPr="000C49FA">
              <w:rPr>
                <w:rFonts w:ascii="Arial" w:hAnsi="Arial" w:cs="Arial"/>
              </w:rPr>
              <w:t>Годовые затраты и потери теплоносителя, куб.м (т)</w:t>
            </w:r>
          </w:p>
        </w:tc>
        <w:tc>
          <w:tcPr>
            <w:tcW w:w="2904" w:type="dxa"/>
            <w:gridSpan w:val="3"/>
            <w:tcBorders>
              <w:top w:val="single" w:sz="4" w:space="0" w:color="auto"/>
              <w:left w:val="nil"/>
              <w:bottom w:val="single" w:sz="4" w:space="0" w:color="auto"/>
              <w:right w:val="single" w:sz="4" w:space="0" w:color="000000"/>
            </w:tcBorders>
            <w:vAlign w:val="center"/>
          </w:tcPr>
          <w:p w:rsidR="006A7DA4" w:rsidRPr="000C49FA" w:rsidRDefault="006A7DA4" w:rsidP="006A7DA4">
            <w:pPr>
              <w:jc w:val="center"/>
              <w:rPr>
                <w:rFonts w:ascii="Arial" w:hAnsi="Arial" w:cs="Arial"/>
              </w:rPr>
            </w:pPr>
            <w:r w:rsidRPr="000C49FA">
              <w:rPr>
                <w:rFonts w:ascii="Arial" w:hAnsi="Arial" w:cs="Arial"/>
              </w:rPr>
              <w:t>Годовые затраты и потери тепловой энергии, Гкал</w:t>
            </w:r>
          </w:p>
        </w:tc>
      </w:tr>
      <w:tr w:rsidR="006A7DA4" w:rsidRPr="000C49FA" w:rsidTr="006A7DA4">
        <w:trPr>
          <w:trHeight w:val="495"/>
        </w:trPr>
        <w:tc>
          <w:tcPr>
            <w:tcW w:w="1275"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042" w:type="dxa"/>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2573" w:type="dxa"/>
            <w:gridSpan w:val="3"/>
            <w:tcBorders>
              <w:top w:val="single" w:sz="4" w:space="0" w:color="auto"/>
              <w:left w:val="nil"/>
              <w:bottom w:val="single" w:sz="4" w:space="0" w:color="auto"/>
              <w:right w:val="single" w:sz="4" w:space="0" w:color="000000"/>
            </w:tcBorders>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1041" w:type="dxa"/>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1041"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822"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1041" w:type="dxa"/>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6A7DA4">
        <w:trPr>
          <w:trHeight w:val="1860"/>
        </w:trPr>
        <w:tc>
          <w:tcPr>
            <w:tcW w:w="1275"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042" w:type="dxa"/>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82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82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93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Всего</w:t>
            </w: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822"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360"/>
        </w:trPr>
        <w:tc>
          <w:tcPr>
            <w:tcW w:w="1275" w:type="dxa"/>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104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6A7DA4">
        <w:trPr>
          <w:trHeight w:val="450"/>
        </w:trPr>
        <w:tc>
          <w:tcPr>
            <w:tcW w:w="1275" w:type="dxa"/>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rPr>
                <w:rFonts w:ascii="Arial" w:hAnsi="Arial" w:cs="Arial"/>
              </w:rPr>
            </w:pPr>
            <w:r w:rsidRPr="000C49FA">
              <w:rPr>
                <w:rFonts w:ascii="Arial" w:hAnsi="Arial" w:cs="Arial"/>
              </w:rPr>
              <w:t>Котельная №17</w:t>
            </w:r>
          </w:p>
        </w:tc>
        <w:tc>
          <w:tcPr>
            <w:tcW w:w="1042" w:type="dxa"/>
            <w:tcBorders>
              <w:top w:val="nil"/>
              <w:left w:val="nil"/>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33,50</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3,79</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3,79</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37,29</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57,33</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1,87</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59,20</w:t>
            </w:r>
          </w:p>
        </w:tc>
      </w:tr>
      <w:tr w:rsidR="006A7DA4" w:rsidRPr="000C49FA" w:rsidTr="006A7DA4">
        <w:trPr>
          <w:trHeight w:val="421"/>
        </w:trPr>
        <w:tc>
          <w:tcPr>
            <w:tcW w:w="2317" w:type="dxa"/>
            <w:gridSpan w:val="2"/>
            <w:tcBorders>
              <w:top w:val="single" w:sz="4" w:space="0" w:color="auto"/>
              <w:left w:val="single" w:sz="4" w:space="0" w:color="auto"/>
              <w:bottom w:val="single" w:sz="4" w:space="0" w:color="auto"/>
              <w:right w:val="single" w:sz="4" w:space="0" w:color="000000"/>
            </w:tcBorders>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33,50</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3,79</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3,79</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37,29</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57,33</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1,87</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59,20</w:t>
            </w:r>
          </w:p>
        </w:tc>
      </w:tr>
    </w:tbl>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559,1Гкал/год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тепловой энергии от котельной №17: 499,93 Гкал/год</w:t>
      </w:r>
    </w:p>
    <w:tbl>
      <w:tblPr>
        <w:tblW w:w="5946" w:type="dxa"/>
        <w:tblInd w:w="93" w:type="dxa"/>
        <w:tblLook w:val="0000" w:firstRow="0" w:lastRow="0" w:firstColumn="0" w:lastColumn="0" w:noHBand="0" w:noVBand="0"/>
      </w:tblPr>
      <w:tblGrid>
        <w:gridCol w:w="5235"/>
        <w:gridCol w:w="817"/>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10,58</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11,84</w:t>
            </w:r>
          </w:p>
        </w:tc>
      </w:tr>
    </w:tbl>
    <w:p w:rsidR="006A7DA4" w:rsidRPr="000C49FA" w:rsidRDefault="006A7DA4" w:rsidP="006A7DA4">
      <w:pPr>
        <w:spacing w:line="360" w:lineRule="auto"/>
        <w:rPr>
          <w:rFonts w:ascii="Arial" w:hAnsi="Arial" w:cs="Arial"/>
          <w:color w:val="000000"/>
          <w:highlight w:val="yellow"/>
        </w:rPr>
      </w:pP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от котельной №17 ниже уровня показателя 2020 года, что свидетельствует об эффективности передачи тепловой энергии (за счет незначительной удаленности объектов от источника теплоснабжения). </w:t>
      </w:r>
    </w:p>
    <w:p w:rsidR="006A7DA4" w:rsidRPr="000C49FA" w:rsidRDefault="006A7DA4" w:rsidP="006A7DA4">
      <w:pPr>
        <w:pStyle w:val="3"/>
        <w:rPr>
          <w:rFonts w:ascii="Arial" w:hAnsi="Arial" w:cs="Arial"/>
          <w:sz w:val="24"/>
          <w:szCs w:val="24"/>
        </w:rPr>
      </w:pPr>
      <w:bookmarkStart w:id="190" w:name="_Toc324945509"/>
      <w:bookmarkStart w:id="191" w:name="_Toc333333861"/>
      <w:r w:rsidRPr="000C49FA">
        <w:rPr>
          <w:rFonts w:ascii="Arial" w:hAnsi="Arial" w:cs="Arial"/>
          <w:sz w:val="24"/>
          <w:szCs w:val="24"/>
        </w:rPr>
        <w:t>Радиус эффективного теплоснабжения от котельной №</w:t>
      </w:r>
      <w:bookmarkEnd w:id="190"/>
      <w:r w:rsidR="00F65C59" w:rsidRPr="000C49FA">
        <w:rPr>
          <w:rFonts w:ascii="Arial" w:hAnsi="Arial" w:cs="Arial"/>
          <w:sz w:val="24"/>
          <w:szCs w:val="24"/>
        </w:rPr>
        <w:t>17</w:t>
      </w:r>
      <w:bookmarkEnd w:id="191"/>
    </w:p>
    <w:p w:rsidR="006A7DA4" w:rsidRPr="000C49FA" w:rsidRDefault="006A7DA4" w:rsidP="006A7DA4">
      <w:pPr>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w:t>
      </w:r>
      <w:r w:rsidRPr="000C49FA">
        <w:rPr>
          <w:rFonts w:ascii="Arial" w:hAnsi="Arial" w:cs="Arial"/>
        </w:rPr>
        <w:lastRenderedPageBreak/>
        <w:t>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Номограмма для определения эффективности подключения новых объектов к централизованной системе</w:t>
      </w:r>
      <w:r w:rsidR="00F65C59" w:rsidRPr="000C49FA">
        <w:rPr>
          <w:rFonts w:ascii="Arial" w:hAnsi="Arial" w:cs="Arial"/>
        </w:rPr>
        <w:t xml:space="preserve"> теплоснабжения от котельной №17</w:t>
      </w:r>
      <w:r w:rsidRPr="000C49FA">
        <w:rPr>
          <w:rFonts w:ascii="Arial" w:hAnsi="Arial" w:cs="Arial"/>
        </w:rPr>
        <w:t xml:space="preserve">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источник</w:t>
      </w:r>
      <w:r w:rsidR="00F65C59" w:rsidRPr="000C49FA">
        <w:rPr>
          <w:rFonts w:ascii="Arial" w:hAnsi="Arial" w:cs="Arial"/>
        </w:rPr>
        <w:t>а теплоснабжения – котельной №17</w:t>
      </w:r>
      <w:r w:rsidRPr="000C49FA">
        <w:rPr>
          <w:rFonts w:ascii="Arial" w:hAnsi="Arial" w:cs="Arial"/>
        </w:rPr>
        <w:t>,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3.19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10</w:t>
      </w:r>
      <w:r w:rsidR="0068707E">
        <w:rPr>
          <w:rFonts w:ascii="Arial" w:hAnsi="Arial" w:cs="Arial"/>
          <w:color w:val="auto"/>
          <w:sz w:val="24"/>
          <w:szCs w:val="24"/>
        </w:rPr>
        <w:fldChar w:fldCharType="end"/>
      </w:r>
    </w:p>
    <w:tbl>
      <w:tblPr>
        <w:tblW w:w="4899" w:type="dxa"/>
        <w:tblInd w:w="103" w:type="dxa"/>
        <w:tblLook w:val="0000" w:firstRow="0" w:lastRow="0" w:firstColumn="0" w:lastColumn="0" w:noHBand="0" w:noVBand="0"/>
      </w:tblPr>
      <w:tblGrid>
        <w:gridCol w:w="2940"/>
        <w:gridCol w:w="2144"/>
      </w:tblGrid>
      <w:tr w:rsidR="006A7DA4" w:rsidRPr="000C49FA" w:rsidTr="006A7DA4">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Радиус эффективного теплоснабжения, км</w:t>
            </w:r>
          </w:p>
        </w:tc>
      </w:tr>
      <w:tr w:rsidR="00F65C59"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F65C59" w:rsidRPr="000C49FA" w:rsidRDefault="00F65C59" w:rsidP="006A7DA4">
            <w:pPr>
              <w:jc w:val="center"/>
              <w:rPr>
                <w:rFonts w:ascii="Arial" w:hAnsi="Arial" w:cs="Arial"/>
              </w:rPr>
            </w:pPr>
            <w:r w:rsidRPr="000C49FA">
              <w:rPr>
                <w:rFonts w:ascii="Arial" w:hAnsi="Arial" w:cs="Arial"/>
              </w:rPr>
              <w:t>0,09</w:t>
            </w:r>
          </w:p>
        </w:tc>
        <w:tc>
          <w:tcPr>
            <w:tcW w:w="1959" w:type="dxa"/>
            <w:tcBorders>
              <w:top w:val="nil"/>
              <w:left w:val="nil"/>
              <w:bottom w:val="single" w:sz="4" w:space="0" w:color="auto"/>
              <w:right w:val="single" w:sz="4" w:space="0" w:color="auto"/>
            </w:tcBorders>
            <w:shd w:val="clear" w:color="auto" w:fill="auto"/>
            <w:noWrap/>
            <w:vAlign w:val="bottom"/>
          </w:tcPr>
          <w:p w:rsidR="00F65C59" w:rsidRPr="000C49FA" w:rsidRDefault="00F65C59" w:rsidP="00F65C59">
            <w:pPr>
              <w:jc w:val="center"/>
              <w:rPr>
                <w:rFonts w:ascii="Arial" w:hAnsi="Arial" w:cs="Arial"/>
                <w:color w:val="000000"/>
              </w:rPr>
            </w:pPr>
            <w:r w:rsidRPr="000C49FA">
              <w:rPr>
                <w:rFonts w:ascii="Arial" w:hAnsi="Arial" w:cs="Arial"/>
                <w:color w:val="000000"/>
              </w:rPr>
              <w:t>0,60</w:t>
            </w:r>
          </w:p>
        </w:tc>
      </w:tr>
      <w:tr w:rsidR="00F65C59"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F65C59" w:rsidRPr="000C49FA" w:rsidRDefault="00F65C59" w:rsidP="006A7DA4">
            <w:pPr>
              <w:jc w:val="center"/>
              <w:rPr>
                <w:rFonts w:ascii="Arial" w:hAnsi="Arial" w:cs="Arial"/>
              </w:rPr>
            </w:pPr>
            <w:r w:rsidRPr="000C49FA">
              <w:rPr>
                <w:rFonts w:ascii="Arial" w:hAnsi="Arial" w:cs="Arial"/>
              </w:rPr>
              <w:t>0,21</w:t>
            </w:r>
          </w:p>
        </w:tc>
        <w:tc>
          <w:tcPr>
            <w:tcW w:w="1959" w:type="dxa"/>
            <w:tcBorders>
              <w:top w:val="nil"/>
              <w:left w:val="nil"/>
              <w:bottom w:val="single" w:sz="4" w:space="0" w:color="auto"/>
              <w:right w:val="single" w:sz="4" w:space="0" w:color="auto"/>
            </w:tcBorders>
            <w:shd w:val="clear" w:color="auto" w:fill="auto"/>
            <w:noWrap/>
            <w:vAlign w:val="bottom"/>
          </w:tcPr>
          <w:p w:rsidR="00F65C59" w:rsidRPr="000C49FA" w:rsidRDefault="00F65C59" w:rsidP="00F65C59">
            <w:pPr>
              <w:jc w:val="center"/>
              <w:rPr>
                <w:rFonts w:ascii="Arial" w:hAnsi="Arial" w:cs="Arial"/>
                <w:color w:val="000000"/>
              </w:rPr>
            </w:pPr>
            <w:r w:rsidRPr="000C49FA">
              <w:rPr>
                <w:rFonts w:ascii="Arial" w:hAnsi="Arial" w:cs="Arial"/>
                <w:color w:val="000000"/>
              </w:rPr>
              <w:t>1,31</w:t>
            </w:r>
          </w:p>
        </w:tc>
      </w:tr>
      <w:tr w:rsidR="00F65C59"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F65C59" w:rsidRPr="000C49FA" w:rsidRDefault="00F65C59" w:rsidP="006A7DA4">
            <w:pPr>
              <w:jc w:val="center"/>
              <w:rPr>
                <w:rFonts w:ascii="Arial" w:hAnsi="Arial" w:cs="Arial"/>
              </w:rPr>
            </w:pPr>
            <w:r w:rsidRPr="000C49FA">
              <w:rPr>
                <w:rFonts w:ascii="Arial" w:hAnsi="Arial" w:cs="Arial"/>
              </w:rPr>
              <w:t>0,33</w:t>
            </w:r>
          </w:p>
        </w:tc>
        <w:tc>
          <w:tcPr>
            <w:tcW w:w="1959" w:type="dxa"/>
            <w:tcBorders>
              <w:top w:val="nil"/>
              <w:left w:val="nil"/>
              <w:bottom w:val="single" w:sz="4" w:space="0" w:color="auto"/>
              <w:right w:val="single" w:sz="4" w:space="0" w:color="auto"/>
            </w:tcBorders>
            <w:shd w:val="clear" w:color="auto" w:fill="auto"/>
            <w:noWrap/>
            <w:vAlign w:val="bottom"/>
          </w:tcPr>
          <w:p w:rsidR="00F65C59" w:rsidRPr="000C49FA" w:rsidRDefault="00F65C59" w:rsidP="00F65C59">
            <w:pPr>
              <w:jc w:val="center"/>
              <w:rPr>
                <w:rFonts w:ascii="Arial" w:hAnsi="Arial" w:cs="Arial"/>
                <w:color w:val="000000"/>
              </w:rPr>
            </w:pPr>
            <w:r w:rsidRPr="000C49FA">
              <w:rPr>
                <w:rFonts w:ascii="Arial" w:hAnsi="Arial" w:cs="Arial"/>
                <w:color w:val="000000"/>
              </w:rPr>
              <w:t>1,93</w:t>
            </w:r>
          </w:p>
        </w:tc>
      </w:tr>
      <w:tr w:rsidR="00F65C59"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F65C59" w:rsidRPr="000C49FA" w:rsidRDefault="00F65C59" w:rsidP="006A7DA4">
            <w:pPr>
              <w:jc w:val="center"/>
              <w:rPr>
                <w:rFonts w:ascii="Arial" w:hAnsi="Arial" w:cs="Arial"/>
              </w:rPr>
            </w:pPr>
            <w:r w:rsidRPr="000C49FA">
              <w:rPr>
                <w:rFonts w:ascii="Arial" w:hAnsi="Arial" w:cs="Arial"/>
              </w:rPr>
              <w:t>0,55</w:t>
            </w:r>
          </w:p>
        </w:tc>
        <w:tc>
          <w:tcPr>
            <w:tcW w:w="1959" w:type="dxa"/>
            <w:tcBorders>
              <w:top w:val="nil"/>
              <w:left w:val="nil"/>
              <w:bottom w:val="single" w:sz="4" w:space="0" w:color="auto"/>
              <w:right w:val="single" w:sz="4" w:space="0" w:color="auto"/>
            </w:tcBorders>
            <w:shd w:val="clear" w:color="auto" w:fill="auto"/>
            <w:noWrap/>
            <w:vAlign w:val="bottom"/>
          </w:tcPr>
          <w:p w:rsidR="00F65C59" w:rsidRPr="000C49FA" w:rsidRDefault="00F65C59" w:rsidP="00F65C59">
            <w:pPr>
              <w:jc w:val="center"/>
              <w:rPr>
                <w:rFonts w:ascii="Arial" w:hAnsi="Arial" w:cs="Arial"/>
                <w:color w:val="000000"/>
              </w:rPr>
            </w:pPr>
            <w:r w:rsidRPr="000C49FA">
              <w:rPr>
                <w:rFonts w:ascii="Arial" w:hAnsi="Arial" w:cs="Arial"/>
                <w:color w:val="000000"/>
              </w:rPr>
              <w:t>2,08</w:t>
            </w:r>
          </w:p>
        </w:tc>
      </w:tr>
      <w:tr w:rsidR="00F65C59"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F65C59" w:rsidRPr="000C49FA" w:rsidRDefault="00F65C59" w:rsidP="006A7DA4">
            <w:pPr>
              <w:jc w:val="center"/>
              <w:rPr>
                <w:rFonts w:ascii="Arial" w:hAnsi="Arial" w:cs="Arial"/>
              </w:rPr>
            </w:pPr>
            <w:r w:rsidRPr="000C49FA">
              <w:rPr>
                <w:rFonts w:ascii="Arial" w:hAnsi="Arial" w:cs="Arial"/>
              </w:rPr>
              <w:t>1,00</w:t>
            </w:r>
          </w:p>
        </w:tc>
        <w:tc>
          <w:tcPr>
            <w:tcW w:w="1959" w:type="dxa"/>
            <w:tcBorders>
              <w:top w:val="nil"/>
              <w:left w:val="nil"/>
              <w:bottom w:val="single" w:sz="4" w:space="0" w:color="auto"/>
              <w:right w:val="single" w:sz="4" w:space="0" w:color="auto"/>
            </w:tcBorders>
            <w:shd w:val="clear" w:color="auto" w:fill="auto"/>
            <w:noWrap/>
            <w:vAlign w:val="bottom"/>
          </w:tcPr>
          <w:p w:rsidR="00F65C59" w:rsidRPr="000C49FA" w:rsidRDefault="00F65C59" w:rsidP="00F65C59">
            <w:pPr>
              <w:jc w:val="center"/>
              <w:rPr>
                <w:rFonts w:ascii="Arial" w:hAnsi="Arial" w:cs="Arial"/>
                <w:color w:val="000000"/>
              </w:rPr>
            </w:pPr>
            <w:r w:rsidRPr="000C49FA">
              <w:rPr>
                <w:rFonts w:ascii="Arial" w:hAnsi="Arial" w:cs="Arial"/>
                <w:color w:val="000000"/>
              </w:rPr>
              <w:t>3,39</w:t>
            </w:r>
          </w:p>
        </w:tc>
      </w:tr>
    </w:tbl>
    <w:p w:rsidR="006A7DA4" w:rsidRPr="000C49FA" w:rsidRDefault="006A7DA4" w:rsidP="006A7DA4">
      <w:pPr>
        <w:spacing w:line="360" w:lineRule="auto"/>
        <w:ind w:firstLine="540"/>
        <w:jc w:val="both"/>
        <w:rPr>
          <w:rFonts w:ascii="Arial" w:hAnsi="Arial" w:cs="Arial"/>
        </w:rPr>
      </w:pP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Представленная ниже номограмма является «рабочим инструментом» для определения эффективности подключения новых объектов к централизованной системе</w:t>
      </w:r>
      <w:r w:rsidR="00F65C59" w:rsidRPr="000C49FA">
        <w:rPr>
          <w:rFonts w:ascii="Arial" w:hAnsi="Arial" w:cs="Arial"/>
        </w:rPr>
        <w:t xml:space="preserve"> теплоснабжения от котельной №17</w:t>
      </w:r>
      <w:r w:rsidRPr="000C49FA">
        <w:rPr>
          <w:rFonts w:ascii="Arial" w:hAnsi="Arial" w:cs="Arial"/>
        </w:rPr>
        <w:t xml:space="preserve">.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w:t>
      </w:r>
      <w:r w:rsidRPr="000C49FA">
        <w:rPr>
          <w:rFonts w:ascii="Arial" w:hAnsi="Arial" w:cs="Arial"/>
        </w:rPr>
        <w:lastRenderedPageBreak/>
        <w:t>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87760A" w:rsidRPr="000C49FA" w:rsidRDefault="006A7DA4" w:rsidP="006A7DA4">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87760A" w:rsidRPr="000C49FA" w:rsidRDefault="0087760A" w:rsidP="0087760A">
      <w:pPr>
        <w:pStyle w:val="afa"/>
        <w:keepNext/>
        <w:jc w:val="right"/>
        <w:rPr>
          <w:rFonts w:ascii="Arial" w:hAnsi="Arial" w:cs="Arial"/>
          <w:color w:val="auto"/>
          <w:sz w:val="24"/>
          <w:szCs w:val="24"/>
        </w:rPr>
      </w:pPr>
      <w:bookmarkStart w:id="192" w:name="_Ref331772186"/>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3.19</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2</w:t>
      </w:r>
      <w:r w:rsidR="00E62EA0" w:rsidRPr="000C49FA">
        <w:rPr>
          <w:rFonts w:ascii="Arial" w:hAnsi="Arial" w:cs="Arial"/>
          <w:color w:val="auto"/>
          <w:sz w:val="24"/>
          <w:szCs w:val="24"/>
        </w:rPr>
        <w:fldChar w:fldCharType="end"/>
      </w:r>
      <w:bookmarkEnd w:id="192"/>
    </w:p>
    <w:p w:rsidR="006A7DA4" w:rsidRPr="000C49FA" w:rsidRDefault="0087760A" w:rsidP="0087760A">
      <w:pPr>
        <w:spacing w:line="360" w:lineRule="auto"/>
        <w:jc w:val="both"/>
        <w:rPr>
          <w:rFonts w:ascii="Arial" w:hAnsi="Arial" w:cs="Arial"/>
          <w:b/>
        </w:rPr>
      </w:pPr>
      <w:r w:rsidRPr="000C49FA">
        <w:rPr>
          <w:rFonts w:ascii="Arial" w:hAnsi="Arial" w:cs="Arial"/>
          <w:b/>
          <w:noProof/>
        </w:rPr>
        <w:drawing>
          <wp:inline distT="0" distB="0" distL="0" distR="0" wp14:anchorId="248B64A7" wp14:editId="12A10E12">
            <wp:extent cx="5940425" cy="3564890"/>
            <wp:effectExtent l="0" t="0" r="317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м.emf"/>
                    <pic:cNvPicPr/>
                  </pic:nvPicPr>
                  <pic:blipFill>
                    <a:blip r:embed="rId103">
                      <a:extLst>
                        <a:ext uri="{28A0092B-C50C-407E-A947-70E740481C1C}">
                          <a14:useLocalDpi xmlns:a14="http://schemas.microsoft.com/office/drawing/2010/main" val="0"/>
                        </a:ext>
                      </a:extLst>
                    </a:blip>
                    <a:stretch>
                      <a:fillRect/>
                    </a:stretch>
                  </pic:blipFill>
                  <pic:spPr>
                    <a:xfrm>
                      <a:off x="0" y="0"/>
                      <a:ext cx="5940425" cy="3564890"/>
                    </a:xfrm>
                    <a:prstGeom prst="rect">
                      <a:avLst/>
                    </a:prstGeom>
                  </pic:spPr>
                </pic:pic>
              </a:graphicData>
            </a:graphic>
          </wp:inline>
        </w:drawing>
      </w:r>
    </w:p>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40"/>
        <w:jc w:val="both"/>
        <w:rPr>
          <w:rFonts w:ascii="Arial" w:hAnsi="Arial" w:cs="Arial"/>
          <w:highlight w:val="yellow"/>
        </w:rPr>
        <w:sectPr w:rsidR="006A7DA4" w:rsidRPr="000C49FA">
          <w:pgSz w:w="11906" w:h="16838"/>
          <w:pgMar w:top="1134" w:right="850" w:bottom="1134" w:left="1701" w:header="708" w:footer="708" w:gutter="0"/>
          <w:cols w:space="708"/>
          <w:docGrid w:linePitch="360"/>
        </w:sect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3.19</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7B31FC" w:rsidRPr="000C49FA" w:rsidRDefault="00F65C59" w:rsidP="00B27744">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47A5933E" wp14:editId="360E8F09">
            <wp:extent cx="9020175" cy="5505450"/>
            <wp:effectExtent l="0" t="0" r="9525" b="1905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7B31FC" w:rsidRPr="000C49FA" w:rsidRDefault="007B31FC" w:rsidP="00B27744">
      <w:pPr>
        <w:spacing w:line="360" w:lineRule="auto"/>
        <w:ind w:firstLine="540"/>
        <w:jc w:val="both"/>
        <w:rPr>
          <w:rFonts w:ascii="Arial" w:hAnsi="Arial" w:cs="Arial"/>
          <w:highlight w:val="yellow"/>
        </w:rPr>
        <w:sectPr w:rsidR="007B31FC" w:rsidRPr="000C49FA" w:rsidSect="006A7DA4">
          <w:pgSz w:w="16838" w:h="11906" w:orient="landscape"/>
          <w:pgMar w:top="1701" w:right="1134" w:bottom="851" w:left="1134" w:header="709" w:footer="709" w:gutter="0"/>
          <w:cols w:space="708"/>
          <w:docGrid w:linePitch="360"/>
        </w:sectPr>
      </w:pPr>
    </w:p>
    <w:p w:rsidR="007B31FC" w:rsidRPr="000C49FA" w:rsidRDefault="007B31FC" w:rsidP="007B31FC">
      <w:pPr>
        <w:pStyle w:val="afa"/>
        <w:keepNext/>
        <w:jc w:val="right"/>
        <w:rPr>
          <w:rFonts w:ascii="Arial" w:hAnsi="Arial" w:cs="Arial"/>
          <w:color w:val="auto"/>
          <w:sz w:val="24"/>
          <w:szCs w:val="24"/>
        </w:rPr>
      </w:pPr>
      <w:bookmarkStart w:id="193" w:name="_Ref331772161"/>
      <w:r w:rsidRPr="000C49FA">
        <w:rPr>
          <w:rFonts w:ascii="Arial" w:hAnsi="Arial" w:cs="Arial"/>
          <w:color w:val="auto"/>
          <w:sz w:val="24"/>
          <w:szCs w:val="24"/>
        </w:rPr>
        <w:lastRenderedPageBreak/>
        <w:t xml:space="preserve">Схема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3.19</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Схема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193"/>
    </w:p>
    <w:p w:rsidR="007B31FC" w:rsidRPr="000C49FA" w:rsidRDefault="007B31FC" w:rsidP="00B27744">
      <w:pPr>
        <w:spacing w:line="360" w:lineRule="auto"/>
        <w:ind w:firstLine="540"/>
        <w:jc w:val="both"/>
        <w:rPr>
          <w:rFonts w:ascii="Arial" w:hAnsi="Arial" w:cs="Arial"/>
          <w:highlight w:val="yellow"/>
        </w:rPr>
        <w:sectPr w:rsidR="007B31FC" w:rsidRPr="000C49FA" w:rsidSect="007B31FC">
          <w:pgSz w:w="11906" w:h="16838"/>
          <w:pgMar w:top="1134" w:right="851" w:bottom="1134" w:left="1701" w:header="709" w:footer="709" w:gutter="0"/>
          <w:cols w:space="708"/>
          <w:docGrid w:linePitch="360"/>
        </w:sectPr>
      </w:pPr>
      <w:r w:rsidRPr="000C49FA">
        <w:rPr>
          <w:rFonts w:ascii="Arial" w:hAnsi="Arial" w:cs="Arial"/>
          <w:noProof/>
        </w:rPr>
        <w:drawing>
          <wp:inline distT="0" distB="0" distL="0" distR="0" wp14:anchorId="67921A1E" wp14:editId="6B00E689">
            <wp:extent cx="5369442" cy="8399721"/>
            <wp:effectExtent l="0" t="0" r="3175" b="190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em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369670" cy="8400078"/>
                    </a:xfrm>
                    <a:prstGeom prst="rect">
                      <a:avLst/>
                    </a:prstGeom>
                  </pic:spPr>
                </pic:pic>
              </a:graphicData>
            </a:graphic>
          </wp:inline>
        </w:drawing>
      </w:r>
    </w:p>
    <w:p w:rsidR="006A7DA4" w:rsidRPr="000C49FA" w:rsidRDefault="006A7DA4" w:rsidP="006A7DA4">
      <w:pPr>
        <w:pStyle w:val="2"/>
        <w:rPr>
          <w:rFonts w:ascii="Arial" w:hAnsi="Arial" w:cs="Arial"/>
          <w:sz w:val="24"/>
          <w:szCs w:val="24"/>
        </w:rPr>
      </w:pPr>
      <w:bookmarkStart w:id="194" w:name="_Toc324945510"/>
      <w:bookmarkStart w:id="195" w:name="_Toc333333862"/>
      <w:r w:rsidRPr="000C49FA">
        <w:rPr>
          <w:rFonts w:ascii="Arial" w:hAnsi="Arial" w:cs="Arial"/>
          <w:sz w:val="24"/>
          <w:szCs w:val="24"/>
        </w:rPr>
        <w:lastRenderedPageBreak/>
        <w:t>Система теплоснабжения от котельной № 25 ООО «Тепло-село»</w:t>
      </w:r>
      <w:bookmarkEnd w:id="194"/>
      <w:bookmarkEnd w:id="195"/>
    </w:p>
    <w:p w:rsidR="006A7DA4" w:rsidRPr="000C49FA" w:rsidRDefault="006A7DA4" w:rsidP="006A7DA4">
      <w:pPr>
        <w:spacing w:line="360" w:lineRule="auto"/>
        <w:ind w:firstLine="567"/>
        <w:jc w:val="both"/>
        <w:rPr>
          <w:rFonts w:ascii="Arial" w:hAnsi="Arial" w:cs="Arial"/>
        </w:rPr>
      </w:pPr>
      <w:r w:rsidRPr="000C49FA">
        <w:rPr>
          <w:rFonts w:ascii="Arial" w:hAnsi="Arial" w:cs="Arial"/>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6A7DA4" w:rsidRPr="000C49FA" w:rsidRDefault="006A7DA4" w:rsidP="006A7DA4">
      <w:pPr>
        <w:autoSpaceDE w:val="0"/>
        <w:autoSpaceDN w:val="0"/>
        <w:adjustRightInd w:val="0"/>
        <w:spacing w:line="360" w:lineRule="auto"/>
        <w:ind w:firstLine="567"/>
        <w:jc w:val="both"/>
        <w:rPr>
          <w:rFonts w:ascii="Arial" w:hAnsi="Arial" w:cs="Arial"/>
        </w:rPr>
      </w:pPr>
      <w:r w:rsidRPr="000C49FA">
        <w:rPr>
          <w:rFonts w:ascii="Arial" w:hAnsi="Arial" w:cs="Arial"/>
        </w:rPr>
        <w:t>В качестве теплоносителя применяется горячая вода, которая  используется для отопления потребителей.</w:t>
      </w:r>
    </w:p>
    <w:p w:rsidR="006A7DA4" w:rsidRPr="000C49FA" w:rsidRDefault="006A7DA4" w:rsidP="006A7DA4">
      <w:pPr>
        <w:pStyle w:val="3"/>
        <w:rPr>
          <w:rFonts w:ascii="Arial" w:hAnsi="Arial" w:cs="Arial"/>
          <w:sz w:val="24"/>
          <w:szCs w:val="24"/>
        </w:rPr>
      </w:pPr>
      <w:r w:rsidRPr="000C49FA">
        <w:rPr>
          <w:rFonts w:ascii="Arial" w:hAnsi="Arial" w:cs="Arial"/>
          <w:sz w:val="24"/>
          <w:szCs w:val="24"/>
        </w:rPr>
        <w:t xml:space="preserve"> </w:t>
      </w:r>
      <w:bookmarkStart w:id="196" w:name="_Toc324945511"/>
      <w:bookmarkStart w:id="197" w:name="_Toc333333863"/>
      <w:r w:rsidRPr="000C49FA">
        <w:rPr>
          <w:rFonts w:ascii="Arial" w:hAnsi="Arial" w:cs="Arial"/>
          <w:sz w:val="24"/>
          <w:szCs w:val="24"/>
        </w:rPr>
        <w:t>Анализ источника теплоснабжения</w:t>
      </w:r>
      <w:bookmarkEnd w:id="196"/>
      <w:bookmarkEnd w:id="197"/>
    </w:p>
    <w:p w:rsidR="006A7DA4" w:rsidRPr="000C49FA" w:rsidRDefault="006A7DA4" w:rsidP="007D7C6B">
      <w:pPr>
        <w:numPr>
          <w:ilvl w:val="1"/>
          <w:numId w:val="2"/>
        </w:numPr>
        <w:tabs>
          <w:tab w:val="clear" w:pos="360"/>
          <w:tab w:val="num" w:pos="0"/>
          <w:tab w:val="num" w:pos="540"/>
        </w:tabs>
        <w:spacing w:line="360" w:lineRule="auto"/>
        <w:ind w:hanging="720"/>
        <w:rPr>
          <w:rFonts w:ascii="Arial" w:hAnsi="Arial" w:cs="Arial"/>
          <w:b/>
        </w:rPr>
      </w:pPr>
      <w:r w:rsidRPr="000C49FA">
        <w:rPr>
          <w:rFonts w:ascii="Arial" w:hAnsi="Arial" w:cs="Arial"/>
          <w:b/>
        </w:rPr>
        <w:t>Оценка фактических мощностей основного оборудования котельной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На котельной № 25, находящейся в хозяйственном ведении ООО «Тепло-село», установлен один водогрейный котел марки КВТ-1 и один водогрейный котел КВТ-0,4.</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3.20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928"/>
        <w:gridCol w:w="1950"/>
        <w:gridCol w:w="2238"/>
        <w:gridCol w:w="2046"/>
        <w:gridCol w:w="1409"/>
      </w:tblGrid>
      <w:tr w:rsidR="007F6BA3" w:rsidRPr="000C49FA" w:rsidTr="003372A2">
        <w:trPr>
          <w:trHeight w:val="1230"/>
        </w:trPr>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Установленная мощность источника, Гкал/ч</w:t>
            </w:r>
          </w:p>
        </w:tc>
        <w:tc>
          <w:tcPr>
            <w:tcW w:w="986"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Располагаемая мощность источника, Гкал/час</w:t>
            </w:r>
          </w:p>
        </w:tc>
        <w:tc>
          <w:tcPr>
            <w:tcW w:w="1214"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Присоединенная нагрузка потребителей, Гкал/ч</w:t>
            </w:r>
          </w:p>
        </w:tc>
        <w:tc>
          <w:tcPr>
            <w:tcW w:w="1113"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Резервная тепловая мощность источника, Гкал/ч</w:t>
            </w:r>
          </w:p>
        </w:tc>
        <w:tc>
          <w:tcPr>
            <w:tcW w:w="713" w:type="pct"/>
            <w:tcBorders>
              <w:top w:val="single" w:sz="4" w:space="0" w:color="auto"/>
              <w:left w:val="nil"/>
              <w:bottom w:val="single" w:sz="4" w:space="0" w:color="auto"/>
              <w:right w:val="single" w:sz="4" w:space="0" w:color="auto"/>
            </w:tcBorders>
            <w:shd w:val="clear" w:color="auto" w:fill="auto"/>
            <w:vAlign w:val="center"/>
          </w:tcPr>
          <w:p w:rsidR="007F6BA3" w:rsidRPr="000C49FA" w:rsidRDefault="007F6BA3">
            <w:pPr>
              <w:rPr>
                <w:rFonts w:ascii="Arial" w:hAnsi="Arial" w:cs="Arial"/>
              </w:rPr>
            </w:pPr>
            <w:r w:rsidRPr="000C49FA">
              <w:rPr>
                <w:rFonts w:ascii="Arial" w:hAnsi="Arial" w:cs="Arial"/>
              </w:rPr>
              <w:t>Резерв по мощности, в %</w:t>
            </w:r>
          </w:p>
        </w:tc>
      </w:tr>
      <w:tr w:rsidR="007F6BA3" w:rsidRPr="000C49FA" w:rsidTr="003372A2">
        <w:trPr>
          <w:trHeight w:val="381"/>
        </w:trPr>
        <w:tc>
          <w:tcPr>
            <w:tcW w:w="975" w:type="pct"/>
            <w:tcBorders>
              <w:top w:val="nil"/>
              <w:left w:val="single" w:sz="4" w:space="0" w:color="auto"/>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1,3</w:t>
            </w:r>
          </w:p>
        </w:tc>
        <w:tc>
          <w:tcPr>
            <w:tcW w:w="986"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1,3</w:t>
            </w:r>
          </w:p>
        </w:tc>
        <w:tc>
          <w:tcPr>
            <w:tcW w:w="1214"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0,059</w:t>
            </w:r>
          </w:p>
        </w:tc>
        <w:tc>
          <w:tcPr>
            <w:tcW w:w="1113"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1,241</w:t>
            </w:r>
          </w:p>
        </w:tc>
        <w:tc>
          <w:tcPr>
            <w:tcW w:w="713" w:type="pct"/>
            <w:tcBorders>
              <w:top w:val="nil"/>
              <w:left w:val="nil"/>
              <w:bottom w:val="single" w:sz="4" w:space="0" w:color="auto"/>
              <w:right w:val="single" w:sz="4" w:space="0" w:color="auto"/>
            </w:tcBorders>
            <w:shd w:val="clear" w:color="auto" w:fill="auto"/>
            <w:noWrap/>
            <w:vAlign w:val="center"/>
          </w:tcPr>
          <w:p w:rsidR="007F6BA3" w:rsidRPr="000C49FA" w:rsidRDefault="007F6BA3">
            <w:pPr>
              <w:jc w:val="center"/>
              <w:rPr>
                <w:rFonts w:ascii="Arial" w:hAnsi="Arial" w:cs="Arial"/>
              </w:rPr>
            </w:pPr>
            <w:r w:rsidRPr="000C49FA">
              <w:rPr>
                <w:rFonts w:ascii="Arial" w:hAnsi="Arial" w:cs="Arial"/>
              </w:rPr>
              <w:t>95,5</w:t>
            </w:r>
          </w:p>
        </w:tc>
      </w:tr>
    </w:tbl>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Из данных представленной таблицы следует, что на данной котельной мощность, </w:t>
      </w:r>
      <w:r w:rsidRPr="000C49FA">
        <w:rPr>
          <w:rFonts w:ascii="Arial" w:hAnsi="Arial" w:cs="Arial"/>
        </w:rPr>
        <w:tab/>
        <w:t xml:space="preserve"> не реализуемая по техническим причинам, отсутствует.</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3.20</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p>
    <w:p w:rsidR="006A7DA4" w:rsidRPr="000C49FA" w:rsidRDefault="007F6BA3" w:rsidP="006A7DA4">
      <w:pPr>
        <w:spacing w:line="360" w:lineRule="auto"/>
        <w:ind w:hanging="357"/>
        <w:jc w:val="both"/>
        <w:rPr>
          <w:rFonts w:ascii="Arial" w:hAnsi="Arial" w:cs="Arial"/>
          <w:highlight w:val="yellow"/>
        </w:rPr>
      </w:pPr>
      <w:r w:rsidRPr="000C49FA">
        <w:rPr>
          <w:rFonts w:ascii="Arial" w:hAnsi="Arial" w:cs="Arial"/>
          <w:noProof/>
        </w:rPr>
        <w:drawing>
          <wp:inline distT="0" distB="0" distL="0" distR="0" wp14:anchorId="1C98F65B" wp14:editId="332FB9C8">
            <wp:extent cx="5911702" cy="3923414"/>
            <wp:effectExtent l="0" t="0" r="0" b="1270"/>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6A7DA4" w:rsidRPr="000C49FA" w:rsidRDefault="006A7DA4" w:rsidP="006A7DA4">
      <w:pPr>
        <w:spacing w:line="360" w:lineRule="auto"/>
        <w:ind w:left="-540" w:firstLine="540"/>
        <w:rPr>
          <w:rFonts w:ascii="Arial" w:hAnsi="Arial" w:cs="Arial"/>
          <w:b/>
        </w:rPr>
      </w:pPr>
      <w:r w:rsidRPr="000C49FA">
        <w:rPr>
          <w:rFonts w:ascii="Arial" w:hAnsi="Arial" w:cs="Arial"/>
          <w:b/>
        </w:rPr>
        <w:lastRenderedPageBreak/>
        <w:t>Оценка физического износа основного оборудования котельной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3.20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6485" w:type="dxa"/>
        <w:tblInd w:w="103" w:type="dxa"/>
        <w:tblLook w:val="0000" w:firstRow="0" w:lastRow="0" w:firstColumn="0" w:lastColumn="0" w:noHBand="0" w:noVBand="0"/>
      </w:tblPr>
      <w:tblGrid>
        <w:gridCol w:w="3065"/>
        <w:gridCol w:w="3420"/>
      </w:tblGrid>
      <w:tr w:rsidR="006A7DA4" w:rsidRPr="000C49FA" w:rsidTr="006A7DA4">
        <w:trPr>
          <w:trHeight w:val="105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ind w:left="72"/>
              <w:rPr>
                <w:rFonts w:ascii="Arial" w:hAnsi="Arial" w:cs="Arial"/>
              </w:rPr>
            </w:pPr>
            <w:r w:rsidRPr="000C49FA">
              <w:rPr>
                <w:rFonts w:ascii="Arial" w:hAnsi="Arial" w:cs="Arial"/>
              </w:rPr>
              <w:t>Нормативный срок службы   установленных в котельной котлов, лет</w:t>
            </w:r>
          </w:p>
        </w:tc>
      </w:tr>
      <w:tr w:rsidR="006A7DA4" w:rsidRPr="000C49FA" w:rsidTr="006A7DA4">
        <w:trPr>
          <w:trHeight w:val="405"/>
        </w:trPr>
        <w:tc>
          <w:tcPr>
            <w:tcW w:w="306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2002</w:t>
            </w:r>
          </w:p>
        </w:tc>
        <w:tc>
          <w:tcPr>
            <w:tcW w:w="342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20,0</w:t>
            </w:r>
          </w:p>
        </w:tc>
      </w:tr>
    </w:tbl>
    <w:p w:rsidR="006A7DA4" w:rsidRPr="000C49FA" w:rsidRDefault="006A7DA4" w:rsidP="006A7DA4">
      <w:pPr>
        <w:ind w:left="360"/>
        <w:rPr>
          <w:rFonts w:ascii="Arial" w:hAnsi="Arial" w:cs="Arial"/>
          <w:b/>
          <w:highlight w:val="yellow"/>
        </w:rPr>
      </w:pP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работы основного оборудования котельной</w:t>
      </w:r>
    </w:p>
    <w:p w:rsidR="006A7DA4" w:rsidRPr="000C49FA" w:rsidRDefault="006A7DA4" w:rsidP="006A7DA4">
      <w:pPr>
        <w:spacing w:line="360" w:lineRule="auto"/>
        <w:jc w:val="both"/>
        <w:rPr>
          <w:rFonts w:ascii="Arial" w:hAnsi="Arial" w:cs="Arial"/>
        </w:rPr>
      </w:pPr>
      <w:r w:rsidRPr="000C49FA">
        <w:rPr>
          <w:rFonts w:ascii="Arial" w:hAnsi="Arial" w:cs="Arial"/>
        </w:rPr>
        <w:t>Оценка коэффициента полезного действия котлов:</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3.20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2116"/>
        <w:gridCol w:w="2535"/>
        <w:gridCol w:w="2705"/>
        <w:gridCol w:w="2215"/>
      </w:tblGrid>
      <w:tr w:rsidR="006A7DA4" w:rsidRPr="000C49FA" w:rsidTr="003372A2">
        <w:trPr>
          <w:trHeight w:val="900"/>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Марка установленного в котельной котла</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Срок службы</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Средний КПД котлов по режимной карте</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rPr>
                <w:rFonts w:ascii="Arial" w:hAnsi="Arial" w:cs="Arial"/>
              </w:rPr>
            </w:pPr>
            <w:r w:rsidRPr="000C49FA">
              <w:rPr>
                <w:rFonts w:ascii="Arial" w:hAnsi="Arial" w:cs="Arial"/>
              </w:rPr>
              <w:t>КПД современных котлов, не менее %</w:t>
            </w:r>
          </w:p>
        </w:tc>
      </w:tr>
      <w:tr w:rsidR="006A7DA4" w:rsidRPr="000C49FA" w:rsidTr="003372A2">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КВТ-1</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r w:rsidR="006A7DA4" w:rsidRPr="000C49FA" w:rsidTr="003372A2">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rPr>
                <w:rFonts w:ascii="Arial" w:hAnsi="Arial" w:cs="Arial"/>
              </w:rPr>
            </w:pPr>
            <w:r w:rsidRPr="000C49FA">
              <w:rPr>
                <w:rFonts w:ascii="Arial" w:hAnsi="Arial" w:cs="Arial"/>
              </w:rPr>
              <w:t>КВТ-0,4</w:t>
            </w:r>
          </w:p>
        </w:tc>
        <w:tc>
          <w:tcPr>
            <w:tcW w:w="1324"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w:t>
            </w:r>
          </w:p>
        </w:tc>
        <w:tc>
          <w:tcPr>
            <w:tcW w:w="1413"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50,00%</w:t>
            </w:r>
          </w:p>
        </w:tc>
        <w:tc>
          <w:tcPr>
            <w:tcW w:w="1157"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93,0</w:t>
            </w:r>
          </w:p>
        </w:tc>
      </w:tr>
    </w:tbl>
    <w:p w:rsidR="006A7DA4" w:rsidRPr="000C49FA" w:rsidRDefault="006A7DA4" w:rsidP="007D7C6B">
      <w:pPr>
        <w:numPr>
          <w:ilvl w:val="3"/>
          <w:numId w:val="16"/>
        </w:numPr>
        <w:tabs>
          <w:tab w:val="num" w:pos="900"/>
        </w:tabs>
        <w:spacing w:line="360" w:lineRule="auto"/>
        <w:ind w:hanging="1140"/>
        <w:jc w:val="both"/>
        <w:rPr>
          <w:rFonts w:ascii="Arial" w:hAnsi="Arial" w:cs="Arial"/>
        </w:rPr>
      </w:pPr>
      <w:r w:rsidRPr="000C49FA">
        <w:rPr>
          <w:rFonts w:ascii="Arial" w:hAnsi="Arial" w:cs="Arial"/>
        </w:rPr>
        <w:t xml:space="preserve"> Оценка удельного расхода топлива на производство тепловой энергии:</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3.20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tblLook w:val="04A0" w:firstRow="1" w:lastRow="0" w:firstColumn="1" w:lastColumn="0" w:noHBand="0" w:noVBand="1"/>
      </w:tblPr>
      <w:tblGrid>
        <w:gridCol w:w="3125"/>
        <w:gridCol w:w="3125"/>
        <w:gridCol w:w="3321"/>
      </w:tblGrid>
      <w:tr w:rsidR="006A7DA4" w:rsidRPr="000C49FA" w:rsidTr="003372A2">
        <w:trPr>
          <w:trHeight w:val="120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Фактический удельный расход топлива на производство ТЭ, кг.у.т./Гкал (факт 2011 г.)</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6A7DA4" w:rsidRPr="000C49FA" w:rsidRDefault="006A7DA4" w:rsidP="006A7DA4">
            <w:pPr>
              <w:jc w:val="center"/>
              <w:rPr>
                <w:rFonts w:ascii="Arial" w:hAnsi="Arial" w:cs="Arial"/>
              </w:rPr>
            </w:pPr>
            <w:r w:rsidRPr="000C49FA">
              <w:rPr>
                <w:rFonts w:ascii="Arial" w:hAnsi="Arial" w:cs="Arial"/>
              </w:rPr>
              <w:t>Нормативный расход топлива на производство тепловой энергии , кг.у.т./Гкал</w:t>
            </w:r>
          </w:p>
        </w:tc>
        <w:tc>
          <w:tcPr>
            <w:tcW w:w="1735" w:type="pct"/>
            <w:tcBorders>
              <w:top w:val="single" w:sz="4" w:space="0" w:color="auto"/>
              <w:left w:val="nil"/>
              <w:bottom w:val="single" w:sz="4" w:space="0" w:color="auto"/>
              <w:right w:val="single" w:sz="4" w:space="0" w:color="auto"/>
            </w:tcBorders>
            <w:shd w:val="clear" w:color="auto" w:fill="auto"/>
            <w:vAlign w:val="bottom"/>
            <w:hideMark/>
          </w:tcPr>
          <w:p w:rsidR="006A7DA4" w:rsidRPr="000C49FA" w:rsidRDefault="006A7DA4" w:rsidP="006A7DA4">
            <w:pPr>
              <w:jc w:val="center"/>
              <w:rPr>
                <w:rFonts w:ascii="Arial" w:hAnsi="Arial" w:cs="Arial"/>
              </w:rPr>
            </w:pPr>
            <w:r w:rsidRPr="000C49FA">
              <w:rPr>
                <w:rFonts w:ascii="Arial" w:hAnsi="Arial" w:cs="Arial"/>
              </w:rPr>
              <w:t>Удельный расход топлива на производство тепловой энергии современными импортными котлами, кг.у.т./Гкал</w:t>
            </w:r>
          </w:p>
        </w:tc>
      </w:tr>
      <w:tr w:rsidR="006A7DA4" w:rsidRPr="000C49FA" w:rsidTr="003372A2">
        <w:trPr>
          <w:trHeight w:val="255"/>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220,90</w:t>
            </w:r>
          </w:p>
        </w:tc>
        <w:tc>
          <w:tcPr>
            <w:tcW w:w="1632"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220,90</w:t>
            </w:r>
          </w:p>
        </w:tc>
        <w:tc>
          <w:tcPr>
            <w:tcW w:w="1735" w:type="pct"/>
            <w:tcBorders>
              <w:top w:val="nil"/>
              <w:left w:val="nil"/>
              <w:bottom w:val="single" w:sz="4" w:space="0" w:color="auto"/>
              <w:right w:val="single" w:sz="4" w:space="0" w:color="auto"/>
            </w:tcBorders>
            <w:shd w:val="clear" w:color="auto" w:fill="auto"/>
            <w:noWrap/>
            <w:vAlign w:val="center"/>
            <w:hideMark/>
          </w:tcPr>
          <w:p w:rsidR="006A7DA4" w:rsidRPr="000C49FA" w:rsidRDefault="006A7DA4" w:rsidP="006A7DA4">
            <w:pPr>
              <w:jc w:val="center"/>
              <w:rPr>
                <w:rFonts w:ascii="Arial" w:hAnsi="Arial" w:cs="Arial"/>
              </w:rPr>
            </w:pPr>
            <w:r w:rsidRPr="000C49FA">
              <w:rPr>
                <w:rFonts w:ascii="Arial" w:hAnsi="Arial" w:cs="Arial"/>
              </w:rPr>
              <w:t>145 - 150</w:t>
            </w:r>
          </w:p>
        </w:tc>
      </w:tr>
    </w:tbl>
    <w:p w:rsidR="006A7DA4" w:rsidRPr="000C49FA" w:rsidRDefault="006A7DA4" w:rsidP="006A7DA4">
      <w:pPr>
        <w:spacing w:line="360" w:lineRule="auto"/>
        <w:jc w:val="both"/>
        <w:rPr>
          <w:rFonts w:ascii="Arial" w:hAnsi="Arial" w:cs="Arial"/>
        </w:rPr>
      </w:pPr>
      <w:r w:rsidRPr="000C49FA">
        <w:rPr>
          <w:rFonts w:ascii="Arial" w:hAnsi="Arial" w:cs="Arial"/>
        </w:rPr>
        <w:t>Оценка затрат тепловой энергии на собственные нужды котельной №25</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3.20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1861"/>
        <w:gridCol w:w="2406"/>
        <w:gridCol w:w="2567"/>
        <w:gridCol w:w="2737"/>
      </w:tblGrid>
      <w:tr w:rsidR="006A7DA4" w:rsidRPr="000C49FA" w:rsidTr="003372A2">
        <w:trPr>
          <w:trHeight w:val="750"/>
        </w:trPr>
        <w:tc>
          <w:tcPr>
            <w:tcW w:w="2229"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Плановые собственные нужды котельной, Гкал/год (тариф 2012г.)</w:t>
            </w:r>
          </w:p>
        </w:tc>
        <w:tc>
          <w:tcPr>
            <w:tcW w:w="134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Фактические собственные нужды котельной, Гкал/год (за 2011 год)</w:t>
            </w:r>
          </w:p>
        </w:tc>
        <w:tc>
          <w:tcPr>
            <w:tcW w:w="143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Доля затрат ТЭ на собственные нужды в современных котельных (% от производства)</w:t>
            </w:r>
          </w:p>
        </w:tc>
      </w:tr>
      <w:tr w:rsidR="006A7DA4" w:rsidRPr="000C49FA" w:rsidTr="003372A2">
        <w:trPr>
          <w:trHeight w:val="405"/>
        </w:trPr>
        <w:tc>
          <w:tcPr>
            <w:tcW w:w="972" w:type="pct"/>
            <w:tcBorders>
              <w:top w:val="nil"/>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Гкал/год</w:t>
            </w:r>
          </w:p>
        </w:tc>
        <w:tc>
          <w:tcPr>
            <w:tcW w:w="1257" w:type="pct"/>
            <w:tcBorders>
              <w:top w:val="nil"/>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 от производства</w:t>
            </w:r>
          </w:p>
        </w:tc>
        <w:tc>
          <w:tcPr>
            <w:tcW w:w="1341"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430" w:type="pct"/>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r>
      <w:tr w:rsidR="006A7DA4" w:rsidRPr="000C49FA" w:rsidTr="003372A2">
        <w:trPr>
          <w:trHeight w:val="465"/>
        </w:trPr>
        <w:tc>
          <w:tcPr>
            <w:tcW w:w="972" w:type="pct"/>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10,34</w:t>
            </w:r>
          </w:p>
        </w:tc>
        <w:tc>
          <w:tcPr>
            <w:tcW w:w="1257"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5,14%</w:t>
            </w:r>
          </w:p>
        </w:tc>
        <w:tc>
          <w:tcPr>
            <w:tcW w:w="1341"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6,49</w:t>
            </w:r>
          </w:p>
        </w:tc>
        <w:tc>
          <w:tcPr>
            <w:tcW w:w="1430" w:type="pct"/>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0,5-1,0 %</w:t>
            </w:r>
          </w:p>
        </w:tc>
      </w:tr>
    </w:tbl>
    <w:p w:rsidR="006A7DA4" w:rsidRPr="000C49FA" w:rsidRDefault="006A7DA4" w:rsidP="006A7DA4">
      <w:pPr>
        <w:spacing w:line="360" w:lineRule="auto"/>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Анализируя вышеуказанные показатели, специалисты экспертной организации пришли к выводу о необходимости проведения в ближайшей перспективе реконструкции котельной №25 ООО «Тепло-запад» с полной авто</w:t>
      </w:r>
      <w:r w:rsidR="00215058" w:rsidRPr="000C49FA">
        <w:rPr>
          <w:rFonts w:ascii="Arial" w:hAnsi="Arial" w:cs="Arial"/>
        </w:rPr>
        <w:t>матизацией и диспетчеризацией .</w:t>
      </w:r>
    </w:p>
    <w:p w:rsidR="006A7DA4" w:rsidRPr="000C49FA" w:rsidRDefault="006A7DA4" w:rsidP="006A7DA4">
      <w:pPr>
        <w:spacing w:line="360" w:lineRule="auto"/>
        <w:ind w:left="360" w:hanging="360"/>
        <w:jc w:val="both"/>
        <w:rPr>
          <w:rFonts w:ascii="Arial" w:hAnsi="Arial" w:cs="Arial"/>
        </w:rPr>
      </w:pPr>
      <w:r w:rsidRPr="000C49FA">
        <w:rPr>
          <w:rFonts w:ascii="Arial" w:hAnsi="Arial" w:cs="Arial"/>
        </w:rPr>
        <w:t>Выполнение данного мероприятия позволит:</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надежность теплоснабжения конечных потребителей;</w:t>
      </w:r>
    </w:p>
    <w:p w:rsidR="006A7DA4" w:rsidRPr="000C49FA" w:rsidRDefault="006A7DA4" w:rsidP="007D7C6B">
      <w:pPr>
        <w:numPr>
          <w:ilvl w:val="0"/>
          <w:numId w:val="3"/>
        </w:numPr>
        <w:tabs>
          <w:tab w:val="clear" w:pos="720"/>
          <w:tab w:val="num" w:pos="360"/>
        </w:tabs>
        <w:spacing w:line="360" w:lineRule="auto"/>
        <w:ind w:hanging="720"/>
        <w:jc w:val="both"/>
        <w:rPr>
          <w:rFonts w:ascii="Arial" w:hAnsi="Arial" w:cs="Arial"/>
        </w:rPr>
      </w:pPr>
      <w:r w:rsidRPr="000C49FA">
        <w:rPr>
          <w:rFonts w:ascii="Arial" w:hAnsi="Arial" w:cs="Arial"/>
        </w:rPr>
        <w:t>повысить энергетическую эффективность  производства тепловой энергии;</w:t>
      </w:r>
    </w:p>
    <w:p w:rsidR="006A7DA4" w:rsidRPr="000C49FA" w:rsidRDefault="006A7DA4" w:rsidP="007D7C6B">
      <w:pPr>
        <w:numPr>
          <w:ilvl w:val="0"/>
          <w:numId w:val="3"/>
        </w:numPr>
        <w:tabs>
          <w:tab w:val="clear" w:pos="720"/>
          <w:tab w:val="num" w:pos="360"/>
        </w:tabs>
        <w:spacing w:line="360" w:lineRule="auto"/>
        <w:ind w:left="0" w:firstLine="0"/>
        <w:jc w:val="both"/>
        <w:rPr>
          <w:rFonts w:ascii="Arial" w:hAnsi="Arial" w:cs="Arial"/>
        </w:rPr>
      </w:pPr>
      <w:r w:rsidRPr="000C49FA">
        <w:rPr>
          <w:rFonts w:ascii="Arial" w:hAnsi="Arial" w:cs="Arial"/>
        </w:rPr>
        <w:lastRenderedPageBreak/>
        <w:t>сдержать рост тарифа на тепловую энергию за счет сокращения ремонтного фонда, ФОТ, затрат на покупку энергетических ресурсов и воды.</w:t>
      </w:r>
    </w:p>
    <w:p w:rsidR="006A7DA4" w:rsidRPr="000C49FA" w:rsidRDefault="006A7DA4" w:rsidP="006A7DA4">
      <w:pPr>
        <w:pStyle w:val="3"/>
        <w:rPr>
          <w:rFonts w:ascii="Arial" w:hAnsi="Arial" w:cs="Arial"/>
          <w:sz w:val="24"/>
          <w:szCs w:val="24"/>
        </w:rPr>
      </w:pPr>
      <w:bookmarkStart w:id="198" w:name="_Toc324945512"/>
      <w:bookmarkStart w:id="199" w:name="_Toc333333864"/>
      <w:r w:rsidRPr="000C49FA">
        <w:rPr>
          <w:rFonts w:ascii="Arial" w:hAnsi="Arial" w:cs="Arial"/>
          <w:sz w:val="24"/>
          <w:szCs w:val="24"/>
        </w:rPr>
        <w:t>Анализ фактического состояния тепловых сетей и оценка необходимости проведения их реконструкции</w:t>
      </w:r>
      <w:bookmarkEnd w:id="198"/>
      <w:bookmarkEnd w:id="199"/>
    </w:p>
    <w:p w:rsidR="006A7DA4" w:rsidRPr="000C49FA" w:rsidRDefault="006A7DA4" w:rsidP="006A7DA4">
      <w:pPr>
        <w:ind w:hanging="360"/>
        <w:rPr>
          <w:rFonts w:ascii="Arial" w:hAnsi="Arial" w:cs="Arial"/>
          <w:b/>
          <w:highlight w:val="yellow"/>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Водяная система теплоснабжения от данной котельной - двухтрубная, две трубы используются для нужд отопления потребителей.</w:t>
      </w: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Температурный график регулирования отпуска тепловой энергии от котельной № 25 -95/70 </w:t>
      </w:r>
      <w:r w:rsidRPr="000C49FA">
        <w:rPr>
          <w:rFonts w:ascii="Arial" w:hAnsi="Arial" w:cs="Arial"/>
          <w:noProof/>
          <w:position w:val="-6"/>
        </w:rPr>
        <w:drawing>
          <wp:inline distT="0" distB="0" distL="0" distR="0" wp14:anchorId="48F6F463" wp14:editId="450A65C9">
            <wp:extent cx="223520" cy="180975"/>
            <wp:effectExtent l="0" t="0" r="508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r w:rsidRPr="000C49FA">
        <w:rPr>
          <w:rFonts w:ascii="Arial" w:hAnsi="Arial" w:cs="Arial"/>
        </w:rPr>
        <w:t>.</w:t>
      </w:r>
    </w:p>
    <w:p w:rsidR="00E14B79" w:rsidRPr="000C49FA" w:rsidRDefault="00E14B79" w:rsidP="00E14B79">
      <w:pPr>
        <w:spacing w:line="360" w:lineRule="auto"/>
        <w:jc w:val="both"/>
        <w:rPr>
          <w:rFonts w:ascii="Arial" w:hAnsi="Arial" w:cs="Arial"/>
        </w:rPr>
      </w:pPr>
      <w:r w:rsidRPr="000C49FA">
        <w:rPr>
          <w:rFonts w:ascii="Arial" w:hAnsi="Arial" w:cs="Arial"/>
          <w:b/>
        </w:rPr>
        <w:t>Оценка гидравлического режима работы тепловых сетей</w:t>
      </w:r>
    </w:p>
    <w:p w:rsidR="00E14B79" w:rsidRPr="000C49FA" w:rsidRDefault="00E14B79" w:rsidP="00E14B79">
      <w:pPr>
        <w:spacing w:line="360" w:lineRule="auto"/>
        <w:jc w:val="both"/>
        <w:rPr>
          <w:rFonts w:ascii="Arial" w:hAnsi="Arial" w:cs="Arial"/>
        </w:rPr>
      </w:pPr>
      <w:r w:rsidRPr="000C49FA">
        <w:rPr>
          <w:rFonts w:ascii="Arial" w:hAnsi="Arial" w:cs="Arial"/>
          <w:u w:val="single"/>
        </w:rPr>
        <w:t>Результаты теплогидравлического расчета системы отопления от котельной № 25:</w:t>
      </w:r>
    </w:p>
    <w:p w:rsidR="00E14B79" w:rsidRPr="000C49FA" w:rsidRDefault="00E14B79" w:rsidP="00E14B79">
      <w:pPr>
        <w:tabs>
          <w:tab w:val="left" w:pos="1080"/>
        </w:tabs>
        <w:spacing w:line="360" w:lineRule="auto"/>
        <w:jc w:val="both"/>
        <w:rPr>
          <w:rFonts w:ascii="Arial" w:hAnsi="Arial" w:cs="Arial"/>
        </w:rPr>
      </w:pPr>
      <w:r w:rsidRPr="000C49FA">
        <w:rPr>
          <w:rFonts w:ascii="Arial" w:hAnsi="Arial" w:cs="Arial"/>
        </w:rPr>
        <w:t>Расчетные параметры теплоносителя на источнике теплоснабжения:</w:t>
      </w:r>
    </w:p>
    <w:p w:rsidR="00E14B79" w:rsidRPr="000C49FA" w:rsidRDefault="00E14B79" w:rsidP="00E14B79">
      <w:pPr>
        <w:pStyle w:val="afa"/>
        <w:keepNext/>
        <w:jc w:val="right"/>
        <w:rPr>
          <w:rFonts w:ascii="Arial" w:hAnsi="Arial" w:cs="Arial"/>
          <w:color w:val="auto"/>
          <w:sz w:val="24"/>
          <w:szCs w:val="24"/>
        </w:rPr>
      </w:pPr>
    </w:p>
    <w:tbl>
      <w:tblPr>
        <w:tblW w:w="3255" w:type="dxa"/>
        <w:tblInd w:w="93" w:type="dxa"/>
        <w:tblLook w:val="0000" w:firstRow="0" w:lastRow="0" w:firstColumn="0" w:lastColumn="0" w:noHBand="0" w:noVBand="0"/>
      </w:tblPr>
      <w:tblGrid>
        <w:gridCol w:w="1635"/>
        <w:gridCol w:w="1620"/>
      </w:tblGrid>
      <w:tr w:rsidR="00E14B79" w:rsidRPr="000C49FA" w:rsidTr="00E14B79">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4B79" w:rsidRPr="000C49FA" w:rsidRDefault="00E14B79" w:rsidP="00E14B79">
            <w:pPr>
              <w:rPr>
                <w:rFonts w:ascii="Arial" w:hAnsi="Arial" w:cs="Arial"/>
              </w:rPr>
            </w:pPr>
            <w:r w:rsidRPr="000C49FA">
              <w:rPr>
                <w:rFonts w:ascii="Arial" w:hAnsi="Arial" w:cs="Arial"/>
              </w:rPr>
              <w:t>Р пр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14B79" w:rsidRPr="000C49FA" w:rsidRDefault="00E14B79" w:rsidP="00E14B79">
            <w:pPr>
              <w:rPr>
                <w:rFonts w:ascii="Arial" w:hAnsi="Arial" w:cs="Arial"/>
              </w:rPr>
            </w:pPr>
            <w:r w:rsidRPr="000C49FA">
              <w:rPr>
                <w:rFonts w:ascii="Arial" w:hAnsi="Arial" w:cs="Arial"/>
              </w:rPr>
              <w:t>4,0 атм</w:t>
            </w:r>
          </w:p>
        </w:tc>
      </w:tr>
      <w:tr w:rsidR="00E14B79" w:rsidRPr="000C49FA" w:rsidTr="00E14B79">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E14B79" w:rsidRPr="000C49FA" w:rsidRDefault="00E14B79" w:rsidP="00E14B79">
            <w:pPr>
              <w:rPr>
                <w:rFonts w:ascii="Arial" w:hAnsi="Arial" w:cs="Arial"/>
              </w:rPr>
            </w:pPr>
            <w:r w:rsidRPr="000C49FA">
              <w:rPr>
                <w:rFonts w:ascii="Arial" w:hAnsi="Arial" w:cs="Arial"/>
              </w:rPr>
              <w:t>Р обр =</w:t>
            </w:r>
          </w:p>
        </w:tc>
        <w:tc>
          <w:tcPr>
            <w:tcW w:w="1620" w:type="dxa"/>
            <w:tcBorders>
              <w:top w:val="nil"/>
              <w:left w:val="nil"/>
              <w:bottom w:val="single" w:sz="4" w:space="0" w:color="auto"/>
              <w:right w:val="single" w:sz="4" w:space="0" w:color="auto"/>
            </w:tcBorders>
            <w:shd w:val="clear" w:color="auto" w:fill="auto"/>
            <w:noWrap/>
            <w:vAlign w:val="center"/>
          </w:tcPr>
          <w:p w:rsidR="00E14B79" w:rsidRPr="000C49FA" w:rsidRDefault="00E14B79" w:rsidP="00E14B79">
            <w:pPr>
              <w:rPr>
                <w:rFonts w:ascii="Arial" w:hAnsi="Arial" w:cs="Arial"/>
              </w:rPr>
            </w:pPr>
            <w:r w:rsidRPr="000C49FA">
              <w:rPr>
                <w:rFonts w:ascii="Arial" w:hAnsi="Arial" w:cs="Arial"/>
              </w:rPr>
              <w:t>3,0 атм</w:t>
            </w:r>
          </w:p>
        </w:tc>
      </w:tr>
      <w:tr w:rsidR="00E14B79" w:rsidRPr="000C49FA" w:rsidTr="00E14B79">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E14B79" w:rsidRPr="000C49FA" w:rsidRDefault="00E14B79" w:rsidP="00E14B79">
            <w:pPr>
              <w:rPr>
                <w:rFonts w:ascii="Arial" w:hAnsi="Arial" w:cs="Arial"/>
              </w:rPr>
            </w:pPr>
            <w:r w:rsidRPr="000C49FA">
              <w:rPr>
                <w:rFonts w:ascii="Arial" w:hAnsi="Arial" w:cs="Arial"/>
              </w:rPr>
              <w:t>Hр =</w:t>
            </w:r>
          </w:p>
        </w:tc>
        <w:tc>
          <w:tcPr>
            <w:tcW w:w="1620" w:type="dxa"/>
            <w:tcBorders>
              <w:top w:val="nil"/>
              <w:left w:val="nil"/>
              <w:bottom w:val="single" w:sz="4" w:space="0" w:color="auto"/>
              <w:right w:val="single" w:sz="4" w:space="0" w:color="auto"/>
            </w:tcBorders>
            <w:shd w:val="clear" w:color="auto" w:fill="auto"/>
            <w:noWrap/>
            <w:vAlign w:val="center"/>
          </w:tcPr>
          <w:p w:rsidR="00E14B79" w:rsidRPr="000C49FA" w:rsidRDefault="00E14B79" w:rsidP="00E14B79">
            <w:pPr>
              <w:rPr>
                <w:rFonts w:ascii="Arial" w:hAnsi="Arial" w:cs="Arial"/>
              </w:rPr>
            </w:pPr>
            <w:r w:rsidRPr="000C49FA">
              <w:rPr>
                <w:rFonts w:ascii="Arial" w:hAnsi="Arial" w:cs="Arial"/>
              </w:rPr>
              <w:t>10 м.в.ст</w:t>
            </w:r>
          </w:p>
        </w:tc>
      </w:tr>
      <w:tr w:rsidR="00E14B79" w:rsidRPr="000C49FA" w:rsidTr="00E14B79">
        <w:trPr>
          <w:trHeight w:val="28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4B79" w:rsidRPr="000C49FA" w:rsidRDefault="00E14B79" w:rsidP="00E14B79">
            <w:pPr>
              <w:rPr>
                <w:rFonts w:ascii="Arial" w:hAnsi="Arial" w:cs="Arial"/>
              </w:rPr>
            </w:pPr>
            <w:r w:rsidRPr="000C49FA">
              <w:rPr>
                <w:rFonts w:ascii="Arial" w:hAnsi="Arial" w:cs="Arial"/>
              </w:rPr>
              <w:t xml:space="preserve">G пр =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14B79" w:rsidRPr="000C49FA" w:rsidRDefault="00437514" w:rsidP="00E14B79">
            <w:pPr>
              <w:rPr>
                <w:rFonts w:ascii="Arial" w:hAnsi="Arial" w:cs="Arial"/>
              </w:rPr>
            </w:pPr>
            <w:r w:rsidRPr="000C49FA">
              <w:rPr>
                <w:rFonts w:ascii="Arial" w:hAnsi="Arial" w:cs="Arial"/>
              </w:rPr>
              <w:t>2,4</w:t>
            </w:r>
            <w:r w:rsidR="00E14B79" w:rsidRPr="000C49FA">
              <w:rPr>
                <w:rFonts w:ascii="Arial" w:hAnsi="Arial" w:cs="Arial"/>
              </w:rPr>
              <w:t xml:space="preserve"> т/ч</w:t>
            </w:r>
          </w:p>
        </w:tc>
      </w:tr>
      <w:tr w:rsidR="00E14B79" w:rsidRPr="000C49FA" w:rsidTr="00E14B79">
        <w:trPr>
          <w:trHeight w:val="285"/>
        </w:trPr>
        <w:tc>
          <w:tcPr>
            <w:tcW w:w="1635" w:type="dxa"/>
            <w:tcBorders>
              <w:top w:val="nil"/>
              <w:left w:val="single" w:sz="4" w:space="0" w:color="auto"/>
              <w:bottom w:val="single" w:sz="4" w:space="0" w:color="auto"/>
              <w:right w:val="single" w:sz="4" w:space="0" w:color="auto"/>
            </w:tcBorders>
            <w:shd w:val="clear" w:color="auto" w:fill="auto"/>
            <w:noWrap/>
            <w:vAlign w:val="center"/>
          </w:tcPr>
          <w:p w:rsidR="00E14B79" w:rsidRPr="000C49FA" w:rsidRDefault="00E14B79" w:rsidP="00E14B79">
            <w:pPr>
              <w:rPr>
                <w:rFonts w:ascii="Arial" w:hAnsi="Arial" w:cs="Arial"/>
              </w:rPr>
            </w:pPr>
            <w:r w:rsidRPr="000C49FA">
              <w:rPr>
                <w:rFonts w:ascii="Arial" w:hAnsi="Arial" w:cs="Arial"/>
              </w:rPr>
              <w:t>Тпр/Тобр =</w:t>
            </w:r>
          </w:p>
        </w:tc>
        <w:tc>
          <w:tcPr>
            <w:tcW w:w="1620" w:type="dxa"/>
            <w:tcBorders>
              <w:top w:val="nil"/>
              <w:left w:val="nil"/>
              <w:bottom w:val="single" w:sz="4" w:space="0" w:color="auto"/>
              <w:right w:val="single" w:sz="4" w:space="0" w:color="auto"/>
            </w:tcBorders>
            <w:shd w:val="clear" w:color="auto" w:fill="auto"/>
            <w:noWrap/>
            <w:vAlign w:val="center"/>
          </w:tcPr>
          <w:p w:rsidR="00E14B79" w:rsidRPr="000C49FA" w:rsidRDefault="00E14B79" w:rsidP="00E14B79">
            <w:pPr>
              <w:rPr>
                <w:rFonts w:ascii="Arial" w:hAnsi="Arial" w:cs="Arial"/>
              </w:rPr>
            </w:pPr>
            <w:r w:rsidRPr="000C49FA">
              <w:rPr>
                <w:rFonts w:ascii="Arial" w:hAnsi="Arial" w:cs="Arial"/>
              </w:rPr>
              <w:t>95/70 гр.С</w:t>
            </w:r>
          </w:p>
        </w:tc>
      </w:tr>
    </w:tbl>
    <w:p w:rsidR="00E14B79" w:rsidRPr="000C49FA" w:rsidRDefault="00E14B79" w:rsidP="00E14B79">
      <w:pPr>
        <w:spacing w:line="360" w:lineRule="auto"/>
        <w:jc w:val="both"/>
        <w:rPr>
          <w:rFonts w:ascii="Arial" w:hAnsi="Arial" w:cs="Arial"/>
        </w:rPr>
      </w:pPr>
    </w:p>
    <w:p w:rsidR="00E14B79" w:rsidRPr="000C49FA" w:rsidRDefault="00E14B79" w:rsidP="00E14B79">
      <w:pPr>
        <w:spacing w:line="360" w:lineRule="auto"/>
        <w:jc w:val="both"/>
        <w:rPr>
          <w:rFonts w:ascii="Arial" w:hAnsi="Arial" w:cs="Arial"/>
        </w:rPr>
        <w:sectPr w:rsidR="00E14B79" w:rsidRPr="000C49FA">
          <w:pgSz w:w="11906" w:h="16838"/>
          <w:pgMar w:top="1134" w:right="850" w:bottom="1134" w:left="1701" w:header="708" w:footer="708" w:gutter="0"/>
          <w:cols w:space="708"/>
          <w:docGrid w:linePitch="360"/>
        </w:sectPr>
      </w:pPr>
    </w:p>
    <w:p w:rsidR="00E14B79" w:rsidRPr="000C49FA" w:rsidRDefault="00E14B79" w:rsidP="00E14B79">
      <w:pPr>
        <w:spacing w:line="360" w:lineRule="auto"/>
        <w:jc w:val="both"/>
        <w:rPr>
          <w:rFonts w:ascii="Arial" w:hAnsi="Arial" w:cs="Arial"/>
        </w:rPr>
      </w:pPr>
      <w:r w:rsidRPr="000C49FA">
        <w:rPr>
          <w:rFonts w:ascii="Arial" w:hAnsi="Arial" w:cs="Arial"/>
        </w:rPr>
        <w:lastRenderedPageBreak/>
        <w:t>Расчетные параметры теплоносителя на объектах теплопотребления:</w:t>
      </w:r>
    </w:p>
    <w:p w:rsidR="00437514" w:rsidRPr="000C49FA" w:rsidRDefault="00437514" w:rsidP="0043751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3.20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W w:w="14693" w:type="dxa"/>
        <w:tblInd w:w="93" w:type="dxa"/>
        <w:tblLook w:val="04A0" w:firstRow="1" w:lastRow="0" w:firstColumn="1" w:lastColumn="0" w:noHBand="0" w:noVBand="1"/>
      </w:tblPr>
      <w:tblGrid>
        <w:gridCol w:w="2608"/>
        <w:gridCol w:w="1218"/>
        <w:gridCol w:w="1218"/>
        <w:gridCol w:w="1030"/>
        <w:gridCol w:w="1030"/>
        <w:gridCol w:w="879"/>
        <w:gridCol w:w="879"/>
        <w:gridCol w:w="879"/>
        <w:gridCol w:w="879"/>
        <w:gridCol w:w="1223"/>
        <w:gridCol w:w="950"/>
        <w:gridCol w:w="950"/>
        <w:gridCol w:w="950"/>
      </w:tblGrid>
      <w:tr w:rsidR="00437514" w:rsidRPr="000C49FA" w:rsidTr="00437514">
        <w:trPr>
          <w:trHeight w:val="150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514" w:rsidRPr="000C49FA" w:rsidRDefault="00437514" w:rsidP="00437514">
            <w:pPr>
              <w:jc w:val="center"/>
              <w:rPr>
                <w:rFonts w:ascii="Arial" w:hAnsi="Arial" w:cs="Arial"/>
                <w:color w:val="000000"/>
              </w:rPr>
            </w:pPr>
            <w:r w:rsidRPr="000C49FA">
              <w:rPr>
                <w:rFonts w:ascii="Arial" w:hAnsi="Arial" w:cs="Arial"/>
                <w:color w:val="000000"/>
              </w:rPr>
              <w:t>Наименование потребителя</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437514" w:rsidRPr="000C49FA" w:rsidRDefault="00437514" w:rsidP="00437514">
            <w:pPr>
              <w:jc w:val="center"/>
              <w:rPr>
                <w:rFonts w:ascii="Arial" w:hAnsi="Arial" w:cs="Arial"/>
                <w:color w:val="000000"/>
              </w:rPr>
            </w:pPr>
            <w:r w:rsidRPr="000C49FA">
              <w:rPr>
                <w:rFonts w:ascii="Arial" w:hAnsi="Arial" w:cs="Arial"/>
                <w:color w:val="000000"/>
              </w:rPr>
              <w:t>Расход теплонос. т/ч План</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437514" w:rsidRPr="000C49FA" w:rsidRDefault="00437514" w:rsidP="00437514">
            <w:pPr>
              <w:jc w:val="center"/>
              <w:rPr>
                <w:rFonts w:ascii="Arial" w:hAnsi="Arial" w:cs="Arial"/>
                <w:color w:val="000000"/>
              </w:rPr>
            </w:pPr>
            <w:r w:rsidRPr="000C49FA">
              <w:rPr>
                <w:rFonts w:ascii="Arial" w:hAnsi="Arial" w:cs="Arial"/>
                <w:color w:val="000000"/>
              </w:rPr>
              <w:t>Расход теплонос. т/ч Факт</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437514" w:rsidRPr="000C49FA" w:rsidRDefault="00437514" w:rsidP="00437514">
            <w:pPr>
              <w:jc w:val="center"/>
              <w:rPr>
                <w:rFonts w:ascii="Arial" w:hAnsi="Arial" w:cs="Arial"/>
                <w:color w:val="000000"/>
              </w:rPr>
            </w:pPr>
            <w:r w:rsidRPr="000C49FA">
              <w:rPr>
                <w:rFonts w:ascii="Arial" w:hAnsi="Arial" w:cs="Arial"/>
                <w:color w:val="000000"/>
              </w:rPr>
              <w:t>Темп. возд. в помещ., °С План</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437514" w:rsidRPr="000C49FA" w:rsidRDefault="00437514" w:rsidP="00437514">
            <w:pPr>
              <w:jc w:val="center"/>
              <w:rPr>
                <w:rFonts w:ascii="Arial" w:hAnsi="Arial" w:cs="Arial"/>
                <w:color w:val="000000"/>
              </w:rPr>
            </w:pPr>
            <w:r w:rsidRPr="000C49FA">
              <w:rPr>
                <w:rFonts w:ascii="Arial" w:hAnsi="Arial" w:cs="Arial"/>
                <w:color w:val="000000"/>
              </w:rPr>
              <w:t>Темп. возд. в помещ., °С Факт</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437514" w:rsidRPr="000C49FA" w:rsidRDefault="00437514" w:rsidP="00437514">
            <w:pPr>
              <w:jc w:val="center"/>
              <w:rPr>
                <w:rFonts w:ascii="Arial" w:hAnsi="Arial" w:cs="Arial"/>
                <w:color w:val="000000"/>
              </w:rPr>
            </w:pPr>
            <w:r w:rsidRPr="000C49FA">
              <w:rPr>
                <w:rFonts w:ascii="Arial" w:hAnsi="Arial" w:cs="Arial"/>
                <w:color w:val="000000"/>
              </w:rPr>
              <w:t>Темп. сетев. воды на вх., °С План</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437514" w:rsidRPr="000C49FA" w:rsidRDefault="00437514" w:rsidP="00437514">
            <w:pPr>
              <w:jc w:val="center"/>
              <w:rPr>
                <w:rFonts w:ascii="Arial" w:hAnsi="Arial" w:cs="Arial"/>
                <w:color w:val="000000"/>
              </w:rPr>
            </w:pPr>
            <w:r w:rsidRPr="000C49FA">
              <w:rPr>
                <w:rFonts w:ascii="Arial" w:hAnsi="Arial" w:cs="Arial"/>
                <w:color w:val="000000"/>
              </w:rPr>
              <w:t>Темп. сетев. воды на вх., °С Факт</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437514" w:rsidRPr="000C49FA" w:rsidRDefault="00437514" w:rsidP="00437514">
            <w:pPr>
              <w:jc w:val="center"/>
              <w:rPr>
                <w:rFonts w:ascii="Arial" w:hAnsi="Arial" w:cs="Arial"/>
                <w:color w:val="000000"/>
              </w:rPr>
            </w:pPr>
            <w:r w:rsidRPr="000C49FA">
              <w:rPr>
                <w:rFonts w:ascii="Arial" w:hAnsi="Arial" w:cs="Arial"/>
                <w:color w:val="000000"/>
              </w:rPr>
              <w:t>Темп. сетев. воды на вых., °С План</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437514" w:rsidRPr="000C49FA" w:rsidRDefault="00437514" w:rsidP="00437514">
            <w:pPr>
              <w:jc w:val="center"/>
              <w:rPr>
                <w:rFonts w:ascii="Arial" w:hAnsi="Arial" w:cs="Arial"/>
                <w:color w:val="000000"/>
              </w:rPr>
            </w:pPr>
            <w:r w:rsidRPr="000C49FA">
              <w:rPr>
                <w:rFonts w:ascii="Arial" w:hAnsi="Arial" w:cs="Arial"/>
                <w:color w:val="000000"/>
              </w:rPr>
              <w:t>Темп. сетев. воды на вых., °С Факт</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437514" w:rsidRPr="000C49FA" w:rsidRDefault="00437514" w:rsidP="00437514">
            <w:pPr>
              <w:jc w:val="center"/>
              <w:rPr>
                <w:rFonts w:ascii="Arial" w:hAnsi="Arial" w:cs="Arial"/>
                <w:color w:val="000000"/>
              </w:rPr>
            </w:pPr>
            <w:r w:rsidRPr="000C49FA">
              <w:rPr>
                <w:rFonts w:ascii="Arial" w:hAnsi="Arial" w:cs="Arial"/>
                <w:color w:val="000000"/>
              </w:rPr>
              <w:t>Располаг. перепад на вводе, м</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437514" w:rsidRPr="000C49FA" w:rsidRDefault="00437514" w:rsidP="00437514">
            <w:pPr>
              <w:jc w:val="center"/>
              <w:rPr>
                <w:rFonts w:ascii="Arial" w:hAnsi="Arial" w:cs="Arial"/>
                <w:color w:val="000000"/>
              </w:rPr>
            </w:pPr>
            <w:r w:rsidRPr="000C49FA">
              <w:rPr>
                <w:rFonts w:ascii="Arial" w:hAnsi="Arial" w:cs="Arial"/>
                <w:color w:val="000000"/>
              </w:rPr>
              <w:t>Тепл. нагр. МКал/ч Расчет</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437514" w:rsidRPr="000C49FA" w:rsidRDefault="00437514" w:rsidP="00437514">
            <w:pPr>
              <w:jc w:val="center"/>
              <w:rPr>
                <w:rFonts w:ascii="Arial" w:hAnsi="Arial" w:cs="Arial"/>
                <w:color w:val="000000"/>
              </w:rPr>
            </w:pPr>
            <w:r w:rsidRPr="000C49FA">
              <w:rPr>
                <w:rFonts w:ascii="Arial" w:hAnsi="Arial" w:cs="Arial"/>
                <w:color w:val="000000"/>
              </w:rPr>
              <w:t>Тепл. нагр. МКал/ч План</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437514" w:rsidRPr="000C49FA" w:rsidRDefault="00437514" w:rsidP="00437514">
            <w:pPr>
              <w:jc w:val="center"/>
              <w:rPr>
                <w:rFonts w:ascii="Arial" w:hAnsi="Arial" w:cs="Arial"/>
                <w:color w:val="000000"/>
              </w:rPr>
            </w:pPr>
            <w:r w:rsidRPr="000C49FA">
              <w:rPr>
                <w:rFonts w:ascii="Arial" w:hAnsi="Arial" w:cs="Arial"/>
                <w:color w:val="000000"/>
              </w:rPr>
              <w:t>Тепл. нагр. МКал/ч Факт</w:t>
            </w:r>
          </w:p>
        </w:tc>
      </w:tr>
      <w:tr w:rsidR="00437514" w:rsidRPr="000C49FA" w:rsidTr="00437514">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37514" w:rsidRPr="000C49FA" w:rsidRDefault="00437514" w:rsidP="00437514">
            <w:pPr>
              <w:rPr>
                <w:rFonts w:ascii="Arial" w:hAnsi="Arial" w:cs="Arial"/>
                <w:color w:val="000000"/>
              </w:rPr>
            </w:pPr>
            <w:r w:rsidRPr="000C49FA">
              <w:rPr>
                <w:rFonts w:ascii="Arial" w:hAnsi="Arial" w:cs="Arial"/>
                <w:color w:val="000000"/>
              </w:rPr>
              <w:t>Тарков.,1а</w:t>
            </w:r>
          </w:p>
        </w:tc>
        <w:tc>
          <w:tcPr>
            <w:tcW w:w="1115"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2,08</w:t>
            </w:r>
          </w:p>
        </w:tc>
        <w:tc>
          <w:tcPr>
            <w:tcW w:w="1116"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2,08</w:t>
            </w:r>
          </w:p>
        </w:tc>
        <w:tc>
          <w:tcPr>
            <w:tcW w:w="963"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20</w:t>
            </w:r>
          </w:p>
        </w:tc>
        <w:tc>
          <w:tcPr>
            <w:tcW w:w="963"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20</w:t>
            </w:r>
          </w:p>
        </w:tc>
        <w:tc>
          <w:tcPr>
            <w:tcW w:w="944"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95</w:t>
            </w:r>
          </w:p>
        </w:tc>
        <w:tc>
          <w:tcPr>
            <w:tcW w:w="944"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95</w:t>
            </w:r>
          </w:p>
        </w:tc>
        <w:tc>
          <w:tcPr>
            <w:tcW w:w="944"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70</w:t>
            </w:r>
          </w:p>
        </w:tc>
        <w:tc>
          <w:tcPr>
            <w:tcW w:w="944"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70</w:t>
            </w:r>
          </w:p>
        </w:tc>
        <w:tc>
          <w:tcPr>
            <w:tcW w:w="1088"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9,8</w:t>
            </w:r>
          </w:p>
        </w:tc>
        <w:tc>
          <w:tcPr>
            <w:tcW w:w="944"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52</w:t>
            </w:r>
          </w:p>
        </w:tc>
        <w:tc>
          <w:tcPr>
            <w:tcW w:w="944"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52</w:t>
            </w:r>
          </w:p>
        </w:tc>
        <w:tc>
          <w:tcPr>
            <w:tcW w:w="944"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52</w:t>
            </w:r>
          </w:p>
        </w:tc>
      </w:tr>
      <w:tr w:rsidR="00437514" w:rsidRPr="000C49FA" w:rsidTr="00437514">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37514" w:rsidRPr="000C49FA" w:rsidRDefault="00437514" w:rsidP="00437514">
            <w:pPr>
              <w:rPr>
                <w:rFonts w:ascii="Arial" w:hAnsi="Arial" w:cs="Arial"/>
                <w:color w:val="000000"/>
              </w:rPr>
            </w:pPr>
            <w:r w:rsidRPr="000C49FA">
              <w:rPr>
                <w:rFonts w:ascii="Arial" w:hAnsi="Arial" w:cs="Arial"/>
                <w:color w:val="000000"/>
              </w:rPr>
              <w:t>Совет.,31</w:t>
            </w:r>
          </w:p>
        </w:tc>
        <w:tc>
          <w:tcPr>
            <w:tcW w:w="1115"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0,28</w:t>
            </w:r>
          </w:p>
        </w:tc>
        <w:tc>
          <w:tcPr>
            <w:tcW w:w="1116"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0,28</w:t>
            </w:r>
          </w:p>
        </w:tc>
        <w:tc>
          <w:tcPr>
            <w:tcW w:w="963"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15</w:t>
            </w:r>
          </w:p>
        </w:tc>
        <w:tc>
          <w:tcPr>
            <w:tcW w:w="963"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15</w:t>
            </w:r>
          </w:p>
        </w:tc>
        <w:tc>
          <w:tcPr>
            <w:tcW w:w="944"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95</w:t>
            </w:r>
          </w:p>
        </w:tc>
        <w:tc>
          <w:tcPr>
            <w:tcW w:w="944"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95</w:t>
            </w:r>
          </w:p>
        </w:tc>
        <w:tc>
          <w:tcPr>
            <w:tcW w:w="944"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70</w:t>
            </w:r>
          </w:p>
        </w:tc>
        <w:tc>
          <w:tcPr>
            <w:tcW w:w="944"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70</w:t>
            </w:r>
          </w:p>
        </w:tc>
        <w:tc>
          <w:tcPr>
            <w:tcW w:w="1088"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9,99</w:t>
            </w:r>
          </w:p>
        </w:tc>
        <w:tc>
          <w:tcPr>
            <w:tcW w:w="944"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7</w:t>
            </w:r>
          </w:p>
        </w:tc>
        <w:tc>
          <w:tcPr>
            <w:tcW w:w="944"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7</w:t>
            </w:r>
          </w:p>
        </w:tc>
        <w:tc>
          <w:tcPr>
            <w:tcW w:w="944" w:type="dxa"/>
            <w:tcBorders>
              <w:top w:val="nil"/>
              <w:left w:val="nil"/>
              <w:bottom w:val="single" w:sz="4" w:space="0" w:color="auto"/>
              <w:right w:val="single" w:sz="4" w:space="0" w:color="auto"/>
            </w:tcBorders>
            <w:shd w:val="clear" w:color="auto" w:fill="auto"/>
            <w:noWrap/>
            <w:vAlign w:val="bottom"/>
            <w:hideMark/>
          </w:tcPr>
          <w:p w:rsidR="00437514" w:rsidRPr="000C49FA" w:rsidRDefault="00437514" w:rsidP="00437514">
            <w:pPr>
              <w:jc w:val="right"/>
              <w:rPr>
                <w:rFonts w:ascii="Arial" w:hAnsi="Arial" w:cs="Arial"/>
                <w:color w:val="000000"/>
              </w:rPr>
            </w:pPr>
            <w:r w:rsidRPr="000C49FA">
              <w:rPr>
                <w:rFonts w:ascii="Arial" w:hAnsi="Arial" w:cs="Arial"/>
                <w:color w:val="000000"/>
              </w:rPr>
              <w:t>7</w:t>
            </w:r>
          </w:p>
        </w:tc>
      </w:tr>
    </w:tbl>
    <w:p w:rsidR="00437514" w:rsidRPr="000C49FA" w:rsidRDefault="00437514" w:rsidP="00E14B79">
      <w:pPr>
        <w:spacing w:line="360" w:lineRule="auto"/>
        <w:jc w:val="both"/>
        <w:rPr>
          <w:rFonts w:ascii="Arial" w:hAnsi="Arial" w:cs="Arial"/>
        </w:rPr>
      </w:pPr>
    </w:p>
    <w:p w:rsidR="00E14B79" w:rsidRPr="000C49FA" w:rsidRDefault="00E14B79" w:rsidP="00E14B79">
      <w:pPr>
        <w:rPr>
          <w:rFonts w:ascii="Arial" w:hAnsi="Arial" w:cs="Arial"/>
          <w:highlight w:val="yellow"/>
        </w:rPr>
      </w:pPr>
    </w:p>
    <w:p w:rsidR="00E14B79" w:rsidRPr="000C49FA" w:rsidRDefault="00E14B79" w:rsidP="00E14B79">
      <w:pPr>
        <w:rPr>
          <w:rFonts w:ascii="Arial" w:hAnsi="Arial" w:cs="Arial"/>
          <w:highlight w:val="yellow"/>
        </w:rPr>
        <w:sectPr w:rsidR="00E14B79" w:rsidRPr="000C49FA" w:rsidSect="001D755F">
          <w:pgSz w:w="16838" w:h="11906" w:orient="landscape"/>
          <w:pgMar w:top="1701" w:right="1134" w:bottom="851" w:left="1134" w:header="709" w:footer="709" w:gutter="0"/>
          <w:cols w:space="708"/>
          <w:docGrid w:linePitch="360"/>
        </w:sectPr>
      </w:pPr>
    </w:p>
    <w:p w:rsidR="00E14B79" w:rsidRPr="000C49FA" w:rsidRDefault="00E14B79" w:rsidP="00E14B79">
      <w:pPr>
        <w:spacing w:line="360" w:lineRule="auto"/>
        <w:ind w:firstLine="540"/>
        <w:jc w:val="both"/>
        <w:rPr>
          <w:rFonts w:ascii="Arial" w:hAnsi="Arial" w:cs="Arial"/>
        </w:rPr>
      </w:pPr>
      <w:r w:rsidRPr="000C49FA">
        <w:rPr>
          <w:rFonts w:ascii="Arial" w:hAnsi="Arial" w:cs="Arial"/>
        </w:rPr>
        <w:lastRenderedPageBreak/>
        <w:t>Параметры теплоносителя, представленные в данной таблице, являются расчетными, при достижении которых будет обеспечено качественное теплоснабжение потребителей (при условии приведения потерь напора теплоносителя во внутренних системах отопления к расчетным (нормативным) величинам). Регулировку внутренних систем отопления потребителей предлагается выполнять с помощью установки дросселирующих шайб на подающем и обратном (при необходимости) трубопроводах, расчетный диаметр которых также указан в таблице.</w:t>
      </w:r>
    </w:p>
    <w:p w:rsidR="00E14B79" w:rsidRPr="000C49FA" w:rsidRDefault="00E14B79" w:rsidP="00E14B79">
      <w:pPr>
        <w:spacing w:line="360" w:lineRule="auto"/>
        <w:ind w:firstLine="540"/>
        <w:jc w:val="both"/>
        <w:rPr>
          <w:rFonts w:ascii="Arial" w:hAnsi="Arial" w:cs="Arial"/>
        </w:rPr>
      </w:pPr>
      <w:r w:rsidRPr="000C49FA">
        <w:rPr>
          <w:rFonts w:ascii="Arial" w:hAnsi="Arial" w:cs="Arial"/>
        </w:rPr>
        <w:t>Результаты выполнения теплогидравлического расчета сис</w:t>
      </w:r>
      <w:r w:rsidR="00437514" w:rsidRPr="000C49FA">
        <w:rPr>
          <w:rFonts w:ascii="Arial" w:hAnsi="Arial" w:cs="Arial"/>
        </w:rPr>
        <w:t>темы отопления от котельной № 25</w:t>
      </w:r>
      <w:r w:rsidRPr="000C49FA">
        <w:rPr>
          <w:rFonts w:ascii="Arial" w:hAnsi="Arial" w:cs="Arial"/>
        </w:rPr>
        <w:t xml:space="preserve"> представлены на схеме ниже (</w:t>
      </w:r>
      <w:r w:rsidRPr="000C49FA">
        <w:rPr>
          <w:rFonts w:ascii="Arial" w:hAnsi="Arial" w:cs="Arial"/>
        </w:rPr>
        <w:fldChar w:fldCharType="begin"/>
      </w:r>
      <w:r w:rsidRPr="000C49FA">
        <w:rPr>
          <w:rFonts w:ascii="Arial" w:hAnsi="Arial" w:cs="Arial"/>
        </w:rPr>
        <w:instrText xml:space="preserve"> REF _Ref331772161 \h </w:instrText>
      </w:r>
      <w:r w:rsidR="00A10BF7" w:rsidRPr="000C49FA">
        <w:rPr>
          <w:rFonts w:ascii="Arial" w:hAnsi="Arial" w:cs="Arial"/>
        </w:rPr>
        <w:instrText xml:space="preserve"> \* MERGEFORMAT </w:instrText>
      </w:r>
      <w:r w:rsidRPr="000C49FA">
        <w:rPr>
          <w:rFonts w:ascii="Arial" w:hAnsi="Arial" w:cs="Arial"/>
        </w:rPr>
      </w:r>
      <w:r w:rsidRPr="000C49FA">
        <w:rPr>
          <w:rFonts w:ascii="Arial" w:hAnsi="Arial" w:cs="Arial"/>
        </w:rPr>
        <w:fldChar w:fldCharType="separate"/>
      </w:r>
      <w:r w:rsidR="0085249A" w:rsidRPr="000C49FA">
        <w:rPr>
          <w:rFonts w:ascii="Arial" w:hAnsi="Arial" w:cs="Arial"/>
        </w:rPr>
        <w:t xml:space="preserve">Схема </w:t>
      </w:r>
      <w:r w:rsidR="0085249A">
        <w:rPr>
          <w:rFonts w:ascii="Arial" w:hAnsi="Arial" w:cs="Arial"/>
        </w:rPr>
        <w:t>3.19</w:t>
      </w:r>
      <w:r w:rsidR="0085249A" w:rsidRPr="000C49FA">
        <w:rPr>
          <w:rFonts w:ascii="Arial" w:hAnsi="Arial" w:cs="Arial"/>
        </w:rPr>
        <w:t>.</w:t>
      </w:r>
      <w:r w:rsidR="0085249A">
        <w:rPr>
          <w:rFonts w:ascii="Arial" w:hAnsi="Arial" w:cs="Arial"/>
        </w:rPr>
        <w:t>1</w:t>
      </w:r>
      <w:r w:rsidRPr="000C49FA">
        <w:rPr>
          <w:rFonts w:ascii="Arial" w:hAnsi="Arial" w:cs="Arial"/>
        </w:rPr>
        <w:fldChar w:fldCharType="end"/>
      </w:r>
      <w:r w:rsidRPr="000C49FA">
        <w:rPr>
          <w:rFonts w:ascii="Arial" w:hAnsi="Arial" w:cs="Arial"/>
        </w:rPr>
        <w:t>) и пьезометрическом графике (</w:t>
      </w:r>
      <w:r w:rsidR="00A10BF7" w:rsidRPr="000C49FA">
        <w:rPr>
          <w:rFonts w:ascii="Arial" w:hAnsi="Arial" w:cs="Arial"/>
        </w:rPr>
        <w:fldChar w:fldCharType="begin"/>
      </w:r>
      <w:r w:rsidR="00A10BF7" w:rsidRPr="000C49FA">
        <w:rPr>
          <w:rFonts w:ascii="Arial" w:hAnsi="Arial" w:cs="Arial"/>
        </w:rPr>
        <w:instrText xml:space="preserve"> REF _Ref332641117 \h  \* MERGEFORMAT </w:instrText>
      </w:r>
      <w:r w:rsidR="00A10BF7" w:rsidRPr="000C49FA">
        <w:rPr>
          <w:rFonts w:ascii="Arial" w:hAnsi="Arial" w:cs="Arial"/>
        </w:rPr>
      </w:r>
      <w:r w:rsidR="00A10BF7"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3.20</w:t>
      </w:r>
      <w:r w:rsidR="0085249A" w:rsidRPr="000C49FA">
        <w:rPr>
          <w:rFonts w:ascii="Arial" w:hAnsi="Arial" w:cs="Arial"/>
        </w:rPr>
        <w:t>.</w:t>
      </w:r>
      <w:r w:rsidR="0085249A">
        <w:rPr>
          <w:rFonts w:ascii="Arial" w:hAnsi="Arial" w:cs="Arial"/>
          <w:noProof/>
        </w:rPr>
        <w:t>2</w:t>
      </w:r>
      <w:r w:rsidR="00A10BF7" w:rsidRPr="000C49FA">
        <w:rPr>
          <w:rFonts w:ascii="Arial" w:hAnsi="Arial" w:cs="Arial"/>
        </w:rPr>
        <w:fldChar w:fldCharType="end"/>
      </w:r>
      <w:r w:rsidRPr="000C49FA">
        <w:rPr>
          <w:rFonts w:ascii="Arial" w:hAnsi="Arial" w:cs="Arial"/>
        </w:rPr>
        <w:t>).  При анализе указанных схемы и графика выявлено, что все участки т</w:t>
      </w:r>
      <w:r w:rsidR="00437514" w:rsidRPr="000C49FA">
        <w:rPr>
          <w:rFonts w:ascii="Arial" w:hAnsi="Arial" w:cs="Arial"/>
        </w:rPr>
        <w:t>епловых сетей от котельной №25</w:t>
      </w:r>
      <w:r w:rsidRPr="000C49FA">
        <w:rPr>
          <w:rFonts w:ascii="Arial" w:hAnsi="Arial" w:cs="Arial"/>
        </w:rPr>
        <w:t xml:space="preserve"> могут пропускать расчетные расходы теплоносителя, реконструкция тепловых сетей с увеличением диаметра на сегодняшний день не требуется.</w:t>
      </w:r>
    </w:p>
    <w:p w:rsidR="00E14B79" w:rsidRPr="000C49FA" w:rsidRDefault="00E14B79" w:rsidP="006A7DA4">
      <w:pPr>
        <w:spacing w:line="360" w:lineRule="auto"/>
        <w:ind w:firstLine="567"/>
        <w:jc w:val="both"/>
        <w:rPr>
          <w:rFonts w:ascii="Arial" w:hAnsi="Arial" w:cs="Arial"/>
        </w:rPr>
      </w:pPr>
    </w:p>
    <w:p w:rsidR="006A7DA4" w:rsidRPr="000C49FA" w:rsidRDefault="006A7DA4" w:rsidP="006A7DA4">
      <w:pPr>
        <w:spacing w:line="360" w:lineRule="auto"/>
        <w:jc w:val="both"/>
        <w:rPr>
          <w:rFonts w:ascii="Arial" w:hAnsi="Arial" w:cs="Arial"/>
          <w:b/>
          <w:highlight w:val="yellow"/>
        </w:rPr>
      </w:pPr>
    </w:p>
    <w:p w:rsidR="006A7DA4" w:rsidRPr="000C49FA" w:rsidRDefault="006A7DA4" w:rsidP="007D7C6B">
      <w:pPr>
        <w:numPr>
          <w:ilvl w:val="2"/>
          <w:numId w:val="9"/>
        </w:numPr>
        <w:tabs>
          <w:tab w:val="clear" w:pos="360"/>
          <w:tab w:val="num" w:pos="0"/>
          <w:tab w:val="num" w:pos="720"/>
        </w:tabs>
        <w:spacing w:line="360" w:lineRule="auto"/>
        <w:ind w:hanging="1080"/>
        <w:jc w:val="both"/>
        <w:rPr>
          <w:rFonts w:ascii="Arial" w:hAnsi="Arial" w:cs="Arial"/>
          <w:b/>
        </w:rPr>
      </w:pPr>
      <w:r w:rsidRPr="000C49FA">
        <w:rPr>
          <w:rFonts w:ascii="Arial" w:hAnsi="Arial" w:cs="Arial"/>
          <w:b/>
        </w:rPr>
        <w:t>Оценка физического износа тепловых сетей</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3.20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7</w:t>
      </w:r>
      <w:r w:rsidR="0068707E">
        <w:rPr>
          <w:rFonts w:ascii="Arial" w:hAnsi="Arial" w:cs="Arial"/>
          <w:color w:val="auto"/>
          <w:sz w:val="24"/>
          <w:szCs w:val="24"/>
        </w:rPr>
        <w:fldChar w:fldCharType="end"/>
      </w:r>
    </w:p>
    <w:tbl>
      <w:tblPr>
        <w:tblW w:w="5093" w:type="dxa"/>
        <w:tblInd w:w="93" w:type="dxa"/>
        <w:tblLook w:val="0000" w:firstRow="0" w:lastRow="0" w:firstColumn="0" w:lastColumn="0" w:noHBand="0" w:noVBand="0"/>
      </w:tblPr>
      <w:tblGrid>
        <w:gridCol w:w="2175"/>
        <w:gridCol w:w="1088"/>
        <w:gridCol w:w="1968"/>
      </w:tblGrid>
      <w:tr w:rsidR="006A7DA4" w:rsidRPr="000C49FA" w:rsidTr="006A7DA4">
        <w:trPr>
          <w:trHeight w:val="151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год последнего капитального ремонта (реконструкции) тепловых сетей</w:t>
            </w:r>
          </w:p>
        </w:tc>
        <w:tc>
          <w:tcPr>
            <w:tcW w:w="1088"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 износа</w:t>
            </w:r>
          </w:p>
        </w:tc>
        <w:tc>
          <w:tcPr>
            <w:tcW w:w="1830"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rPr>
                <w:rFonts w:ascii="Arial" w:hAnsi="Arial" w:cs="Arial"/>
              </w:rPr>
            </w:pPr>
            <w:r w:rsidRPr="000C49FA">
              <w:rPr>
                <w:rFonts w:ascii="Arial" w:hAnsi="Arial" w:cs="Arial"/>
              </w:rPr>
              <w:t>протяженность, м по кан.</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до 1997 г вкл-но</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100,00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30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1998-2003</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65,63</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 2004</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21,88</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rPr>
            </w:pPr>
            <w:r w:rsidRPr="000C49FA">
              <w:rPr>
                <w:rFonts w:ascii="Arial" w:hAnsi="Arial" w:cs="Arial"/>
              </w:rPr>
              <w:t>0</w:t>
            </w:r>
          </w:p>
        </w:tc>
      </w:tr>
      <w:tr w:rsidR="006A7DA4" w:rsidRPr="000C49FA" w:rsidTr="006A7DA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center"/>
          </w:tcPr>
          <w:p w:rsidR="006A7DA4" w:rsidRPr="000C49FA" w:rsidRDefault="006A7DA4" w:rsidP="006A7DA4">
            <w:pPr>
              <w:rPr>
                <w:rFonts w:ascii="Arial" w:hAnsi="Arial" w:cs="Arial"/>
              </w:rPr>
            </w:pPr>
            <w:r w:rsidRPr="000C49FA">
              <w:rPr>
                <w:rFonts w:ascii="Arial" w:hAnsi="Arial" w:cs="Arial"/>
              </w:rPr>
              <w:t>средневзв. % износа</w:t>
            </w:r>
          </w:p>
        </w:tc>
        <w:tc>
          <w:tcPr>
            <w:tcW w:w="1088"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100</w:t>
            </w:r>
          </w:p>
        </w:tc>
        <w:tc>
          <w:tcPr>
            <w:tcW w:w="1830" w:type="dxa"/>
            <w:tcBorders>
              <w:top w:val="nil"/>
              <w:left w:val="nil"/>
              <w:bottom w:val="single" w:sz="4" w:space="0" w:color="auto"/>
              <w:right w:val="single" w:sz="4" w:space="0" w:color="auto"/>
            </w:tcBorders>
            <w:shd w:val="clear" w:color="auto" w:fill="auto"/>
            <w:noWrap/>
            <w:vAlign w:val="center"/>
          </w:tcPr>
          <w:p w:rsidR="006A7DA4" w:rsidRPr="000C49FA" w:rsidRDefault="006A7DA4" w:rsidP="006A7DA4">
            <w:pPr>
              <w:jc w:val="center"/>
              <w:rPr>
                <w:rFonts w:ascii="Arial" w:hAnsi="Arial" w:cs="Arial"/>
                <w:b/>
                <w:bCs/>
              </w:rPr>
            </w:pPr>
            <w:r w:rsidRPr="000C49FA">
              <w:rPr>
                <w:rFonts w:ascii="Arial" w:hAnsi="Arial" w:cs="Arial"/>
                <w:b/>
                <w:bCs/>
              </w:rPr>
              <w:t>30</w:t>
            </w:r>
          </w:p>
        </w:tc>
      </w:tr>
    </w:tbl>
    <w:p w:rsidR="006A7DA4" w:rsidRPr="000C49FA" w:rsidRDefault="006A7DA4" w:rsidP="006A7DA4">
      <w:pPr>
        <w:spacing w:line="360" w:lineRule="auto"/>
        <w:jc w:val="both"/>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Из данных вышеуказанной таблицы следует, что в целях обеспечения надежности теплоснабжения конечных потребителей и повышения энергетической эффективности процесса передачи тепловой энергии и теплоносителя необходимо провести реконструкцию тепловых сетей от котельной № 25 в количестве 30 метров по каналу (с износом 100 %). При проведении реконструкции необходимо использовать современные теплоизоляционные материалы и оборудование.</w:t>
      </w:r>
    </w:p>
    <w:p w:rsidR="006A7DA4" w:rsidRPr="000C49FA" w:rsidRDefault="006A7DA4" w:rsidP="006A7DA4">
      <w:pPr>
        <w:spacing w:line="360" w:lineRule="auto"/>
        <w:jc w:val="both"/>
        <w:rPr>
          <w:rFonts w:ascii="Arial" w:hAnsi="Arial" w:cs="Arial"/>
          <w:b/>
        </w:rPr>
      </w:pPr>
      <w:r w:rsidRPr="000C49FA">
        <w:rPr>
          <w:rFonts w:ascii="Arial" w:hAnsi="Arial" w:cs="Arial"/>
          <w:b/>
        </w:rPr>
        <w:t>Оценка эффективности передачи тепловой энергии</w:t>
      </w:r>
    </w:p>
    <w:p w:rsidR="006A7DA4" w:rsidRPr="000C49FA" w:rsidRDefault="006A7DA4" w:rsidP="006A7DA4">
      <w:pPr>
        <w:tabs>
          <w:tab w:val="num" w:pos="1020"/>
        </w:tabs>
        <w:spacing w:line="360" w:lineRule="auto"/>
        <w:jc w:val="both"/>
        <w:rPr>
          <w:rFonts w:ascii="Arial" w:hAnsi="Arial" w:cs="Arial"/>
          <w:color w:val="000000"/>
        </w:rPr>
      </w:pPr>
      <w:r w:rsidRPr="000C49FA">
        <w:rPr>
          <w:rFonts w:ascii="Arial" w:hAnsi="Arial" w:cs="Arial"/>
          <w:color w:val="000000"/>
          <w:u w:val="single"/>
        </w:rPr>
        <w:lastRenderedPageBreak/>
        <w:t>Оценка нормируемых потерь тепловой энергии и теплоносителя в тепловых сетях от котельной №25</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Результаты расчета нормируемых потерь тепловой энергии и теплоносителя в тепловых сетях от котельной №25: </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3.20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8</w:t>
      </w:r>
      <w:r w:rsidR="0068707E">
        <w:rPr>
          <w:rFonts w:ascii="Arial" w:hAnsi="Arial" w:cs="Arial"/>
          <w:color w:val="auto"/>
          <w:sz w:val="24"/>
          <w:szCs w:val="24"/>
        </w:rPr>
        <w:fldChar w:fldCharType="end"/>
      </w:r>
    </w:p>
    <w:tbl>
      <w:tblPr>
        <w:tblW w:w="9876" w:type="dxa"/>
        <w:tblInd w:w="93" w:type="dxa"/>
        <w:tblLayout w:type="fixed"/>
        <w:tblLook w:val="0000" w:firstRow="0" w:lastRow="0" w:firstColumn="0" w:lastColumn="0" w:noHBand="0" w:noVBand="0"/>
      </w:tblPr>
      <w:tblGrid>
        <w:gridCol w:w="1275"/>
        <w:gridCol w:w="1042"/>
        <w:gridCol w:w="1041"/>
        <w:gridCol w:w="821"/>
        <w:gridCol w:w="821"/>
        <w:gridCol w:w="931"/>
        <w:gridCol w:w="1041"/>
        <w:gridCol w:w="1041"/>
        <w:gridCol w:w="822"/>
        <w:gridCol w:w="1041"/>
      </w:tblGrid>
      <w:tr w:rsidR="006A7DA4" w:rsidRPr="000C49FA" w:rsidTr="006A7DA4">
        <w:trPr>
          <w:trHeight w:val="645"/>
        </w:trPr>
        <w:tc>
          <w:tcPr>
            <w:tcW w:w="1275" w:type="dxa"/>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6A7DA4" w:rsidRPr="000C49FA" w:rsidRDefault="006A7DA4" w:rsidP="006A7DA4">
            <w:pPr>
              <w:rPr>
                <w:rFonts w:ascii="Arial" w:hAnsi="Arial" w:cs="Arial"/>
              </w:rPr>
            </w:pPr>
            <w:r w:rsidRPr="000C49FA">
              <w:rPr>
                <w:rFonts w:ascii="Arial" w:hAnsi="Arial" w:cs="Arial"/>
              </w:rPr>
              <w:t>Наимено</w:t>
            </w:r>
          </w:p>
          <w:p w:rsidR="006A7DA4" w:rsidRPr="000C49FA" w:rsidRDefault="006A7DA4" w:rsidP="006A7DA4">
            <w:pPr>
              <w:rPr>
                <w:rFonts w:ascii="Arial" w:hAnsi="Arial" w:cs="Arial"/>
              </w:rPr>
            </w:pPr>
            <w:r w:rsidRPr="000C49FA">
              <w:rPr>
                <w:rFonts w:ascii="Arial" w:hAnsi="Arial" w:cs="Arial"/>
              </w:rPr>
              <w:t>вание котельной</w:t>
            </w:r>
          </w:p>
        </w:tc>
        <w:tc>
          <w:tcPr>
            <w:tcW w:w="1042" w:type="dxa"/>
            <w:vMerge w:val="restart"/>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jc w:val="center"/>
              <w:rPr>
                <w:rFonts w:ascii="Arial" w:hAnsi="Arial" w:cs="Arial"/>
              </w:rPr>
            </w:pPr>
            <w:r w:rsidRPr="000C49FA">
              <w:rPr>
                <w:rFonts w:ascii="Arial" w:hAnsi="Arial" w:cs="Arial"/>
              </w:rPr>
              <w:t xml:space="preserve">Тип </w:t>
            </w:r>
          </w:p>
          <w:p w:rsidR="006A7DA4" w:rsidRPr="000C49FA" w:rsidRDefault="006A7DA4" w:rsidP="006A7DA4">
            <w:pPr>
              <w:jc w:val="center"/>
              <w:rPr>
                <w:rFonts w:ascii="Arial" w:hAnsi="Arial" w:cs="Arial"/>
              </w:rPr>
            </w:pPr>
            <w:r w:rsidRPr="000C49FA">
              <w:rPr>
                <w:rFonts w:ascii="Arial" w:hAnsi="Arial" w:cs="Arial"/>
              </w:rPr>
              <w:t>теплоно</w:t>
            </w:r>
          </w:p>
          <w:p w:rsidR="006A7DA4" w:rsidRPr="000C49FA" w:rsidRDefault="006A7DA4" w:rsidP="006A7DA4">
            <w:pPr>
              <w:jc w:val="center"/>
              <w:rPr>
                <w:rFonts w:ascii="Arial" w:hAnsi="Arial" w:cs="Arial"/>
              </w:rPr>
            </w:pPr>
            <w:r w:rsidRPr="000C49FA">
              <w:rPr>
                <w:rFonts w:ascii="Arial" w:hAnsi="Arial" w:cs="Arial"/>
              </w:rPr>
              <w:t>сителя</w:t>
            </w:r>
          </w:p>
        </w:tc>
        <w:tc>
          <w:tcPr>
            <w:tcW w:w="4655" w:type="dxa"/>
            <w:gridSpan w:val="5"/>
            <w:tcBorders>
              <w:top w:val="single" w:sz="4" w:space="0" w:color="auto"/>
              <w:left w:val="nil"/>
              <w:bottom w:val="single" w:sz="4" w:space="0" w:color="auto"/>
              <w:right w:val="single" w:sz="4" w:space="0" w:color="000000"/>
            </w:tcBorders>
            <w:vAlign w:val="center"/>
          </w:tcPr>
          <w:p w:rsidR="006A7DA4" w:rsidRPr="000C49FA" w:rsidRDefault="006A7DA4" w:rsidP="00C05A48">
            <w:pPr>
              <w:jc w:val="center"/>
              <w:rPr>
                <w:rFonts w:ascii="Arial" w:hAnsi="Arial" w:cs="Arial"/>
              </w:rPr>
            </w:pPr>
            <w:r w:rsidRPr="000C49FA">
              <w:rPr>
                <w:rFonts w:ascii="Arial" w:hAnsi="Arial" w:cs="Arial"/>
              </w:rPr>
              <w:t>Годовые зат</w:t>
            </w:r>
            <w:r w:rsidR="00C05A48" w:rsidRPr="000C49FA">
              <w:rPr>
                <w:rFonts w:ascii="Arial" w:hAnsi="Arial" w:cs="Arial"/>
              </w:rPr>
              <w:t xml:space="preserve">раты и потери теплоносителя, </w:t>
            </w:r>
            <w:r w:rsidRPr="000C49FA">
              <w:rPr>
                <w:rFonts w:ascii="Arial" w:hAnsi="Arial" w:cs="Arial"/>
              </w:rPr>
              <w:t>куб.м (т)</w:t>
            </w:r>
          </w:p>
        </w:tc>
        <w:tc>
          <w:tcPr>
            <w:tcW w:w="2904" w:type="dxa"/>
            <w:gridSpan w:val="3"/>
            <w:tcBorders>
              <w:top w:val="single" w:sz="4" w:space="0" w:color="auto"/>
              <w:left w:val="nil"/>
              <w:bottom w:val="single" w:sz="4" w:space="0" w:color="auto"/>
              <w:right w:val="single" w:sz="4" w:space="0" w:color="000000"/>
            </w:tcBorders>
            <w:vAlign w:val="center"/>
          </w:tcPr>
          <w:p w:rsidR="006A7DA4" w:rsidRPr="000C49FA" w:rsidRDefault="006A7DA4" w:rsidP="006A7DA4">
            <w:pPr>
              <w:jc w:val="center"/>
              <w:rPr>
                <w:rFonts w:ascii="Arial" w:hAnsi="Arial" w:cs="Arial"/>
              </w:rPr>
            </w:pPr>
            <w:r w:rsidRPr="000C49FA">
              <w:rPr>
                <w:rFonts w:ascii="Arial" w:hAnsi="Arial" w:cs="Arial"/>
              </w:rPr>
              <w:t>Годовые затраты и потери тепловой энергии, Гкал</w:t>
            </w:r>
          </w:p>
        </w:tc>
      </w:tr>
      <w:tr w:rsidR="006A7DA4" w:rsidRPr="000C49FA" w:rsidTr="006A7DA4">
        <w:trPr>
          <w:trHeight w:val="495"/>
        </w:trPr>
        <w:tc>
          <w:tcPr>
            <w:tcW w:w="1275"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042" w:type="dxa"/>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jc w:val="center"/>
              <w:rPr>
                <w:rFonts w:ascii="Arial" w:hAnsi="Arial" w:cs="Arial"/>
              </w:rPr>
            </w:pPr>
            <w:r w:rsidRPr="000C49FA">
              <w:rPr>
                <w:rFonts w:ascii="Arial" w:hAnsi="Arial" w:cs="Arial"/>
              </w:rPr>
              <w:t>с утечкой</w:t>
            </w:r>
          </w:p>
        </w:tc>
        <w:tc>
          <w:tcPr>
            <w:tcW w:w="2573" w:type="dxa"/>
            <w:gridSpan w:val="3"/>
            <w:tcBorders>
              <w:top w:val="single" w:sz="4" w:space="0" w:color="auto"/>
              <w:left w:val="nil"/>
              <w:bottom w:val="single" w:sz="4" w:space="0" w:color="auto"/>
              <w:right w:val="single" w:sz="4" w:space="0" w:color="000000"/>
            </w:tcBorders>
            <w:noWrap/>
            <w:vAlign w:val="center"/>
          </w:tcPr>
          <w:p w:rsidR="006A7DA4" w:rsidRPr="000C49FA" w:rsidRDefault="006A7DA4" w:rsidP="006A7DA4">
            <w:pPr>
              <w:jc w:val="center"/>
              <w:rPr>
                <w:rFonts w:ascii="Arial" w:hAnsi="Arial" w:cs="Arial"/>
              </w:rPr>
            </w:pPr>
            <w:r w:rsidRPr="000C49FA">
              <w:rPr>
                <w:rFonts w:ascii="Arial" w:hAnsi="Arial" w:cs="Arial"/>
              </w:rPr>
              <w:t>технологические затраты</w:t>
            </w:r>
          </w:p>
        </w:tc>
        <w:tc>
          <w:tcPr>
            <w:tcW w:w="1041" w:type="dxa"/>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c>
          <w:tcPr>
            <w:tcW w:w="1041"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через изоляцию</w:t>
            </w:r>
          </w:p>
        </w:tc>
        <w:tc>
          <w:tcPr>
            <w:tcW w:w="822" w:type="dxa"/>
            <w:vMerge w:val="restart"/>
            <w:tcBorders>
              <w:top w:val="nil"/>
              <w:left w:val="single" w:sz="4" w:space="0" w:color="auto"/>
              <w:bottom w:val="single" w:sz="4" w:space="0" w:color="auto"/>
              <w:right w:val="single" w:sz="4" w:space="0" w:color="auto"/>
            </w:tcBorders>
            <w:textDirection w:val="btLr"/>
            <w:vAlign w:val="center"/>
          </w:tcPr>
          <w:p w:rsidR="006A7DA4" w:rsidRPr="000C49FA" w:rsidRDefault="006A7DA4" w:rsidP="006A7DA4">
            <w:pPr>
              <w:ind w:left="113" w:right="113"/>
              <w:rPr>
                <w:rFonts w:ascii="Arial" w:hAnsi="Arial" w:cs="Arial"/>
              </w:rPr>
            </w:pPr>
            <w:r w:rsidRPr="000C49FA">
              <w:rPr>
                <w:rFonts w:ascii="Arial" w:hAnsi="Arial" w:cs="Arial"/>
              </w:rPr>
              <w:t>с затра</w:t>
            </w:r>
          </w:p>
          <w:p w:rsidR="006A7DA4" w:rsidRPr="000C49FA" w:rsidRDefault="006A7DA4" w:rsidP="006A7DA4">
            <w:pPr>
              <w:ind w:left="113" w:right="113"/>
              <w:rPr>
                <w:rFonts w:ascii="Arial" w:hAnsi="Arial" w:cs="Arial"/>
              </w:rPr>
            </w:pPr>
            <w:r w:rsidRPr="000C49FA">
              <w:rPr>
                <w:rFonts w:ascii="Arial" w:hAnsi="Arial" w:cs="Arial"/>
              </w:rPr>
              <w:t>тами теплоно</w:t>
            </w:r>
          </w:p>
          <w:p w:rsidR="006A7DA4" w:rsidRPr="000C49FA" w:rsidRDefault="006A7DA4" w:rsidP="006A7DA4">
            <w:pPr>
              <w:ind w:left="113" w:right="113"/>
              <w:rPr>
                <w:rFonts w:ascii="Arial" w:hAnsi="Arial" w:cs="Arial"/>
              </w:rPr>
            </w:pPr>
            <w:r w:rsidRPr="000C49FA">
              <w:rPr>
                <w:rFonts w:ascii="Arial" w:hAnsi="Arial" w:cs="Arial"/>
              </w:rPr>
              <w:t>сителя</w:t>
            </w:r>
          </w:p>
        </w:tc>
        <w:tc>
          <w:tcPr>
            <w:tcW w:w="1041" w:type="dxa"/>
            <w:vMerge w:val="restart"/>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Всего</w:t>
            </w:r>
          </w:p>
        </w:tc>
      </w:tr>
      <w:tr w:rsidR="006A7DA4" w:rsidRPr="000C49FA" w:rsidTr="006A7DA4">
        <w:trPr>
          <w:trHeight w:val="1860"/>
        </w:trPr>
        <w:tc>
          <w:tcPr>
            <w:tcW w:w="1275" w:type="dxa"/>
            <w:vMerge/>
            <w:tcBorders>
              <w:top w:val="single" w:sz="4" w:space="0" w:color="auto"/>
              <w:left w:val="single" w:sz="4" w:space="0" w:color="auto"/>
              <w:bottom w:val="single" w:sz="4" w:space="0" w:color="000000"/>
              <w:right w:val="single" w:sz="4" w:space="0" w:color="auto"/>
            </w:tcBorders>
            <w:vAlign w:val="center"/>
          </w:tcPr>
          <w:p w:rsidR="006A7DA4" w:rsidRPr="000C49FA" w:rsidRDefault="006A7DA4" w:rsidP="006A7DA4">
            <w:pPr>
              <w:rPr>
                <w:rFonts w:ascii="Arial" w:hAnsi="Arial" w:cs="Arial"/>
              </w:rPr>
            </w:pPr>
          </w:p>
        </w:tc>
        <w:tc>
          <w:tcPr>
            <w:tcW w:w="1042" w:type="dxa"/>
            <w:vMerge/>
            <w:tcBorders>
              <w:top w:val="single" w:sz="4" w:space="0" w:color="auto"/>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82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пусковое заполнение</w:t>
            </w:r>
          </w:p>
        </w:tc>
        <w:tc>
          <w:tcPr>
            <w:tcW w:w="82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на регламентные испытания</w:t>
            </w:r>
          </w:p>
        </w:tc>
        <w:tc>
          <w:tcPr>
            <w:tcW w:w="931" w:type="dxa"/>
            <w:tcBorders>
              <w:top w:val="nil"/>
              <w:left w:val="nil"/>
              <w:bottom w:val="single" w:sz="4" w:space="0" w:color="auto"/>
              <w:right w:val="single" w:sz="4" w:space="0" w:color="auto"/>
            </w:tcBorders>
            <w:textDirection w:val="btLr"/>
            <w:vAlign w:val="center"/>
          </w:tcPr>
          <w:p w:rsidR="006A7DA4" w:rsidRPr="000C49FA" w:rsidRDefault="006A7DA4" w:rsidP="006A7DA4">
            <w:pPr>
              <w:rPr>
                <w:rFonts w:ascii="Arial" w:hAnsi="Arial" w:cs="Arial"/>
              </w:rPr>
            </w:pPr>
            <w:r w:rsidRPr="000C49FA">
              <w:rPr>
                <w:rFonts w:ascii="Arial" w:hAnsi="Arial" w:cs="Arial"/>
              </w:rPr>
              <w:t>Всего</w:t>
            </w: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822"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c>
          <w:tcPr>
            <w:tcW w:w="1041" w:type="dxa"/>
            <w:vMerge/>
            <w:tcBorders>
              <w:top w:val="nil"/>
              <w:left w:val="single" w:sz="4" w:space="0" w:color="auto"/>
              <w:bottom w:val="single" w:sz="4" w:space="0" w:color="auto"/>
              <w:right w:val="single" w:sz="4" w:space="0" w:color="auto"/>
            </w:tcBorders>
            <w:vAlign w:val="center"/>
          </w:tcPr>
          <w:p w:rsidR="006A7DA4" w:rsidRPr="000C49FA" w:rsidRDefault="006A7DA4" w:rsidP="006A7DA4">
            <w:pPr>
              <w:rPr>
                <w:rFonts w:ascii="Arial" w:hAnsi="Arial" w:cs="Arial"/>
              </w:rPr>
            </w:pPr>
          </w:p>
        </w:tc>
      </w:tr>
      <w:tr w:rsidR="006A7DA4" w:rsidRPr="000C49FA" w:rsidTr="006A7DA4">
        <w:trPr>
          <w:trHeight w:val="360"/>
        </w:trPr>
        <w:tc>
          <w:tcPr>
            <w:tcW w:w="1275" w:type="dxa"/>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w:t>
            </w:r>
          </w:p>
        </w:tc>
        <w:tc>
          <w:tcPr>
            <w:tcW w:w="104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2</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3</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4</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7</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8</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10</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11</w:t>
            </w:r>
          </w:p>
        </w:tc>
      </w:tr>
      <w:tr w:rsidR="006A7DA4" w:rsidRPr="000C49FA" w:rsidTr="006A7DA4">
        <w:trPr>
          <w:trHeight w:val="450"/>
        </w:trPr>
        <w:tc>
          <w:tcPr>
            <w:tcW w:w="1275" w:type="dxa"/>
            <w:tcBorders>
              <w:top w:val="nil"/>
              <w:left w:val="single" w:sz="4" w:space="0" w:color="auto"/>
              <w:bottom w:val="single" w:sz="4" w:space="0" w:color="auto"/>
              <w:right w:val="single" w:sz="4" w:space="0" w:color="auto"/>
            </w:tcBorders>
            <w:shd w:val="clear" w:color="auto" w:fill="CCFFCC"/>
            <w:noWrap/>
            <w:vAlign w:val="center"/>
          </w:tcPr>
          <w:p w:rsidR="006A7DA4" w:rsidRPr="000C49FA" w:rsidRDefault="006A7DA4" w:rsidP="006A7DA4">
            <w:pPr>
              <w:rPr>
                <w:rFonts w:ascii="Arial" w:hAnsi="Arial" w:cs="Arial"/>
              </w:rPr>
            </w:pPr>
            <w:r w:rsidRPr="000C49FA">
              <w:rPr>
                <w:rFonts w:ascii="Arial" w:hAnsi="Arial" w:cs="Arial"/>
              </w:rPr>
              <w:t>Котельная №25</w:t>
            </w:r>
          </w:p>
        </w:tc>
        <w:tc>
          <w:tcPr>
            <w:tcW w:w="1042" w:type="dxa"/>
            <w:tcBorders>
              <w:top w:val="nil"/>
              <w:left w:val="nil"/>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Гор.вода</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1,56</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0,18</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0,18</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1,74</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9,91</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0,09</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10,00</w:t>
            </w:r>
          </w:p>
        </w:tc>
      </w:tr>
      <w:tr w:rsidR="006A7DA4" w:rsidRPr="000C49FA" w:rsidTr="006A7DA4">
        <w:trPr>
          <w:trHeight w:val="421"/>
        </w:trPr>
        <w:tc>
          <w:tcPr>
            <w:tcW w:w="2317" w:type="dxa"/>
            <w:gridSpan w:val="2"/>
            <w:tcBorders>
              <w:top w:val="single" w:sz="4" w:space="0" w:color="auto"/>
              <w:left w:val="single" w:sz="4" w:space="0" w:color="auto"/>
              <w:bottom w:val="single" w:sz="4" w:space="0" w:color="auto"/>
              <w:right w:val="single" w:sz="4" w:space="0" w:color="000000"/>
            </w:tcBorders>
            <w:noWrap/>
            <w:vAlign w:val="center"/>
          </w:tcPr>
          <w:p w:rsidR="006A7DA4" w:rsidRPr="000C49FA" w:rsidRDefault="006A7DA4" w:rsidP="006A7DA4">
            <w:pPr>
              <w:jc w:val="center"/>
              <w:rPr>
                <w:rFonts w:ascii="Arial" w:hAnsi="Arial" w:cs="Arial"/>
                <w:b/>
              </w:rPr>
            </w:pPr>
            <w:r w:rsidRPr="000C49FA">
              <w:rPr>
                <w:rFonts w:ascii="Arial" w:hAnsi="Arial" w:cs="Arial"/>
                <w:b/>
              </w:rPr>
              <w:t>ИТОГО:</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1,56</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0,18</w:t>
            </w:r>
          </w:p>
        </w:tc>
        <w:tc>
          <w:tcPr>
            <w:tcW w:w="82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w:t>
            </w:r>
          </w:p>
        </w:tc>
        <w:tc>
          <w:tcPr>
            <w:tcW w:w="93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0,18</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1,74</w:t>
            </w:r>
          </w:p>
        </w:tc>
        <w:tc>
          <w:tcPr>
            <w:tcW w:w="104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9,91</w:t>
            </w:r>
          </w:p>
        </w:tc>
        <w:tc>
          <w:tcPr>
            <w:tcW w:w="822"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0,09</w:t>
            </w:r>
          </w:p>
        </w:tc>
        <w:tc>
          <w:tcPr>
            <w:tcW w:w="1041" w:type="dxa"/>
            <w:tcBorders>
              <w:top w:val="nil"/>
              <w:left w:val="nil"/>
              <w:bottom w:val="single" w:sz="4" w:space="0" w:color="auto"/>
              <w:right w:val="single" w:sz="4" w:space="0" w:color="auto"/>
            </w:tcBorders>
            <w:shd w:val="clear" w:color="auto" w:fill="CCFFCC"/>
            <w:noWrap/>
            <w:vAlign w:val="center"/>
          </w:tcPr>
          <w:p w:rsidR="006A7DA4" w:rsidRPr="000C49FA" w:rsidRDefault="006A7DA4" w:rsidP="006A7DA4">
            <w:pPr>
              <w:jc w:val="center"/>
              <w:rPr>
                <w:rFonts w:ascii="Arial" w:hAnsi="Arial" w:cs="Arial"/>
              </w:rPr>
            </w:pPr>
            <w:r w:rsidRPr="000C49FA">
              <w:rPr>
                <w:rFonts w:ascii="Arial" w:hAnsi="Arial" w:cs="Arial"/>
              </w:rPr>
              <w:t>10,00</w:t>
            </w:r>
          </w:p>
        </w:tc>
      </w:tr>
    </w:tbl>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общий отпуск тепловой энергии в тепловую сеть: 190,98Гкал/год</w:t>
      </w:r>
    </w:p>
    <w:p w:rsidR="006A7DA4" w:rsidRPr="000C49FA" w:rsidRDefault="006A7DA4" w:rsidP="006A7DA4">
      <w:pPr>
        <w:spacing w:line="360" w:lineRule="auto"/>
        <w:rPr>
          <w:rFonts w:ascii="Arial" w:hAnsi="Arial" w:cs="Arial"/>
          <w:color w:val="000000"/>
        </w:rPr>
      </w:pPr>
      <w:r w:rsidRPr="000C49FA">
        <w:rPr>
          <w:rFonts w:ascii="Arial" w:hAnsi="Arial" w:cs="Arial"/>
          <w:color w:val="000000"/>
        </w:rPr>
        <w:t>Плановый полезный отпуск тепловой энергии от котельной №25: 180,99 Гкал/год</w:t>
      </w:r>
    </w:p>
    <w:tbl>
      <w:tblPr>
        <w:tblW w:w="5946" w:type="dxa"/>
        <w:tblInd w:w="93" w:type="dxa"/>
        <w:tblLook w:val="0000" w:firstRow="0" w:lastRow="0" w:firstColumn="0" w:lastColumn="0" w:noHBand="0" w:noVBand="0"/>
      </w:tblPr>
      <w:tblGrid>
        <w:gridCol w:w="5235"/>
        <w:gridCol w:w="711"/>
      </w:tblGrid>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5,23</w:t>
            </w:r>
          </w:p>
        </w:tc>
      </w:tr>
      <w:tr w:rsidR="006A7DA4" w:rsidRPr="000C49FA" w:rsidTr="006A7DA4">
        <w:trPr>
          <w:trHeight w:val="390"/>
        </w:trPr>
        <w:tc>
          <w:tcPr>
            <w:tcW w:w="5235" w:type="dxa"/>
            <w:tcBorders>
              <w:top w:val="single" w:sz="4" w:space="0" w:color="auto"/>
              <w:left w:val="single" w:sz="4" w:space="0" w:color="auto"/>
              <w:bottom w:val="single" w:sz="4" w:space="0" w:color="auto"/>
              <w:right w:val="single" w:sz="4" w:space="0" w:color="auto"/>
            </w:tcBorders>
            <w:noWrap/>
            <w:vAlign w:val="center"/>
          </w:tcPr>
          <w:p w:rsidR="006A7DA4" w:rsidRPr="000C49FA" w:rsidRDefault="006A7DA4" w:rsidP="006A7DA4">
            <w:pPr>
              <w:rPr>
                <w:rFonts w:ascii="Arial" w:hAnsi="Arial" w:cs="Arial"/>
              </w:rPr>
            </w:pPr>
            <w:r w:rsidRPr="000C49FA">
              <w:rPr>
                <w:rFonts w:ascii="Arial" w:hAnsi="Arial" w:cs="Arial"/>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6A7DA4" w:rsidRPr="000C49FA" w:rsidRDefault="006A7DA4" w:rsidP="006A7DA4">
            <w:pPr>
              <w:jc w:val="center"/>
              <w:rPr>
                <w:rFonts w:ascii="Arial" w:hAnsi="Arial" w:cs="Arial"/>
              </w:rPr>
            </w:pPr>
            <w:r w:rsidRPr="000C49FA">
              <w:rPr>
                <w:rFonts w:ascii="Arial" w:hAnsi="Arial" w:cs="Arial"/>
              </w:rPr>
              <w:t>5,52</w:t>
            </w:r>
          </w:p>
        </w:tc>
      </w:tr>
    </w:tbl>
    <w:p w:rsidR="006A7DA4" w:rsidRPr="000C49FA" w:rsidRDefault="006A7DA4" w:rsidP="006A7DA4">
      <w:pPr>
        <w:spacing w:line="360" w:lineRule="auto"/>
        <w:rPr>
          <w:rFonts w:ascii="Arial" w:hAnsi="Arial" w:cs="Arial"/>
          <w:color w:val="000000"/>
          <w:highlight w:val="yellow"/>
        </w:rPr>
      </w:pP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color w:val="000000"/>
        </w:rPr>
        <w:t xml:space="preserve">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от котельной №25 ниже уровня показателя 2020 года, что свидетельствует об эффективности передачи тепловой энергии (за счет незначительной удаленности объектов от источника теплоснабжения). </w:t>
      </w:r>
    </w:p>
    <w:p w:rsidR="006A7DA4" w:rsidRPr="000C49FA" w:rsidRDefault="006A7DA4" w:rsidP="006A7DA4">
      <w:pPr>
        <w:pStyle w:val="3"/>
        <w:rPr>
          <w:rFonts w:ascii="Arial" w:hAnsi="Arial" w:cs="Arial"/>
          <w:sz w:val="24"/>
          <w:szCs w:val="24"/>
        </w:rPr>
      </w:pPr>
      <w:bookmarkStart w:id="200" w:name="_Toc324945513"/>
      <w:bookmarkStart w:id="201" w:name="_Toc333333865"/>
      <w:r w:rsidRPr="000C49FA">
        <w:rPr>
          <w:rFonts w:ascii="Arial" w:hAnsi="Arial" w:cs="Arial"/>
          <w:sz w:val="24"/>
          <w:szCs w:val="24"/>
        </w:rPr>
        <w:t>Радиус эффективного теплоснабжения от котельной №</w:t>
      </w:r>
      <w:bookmarkEnd w:id="200"/>
      <w:r w:rsidR="00897593" w:rsidRPr="000C49FA">
        <w:rPr>
          <w:rFonts w:ascii="Arial" w:hAnsi="Arial" w:cs="Arial"/>
          <w:sz w:val="24"/>
          <w:szCs w:val="24"/>
        </w:rPr>
        <w:t>25</w:t>
      </w:r>
      <w:bookmarkEnd w:id="201"/>
    </w:p>
    <w:p w:rsidR="006A7DA4" w:rsidRPr="000C49FA" w:rsidRDefault="006A7DA4" w:rsidP="006A7DA4">
      <w:pPr>
        <w:rPr>
          <w:rFonts w:ascii="Arial" w:hAnsi="Arial" w:cs="Arial"/>
          <w:b/>
        </w:rPr>
      </w:pPr>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w:t>
      </w:r>
      <w:r w:rsidRPr="000C49FA">
        <w:rPr>
          <w:rFonts w:ascii="Arial" w:hAnsi="Arial" w:cs="Arial"/>
        </w:rPr>
        <w:lastRenderedPageBreak/>
        <w:t>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A7DA4" w:rsidRPr="000C49FA" w:rsidRDefault="006A7DA4" w:rsidP="006A7DA4">
      <w:pPr>
        <w:spacing w:line="360" w:lineRule="auto"/>
        <w:ind w:firstLine="567"/>
        <w:jc w:val="both"/>
        <w:rPr>
          <w:rFonts w:ascii="Arial" w:hAnsi="Arial" w:cs="Arial"/>
        </w:rPr>
      </w:pPr>
      <w:r w:rsidRPr="000C49FA">
        <w:rPr>
          <w:rFonts w:ascii="Arial" w:hAnsi="Arial" w:cs="Arial"/>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Номограмма для определения эффективности подключения новых объектов к централизованной системе те</w:t>
      </w:r>
      <w:r w:rsidR="00897593" w:rsidRPr="000C49FA">
        <w:rPr>
          <w:rFonts w:ascii="Arial" w:hAnsi="Arial" w:cs="Arial"/>
        </w:rPr>
        <w:t>плоснабжения от котельной №25</w:t>
      </w:r>
      <w:r w:rsidRPr="000C49FA">
        <w:rPr>
          <w:rFonts w:ascii="Arial" w:hAnsi="Arial" w:cs="Arial"/>
        </w:rPr>
        <w:t xml:space="preserve"> приведена ниже. </w:t>
      </w:r>
    </w:p>
    <w:p w:rsidR="006A7DA4" w:rsidRPr="000C49FA" w:rsidRDefault="006A7DA4" w:rsidP="006A7DA4">
      <w:pPr>
        <w:spacing w:line="360" w:lineRule="auto"/>
        <w:ind w:firstLine="540"/>
        <w:jc w:val="both"/>
        <w:rPr>
          <w:rFonts w:ascii="Arial" w:hAnsi="Arial" w:cs="Arial"/>
        </w:rPr>
      </w:pPr>
      <w:r w:rsidRPr="000C49FA">
        <w:rPr>
          <w:rFonts w:ascii="Arial" w:hAnsi="Arial" w:cs="Arial"/>
        </w:rPr>
        <w:t>Обозначенная на номограмме линия темно синего цвета отражает максимальное расстояние от вновь подключаемых теплопотребляющих установок до источник</w:t>
      </w:r>
      <w:r w:rsidR="00897593" w:rsidRPr="000C49FA">
        <w:rPr>
          <w:rFonts w:ascii="Arial" w:hAnsi="Arial" w:cs="Arial"/>
        </w:rPr>
        <w:t>а теплоснабжения – котельной №25</w:t>
      </w:r>
      <w:r w:rsidRPr="000C49FA">
        <w:rPr>
          <w:rFonts w:ascii="Arial" w:hAnsi="Arial" w:cs="Arial"/>
        </w:rPr>
        <w:t>,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3.20</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9</w:t>
      </w:r>
      <w:r w:rsidR="0068707E">
        <w:rPr>
          <w:rFonts w:ascii="Arial" w:hAnsi="Arial" w:cs="Arial"/>
          <w:color w:val="auto"/>
          <w:sz w:val="24"/>
          <w:szCs w:val="24"/>
        </w:rPr>
        <w:fldChar w:fldCharType="end"/>
      </w:r>
    </w:p>
    <w:tbl>
      <w:tblPr>
        <w:tblW w:w="4899" w:type="dxa"/>
        <w:tblInd w:w="103" w:type="dxa"/>
        <w:tblLook w:val="0000" w:firstRow="0" w:lastRow="0" w:firstColumn="0" w:lastColumn="0" w:noHBand="0" w:noVBand="0"/>
      </w:tblPr>
      <w:tblGrid>
        <w:gridCol w:w="2940"/>
        <w:gridCol w:w="2144"/>
      </w:tblGrid>
      <w:tr w:rsidR="006A7DA4" w:rsidRPr="000C49FA" w:rsidTr="006A7DA4">
        <w:trPr>
          <w:trHeight w:val="1410"/>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A7DA4" w:rsidRPr="000C49FA" w:rsidRDefault="006A7DA4" w:rsidP="006A7DA4">
            <w:pPr>
              <w:jc w:val="center"/>
              <w:rPr>
                <w:rFonts w:ascii="Arial" w:hAnsi="Arial" w:cs="Arial"/>
              </w:rPr>
            </w:pPr>
            <w:r w:rsidRPr="000C49FA">
              <w:rPr>
                <w:rFonts w:ascii="Arial" w:hAnsi="Arial" w:cs="Arial"/>
              </w:rPr>
              <w:t>Радиус эффективного теплоснабжения, км</w:t>
            </w:r>
          </w:p>
        </w:tc>
      </w:tr>
      <w:tr w:rsidR="00AD2C77"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AD2C77" w:rsidRPr="000C49FA" w:rsidRDefault="00AD2C77" w:rsidP="006A7DA4">
            <w:pPr>
              <w:jc w:val="center"/>
              <w:rPr>
                <w:rFonts w:ascii="Arial" w:hAnsi="Arial" w:cs="Arial"/>
              </w:rPr>
            </w:pPr>
            <w:r w:rsidRPr="000C49FA">
              <w:rPr>
                <w:rFonts w:ascii="Arial" w:hAnsi="Arial" w:cs="Arial"/>
              </w:rPr>
              <w:t>0,09</w:t>
            </w:r>
          </w:p>
        </w:tc>
        <w:tc>
          <w:tcPr>
            <w:tcW w:w="1959" w:type="dxa"/>
            <w:tcBorders>
              <w:top w:val="nil"/>
              <w:left w:val="nil"/>
              <w:bottom w:val="single" w:sz="4" w:space="0" w:color="auto"/>
              <w:right w:val="single" w:sz="4" w:space="0" w:color="auto"/>
            </w:tcBorders>
            <w:shd w:val="clear" w:color="auto" w:fill="auto"/>
            <w:noWrap/>
            <w:vAlign w:val="bottom"/>
          </w:tcPr>
          <w:p w:rsidR="00AD2C77" w:rsidRPr="000C49FA" w:rsidRDefault="00AD2C77" w:rsidP="00AD2C77">
            <w:pPr>
              <w:jc w:val="center"/>
              <w:rPr>
                <w:rFonts w:ascii="Arial" w:hAnsi="Arial" w:cs="Arial"/>
                <w:color w:val="000000"/>
              </w:rPr>
            </w:pPr>
            <w:r w:rsidRPr="000C49FA">
              <w:rPr>
                <w:rFonts w:ascii="Arial" w:hAnsi="Arial" w:cs="Arial"/>
                <w:color w:val="000000"/>
              </w:rPr>
              <w:t>1,35</w:t>
            </w:r>
          </w:p>
        </w:tc>
      </w:tr>
      <w:tr w:rsidR="00AD2C77"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AD2C77" w:rsidRPr="000C49FA" w:rsidRDefault="00AD2C77" w:rsidP="006A7DA4">
            <w:pPr>
              <w:jc w:val="center"/>
              <w:rPr>
                <w:rFonts w:ascii="Arial" w:hAnsi="Arial" w:cs="Arial"/>
              </w:rPr>
            </w:pPr>
            <w:r w:rsidRPr="000C49FA">
              <w:rPr>
                <w:rFonts w:ascii="Arial" w:hAnsi="Arial" w:cs="Arial"/>
              </w:rPr>
              <w:t>0,21</w:t>
            </w:r>
          </w:p>
        </w:tc>
        <w:tc>
          <w:tcPr>
            <w:tcW w:w="1959" w:type="dxa"/>
            <w:tcBorders>
              <w:top w:val="nil"/>
              <w:left w:val="nil"/>
              <w:bottom w:val="single" w:sz="4" w:space="0" w:color="auto"/>
              <w:right w:val="single" w:sz="4" w:space="0" w:color="auto"/>
            </w:tcBorders>
            <w:shd w:val="clear" w:color="auto" w:fill="auto"/>
            <w:noWrap/>
            <w:vAlign w:val="bottom"/>
          </w:tcPr>
          <w:p w:rsidR="00AD2C77" w:rsidRPr="000C49FA" w:rsidRDefault="00AD2C77" w:rsidP="00AD2C77">
            <w:pPr>
              <w:jc w:val="center"/>
              <w:rPr>
                <w:rFonts w:ascii="Arial" w:hAnsi="Arial" w:cs="Arial"/>
                <w:color w:val="000000"/>
              </w:rPr>
            </w:pPr>
            <w:r w:rsidRPr="000C49FA">
              <w:rPr>
                <w:rFonts w:ascii="Arial" w:hAnsi="Arial" w:cs="Arial"/>
                <w:color w:val="000000"/>
              </w:rPr>
              <w:t>2,93</w:t>
            </w:r>
          </w:p>
        </w:tc>
      </w:tr>
      <w:tr w:rsidR="00AD2C77"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AD2C77" w:rsidRPr="000C49FA" w:rsidRDefault="00AD2C77" w:rsidP="006A7DA4">
            <w:pPr>
              <w:jc w:val="center"/>
              <w:rPr>
                <w:rFonts w:ascii="Arial" w:hAnsi="Arial" w:cs="Arial"/>
              </w:rPr>
            </w:pPr>
            <w:r w:rsidRPr="000C49FA">
              <w:rPr>
                <w:rFonts w:ascii="Arial" w:hAnsi="Arial" w:cs="Arial"/>
              </w:rPr>
              <w:t>0,33</w:t>
            </w:r>
          </w:p>
        </w:tc>
        <w:tc>
          <w:tcPr>
            <w:tcW w:w="1959" w:type="dxa"/>
            <w:tcBorders>
              <w:top w:val="nil"/>
              <w:left w:val="nil"/>
              <w:bottom w:val="single" w:sz="4" w:space="0" w:color="auto"/>
              <w:right w:val="single" w:sz="4" w:space="0" w:color="auto"/>
            </w:tcBorders>
            <w:shd w:val="clear" w:color="auto" w:fill="auto"/>
            <w:noWrap/>
            <w:vAlign w:val="bottom"/>
          </w:tcPr>
          <w:p w:rsidR="00AD2C77" w:rsidRPr="000C49FA" w:rsidRDefault="00AD2C77" w:rsidP="00AD2C77">
            <w:pPr>
              <w:jc w:val="center"/>
              <w:rPr>
                <w:rFonts w:ascii="Arial" w:hAnsi="Arial" w:cs="Arial"/>
                <w:color w:val="000000"/>
              </w:rPr>
            </w:pPr>
            <w:r w:rsidRPr="000C49FA">
              <w:rPr>
                <w:rFonts w:ascii="Arial" w:hAnsi="Arial" w:cs="Arial"/>
                <w:color w:val="000000"/>
              </w:rPr>
              <w:t>4,34</w:t>
            </w:r>
          </w:p>
        </w:tc>
      </w:tr>
      <w:tr w:rsidR="00AD2C77"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AD2C77" w:rsidRPr="000C49FA" w:rsidRDefault="00AD2C77" w:rsidP="006A7DA4">
            <w:pPr>
              <w:jc w:val="center"/>
              <w:rPr>
                <w:rFonts w:ascii="Arial" w:hAnsi="Arial" w:cs="Arial"/>
              </w:rPr>
            </w:pPr>
            <w:r w:rsidRPr="000C49FA">
              <w:rPr>
                <w:rFonts w:ascii="Arial" w:hAnsi="Arial" w:cs="Arial"/>
              </w:rPr>
              <w:t>0,55</w:t>
            </w:r>
          </w:p>
        </w:tc>
        <w:tc>
          <w:tcPr>
            <w:tcW w:w="1959" w:type="dxa"/>
            <w:tcBorders>
              <w:top w:val="nil"/>
              <w:left w:val="nil"/>
              <w:bottom w:val="single" w:sz="4" w:space="0" w:color="auto"/>
              <w:right w:val="single" w:sz="4" w:space="0" w:color="auto"/>
            </w:tcBorders>
            <w:shd w:val="clear" w:color="auto" w:fill="auto"/>
            <w:noWrap/>
            <w:vAlign w:val="bottom"/>
          </w:tcPr>
          <w:p w:rsidR="00AD2C77" w:rsidRPr="000C49FA" w:rsidRDefault="00AD2C77" w:rsidP="00AD2C77">
            <w:pPr>
              <w:jc w:val="center"/>
              <w:rPr>
                <w:rFonts w:ascii="Arial" w:hAnsi="Arial" w:cs="Arial"/>
                <w:color w:val="000000"/>
              </w:rPr>
            </w:pPr>
            <w:r w:rsidRPr="000C49FA">
              <w:rPr>
                <w:rFonts w:ascii="Arial" w:hAnsi="Arial" w:cs="Arial"/>
                <w:color w:val="000000"/>
              </w:rPr>
              <w:t>4,67</w:t>
            </w:r>
          </w:p>
        </w:tc>
      </w:tr>
      <w:tr w:rsidR="00AD2C77"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AD2C77" w:rsidRPr="000C49FA" w:rsidRDefault="00AD2C77" w:rsidP="006A7DA4">
            <w:pPr>
              <w:jc w:val="center"/>
              <w:rPr>
                <w:rFonts w:ascii="Arial" w:hAnsi="Arial" w:cs="Arial"/>
              </w:rPr>
            </w:pPr>
            <w:r w:rsidRPr="000C49FA">
              <w:rPr>
                <w:rFonts w:ascii="Arial" w:hAnsi="Arial" w:cs="Arial"/>
              </w:rPr>
              <w:t>1,00</w:t>
            </w:r>
          </w:p>
        </w:tc>
        <w:tc>
          <w:tcPr>
            <w:tcW w:w="1959" w:type="dxa"/>
            <w:tcBorders>
              <w:top w:val="nil"/>
              <w:left w:val="nil"/>
              <w:bottom w:val="single" w:sz="4" w:space="0" w:color="auto"/>
              <w:right w:val="single" w:sz="4" w:space="0" w:color="auto"/>
            </w:tcBorders>
            <w:shd w:val="clear" w:color="auto" w:fill="auto"/>
            <w:noWrap/>
            <w:vAlign w:val="bottom"/>
          </w:tcPr>
          <w:p w:rsidR="00AD2C77" w:rsidRPr="000C49FA" w:rsidRDefault="00AD2C77" w:rsidP="00AD2C77">
            <w:pPr>
              <w:jc w:val="center"/>
              <w:rPr>
                <w:rFonts w:ascii="Arial" w:hAnsi="Arial" w:cs="Arial"/>
                <w:color w:val="000000"/>
              </w:rPr>
            </w:pPr>
            <w:r w:rsidRPr="000C49FA">
              <w:rPr>
                <w:rFonts w:ascii="Arial" w:hAnsi="Arial" w:cs="Arial"/>
                <w:color w:val="000000"/>
              </w:rPr>
              <w:t>7,61</w:t>
            </w:r>
          </w:p>
        </w:tc>
      </w:tr>
      <w:tr w:rsidR="00AD2C77" w:rsidRPr="000C49FA" w:rsidTr="00AD2C77">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rsidR="00AD2C77" w:rsidRPr="000C49FA" w:rsidRDefault="00AD2C77" w:rsidP="006A7DA4">
            <w:pPr>
              <w:jc w:val="center"/>
              <w:rPr>
                <w:rFonts w:ascii="Arial" w:hAnsi="Arial" w:cs="Arial"/>
              </w:rPr>
            </w:pPr>
            <w:r w:rsidRPr="000C49FA">
              <w:rPr>
                <w:rFonts w:ascii="Arial" w:hAnsi="Arial" w:cs="Arial"/>
              </w:rPr>
              <w:t>1,65</w:t>
            </w:r>
          </w:p>
        </w:tc>
        <w:tc>
          <w:tcPr>
            <w:tcW w:w="1959" w:type="dxa"/>
            <w:tcBorders>
              <w:top w:val="nil"/>
              <w:left w:val="nil"/>
              <w:bottom w:val="single" w:sz="4" w:space="0" w:color="auto"/>
              <w:right w:val="single" w:sz="4" w:space="0" w:color="auto"/>
            </w:tcBorders>
            <w:shd w:val="clear" w:color="auto" w:fill="auto"/>
            <w:noWrap/>
            <w:vAlign w:val="bottom"/>
          </w:tcPr>
          <w:p w:rsidR="00AD2C77" w:rsidRPr="000C49FA" w:rsidRDefault="00AD2C77" w:rsidP="00AD2C77">
            <w:pPr>
              <w:jc w:val="center"/>
              <w:rPr>
                <w:rFonts w:ascii="Arial" w:hAnsi="Arial" w:cs="Arial"/>
                <w:color w:val="000000"/>
              </w:rPr>
            </w:pPr>
            <w:r w:rsidRPr="000C49FA">
              <w:rPr>
                <w:rFonts w:ascii="Arial" w:hAnsi="Arial" w:cs="Arial"/>
                <w:color w:val="000000"/>
              </w:rPr>
              <w:t>7,73</w:t>
            </w:r>
          </w:p>
        </w:tc>
      </w:tr>
    </w:tbl>
    <w:p w:rsidR="006A7DA4" w:rsidRPr="000C49FA" w:rsidRDefault="006A7DA4" w:rsidP="006A7DA4">
      <w:pPr>
        <w:spacing w:line="360" w:lineRule="auto"/>
        <w:ind w:firstLine="540"/>
        <w:jc w:val="both"/>
        <w:rPr>
          <w:rFonts w:ascii="Arial" w:hAnsi="Arial" w:cs="Arial"/>
        </w:rPr>
      </w:pPr>
    </w:p>
    <w:p w:rsidR="006A7DA4" w:rsidRPr="000C49FA" w:rsidRDefault="006A7DA4" w:rsidP="006A7DA4">
      <w:pPr>
        <w:spacing w:line="360" w:lineRule="auto"/>
        <w:ind w:firstLine="540"/>
        <w:jc w:val="both"/>
        <w:rPr>
          <w:rFonts w:ascii="Arial" w:hAnsi="Arial" w:cs="Arial"/>
        </w:rPr>
      </w:pPr>
      <w:r w:rsidRPr="000C49FA">
        <w:rPr>
          <w:rFonts w:ascii="Arial" w:hAnsi="Arial" w:cs="Arial"/>
        </w:rPr>
        <w:t>Представленная ниже номограмма является «рабочим инструментом» для определения эффективности подключения новых объектов к централизованной системе</w:t>
      </w:r>
      <w:r w:rsidR="00897593" w:rsidRPr="000C49FA">
        <w:rPr>
          <w:rFonts w:ascii="Arial" w:hAnsi="Arial" w:cs="Arial"/>
        </w:rPr>
        <w:t xml:space="preserve"> теплоснабжения от котельной №25</w:t>
      </w:r>
      <w:r w:rsidRPr="000C49FA">
        <w:rPr>
          <w:rFonts w:ascii="Arial" w:hAnsi="Arial" w:cs="Arial"/>
        </w:rPr>
        <w:t xml:space="preserve">.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w:t>
      </w:r>
      <w:r w:rsidRPr="000C49FA">
        <w:rPr>
          <w:rFonts w:ascii="Arial" w:hAnsi="Arial" w:cs="Arial"/>
        </w:rPr>
        <w:lastRenderedPageBreak/>
        <w:t>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6A7DA4" w:rsidRPr="000C49FA" w:rsidRDefault="006A7DA4" w:rsidP="006A7DA4">
      <w:pPr>
        <w:spacing w:line="360" w:lineRule="auto"/>
        <w:ind w:firstLine="567"/>
        <w:jc w:val="both"/>
        <w:rPr>
          <w:rFonts w:ascii="Arial" w:hAnsi="Arial" w:cs="Arial"/>
          <w:color w:val="000000"/>
        </w:rPr>
      </w:pPr>
      <w:r w:rsidRPr="000C49FA">
        <w:rPr>
          <w:rFonts w:ascii="Arial" w:hAnsi="Arial" w:cs="Arial"/>
        </w:rPr>
        <w:t xml:space="preserve">Важно отметить, что представленная </w:t>
      </w:r>
      <w:r w:rsidRPr="000C49FA">
        <w:rPr>
          <w:rFonts w:ascii="Arial" w:hAnsi="Arial" w:cs="Arial"/>
          <w:color w:val="000000"/>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E62EA0" w:rsidRPr="000C49FA" w:rsidRDefault="00E62EA0" w:rsidP="006A7DA4">
      <w:pPr>
        <w:spacing w:line="360" w:lineRule="auto"/>
        <w:ind w:firstLine="567"/>
        <w:jc w:val="both"/>
        <w:rPr>
          <w:rFonts w:ascii="Arial" w:hAnsi="Arial" w:cs="Arial"/>
          <w:color w:val="000000"/>
        </w:rPr>
      </w:pPr>
    </w:p>
    <w:p w:rsidR="00E62EA0" w:rsidRPr="000C49FA" w:rsidRDefault="00E62EA0" w:rsidP="00E62EA0">
      <w:pPr>
        <w:pStyle w:val="afa"/>
        <w:keepNext/>
        <w:jc w:val="right"/>
        <w:rPr>
          <w:rFonts w:ascii="Arial" w:hAnsi="Arial" w:cs="Arial"/>
          <w:color w:val="auto"/>
          <w:sz w:val="24"/>
          <w:szCs w:val="24"/>
        </w:rPr>
      </w:pPr>
      <w:bookmarkStart w:id="202" w:name="_Ref332641117"/>
      <w:r w:rsidRPr="000C49FA">
        <w:rPr>
          <w:rFonts w:ascii="Arial" w:hAnsi="Arial" w:cs="Arial"/>
          <w:color w:val="auto"/>
          <w:sz w:val="24"/>
          <w:szCs w:val="24"/>
        </w:rPr>
        <w:t xml:space="preserve">График </w:t>
      </w:r>
      <w:r w:rsidRPr="000C49FA">
        <w:rPr>
          <w:rFonts w:ascii="Arial" w:hAnsi="Arial" w:cs="Arial"/>
          <w:color w:val="auto"/>
          <w:sz w:val="24"/>
          <w:szCs w:val="24"/>
        </w:rPr>
        <w:fldChar w:fldCharType="begin"/>
      </w:r>
      <w:r w:rsidRPr="000C49FA">
        <w:rPr>
          <w:rFonts w:ascii="Arial" w:hAnsi="Arial" w:cs="Arial"/>
          <w:color w:val="auto"/>
          <w:sz w:val="24"/>
          <w:szCs w:val="24"/>
        </w:rPr>
        <w:instrText xml:space="preserve"> STYLEREF 2 \s </w:instrText>
      </w:r>
      <w:r w:rsidRPr="000C49FA">
        <w:rPr>
          <w:rFonts w:ascii="Arial" w:hAnsi="Arial" w:cs="Arial"/>
          <w:color w:val="auto"/>
          <w:sz w:val="24"/>
          <w:szCs w:val="24"/>
        </w:rPr>
        <w:fldChar w:fldCharType="separate"/>
      </w:r>
      <w:r w:rsidR="0085249A">
        <w:rPr>
          <w:rFonts w:ascii="Arial" w:hAnsi="Arial" w:cs="Arial"/>
          <w:noProof/>
          <w:color w:val="auto"/>
          <w:sz w:val="24"/>
          <w:szCs w:val="24"/>
        </w:rPr>
        <w:t>3.20</w:t>
      </w:r>
      <w:r w:rsidRPr="000C49FA">
        <w:rPr>
          <w:rFonts w:ascii="Arial" w:hAnsi="Arial" w:cs="Arial"/>
          <w:color w:val="auto"/>
          <w:sz w:val="24"/>
          <w:szCs w:val="24"/>
        </w:rPr>
        <w:fldChar w:fldCharType="end"/>
      </w:r>
      <w:r w:rsidRPr="000C49FA">
        <w:rPr>
          <w:rFonts w:ascii="Arial" w:hAnsi="Arial" w:cs="Arial"/>
          <w:color w:val="auto"/>
          <w:sz w:val="24"/>
          <w:szCs w:val="24"/>
        </w:rPr>
        <w:t>.</w:t>
      </w:r>
      <w:r w:rsidRPr="000C49FA">
        <w:rPr>
          <w:rFonts w:ascii="Arial" w:hAnsi="Arial" w:cs="Arial"/>
          <w:color w:val="auto"/>
          <w:sz w:val="24"/>
          <w:szCs w:val="24"/>
        </w:rPr>
        <w:fldChar w:fldCharType="begin"/>
      </w:r>
      <w:r w:rsidRPr="000C49FA">
        <w:rPr>
          <w:rFonts w:ascii="Arial" w:hAnsi="Arial" w:cs="Arial"/>
          <w:color w:val="auto"/>
          <w:sz w:val="24"/>
          <w:szCs w:val="24"/>
        </w:rPr>
        <w:instrText xml:space="preserve"> SEQ График \* ARABIC \s 2 </w:instrText>
      </w:r>
      <w:r w:rsidRPr="000C49FA">
        <w:rPr>
          <w:rFonts w:ascii="Arial" w:hAnsi="Arial" w:cs="Arial"/>
          <w:color w:val="auto"/>
          <w:sz w:val="24"/>
          <w:szCs w:val="24"/>
        </w:rPr>
        <w:fldChar w:fldCharType="separate"/>
      </w:r>
      <w:r w:rsidR="0085249A">
        <w:rPr>
          <w:rFonts w:ascii="Arial" w:hAnsi="Arial" w:cs="Arial"/>
          <w:noProof/>
          <w:color w:val="auto"/>
          <w:sz w:val="24"/>
          <w:szCs w:val="24"/>
        </w:rPr>
        <w:t>2</w:t>
      </w:r>
      <w:r w:rsidRPr="000C49FA">
        <w:rPr>
          <w:rFonts w:ascii="Arial" w:hAnsi="Arial" w:cs="Arial"/>
          <w:color w:val="auto"/>
          <w:sz w:val="24"/>
          <w:szCs w:val="24"/>
        </w:rPr>
        <w:fldChar w:fldCharType="end"/>
      </w:r>
      <w:bookmarkEnd w:id="202"/>
    </w:p>
    <w:p w:rsidR="00E62EA0" w:rsidRPr="000C49FA" w:rsidRDefault="00E62EA0" w:rsidP="00E62EA0">
      <w:pPr>
        <w:spacing w:line="360" w:lineRule="auto"/>
        <w:jc w:val="both"/>
        <w:rPr>
          <w:rFonts w:ascii="Arial" w:hAnsi="Arial" w:cs="Arial"/>
          <w:b/>
        </w:rPr>
      </w:pPr>
      <w:r w:rsidRPr="000C49FA">
        <w:rPr>
          <w:rFonts w:ascii="Arial" w:hAnsi="Arial" w:cs="Arial"/>
          <w:b/>
          <w:noProof/>
        </w:rPr>
        <w:drawing>
          <wp:inline distT="0" distB="0" distL="0" distR="0" wp14:anchorId="3AEFB878" wp14:editId="1984B561">
            <wp:extent cx="5940425" cy="3564890"/>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ьезометр.emf"/>
                    <pic:cNvPicPr/>
                  </pic:nvPicPr>
                  <pic:blipFill>
                    <a:blip r:embed="rId107">
                      <a:extLst>
                        <a:ext uri="{28A0092B-C50C-407E-A947-70E740481C1C}">
                          <a14:useLocalDpi xmlns:a14="http://schemas.microsoft.com/office/drawing/2010/main" val="0"/>
                        </a:ext>
                      </a:extLst>
                    </a:blip>
                    <a:stretch>
                      <a:fillRect/>
                    </a:stretch>
                  </pic:blipFill>
                  <pic:spPr>
                    <a:xfrm>
                      <a:off x="0" y="0"/>
                      <a:ext cx="5940425" cy="3564890"/>
                    </a:xfrm>
                    <a:prstGeom prst="rect">
                      <a:avLst/>
                    </a:prstGeom>
                  </pic:spPr>
                </pic:pic>
              </a:graphicData>
            </a:graphic>
          </wp:inline>
        </w:drawing>
      </w:r>
    </w:p>
    <w:p w:rsidR="006A7DA4" w:rsidRPr="000C49FA" w:rsidRDefault="006A7DA4" w:rsidP="006A7DA4">
      <w:pPr>
        <w:spacing w:line="360" w:lineRule="auto"/>
        <w:jc w:val="both"/>
        <w:rPr>
          <w:rFonts w:ascii="Arial" w:hAnsi="Arial" w:cs="Arial"/>
        </w:rPr>
      </w:pPr>
    </w:p>
    <w:p w:rsidR="006A7DA4" w:rsidRPr="000C49FA" w:rsidRDefault="006A7DA4" w:rsidP="006A7DA4">
      <w:pPr>
        <w:spacing w:line="360" w:lineRule="auto"/>
        <w:ind w:firstLine="540"/>
        <w:jc w:val="both"/>
        <w:rPr>
          <w:rFonts w:ascii="Arial" w:hAnsi="Arial" w:cs="Arial"/>
        </w:rPr>
        <w:sectPr w:rsidR="006A7DA4" w:rsidRPr="000C49FA">
          <w:pgSz w:w="11906" w:h="16838"/>
          <w:pgMar w:top="1134" w:right="850" w:bottom="1134" w:left="1701" w:header="708" w:footer="708" w:gutter="0"/>
          <w:cols w:space="708"/>
          <w:docGrid w:linePitch="360"/>
        </w:sectPr>
      </w:pPr>
    </w:p>
    <w:p w:rsidR="006A7DA4" w:rsidRPr="000C49FA" w:rsidRDefault="006A7DA4" w:rsidP="006A7DA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3.20</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3</w:t>
      </w:r>
      <w:r w:rsidR="00E62EA0" w:rsidRPr="000C49FA">
        <w:rPr>
          <w:rFonts w:ascii="Arial" w:hAnsi="Arial" w:cs="Arial"/>
          <w:color w:val="auto"/>
          <w:sz w:val="24"/>
          <w:szCs w:val="24"/>
        </w:rPr>
        <w:fldChar w:fldCharType="end"/>
      </w:r>
    </w:p>
    <w:p w:rsidR="00E62EA0" w:rsidRPr="000C49FA" w:rsidRDefault="00897593" w:rsidP="00B27744">
      <w:pPr>
        <w:spacing w:line="360" w:lineRule="auto"/>
        <w:ind w:firstLine="540"/>
        <w:jc w:val="both"/>
        <w:rPr>
          <w:rFonts w:ascii="Arial" w:hAnsi="Arial" w:cs="Arial"/>
          <w:highlight w:val="yellow"/>
        </w:rPr>
      </w:pPr>
      <w:r w:rsidRPr="000C49FA">
        <w:rPr>
          <w:rFonts w:ascii="Arial" w:hAnsi="Arial" w:cs="Arial"/>
          <w:noProof/>
        </w:rPr>
        <w:drawing>
          <wp:inline distT="0" distB="0" distL="0" distR="0" wp14:anchorId="132EFF4A" wp14:editId="0D048471">
            <wp:extent cx="8953500" cy="5286375"/>
            <wp:effectExtent l="0" t="0" r="19050" b="95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E62EA0" w:rsidRPr="000C49FA" w:rsidRDefault="00E62EA0" w:rsidP="00B27744">
      <w:pPr>
        <w:spacing w:line="360" w:lineRule="auto"/>
        <w:ind w:firstLine="540"/>
        <w:jc w:val="both"/>
        <w:rPr>
          <w:rFonts w:ascii="Arial" w:hAnsi="Arial" w:cs="Arial"/>
          <w:highlight w:val="yellow"/>
        </w:rPr>
        <w:sectPr w:rsidR="00E62EA0" w:rsidRPr="000C49FA" w:rsidSect="006A7DA4">
          <w:pgSz w:w="16838" w:h="11906" w:orient="landscape"/>
          <w:pgMar w:top="1701" w:right="1134" w:bottom="851" w:left="1134" w:header="709" w:footer="709" w:gutter="0"/>
          <w:cols w:space="708"/>
          <w:docGrid w:linePitch="360"/>
        </w:sectPr>
      </w:pPr>
    </w:p>
    <w:p w:rsidR="00E62EA0" w:rsidRPr="000C49FA" w:rsidRDefault="00E62EA0" w:rsidP="00E62EA0">
      <w:pPr>
        <w:pStyle w:val="afa"/>
        <w:keepNext/>
        <w:jc w:val="right"/>
        <w:rPr>
          <w:rFonts w:ascii="Arial" w:hAnsi="Arial" w:cs="Arial"/>
          <w:color w:val="auto"/>
          <w:sz w:val="24"/>
          <w:szCs w:val="24"/>
        </w:rPr>
      </w:pPr>
      <w:bookmarkStart w:id="203" w:name="_Ref332641099"/>
      <w:r w:rsidRPr="000C49FA">
        <w:rPr>
          <w:rFonts w:ascii="Arial" w:hAnsi="Arial" w:cs="Arial"/>
          <w:color w:val="auto"/>
          <w:sz w:val="24"/>
          <w:szCs w:val="24"/>
        </w:rPr>
        <w:lastRenderedPageBreak/>
        <w:t xml:space="preserve">Схема </w:t>
      </w:r>
      <w:r w:rsidRPr="000C49FA">
        <w:rPr>
          <w:rFonts w:ascii="Arial" w:hAnsi="Arial" w:cs="Arial"/>
          <w:color w:val="auto"/>
          <w:sz w:val="24"/>
          <w:szCs w:val="24"/>
        </w:rPr>
        <w:fldChar w:fldCharType="begin"/>
      </w:r>
      <w:r w:rsidRPr="000C49FA">
        <w:rPr>
          <w:rFonts w:ascii="Arial" w:hAnsi="Arial" w:cs="Arial"/>
          <w:color w:val="auto"/>
          <w:sz w:val="24"/>
          <w:szCs w:val="24"/>
        </w:rPr>
        <w:instrText xml:space="preserve"> STYLEREF 2 \s </w:instrText>
      </w:r>
      <w:r w:rsidRPr="000C49FA">
        <w:rPr>
          <w:rFonts w:ascii="Arial" w:hAnsi="Arial" w:cs="Arial"/>
          <w:color w:val="auto"/>
          <w:sz w:val="24"/>
          <w:szCs w:val="24"/>
        </w:rPr>
        <w:fldChar w:fldCharType="separate"/>
      </w:r>
      <w:r w:rsidR="0085249A">
        <w:rPr>
          <w:rFonts w:ascii="Arial" w:hAnsi="Arial" w:cs="Arial"/>
          <w:noProof/>
          <w:color w:val="auto"/>
          <w:sz w:val="24"/>
          <w:szCs w:val="24"/>
        </w:rPr>
        <w:t>3.20</w:t>
      </w:r>
      <w:r w:rsidRPr="000C49FA">
        <w:rPr>
          <w:rFonts w:ascii="Arial" w:hAnsi="Arial" w:cs="Arial"/>
          <w:color w:val="auto"/>
          <w:sz w:val="24"/>
          <w:szCs w:val="24"/>
        </w:rPr>
        <w:fldChar w:fldCharType="end"/>
      </w:r>
      <w:r w:rsidRPr="000C49FA">
        <w:rPr>
          <w:rFonts w:ascii="Arial" w:hAnsi="Arial" w:cs="Arial"/>
          <w:color w:val="auto"/>
          <w:sz w:val="24"/>
          <w:szCs w:val="24"/>
        </w:rPr>
        <w:t>.</w:t>
      </w:r>
      <w:r w:rsidRPr="000C49FA">
        <w:rPr>
          <w:rFonts w:ascii="Arial" w:hAnsi="Arial" w:cs="Arial"/>
          <w:color w:val="auto"/>
          <w:sz w:val="24"/>
          <w:szCs w:val="24"/>
        </w:rPr>
        <w:fldChar w:fldCharType="begin"/>
      </w:r>
      <w:r w:rsidRPr="000C49FA">
        <w:rPr>
          <w:rFonts w:ascii="Arial" w:hAnsi="Arial" w:cs="Arial"/>
          <w:color w:val="auto"/>
          <w:sz w:val="24"/>
          <w:szCs w:val="24"/>
        </w:rPr>
        <w:instrText xml:space="preserve"> SEQ Схема \* ARABIC \s 2 </w:instrText>
      </w:r>
      <w:r w:rsidRPr="000C49FA">
        <w:rPr>
          <w:rFonts w:ascii="Arial" w:hAnsi="Arial" w:cs="Arial"/>
          <w:color w:val="auto"/>
          <w:sz w:val="24"/>
          <w:szCs w:val="24"/>
        </w:rPr>
        <w:fldChar w:fldCharType="separate"/>
      </w:r>
      <w:r w:rsidR="0085249A">
        <w:rPr>
          <w:rFonts w:ascii="Arial" w:hAnsi="Arial" w:cs="Arial"/>
          <w:noProof/>
          <w:color w:val="auto"/>
          <w:sz w:val="24"/>
          <w:szCs w:val="24"/>
        </w:rPr>
        <w:t>1</w:t>
      </w:r>
      <w:r w:rsidRPr="000C49FA">
        <w:rPr>
          <w:rFonts w:ascii="Arial" w:hAnsi="Arial" w:cs="Arial"/>
          <w:color w:val="auto"/>
          <w:sz w:val="24"/>
          <w:szCs w:val="24"/>
        </w:rPr>
        <w:fldChar w:fldCharType="end"/>
      </w:r>
      <w:bookmarkEnd w:id="203"/>
    </w:p>
    <w:p w:rsidR="00E62EA0" w:rsidRPr="000C49FA" w:rsidRDefault="00E62EA0" w:rsidP="00B27744">
      <w:pPr>
        <w:spacing w:line="360" w:lineRule="auto"/>
        <w:ind w:firstLine="540"/>
        <w:jc w:val="both"/>
        <w:rPr>
          <w:rFonts w:ascii="Arial" w:hAnsi="Arial" w:cs="Arial"/>
          <w:highlight w:val="yellow"/>
        </w:rPr>
        <w:sectPr w:rsidR="00E62EA0" w:rsidRPr="000C49FA" w:rsidSect="00E62EA0">
          <w:pgSz w:w="11906" w:h="16838"/>
          <w:pgMar w:top="1134" w:right="851" w:bottom="1134" w:left="1701" w:header="709" w:footer="709" w:gutter="0"/>
          <w:cols w:space="708"/>
          <w:docGrid w:linePitch="360"/>
        </w:sectPr>
      </w:pPr>
      <w:r w:rsidRPr="000C49FA">
        <w:rPr>
          <w:rFonts w:ascii="Arial" w:hAnsi="Arial" w:cs="Arial"/>
          <w:noProof/>
        </w:rPr>
        <w:drawing>
          <wp:inline distT="0" distB="0" distL="0" distR="0" wp14:anchorId="01598C44" wp14:editId="6366BC6E">
            <wp:extent cx="5939790" cy="8463915"/>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emf"/>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39790" cy="8463915"/>
                    </a:xfrm>
                    <a:prstGeom prst="rect">
                      <a:avLst/>
                    </a:prstGeom>
                  </pic:spPr>
                </pic:pic>
              </a:graphicData>
            </a:graphic>
          </wp:inline>
        </w:drawing>
      </w:r>
    </w:p>
    <w:p w:rsidR="006A7DA4" w:rsidRPr="000C49FA" w:rsidRDefault="006A7DA4" w:rsidP="006A7DA4">
      <w:pPr>
        <w:pStyle w:val="1"/>
        <w:ind w:left="0" w:firstLine="0"/>
        <w:jc w:val="center"/>
        <w:rPr>
          <w:rFonts w:ascii="Arial" w:hAnsi="Arial" w:cs="Arial"/>
          <w:sz w:val="24"/>
          <w:szCs w:val="24"/>
        </w:rPr>
      </w:pPr>
      <w:bookmarkStart w:id="204" w:name="_Toc324945514"/>
      <w:bookmarkStart w:id="205" w:name="_Toc333333866"/>
      <w:r w:rsidRPr="000C49FA">
        <w:rPr>
          <w:rFonts w:ascii="Arial" w:hAnsi="Arial" w:cs="Arial"/>
          <w:sz w:val="24"/>
          <w:szCs w:val="24"/>
        </w:rPr>
        <w:lastRenderedPageBreak/>
        <w:t>Топливные балансы источников тепловой энергии и система обеспечения топливом</w:t>
      </w:r>
      <w:bookmarkEnd w:id="204"/>
      <w:bookmarkEnd w:id="205"/>
    </w:p>
    <w:p w:rsidR="006A7DA4" w:rsidRPr="000C49FA" w:rsidRDefault="006A7DA4" w:rsidP="006A7DA4">
      <w:pPr>
        <w:pStyle w:val="2"/>
        <w:rPr>
          <w:rFonts w:ascii="Arial" w:hAnsi="Arial" w:cs="Arial"/>
          <w:sz w:val="24"/>
          <w:szCs w:val="24"/>
        </w:rPr>
      </w:pPr>
      <w:bookmarkStart w:id="206" w:name="_Toc324945515"/>
      <w:bookmarkStart w:id="207" w:name="_Toc333333867"/>
      <w:r w:rsidRPr="000C49FA">
        <w:rPr>
          <w:rFonts w:ascii="Arial" w:hAnsi="Arial" w:cs="Arial"/>
          <w:sz w:val="24"/>
          <w:szCs w:val="24"/>
        </w:rPr>
        <w:t xml:space="preserve">Топливные балансы котельных </w:t>
      </w:r>
      <w:bookmarkEnd w:id="206"/>
      <w:r w:rsidR="00BC60B5" w:rsidRPr="000C49FA">
        <w:rPr>
          <w:rFonts w:ascii="Arial" w:hAnsi="Arial" w:cs="Arial"/>
          <w:sz w:val="24"/>
          <w:szCs w:val="24"/>
        </w:rPr>
        <w:t>г. Юрьевец</w:t>
      </w:r>
      <w:bookmarkEnd w:id="207"/>
    </w:p>
    <w:p w:rsidR="006A7DA4" w:rsidRPr="000C49FA" w:rsidRDefault="006A7DA4" w:rsidP="006A7DA4">
      <w:pPr>
        <w:spacing w:line="360" w:lineRule="auto"/>
        <w:ind w:firstLine="567"/>
        <w:jc w:val="both"/>
        <w:rPr>
          <w:rFonts w:ascii="Arial" w:hAnsi="Arial" w:cs="Arial"/>
        </w:rPr>
      </w:pPr>
      <w:r w:rsidRPr="000C49FA">
        <w:rPr>
          <w:rFonts w:ascii="Arial" w:hAnsi="Arial" w:cs="Arial"/>
        </w:rPr>
        <w:t xml:space="preserve">Топливные балансы котельных </w:t>
      </w:r>
      <w:r w:rsidR="00BC60B5" w:rsidRPr="000C49FA">
        <w:rPr>
          <w:rFonts w:ascii="Arial" w:hAnsi="Arial" w:cs="Arial"/>
        </w:rPr>
        <w:t>г. Юрьевец</w:t>
      </w:r>
      <w:r w:rsidR="001753CD" w:rsidRPr="000C49FA">
        <w:rPr>
          <w:rFonts w:ascii="Arial" w:hAnsi="Arial" w:cs="Arial"/>
        </w:rPr>
        <w:t xml:space="preserve"> представлены в таблице </w:t>
      </w:r>
      <w:r w:rsidRPr="000C49FA">
        <w:rPr>
          <w:rFonts w:ascii="Arial" w:hAnsi="Arial" w:cs="Arial"/>
        </w:rPr>
        <w:t>ниже (</w:t>
      </w:r>
      <w:r w:rsidRPr="000C49FA">
        <w:rPr>
          <w:rFonts w:ascii="Arial" w:hAnsi="Arial" w:cs="Arial"/>
        </w:rPr>
        <w:fldChar w:fldCharType="begin"/>
      </w:r>
      <w:r w:rsidRPr="000C49FA">
        <w:rPr>
          <w:rFonts w:ascii="Arial" w:hAnsi="Arial" w:cs="Arial"/>
        </w:rPr>
        <w:instrText xml:space="preserve"> REF _Ref321144274 \h  \* MERGEFORMAT </w:instrText>
      </w:r>
      <w:r w:rsidRPr="000C49FA">
        <w:rPr>
          <w:rFonts w:ascii="Arial" w:hAnsi="Arial" w:cs="Arial"/>
        </w:rPr>
      </w:r>
      <w:r w:rsidRPr="000C49FA">
        <w:rPr>
          <w:rFonts w:ascii="Arial" w:hAnsi="Arial" w:cs="Arial"/>
        </w:rPr>
        <w:fldChar w:fldCharType="separate"/>
      </w:r>
      <w:r w:rsidR="0085249A" w:rsidRPr="000C49FA">
        <w:rPr>
          <w:rFonts w:ascii="Arial" w:hAnsi="Arial" w:cs="Arial"/>
        </w:rPr>
        <w:t xml:space="preserve">Таблица </w:t>
      </w:r>
      <w:r w:rsidR="0085249A">
        <w:rPr>
          <w:rFonts w:ascii="Arial" w:hAnsi="Arial" w:cs="Arial"/>
          <w:noProof/>
        </w:rPr>
        <w:t>4.1</w:t>
      </w:r>
      <w:r w:rsidR="0085249A">
        <w:rPr>
          <w:rFonts w:ascii="Arial" w:hAnsi="Arial" w:cs="Arial"/>
        </w:rPr>
        <w:t>.</w:t>
      </w:r>
      <w:r w:rsidR="0085249A">
        <w:rPr>
          <w:rFonts w:ascii="Arial" w:hAnsi="Arial" w:cs="Arial"/>
          <w:noProof/>
        </w:rPr>
        <w:t>1</w:t>
      </w:r>
      <w:r w:rsidRPr="000C49FA">
        <w:rPr>
          <w:rFonts w:ascii="Arial" w:hAnsi="Arial" w:cs="Arial"/>
        </w:rPr>
        <w:fldChar w:fldCharType="end"/>
      </w:r>
      <w:r w:rsidRPr="000C49FA">
        <w:rPr>
          <w:rFonts w:ascii="Arial" w:hAnsi="Arial" w:cs="Arial"/>
        </w:rPr>
        <w:t>) и на графиках (</w:t>
      </w:r>
      <w:r w:rsidRPr="000C49FA">
        <w:rPr>
          <w:rFonts w:ascii="Arial" w:hAnsi="Arial" w:cs="Arial"/>
        </w:rPr>
        <w:fldChar w:fldCharType="begin"/>
      </w:r>
      <w:r w:rsidRPr="000C49FA">
        <w:rPr>
          <w:rFonts w:ascii="Arial" w:hAnsi="Arial" w:cs="Arial"/>
        </w:rPr>
        <w:instrText xml:space="preserve"> REF _Ref321144316 \h  \* MERGEFORMAT </w:instrText>
      </w:r>
      <w:r w:rsidRPr="000C49FA">
        <w:rPr>
          <w:rFonts w:ascii="Arial" w:hAnsi="Arial" w:cs="Arial"/>
        </w:rPr>
      </w:r>
      <w:r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4.1</w:t>
      </w:r>
      <w:r w:rsidR="0085249A" w:rsidRPr="000C49FA">
        <w:rPr>
          <w:rFonts w:ascii="Arial" w:hAnsi="Arial" w:cs="Arial"/>
        </w:rPr>
        <w:t>.</w:t>
      </w:r>
      <w:r w:rsidR="0085249A">
        <w:rPr>
          <w:rFonts w:ascii="Arial" w:hAnsi="Arial" w:cs="Arial"/>
          <w:noProof/>
        </w:rPr>
        <w:t>1</w:t>
      </w:r>
      <w:r w:rsidRPr="000C49FA">
        <w:rPr>
          <w:rFonts w:ascii="Arial" w:hAnsi="Arial" w:cs="Arial"/>
        </w:rPr>
        <w:fldChar w:fldCharType="end"/>
      </w:r>
      <w:r w:rsidRPr="000C49FA">
        <w:rPr>
          <w:rFonts w:ascii="Arial" w:hAnsi="Arial" w:cs="Arial"/>
        </w:rPr>
        <w:t xml:space="preserve">, </w:t>
      </w:r>
      <w:r w:rsidRPr="000C49FA">
        <w:rPr>
          <w:rFonts w:ascii="Arial" w:hAnsi="Arial" w:cs="Arial"/>
        </w:rPr>
        <w:fldChar w:fldCharType="begin"/>
      </w:r>
      <w:r w:rsidRPr="000C49FA">
        <w:rPr>
          <w:rFonts w:ascii="Arial" w:hAnsi="Arial" w:cs="Arial"/>
        </w:rPr>
        <w:instrText xml:space="preserve"> REF _Ref321144322 \h  \* MERGEFORMAT </w:instrText>
      </w:r>
      <w:r w:rsidRPr="000C49FA">
        <w:rPr>
          <w:rFonts w:ascii="Arial" w:hAnsi="Arial" w:cs="Arial"/>
        </w:rPr>
      </w:r>
      <w:r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noProof/>
        </w:rPr>
        <w:t>4.1</w:t>
      </w:r>
      <w:r w:rsidR="0085249A" w:rsidRPr="000C49FA">
        <w:rPr>
          <w:rFonts w:ascii="Arial" w:hAnsi="Arial" w:cs="Arial"/>
        </w:rPr>
        <w:t>.</w:t>
      </w:r>
      <w:r w:rsidR="0085249A">
        <w:rPr>
          <w:rFonts w:ascii="Arial" w:hAnsi="Arial" w:cs="Arial"/>
          <w:noProof/>
        </w:rPr>
        <w:t>2</w:t>
      </w:r>
      <w:r w:rsidRPr="000C49FA">
        <w:rPr>
          <w:rFonts w:ascii="Arial" w:hAnsi="Arial" w:cs="Arial"/>
        </w:rPr>
        <w:fldChar w:fldCharType="end"/>
      </w:r>
      <w:r w:rsidRPr="000C49FA">
        <w:rPr>
          <w:rFonts w:ascii="Arial" w:hAnsi="Arial" w:cs="Arial"/>
        </w:rPr>
        <w:t>):</w:t>
      </w:r>
    </w:p>
    <w:p w:rsidR="006A7DA4" w:rsidRPr="000C49FA" w:rsidRDefault="006A7DA4" w:rsidP="006A7DA4">
      <w:pPr>
        <w:pStyle w:val="afa"/>
        <w:keepNext/>
        <w:jc w:val="right"/>
        <w:rPr>
          <w:rFonts w:ascii="Arial" w:hAnsi="Arial" w:cs="Arial"/>
          <w:color w:val="auto"/>
          <w:sz w:val="24"/>
          <w:szCs w:val="24"/>
        </w:rPr>
      </w:pPr>
      <w:bookmarkStart w:id="208" w:name="_Ref321144274"/>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4.1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bookmarkEnd w:id="208"/>
    </w:p>
    <w:tbl>
      <w:tblPr>
        <w:tblW w:w="5000" w:type="pct"/>
        <w:tblLook w:val="04A0" w:firstRow="1" w:lastRow="0" w:firstColumn="1" w:lastColumn="0" w:noHBand="0" w:noVBand="1"/>
      </w:tblPr>
      <w:tblGrid>
        <w:gridCol w:w="2139"/>
        <w:gridCol w:w="1254"/>
        <w:gridCol w:w="1254"/>
        <w:gridCol w:w="1305"/>
        <w:gridCol w:w="1112"/>
        <w:gridCol w:w="1254"/>
        <w:gridCol w:w="1252"/>
      </w:tblGrid>
      <w:tr w:rsidR="00302CAB" w:rsidRPr="000C49FA" w:rsidTr="00302CAB">
        <w:trPr>
          <w:trHeight w:val="315"/>
        </w:trPr>
        <w:tc>
          <w:tcPr>
            <w:tcW w:w="1118"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 </w:t>
            </w:r>
          </w:p>
        </w:tc>
        <w:tc>
          <w:tcPr>
            <w:tcW w:w="131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2011</w:t>
            </w:r>
          </w:p>
        </w:tc>
        <w:tc>
          <w:tcPr>
            <w:tcW w:w="126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2010</w:t>
            </w:r>
          </w:p>
        </w:tc>
        <w:tc>
          <w:tcPr>
            <w:tcW w:w="131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2009</w:t>
            </w:r>
          </w:p>
        </w:tc>
      </w:tr>
      <w:tr w:rsidR="00302CAB" w:rsidRPr="000C49FA" w:rsidTr="00302CAB">
        <w:trPr>
          <w:trHeight w:val="315"/>
        </w:trPr>
        <w:tc>
          <w:tcPr>
            <w:tcW w:w="1118" w:type="pct"/>
            <w:vMerge/>
            <w:tcBorders>
              <w:top w:val="single" w:sz="4" w:space="0" w:color="auto"/>
              <w:left w:val="single" w:sz="4" w:space="0" w:color="auto"/>
              <w:bottom w:val="single" w:sz="4" w:space="0" w:color="000000"/>
              <w:right w:val="single" w:sz="4" w:space="0" w:color="auto"/>
            </w:tcBorders>
            <w:vAlign w:val="center"/>
            <w:hideMark/>
          </w:tcPr>
          <w:p w:rsidR="00302CAB" w:rsidRPr="000C49FA" w:rsidRDefault="00302CAB" w:rsidP="00302CAB">
            <w:pPr>
              <w:rPr>
                <w:rFonts w:ascii="Arial" w:hAnsi="Arial" w:cs="Arial"/>
              </w:rPr>
            </w:pPr>
          </w:p>
        </w:tc>
        <w:tc>
          <w:tcPr>
            <w:tcW w:w="655" w:type="pct"/>
            <w:tcBorders>
              <w:top w:val="nil"/>
              <w:left w:val="nil"/>
              <w:bottom w:val="single" w:sz="4" w:space="0" w:color="auto"/>
              <w:right w:val="single" w:sz="4" w:space="0" w:color="auto"/>
            </w:tcBorders>
            <w:shd w:val="clear" w:color="auto" w:fill="auto"/>
            <w:noWrap/>
            <w:vAlign w:val="center"/>
            <w:hideMark/>
          </w:tcPr>
          <w:p w:rsidR="00302CAB" w:rsidRPr="000C49FA" w:rsidRDefault="00302CAB" w:rsidP="00302CAB">
            <w:pPr>
              <w:jc w:val="center"/>
              <w:rPr>
                <w:rFonts w:ascii="Arial" w:hAnsi="Arial" w:cs="Arial"/>
              </w:rPr>
            </w:pPr>
            <w:r w:rsidRPr="000C49FA">
              <w:rPr>
                <w:rFonts w:ascii="Arial" w:hAnsi="Arial" w:cs="Arial"/>
              </w:rPr>
              <w:t>Уголь</w:t>
            </w:r>
          </w:p>
        </w:tc>
        <w:tc>
          <w:tcPr>
            <w:tcW w:w="655" w:type="pct"/>
            <w:tcBorders>
              <w:top w:val="nil"/>
              <w:left w:val="nil"/>
              <w:bottom w:val="single" w:sz="4" w:space="0" w:color="auto"/>
              <w:right w:val="single" w:sz="4" w:space="0" w:color="auto"/>
            </w:tcBorders>
            <w:shd w:val="clear" w:color="auto" w:fill="auto"/>
            <w:noWrap/>
            <w:vAlign w:val="center"/>
            <w:hideMark/>
          </w:tcPr>
          <w:p w:rsidR="00302CAB" w:rsidRPr="000C49FA" w:rsidRDefault="00302CAB" w:rsidP="00302CAB">
            <w:pPr>
              <w:jc w:val="center"/>
              <w:rPr>
                <w:rFonts w:ascii="Arial" w:hAnsi="Arial" w:cs="Arial"/>
              </w:rPr>
            </w:pPr>
            <w:r w:rsidRPr="000C49FA">
              <w:rPr>
                <w:rFonts w:ascii="Arial" w:hAnsi="Arial" w:cs="Arial"/>
              </w:rPr>
              <w:t>Мазут</w:t>
            </w:r>
          </w:p>
        </w:tc>
        <w:tc>
          <w:tcPr>
            <w:tcW w:w="682" w:type="pct"/>
            <w:tcBorders>
              <w:top w:val="nil"/>
              <w:left w:val="nil"/>
              <w:bottom w:val="single" w:sz="4" w:space="0" w:color="auto"/>
              <w:right w:val="single" w:sz="4" w:space="0" w:color="auto"/>
            </w:tcBorders>
            <w:shd w:val="clear" w:color="auto" w:fill="auto"/>
            <w:noWrap/>
            <w:vAlign w:val="center"/>
            <w:hideMark/>
          </w:tcPr>
          <w:p w:rsidR="00302CAB" w:rsidRPr="000C49FA" w:rsidRDefault="00302CAB" w:rsidP="00302CAB">
            <w:pPr>
              <w:jc w:val="center"/>
              <w:rPr>
                <w:rFonts w:ascii="Arial" w:hAnsi="Arial" w:cs="Arial"/>
              </w:rPr>
            </w:pPr>
            <w:r w:rsidRPr="000C49FA">
              <w:rPr>
                <w:rFonts w:ascii="Arial" w:hAnsi="Arial" w:cs="Arial"/>
              </w:rPr>
              <w:t>Уголь</w:t>
            </w:r>
          </w:p>
        </w:tc>
        <w:tc>
          <w:tcPr>
            <w:tcW w:w="581" w:type="pct"/>
            <w:tcBorders>
              <w:top w:val="nil"/>
              <w:left w:val="nil"/>
              <w:bottom w:val="single" w:sz="4" w:space="0" w:color="auto"/>
              <w:right w:val="single" w:sz="4" w:space="0" w:color="auto"/>
            </w:tcBorders>
            <w:shd w:val="clear" w:color="auto" w:fill="auto"/>
            <w:noWrap/>
            <w:vAlign w:val="center"/>
            <w:hideMark/>
          </w:tcPr>
          <w:p w:rsidR="00302CAB" w:rsidRPr="000C49FA" w:rsidRDefault="00302CAB" w:rsidP="00302CAB">
            <w:pPr>
              <w:jc w:val="center"/>
              <w:rPr>
                <w:rFonts w:ascii="Arial" w:hAnsi="Arial" w:cs="Arial"/>
              </w:rPr>
            </w:pPr>
            <w:r w:rsidRPr="000C49FA">
              <w:rPr>
                <w:rFonts w:ascii="Arial" w:hAnsi="Arial" w:cs="Arial"/>
              </w:rPr>
              <w:t>Мазут</w:t>
            </w:r>
          </w:p>
        </w:tc>
        <w:tc>
          <w:tcPr>
            <w:tcW w:w="655" w:type="pct"/>
            <w:tcBorders>
              <w:top w:val="nil"/>
              <w:left w:val="nil"/>
              <w:bottom w:val="single" w:sz="4" w:space="0" w:color="auto"/>
              <w:right w:val="single" w:sz="4" w:space="0" w:color="auto"/>
            </w:tcBorders>
            <w:shd w:val="clear" w:color="auto" w:fill="auto"/>
            <w:noWrap/>
            <w:vAlign w:val="center"/>
            <w:hideMark/>
          </w:tcPr>
          <w:p w:rsidR="00302CAB" w:rsidRPr="000C49FA" w:rsidRDefault="00302CAB" w:rsidP="00302CAB">
            <w:pPr>
              <w:jc w:val="center"/>
              <w:rPr>
                <w:rFonts w:ascii="Arial" w:hAnsi="Arial" w:cs="Arial"/>
              </w:rPr>
            </w:pPr>
            <w:r w:rsidRPr="000C49FA">
              <w:rPr>
                <w:rFonts w:ascii="Arial" w:hAnsi="Arial" w:cs="Arial"/>
              </w:rPr>
              <w:t>Уголь</w:t>
            </w:r>
          </w:p>
        </w:tc>
        <w:tc>
          <w:tcPr>
            <w:tcW w:w="655" w:type="pct"/>
            <w:tcBorders>
              <w:top w:val="nil"/>
              <w:left w:val="nil"/>
              <w:bottom w:val="single" w:sz="4" w:space="0" w:color="auto"/>
              <w:right w:val="single" w:sz="4" w:space="0" w:color="auto"/>
            </w:tcBorders>
            <w:shd w:val="clear" w:color="auto" w:fill="auto"/>
            <w:noWrap/>
            <w:vAlign w:val="center"/>
            <w:hideMark/>
          </w:tcPr>
          <w:p w:rsidR="00302CAB" w:rsidRPr="000C49FA" w:rsidRDefault="00302CAB" w:rsidP="00302CAB">
            <w:pPr>
              <w:jc w:val="center"/>
              <w:rPr>
                <w:rFonts w:ascii="Arial" w:hAnsi="Arial" w:cs="Arial"/>
              </w:rPr>
            </w:pPr>
            <w:r w:rsidRPr="000C49FA">
              <w:rPr>
                <w:rFonts w:ascii="Arial" w:hAnsi="Arial" w:cs="Arial"/>
              </w:rPr>
              <w:t>Мазут</w:t>
            </w:r>
          </w:p>
        </w:tc>
      </w:tr>
      <w:tr w:rsidR="00302CAB" w:rsidRPr="000C49FA" w:rsidTr="00302CAB">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302CAB" w:rsidRPr="000C49FA" w:rsidRDefault="00302CAB" w:rsidP="00302CAB">
            <w:pPr>
              <w:jc w:val="center"/>
              <w:rPr>
                <w:rFonts w:ascii="Arial" w:hAnsi="Arial" w:cs="Arial"/>
              </w:rPr>
            </w:pPr>
            <w:r w:rsidRPr="000C49FA">
              <w:rPr>
                <w:rFonts w:ascii="Arial" w:hAnsi="Arial" w:cs="Arial"/>
              </w:rPr>
              <w:t>ООО "Теплоцентраль"</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№1</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2208,79</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2068,7</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2101,13</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№10</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2449,86</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2494,9</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3011,66</w:t>
            </w:r>
          </w:p>
        </w:tc>
      </w:tr>
      <w:tr w:rsidR="00302CAB" w:rsidRPr="000C49FA" w:rsidTr="00302CAB">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302CAB" w:rsidRPr="000C49FA" w:rsidRDefault="00302CAB" w:rsidP="00302CAB">
            <w:pPr>
              <w:jc w:val="center"/>
              <w:rPr>
                <w:rFonts w:ascii="Arial" w:hAnsi="Arial" w:cs="Arial"/>
              </w:rPr>
            </w:pPr>
            <w:r w:rsidRPr="000C49FA">
              <w:rPr>
                <w:rFonts w:ascii="Arial" w:hAnsi="Arial" w:cs="Arial"/>
              </w:rPr>
              <w:t>ООО "Тепло-север"</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№3</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835,699</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836,2</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895,5</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№7</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1195,3</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1144,2</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1278,9</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№22</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272,285</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252,262</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284,103</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№23</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36,98</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49,363</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94,506</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№24</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281,647</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236,18</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0</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147</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0</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0</w:t>
            </w:r>
          </w:p>
        </w:tc>
      </w:tr>
      <w:tr w:rsidR="00302CAB" w:rsidRPr="000C49FA" w:rsidTr="00302CAB">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302CAB" w:rsidRPr="000C49FA" w:rsidRDefault="00302CAB" w:rsidP="00302CAB">
            <w:pPr>
              <w:jc w:val="center"/>
              <w:rPr>
                <w:rFonts w:ascii="Arial" w:hAnsi="Arial" w:cs="Arial"/>
              </w:rPr>
            </w:pPr>
            <w:r w:rsidRPr="000C49FA">
              <w:rPr>
                <w:rFonts w:ascii="Arial" w:hAnsi="Arial" w:cs="Arial"/>
              </w:rPr>
              <w:t>ООО "Тепло-юг"</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№6</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217,392</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216,11</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227,709</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№11</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1282,55</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1184,56</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1234,66</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№19</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189,23</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238,2</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248,937</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r>
      <w:tr w:rsidR="00302CAB" w:rsidRPr="000C49FA" w:rsidTr="00302CAB">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302CAB" w:rsidRPr="000C49FA" w:rsidRDefault="00302CAB" w:rsidP="00302CAB">
            <w:pPr>
              <w:jc w:val="center"/>
              <w:rPr>
                <w:rFonts w:ascii="Arial" w:hAnsi="Arial" w:cs="Arial"/>
              </w:rPr>
            </w:pPr>
            <w:r w:rsidRPr="000C49FA">
              <w:rPr>
                <w:rFonts w:ascii="Arial" w:hAnsi="Arial" w:cs="Arial"/>
              </w:rPr>
              <w:t>ООО "Тепло-восток"</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№4</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1690</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1455,5</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1604,75</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№8</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700,9</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646,9</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733,557</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№20</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304,627</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276,494</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321,179</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r>
      <w:tr w:rsidR="00302CAB" w:rsidRPr="000C49FA" w:rsidTr="00302CAB">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302CAB" w:rsidRPr="000C49FA" w:rsidRDefault="00302CAB" w:rsidP="00302CAB">
            <w:pPr>
              <w:jc w:val="center"/>
              <w:rPr>
                <w:rFonts w:ascii="Arial" w:hAnsi="Arial" w:cs="Arial"/>
              </w:rPr>
            </w:pPr>
            <w:r w:rsidRPr="000C49FA">
              <w:rPr>
                <w:rFonts w:ascii="Arial" w:hAnsi="Arial" w:cs="Arial"/>
              </w:rPr>
              <w:t>ООО "Тепло-запад"</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№2</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1614,19</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1614,08</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1621,89</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№5</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223</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264,189</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270,249</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№9</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464,261</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434,827</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376,453</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№17</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290</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267,598</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217,202</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r>
      <w:tr w:rsidR="00302CAB" w:rsidRPr="000C49FA" w:rsidTr="00302CAB">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302CAB" w:rsidRPr="000C49FA" w:rsidRDefault="00302CAB" w:rsidP="00302CAB">
            <w:pPr>
              <w:jc w:val="center"/>
              <w:rPr>
                <w:rFonts w:ascii="Arial" w:hAnsi="Arial" w:cs="Arial"/>
              </w:rPr>
            </w:pPr>
            <w:r w:rsidRPr="000C49FA">
              <w:rPr>
                <w:rFonts w:ascii="Arial" w:hAnsi="Arial" w:cs="Arial"/>
              </w:rPr>
              <w:t>ООО "Тепло-село"</w:t>
            </w:r>
          </w:p>
        </w:tc>
      </w:tr>
      <w:tr w:rsidR="00302CAB" w:rsidRPr="000C49FA" w:rsidTr="00302CAB">
        <w:trPr>
          <w:trHeight w:val="315"/>
        </w:trPr>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02CAB" w:rsidRPr="000C49FA" w:rsidRDefault="00302CAB" w:rsidP="00302CAB">
            <w:pPr>
              <w:rPr>
                <w:rFonts w:ascii="Arial" w:hAnsi="Arial" w:cs="Arial"/>
              </w:rPr>
            </w:pPr>
            <w:r w:rsidRPr="000C49FA">
              <w:rPr>
                <w:rFonts w:ascii="Arial" w:hAnsi="Arial" w:cs="Arial"/>
              </w:rPr>
              <w:t>Котельная №25</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82</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82"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31,692</w:t>
            </w:r>
          </w:p>
        </w:tc>
        <w:tc>
          <w:tcPr>
            <w:tcW w:w="581"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0</w:t>
            </w:r>
          </w:p>
        </w:tc>
        <w:tc>
          <w:tcPr>
            <w:tcW w:w="655" w:type="pct"/>
            <w:tcBorders>
              <w:top w:val="nil"/>
              <w:left w:val="nil"/>
              <w:bottom w:val="single" w:sz="4" w:space="0" w:color="auto"/>
              <w:right w:val="single" w:sz="4" w:space="0" w:color="auto"/>
            </w:tcBorders>
            <w:shd w:val="clear" w:color="auto" w:fill="auto"/>
            <w:noWrap/>
            <w:vAlign w:val="bottom"/>
            <w:hideMark/>
          </w:tcPr>
          <w:p w:rsidR="00302CAB" w:rsidRPr="000C49FA" w:rsidRDefault="00302CAB" w:rsidP="00302CAB">
            <w:pPr>
              <w:jc w:val="center"/>
              <w:rPr>
                <w:rFonts w:ascii="Arial" w:hAnsi="Arial" w:cs="Arial"/>
              </w:rPr>
            </w:pPr>
            <w:r w:rsidRPr="000C49FA">
              <w:rPr>
                <w:rFonts w:ascii="Arial" w:hAnsi="Arial" w:cs="Arial"/>
              </w:rPr>
              <w:t>-</w:t>
            </w:r>
          </w:p>
        </w:tc>
      </w:tr>
    </w:tbl>
    <w:p w:rsidR="006A7DA4" w:rsidRPr="000C49FA" w:rsidRDefault="006A7DA4" w:rsidP="006A7DA4">
      <w:pPr>
        <w:spacing w:line="360" w:lineRule="auto"/>
        <w:ind w:firstLine="567"/>
        <w:jc w:val="center"/>
        <w:rPr>
          <w:rFonts w:ascii="Arial" w:hAnsi="Arial" w:cs="Arial"/>
          <w:b/>
          <w:highlight w:val="yellow"/>
        </w:rPr>
        <w:sectPr w:rsidR="006A7DA4" w:rsidRPr="000C49FA" w:rsidSect="006A7DA4">
          <w:headerReference w:type="default" r:id="rId110"/>
          <w:footerReference w:type="default" r:id="rId111"/>
          <w:pgSz w:w="11906" w:h="16838"/>
          <w:pgMar w:top="993" w:right="851" w:bottom="993" w:left="1701" w:header="709" w:footer="709" w:gutter="0"/>
          <w:cols w:space="708"/>
          <w:docGrid w:linePitch="360"/>
        </w:sectPr>
      </w:pPr>
    </w:p>
    <w:p w:rsidR="006A7DA4" w:rsidRPr="000C49FA" w:rsidRDefault="006A7DA4" w:rsidP="006A7DA4">
      <w:pPr>
        <w:pStyle w:val="afa"/>
        <w:keepNext/>
        <w:jc w:val="right"/>
        <w:rPr>
          <w:rFonts w:ascii="Arial" w:hAnsi="Arial" w:cs="Arial"/>
          <w:color w:val="auto"/>
          <w:sz w:val="24"/>
          <w:szCs w:val="24"/>
        </w:rPr>
      </w:pPr>
      <w:bookmarkStart w:id="209" w:name="_Ref321144316"/>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4.1</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209"/>
    </w:p>
    <w:p w:rsidR="006A7DA4" w:rsidRPr="000C49FA" w:rsidRDefault="00302CAB" w:rsidP="006A7DA4">
      <w:pPr>
        <w:spacing w:line="360" w:lineRule="auto"/>
        <w:jc w:val="center"/>
        <w:rPr>
          <w:rFonts w:ascii="Arial" w:hAnsi="Arial" w:cs="Arial"/>
          <w:b/>
          <w:highlight w:val="yellow"/>
        </w:rPr>
      </w:pPr>
      <w:r w:rsidRPr="000C49FA">
        <w:rPr>
          <w:rFonts w:ascii="Arial" w:hAnsi="Arial" w:cs="Arial"/>
          <w:noProof/>
        </w:rPr>
        <w:drawing>
          <wp:inline distT="0" distB="0" distL="0" distR="0" wp14:anchorId="7757BCD9" wp14:editId="7BF4C3EB">
            <wp:extent cx="9303488" cy="5528930"/>
            <wp:effectExtent l="0" t="0" r="12065"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6A7DA4" w:rsidRPr="000C49FA" w:rsidRDefault="006A7DA4" w:rsidP="006A7DA4">
      <w:pPr>
        <w:spacing w:line="360" w:lineRule="auto"/>
        <w:ind w:firstLine="567"/>
        <w:jc w:val="center"/>
        <w:rPr>
          <w:rFonts w:ascii="Arial" w:hAnsi="Arial" w:cs="Arial"/>
          <w:b/>
          <w:highlight w:val="yellow"/>
        </w:rPr>
        <w:sectPr w:rsidR="006A7DA4" w:rsidRPr="000C49FA" w:rsidSect="006A7DA4">
          <w:pgSz w:w="16838" w:h="11906" w:orient="landscape"/>
          <w:pgMar w:top="1134" w:right="1134" w:bottom="851" w:left="1134" w:header="709" w:footer="709" w:gutter="0"/>
          <w:cols w:space="708"/>
          <w:docGrid w:linePitch="360"/>
        </w:sectPr>
      </w:pPr>
    </w:p>
    <w:p w:rsidR="006A7DA4" w:rsidRPr="000C49FA" w:rsidRDefault="006A7DA4" w:rsidP="006A7DA4">
      <w:pPr>
        <w:pStyle w:val="afa"/>
        <w:keepNext/>
        <w:jc w:val="right"/>
        <w:rPr>
          <w:rFonts w:ascii="Arial" w:hAnsi="Arial" w:cs="Arial"/>
          <w:color w:val="auto"/>
          <w:sz w:val="24"/>
          <w:szCs w:val="24"/>
        </w:rPr>
      </w:pPr>
      <w:bookmarkStart w:id="210" w:name="_Ref321144322"/>
      <w:r w:rsidRPr="000C49FA">
        <w:rPr>
          <w:rFonts w:ascii="Arial" w:hAnsi="Arial" w:cs="Arial"/>
          <w:color w:val="auto"/>
          <w:sz w:val="24"/>
          <w:szCs w:val="24"/>
        </w:rPr>
        <w:lastRenderedPageBreak/>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4.1</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2</w:t>
      </w:r>
      <w:r w:rsidR="00E62EA0" w:rsidRPr="000C49FA">
        <w:rPr>
          <w:rFonts w:ascii="Arial" w:hAnsi="Arial" w:cs="Arial"/>
          <w:color w:val="auto"/>
          <w:sz w:val="24"/>
          <w:szCs w:val="24"/>
        </w:rPr>
        <w:fldChar w:fldCharType="end"/>
      </w:r>
      <w:bookmarkEnd w:id="210"/>
    </w:p>
    <w:p w:rsidR="006A7DA4" w:rsidRPr="000C49FA" w:rsidRDefault="00302CAB" w:rsidP="006A7DA4">
      <w:pPr>
        <w:spacing w:line="360" w:lineRule="auto"/>
        <w:ind w:firstLine="567"/>
        <w:jc w:val="both"/>
        <w:rPr>
          <w:rFonts w:ascii="Arial" w:hAnsi="Arial" w:cs="Arial"/>
          <w:highlight w:val="yellow"/>
        </w:rPr>
      </w:pPr>
      <w:r w:rsidRPr="000C49FA">
        <w:rPr>
          <w:rFonts w:ascii="Arial" w:hAnsi="Arial" w:cs="Arial"/>
          <w:noProof/>
        </w:rPr>
        <w:drawing>
          <wp:inline distT="0" distB="0" distL="0" distR="0" wp14:anchorId="780D0E92" wp14:editId="27F4EF27">
            <wp:extent cx="5996763" cy="4051005"/>
            <wp:effectExtent l="0" t="0" r="23495" b="2603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spacing w:line="360" w:lineRule="auto"/>
        <w:ind w:firstLine="567"/>
        <w:jc w:val="both"/>
        <w:rPr>
          <w:rFonts w:ascii="Arial" w:hAnsi="Arial" w:cs="Arial"/>
          <w:highlight w:val="yellow"/>
        </w:rPr>
      </w:pPr>
    </w:p>
    <w:p w:rsidR="006A7DA4" w:rsidRPr="000C49FA" w:rsidRDefault="006A7DA4" w:rsidP="006A7DA4">
      <w:pPr>
        <w:pStyle w:val="1"/>
        <w:ind w:left="0" w:firstLine="0"/>
        <w:jc w:val="center"/>
        <w:rPr>
          <w:rFonts w:ascii="Arial" w:hAnsi="Arial" w:cs="Arial"/>
          <w:sz w:val="24"/>
          <w:szCs w:val="24"/>
        </w:rPr>
      </w:pPr>
      <w:bookmarkStart w:id="211" w:name="_Toc324945518"/>
      <w:bookmarkStart w:id="212" w:name="_Toc333333868"/>
      <w:r w:rsidRPr="000C49FA">
        <w:rPr>
          <w:rFonts w:ascii="Arial" w:hAnsi="Arial" w:cs="Arial"/>
          <w:sz w:val="24"/>
          <w:szCs w:val="24"/>
        </w:rPr>
        <w:lastRenderedPageBreak/>
        <w:t>Технико-экономические показатели теплоснабжающих и теплосетевых организаций</w:t>
      </w:r>
      <w:bookmarkEnd w:id="211"/>
      <w:bookmarkEnd w:id="212"/>
      <w:r w:rsidRPr="000C49FA">
        <w:rPr>
          <w:rFonts w:ascii="Arial" w:hAnsi="Arial" w:cs="Arial"/>
          <w:sz w:val="24"/>
          <w:szCs w:val="24"/>
        </w:rPr>
        <w:t xml:space="preserve"> </w:t>
      </w:r>
    </w:p>
    <w:p w:rsidR="006A7DA4" w:rsidRPr="000C49FA" w:rsidRDefault="006A7DA4" w:rsidP="006A7DA4">
      <w:pPr>
        <w:pStyle w:val="2"/>
        <w:rPr>
          <w:rFonts w:ascii="Arial" w:hAnsi="Arial" w:cs="Arial"/>
          <w:sz w:val="24"/>
          <w:szCs w:val="24"/>
        </w:rPr>
      </w:pPr>
      <w:bookmarkStart w:id="213" w:name="_Toc324945519"/>
      <w:bookmarkStart w:id="214" w:name="_Toc333333869"/>
      <w:r w:rsidRPr="000C49FA">
        <w:rPr>
          <w:rFonts w:ascii="Arial" w:hAnsi="Arial" w:cs="Arial"/>
          <w:sz w:val="24"/>
          <w:szCs w:val="24"/>
        </w:rPr>
        <w:t>Тарифы на тепловую энергию</w:t>
      </w:r>
      <w:bookmarkEnd w:id="213"/>
      <w:bookmarkEnd w:id="214"/>
    </w:p>
    <w:p w:rsidR="006A7DA4" w:rsidRPr="000C49FA" w:rsidRDefault="006A7DA4" w:rsidP="00950CEC">
      <w:pPr>
        <w:spacing w:line="360" w:lineRule="auto"/>
        <w:ind w:firstLine="567"/>
        <w:rPr>
          <w:rFonts w:ascii="Arial" w:hAnsi="Arial" w:cs="Arial"/>
        </w:rPr>
      </w:pPr>
      <w:r w:rsidRPr="000C49FA">
        <w:rPr>
          <w:rFonts w:ascii="Arial" w:hAnsi="Arial" w:cs="Arial"/>
        </w:rPr>
        <w:t>Тарифы на тепловую энергию на 2011, 2010, 2009 года представлены в таблицах ниже (</w:t>
      </w:r>
      <w:r w:rsidR="00950CEC" w:rsidRPr="000C49FA">
        <w:rPr>
          <w:rFonts w:ascii="Arial" w:hAnsi="Arial" w:cs="Arial"/>
        </w:rPr>
        <w:fldChar w:fldCharType="begin"/>
      </w:r>
      <w:r w:rsidR="00950CEC" w:rsidRPr="000C49FA">
        <w:rPr>
          <w:rFonts w:ascii="Arial" w:hAnsi="Arial" w:cs="Arial"/>
        </w:rPr>
        <w:instrText xml:space="preserve"> REF _Ref330999531 \h  \* MERGEFORMAT </w:instrText>
      </w:r>
      <w:r w:rsidR="00950CEC" w:rsidRPr="000C49FA">
        <w:rPr>
          <w:rFonts w:ascii="Arial" w:hAnsi="Arial" w:cs="Arial"/>
        </w:rPr>
      </w:r>
      <w:r w:rsidR="00950CEC" w:rsidRPr="000C49FA">
        <w:rPr>
          <w:rFonts w:ascii="Arial" w:hAnsi="Arial" w:cs="Arial"/>
        </w:rPr>
        <w:fldChar w:fldCharType="separate"/>
      </w:r>
      <w:r w:rsidR="0085249A" w:rsidRPr="000C49FA">
        <w:rPr>
          <w:rFonts w:ascii="Arial" w:hAnsi="Arial" w:cs="Arial"/>
        </w:rPr>
        <w:t xml:space="preserve">Таблица </w:t>
      </w:r>
      <w:r w:rsidR="0085249A">
        <w:rPr>
          <w:rFonts w:ascii="Arial" w:hAnsi="Arial" w:cs="Arial"/>
          <w:noProof/>
        </w:rPr>
        <w:t>5.1</w:t>
      </w:r>
      <w:r w:rsidR="0085249A">
        <w:rPr>
          <w:rFonts w:ascii="Arial" w:hAnsi="Arial" w:cs="Arial"/>
        </w:rPr>
        <w:t>.</w:t>
      </w:r>
      <w:r w:rsidR="0085249A">
        <w:rPr>
          <w:rFonts w:ascii="Arial" w:hAnsi="Arial" w:cs="Arial"/>
          <w:noProof/>
        </w:rPr>
        <w:t>1</w:t>
      </w:r>
      <w:r w:rsidR="00950CEC" w:rsidRPr="000C49FA">
        <w:rPr>
          <w:rFonts w:ascii="Arial" w:hAnsi="Arial" w:cs="Arial"/>
        </w:rPr>
        <w:fldChar w:fldCharType="end"/>
      </w:r>
      <w:r w:rsidR="00950CEC" w:rsidRPr="000C49FA">
        <w:rPr>
          <w:rFonts w:ascii="Arial" w:hAnsi="Arial" w:cs="Arial"/>
        </w:rPr>
        <w:t>)</w:t>
      </w:r>
      <w:r w:rsidRPr="000C49FA">
        <w:rPr>
          <w:rFonts w:ascii="Arial" w:hAnsi="Arial" w:cs="Arial"/>
        </w:rPr>
        <w:t xml:space="preserve"> и на графике (</w:t>
      </w:r>
      <w:r w:rsidRPr="000C49FA">
        <w:rPr>
          <w:rFonts w:ascii="Arial" w:hAnsi="Arial" w:cs="Arial"/>
        </w:rPr>
        <w:fldChar w:fldCharType="begin"/>
      </w:r>
      <w:r w:rsidRPr="000C49FA">
        <w:rPr>
          <w:rFonts w:ascii="Arial" w:hAnsi="Arial" w:cs="Arial"/>
        </w:rPr>
        <w:instrText xml:space="preserve"> REF _Ref321147277 \h  \* MERGEFORMAT </w:instrText>
      </w:r>
      <w:r w:rsidRPr="000C49FA">
        <w:rPr>
          <w:rFonts w:ascii="Arial" w:hAnsi="Arial" w:cs="Arial"/>
        </w:rPr>
      </w:r>
      <w:r w:rsidRPr="000C49FA">
        <w:rPr>
          <w:rFonts w:ascii="Arial" w:hAnsi="Arial" w:cs="Arial"/>
        </w:rPr>
        <w:fldChar w:fldCharType="separate"/>
      </w:r>
      <w:r w:rsidR="0085249A" w:rsidRPr="000C49FA">
        <w:rPr>
          <w:rFonts w:ascii="Arial" w:hAnsi="Arial" w:cs="Arial"/>
        </w:rPr>
        <w:t xml:space="preserve">График </w:t>
      </w:r>
      <w:r w:rsidR="0085249A">
        <w:rPr>
          <w:rFonts w:ascii="Arial" w:hAnsi="Arial" w:cs="Arial"/>
        </w:rPr>
        <w:t>5.1</w:t>
      </w:r>
      <w:r w:rsidR="0085249A" w:rsidRPr="000C49FA">
        <w:rPr>
          <w:rFonts w:ascii="Arial" w:hAnsi="Arial" w:cs="Arial"/>
        </w:rPr>
        <w:t>.</w:t>
      </w:r>
      <w:r w:rsidR="0085249A">
        <w:rPr>
          <w:rFonts w:ascii="Arial" w:hAnsi="Arial" w:cs="Arial"/>
        </w:rPr>
        <w:t>1</w:t>
      </w:r>
      <w:r w:rsidRPr="000C49FA">
        <w:rPr>
          <w:rFonts w:ascii="Arial" w:hAnsi="Arial" w:cs="Arial"/>
        </w:rPr>
        <w:fldChar w:fldCharType="end"/>
      </w:r>
      <w:r w:rsidRPr="000C49FA">
        <w:rPr>
          <w:rFonts w:ascii="Arial" w:hAnsi="Arial" w:cs="Arial"/>
        </w:rPr>
        <w:t xml:space="preserve">) Тарифы на тепловую энергию в городе </w:t>
      </w:r>
      <w:r w:rsidR="00950CEC" w:rsidRPr="000C49FA">
        <w:rPr>
          <w:rFonts w:ascii="Arial" w:hAnsi="Arial" w:cs="Arial"/>
        </w:rPr>
        <w:t>Юрьевец</w:t>
      </w:r>
      <w:r w:rsidR="00F45B3A" w:rsidRPr="000C49FA">
        <w:rPr>
          <w:rFonts w:ascii="Arial" w:hAnsi="Arial" w:cs="Arial"/>
        </w:rPr>
        <w:t xml:space="preserve"> устанавливает </w:t>
      </w:r>
      <w:r w:rsidRPr="000C49FA">
        <w:rPr>
          <w:rFonts w:ascii="Arial" w:hAnsi="Arial" w:cs="Arial"/>
        </w:rPr>
        <w:t>региональная служб</w:t>
      </w:r>
      <w:r w:rsidR="00F45B3A" w:rsidRPr="000C49FA">
        <w:rPr>
          <w:rFonts w:ascii="Arial" w:hAnsi="Arial" w:cs="Arial"/>
        </w:rPr>
        <w:t>а по тарифам Ивановской области</w:t>
      </w:r>
      <w:r w:rsidRPr="000C49FA">
        <w:rPr>
          <w:rFonts w:ascii="Arial" w:hAnsi="Arial" w:cs="Arial"/>
        </w:rPr>
        <w:t xml:space="preserve">. </w:t>
      </w:r>
    </w:p>
    <w:p w:rsidR="00B057D4" w:rsidRPr="000C49FA" w:rsidRDefault="00B057D4" w:rsidP="00B057D4">
      <w:pPr>
        <w:pStyle w:val="afa"/>
        <w:keepNext/>
        <w:jc w:val="right"/>
        <w:rPr>
          <w:rFonts w:ascii="Arial" w:hAnsi="Arial" w:cs="Arial"/>
          <w:color w:val="auto"/>
          <w:sz w:val="24"/>
          <w:szCs w:val="24"/>
        </w:rPr>
      </w:pPr>
      <w:bookmarkStart w:id="215" w:name="_Ref321147277"/>
      <w:r w:rsidRPr="000C49FA">
        <w:rPr>
          <w:rFonts w:ascii="Arial" w:hAnsi="Arial" w:cs="Arial"/>
          <w:color w:val="auto"/>
          <w:sz w:val="24"/>
          <w:szCs w:val="24"/>
        </w:rPr>
        <w:t xml:space="preserve">График </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STYLEREF 2 \s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5.1</w:t>
      </w:r>
      <w:r w:rsidR="00E62EA0" w:rsidRPr="000C49FA">
        <w:rPr>
          <w:rFonts w:ascii="Arial" w:hAnsi="Arial" w:cs="Arial"/>
          <w:color w:val="auto"/>
          <w:sz w:val="24"/>
          <w:szCs w:val="24"/>
        </w:rPr>
        <w:fldChar w:fldCharType="end"/>
      </w:r>
      <w:r w:rsidR="00E62EA0" w:rsidRPr="000C49FA">
        <w:rPr>
          <w:rFonts w:ascii="Arial" w:hAnsi="Arial" w:cs="Arial"/>
          <w:color w:val="auto"/>
          <w:sz w:val="24"/>
          <w:szCs w:val="24"/>
        </w:rPr>
        <w:t>.</w:t>
      </w:r>
      <w:r w:rsidR="00E62EA0" w:rsidRPr="000C49FA">
        <w:rPr>
          <w:rFonts w:ascii="Arial" w:hAnsi="Arial" w:cs="Arial"/>
          <w:color w:val="auto"/>
          <w:sz w:val="24"/>
          <w:szCs w:val="24"/>
        </w:rPr>
        <w:fldChar w:fldCharType="begin"/>
      </w:r>
      <w:r w:rsidR="00E62EA0" w:rsidRPr="000C49FA">
        <w:rPr>
          <w:rFonts w:ascii="Arial" w:hAnsi="Arial" w:cs="Arial"/>
          <w:color w:val="auto"/>
          <w:sz w:val="24"/>
          <w:szCs w:val="24"/>
        </w:rPr>
        <w:instrText xml:space="preserve"> SEQ График \* ARABIC \s 2 </w:instrText>
      </w:r>
      <w:r w:rsidR="00E62EA0" w:rsidRPr="000C49FA">
        <w:rPr>
          <w:rFonts w:ascii="Arial" w:hAnsi="Arial" w:cs="Arial"/>
          <w:color w:val="auto"/>
          <w:sz w:val="24"/>
          <w:szCs w:val="24"/>
        </w:rPr>
        <w:fldChar w:fldCharType="separate"/>
      </w:r>
      <w:r w:rsidR="0085249A">
        <w:rPr>
          <w:rFonts w:ascii="Arial" w:hAnsi="Arial" w:cs="Arial"/>
          <w:noProof/>
          <w:color w:val="auto"/>
          <w:sz w:val="24"/>
          <w:szCs w:val="24"/>
        </w:rPr>
        <w:t>1</w:t>
      </w:r>
      <w:r w:rsidR="00E62EA0" w:rsidRPr="000C49FA">
        <w:rPr>
          <w:rFonts w:ascii="Arial" w:hAnsi="Arial" w:cs="Arial"/>
          <w:color w:val="auto"/>
          <w:sz w:val="24"/>
          <w:szCs w:val="24"/>
        </w:rPr>
        <w:fldChar w:fldCharType="end"/>
      </w:r>
      <w:bookmarkEnd w:id="215"/>
    </w:p>
    <w:p w:rsidR="00B057D4" w:rsidRPr="000C49FA" w:rsidRDefault="00B057D4" w:rsidP="00B057D4">
      <w:pPr>
        <w:pStyle w:val="aa"/>
        <w:spacing w:before="0" w:beforeAutospacing="0" w:after="0" w:afterAutospacing="0" w:line="360" w:lineRule="auto"/>
        <w:ind w:firstLine="567"/>
        <w:rPr>
          <w:color w:val="auto"/>
          <w:sz w:val="24"/>
          <w:szCs w:val="24"/>
          <w:highlight w:val="yellow"/>
        </w:rPr>
      </w:pPr>
      <w:r w:rsidRPr="000C49FA">
        <w:rPr>
          <w:noProof/>
          <w:sz w:val="24"/>
          <w:szCs w:val="24"/>
        </w:rPr>
        <w:drawing>
          <wp:inline distT="0" distB="0" distL="0" distR="0" wp14:anchorId="7A87653C" wp14:editId="3743A63C">
            <wp:extent cx="6152515" cy="3948430"/>
            <wp:effectExtent l="0" t="0" r="19685" b="13970"/>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bookmarkStart w:id="216" w:name="_Ref321146978"/>
    </w:p>
    <w:p w:rsidR="00B057D4" w:rsidRPr="000C49FA" w:rsidRDefault="00B057D4" w:rsidP="006A7DA4">
      <w:pPr>
        <w:pStyle w:val="afa"/>
        <w:keepNext/>
        <w:jc w:val="right"/>
        <w:rPr>
          <w:rFonts w:ascii="Arial" w:hAnsi="Arial" w:cs="Arial"/>
          <w:color w:val="auto"/>
          <w:sz w:val="24"/>
          <w:szCs w:val="24"/>
          <w:highlight w:val="yellow"/>
        </w:rPr>
      </w:pPr>
    </w:p>
    <w:p w:rsidR="00B057D4" w:rsidRPr="000C49FA" w:rsidRDefault="00B057D4" w:rsidP="006A7DA4">
      <w:pPr>
        <w:pStyle w:val="afa"/>
        <w:keepNext/>
        <w:jc w:val="right"/>
        <w:rPr>
          <w:rFonts w:ascii="Arial" w:hAnsi="Arial" w:cs="Arial"/>
          <w:color w:val="auto"/>
          <w:sz w:val="24"/>
          <w:szCs w:val="24"/>
          <w:highlight w:val="yellow"/>
        </w:rPr>
      </w:pPr>
    </w:p>
    <w:p w:rsidR="00B057D4" w:rsidRPr="000C49FA" w:rsidRDefault="00B057D4" w:rsidP="006A7DA4">
      <w:pPr>
        <w:pStyle w:val="afa"/>
        <w:keepNext/>
        <w:jc w:val="right"/>
        <w:rPr>
          <w:rFonts w:ascii="Arial" w:hAnsi="Arial" w:cs="Arial"/>
          <w:color w:val="auto"/>
          <w:sz w:val="24"/>
          <w:szCs w:val="24"/>
          <w:highlight w:val="yellow"/>
        </w:rPr>
      </w:pPr>
    </w:p>
    <w:p w:rsidR="00B057D4" w:rsidRPr="000C49FA" w:rsidRDefault="00B057D4" w:rsidP="006A7DA4">
      <w:pPr>
        <w:pStyle w:val="afa"/>
        <w:keepNext/>
        <w:jc w:val="right"/>
        <w:rPr>
          <w:rFonts w:ascii="Arial" w:hAnsi="Arial" w:cs="Arial"/>
          <w:color w:val="auto"/>
          <w:sz w:val="24"/>
          <w:szCs w:val="24"/>
          <w:highlight w:val="yellow"/>
        </w:rPr>
      </w:pPr>
    </w:p>
    <w:p w:rsidR="00B057D4" w:rsidRPr="000C49FA" w:rsidRDefault="00B057D4" w:rsidP="006A7DA4">
      <w:pPr>
        <w:pStyle w:val="afa"/>
        <w:keepNext/>
        <w:jc w:val="right"/>
        <w:rPr>
          <w:rFonts w:ascii="Arial" w:hAnsi="Arial" w:cs="Arial"/>
          <w:color w:val="auto"/>
          <w:sz w:val="24"/>
          <w:szCs w:val="24"/>
          <w:highlight w:val="yellow"/>
        </w:rPr>
      </w:pPr>
    </w:p>
    <w:p w:rsidR="00B057D4" w:rsidRPr="000C49FA" w:rsidRDefault="00B057D4" w:rsidP="006A7DA4">
      <w:pPr>
        <w:pStyle w:val="afa"/>
        <w:keepNext/>
        <w:jc w:val="right"/>
        <w:rPr>
          <w:rFonts w:ascii="Arial" w:hAnsi="Arial" w:cs="Arial"/>
          <w:color w:val="auto"/>
          <w:sz w:val="24"/>
          <w:szCs w:val="24"/>
          <w:highlight w:val="yellow"/>
        </w:rPr>
      </w:pPr>
    </w:p>
    <w:p w:rsidR="00B057D4" w:rsidRPr="000C49FA" w:rsidRDefault="00B057D4" w:rsidP="006A7DA4">
      <w:pPr>
        <w:pStyle w:val="afa"/>
        <w:keepNext/>
        <w:jc w:val="right"/>
        <w:rPr>
          <w:rFonts w:ascii="Arial" w:hAnsi="Arial" w:cs="Arial"/>
          <w:color w:val="auto"/>
          <w:sz w:val="24"/>
          <w:szCs w:val="24"/>
          <w:highlight w:val="yellow"/>
        </w:rPr>
        <w:sectPr w:rsidR="00B057D4" w:rsidRPr="000C49FA" w:rsidSect="006A7DA4">
          <w:type w:val="continuous"/>
          <w:pgSz w:w="11906" w:h="16838"/>
          <w:pgMar w:top="1134" w:right="851" w:bottom="1134" w:left="992" w:header="709" w:footer="709" w:gutter="0"/>
          <w:cols w:space="708"/>
          <w:docGrid w:linePitch="360"/>
        </w:sectPr>
      </w:pPr>
    </w:p>
    <w:p w:rsidR="006A7DA4" w:rsidRPr="000C49FA" w:rsidRDefault="006A7DA4" w:rsidP="006A7DA4">
      <w:pPr>
        <w:pStyle w:val="afa"/>
        <w:keepNext/>
        <w:jc w:val="right"/>
        <w:rPr>
          <w:rFonts w:ascii="Arial" w:hAnsi="Arial" w:cs="Arial"/>
          <w:color w:val="auto"/>
          <w:sz w:val="24"/>
          <w:szCs w:val="24"/>
        </w:rPr>
      </w:pPr>
      <w:bookmarkStart w:id="217" w:name="_Ref330999531"/>
      <w:r w:rsidRPr="000C49FA">
        <w:rPr>
          <w:rFonts w:ascii="Arial" w:hAnsi="Arial" w:cs="Arial"/>
          <w:color w:val="auto"/>
          <w:sz w:val="24"/>
          <w:szCs w:val="24"/>
        </w:rPr>
        <w:lastRenderedPageBreak/>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5.1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bookmarkEnd w:id="216"/>
      <w:bookmarkEnd w:id="217"/>
    </w:p>
    <w:tbl>
      <w:tblPr>
        <w:tblW w:w="5000" w:type="pct"/>
        <w:tblLook w:val="04A0" w:firstRow="1" w:lastRow="0" w:firstColumn="1" w:lastColumn="0" w:noHBand="0" w:noVBand="1"/>
      </w:tblPr>
      <w:tblGrid>
        <w:gridCol w:w="2072"/>
        <w:gridCol w:w="1530"/>
        <w:gridCol w:w="1530"/>
        <w:gridCol w:w="1099"/>
        <w:gridCol w:w="1099"/>
        <w:gridCol w:w="1099"/>
        <w:gridCol w:w="1530"/>
        <w:gridCol w:w="1530"/>
        <w:gridCol w:w="1099"/>
        <w:gridCol w:w="1099"/>
        <w:gridCol w:w="1099"/>
      </w:tblGrid>
      <w:tr w:rsidR="00877809" w:rsidRPr="000C49FA" w:rsidTr="00877809">
        <w:trPr>
          <w:trHeight w:val="255"/>
        </w:trPr>
        <w:tc>
          <w:tcPr>
            <w:tcW w:w="703"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B057D4" w:rsidRPr="000C49FA" w:rsidRDefault="00B057D4" w:rsidP="00B057D4">
            <w:pPr>
              <w:jc w:val="center"/>
              <w:rPr>
                <w:rFonts w:ascii="Arial" w:hAnsi="Arial" w:cs="Arial"/>
              </w:rPr>
            </w:pPr>
            <w:r w:rsidRPr="000C49FA">
              <w:rPr>
                <w:rFonts w:ascii="Arial" w:hAnsi="Arial" w:cs="Arial"/>
              </w:rPr>
              <w:t> </w:t>
            </w:r>
          </w:p>
        </w:tc>
        <w:tc>
          <w:tcPr>
            <w:tcW w:w="2149" w:type="pct"/>
            <w:gridSpan w:val="5"/>
            <w:tcBorders>
              <w:top w:val="single" w:sz="4" w:space="0" w:color="auto"/>
              <w:left w:val="nil"/>
              <w:bottom w:val="single" w:sz="4" w:space="0" w:color="auto"/>
              <w:right w:val="single" w:sz="4" w:space="0" w:color="000000"/>
            </w:tcBorders>
            <w:shd w:val="clear" w:color="auto" w:fill="auto"/>
            <w:noWrap/>
            <w:vAlign w:val="bottom"/>
            <w:hideMark/>
          </w:tcPr>
          <w:p w:rsidR="00B057D4" w:rsidRPr="000C49FA" w:rsidRDefault="00B057D4" w:rsidP="00B057D4">
            <w:pPr>
              <w:jc w:val="center"/>
              <w:rPr>
                <w:rFonts w:ascii="Arial" w:hAnsi="Arial" w:cs="Arial"/>
              </w:rPr>
            </w:pPr>
            <w:r w:rsidRPr="000C49FA">
              <w:rPr>
                <w:rFonts w:ascii="Arial" w:hAnsi="Arial" w:cs="Arial"/>
              </w:rPr>
              <w:t>Экономически обоснованый тариф</w:t>
            </w:r>
          </w:p>
        </w:tc>
        <w:tc>
          <w:tcPr>
            <w:tcW w:w="2149" w:type="pct"/>
            <w:gridSpan w:val="5"/>
            <w:tcBorders>
              <w:top w:val="single" w:sz="4" w:space="0" w:color="auto"/>
              <w:left w:val="nil"/>
              <w:bottom w:val="single" w:sz="4" w:space="0" w:color="auto"/>
              <w:right w:val="single" w:sz="4" w:space="0" w:color="000000"/>
            </w:tcBorders>
            <w:shd w:val="clear" w:color="auto" w:fill="auto"/>
            <w:noWrap/>
            <w:vAlign w:val="bottom"/>
            <w:hideMark/>
          </w:tcPr>
          <w:p w:rsidR="00B057D4" w:rsidRPr="000C49FA" w:rsidRDefault="00B057D4" w:rsidP="00B057D4">
            <w:pPr>
              <w:jc w:val="center"/>
              <w:rPr>
                <w:rFonts w:ascii="Arial" w:hAnsi="Arial" w:cs="Arial"/>
              </w:rPr>
            </w:pPr>
            <w:r w:rsidRPr="000C49FA">
              <w:rPr>
                <w:rFonts w:ascii="Arial" w:hAnsi="Arial" w:cs="Arial"/>
              </w:rPr>
              <w:t>Льготный тариф для населения</w:t>
            </w:r>
          </w:p>
        </w:tc>
      </w:tr>
      <w:tr w:rsidR="00877809" w:rsidRPr="000C49FA" w:rsidTr="00877809">
        <w:trPr>
          <w:trHeight w:val="276"/>
        </w:trPr>
        <w:tc>
          <w:tcPr>
            <w:tcW w:w="703" w:type="pct"/>
            <w:vMerge/>
            <w:tcBorders>
              <w:top w:val="single" w:sz="4" w:space="0" w:color="auto"/>
              <w:left w:val="single" w:sz="4" w:space="0" w:color="auto"/>
              <w:bottom w:val="single" w:sz="4" w:space="0" w:color="000000"/>
              <w:right w:val="single" w:sz="4" w:space="0" w:color="auto"/>
            </w:tcBorders>
            <w:vAlign w:val="center"/>
            <w:hideMark/>
          </w:tcPr>
          <w:p w:rsidR="00877809" w:rsidRPr="000C49FA" w:rsidRDefault="00877809" w:rsidP="00B057D4">
            <w:pPr>
              <w:rPr>
                <w:rFonts w:ascii="Arial" w:hAnsi="Arial" w:cs="Arial"/>
              </w:rPr>
            </w:pPr>
          </w:p>
        </w:tc>
        <w:tc>
          <w:tcPr>
            <w:tcW w:w="525" w:type="pct"/>
            <w:vMerge w:val="restart"/>
            <w:tcBorders>
              <w:top w:val="nil"/>
              <w:left w:val="single" w:sz="4" w:space="0" w:color="auto"/>
              <w:bottom w:val="single" w:sz="4" w:space="0" w:color="auto"/>
              <w:right w:val="single" w:sz="4" w:space="0" w:color="auto"/>
            </w:tcBorders>
            <w:shd w:val="clear" w:color="auto" w:fill="auto"/>
            <w:vAlign w:val="center"/>
            <w:hideMark/>
          </w:tcPr>
          <w:p w:rsidR="00877809" w:rsidRPr="000C49FA" w:rsidRDefault="00877809" w:rsidP="00877809">
            <w:pPr>
              <w:jc w:val="center"/>
              <w:rPr>
                <w:rFonts w:ascii="Arial" w:hAnsi="Arial" w:cs="Arial"/>
              </w:rPr>
            </w:pPr>
            <w:r w:rsidRPr="000C49FA">
              <w:rPr>
                <w:rFonts w:ascii="Arial" w:hAnsi="Arial" w:cs="Arial"/>
              </w:rPr>
              <w:t>2010г.,руб./Гкал</w:t>
            </w:r>
          </w:p>
        </w:tc>
        <w:tc>
          <w:tcPr>
            <w:tcW w:w="525" w:type="pct"/>
            <w:vMerge w:val="restart"/>
            <w:tcBorders>
              <w:top w:val="nil"/>
              <w:left w:val="single" w:sz="4" w:space="0" w:color="auto"/>
              <w:bottom w:val="single" w:sz="4" w:space="0" w:color="auto"/>
              <w:right w:val="single" w:sz="4" w:space="0" w:color="auto"/>
            </w:tcBorders>
            <w:shd w:val="clear" w:color="auto" w:fill="auto"/>
            <w:vAlign w:val="center"/>
            <w:hideMark/>
          </w:tcPr>
          <w:p w:rsidR="00877809" w:rsidRPr="000C49FA" w:rsidRDefault="00877809" w:rsidP="00877809">
            <w:pPr>
              <w:jc w:val="center"/>
              <w:rPr>
                <w:rFonts w:ascii="Arial" w:hAnsi="Arial" w:cs="Arial"/>
              </w:rPr>
            </w:pPr>
            <w:r w:rsidRPr="000C49FA">
              <w:rPr>
                <w:rFonts w:ascii="Arial" w:hAnsi="Arial" w:cs="Arial"/>
              </w:rPr>
              <w:t>2011г.,руб./Гкал</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877809" w:rsidRPr="000C49FA" w:rsidRDefault="00877809" w:rsidP="00877809">
            <w:pPr>
              <w:jc w:val="center"/>
              <w:rPr>
                <w:rFonts w:ascii="Arial" w:hAnsi="Arial" w:cs="Arial"/>
              </w:rPr>
            </w:pPr>
            <w:r w:rsidRPr="000C49FA">
              <w:rPr>
                <w:rFonts w:ascii="Arial" w:hAnsi="Arial" w:cs="Arial"/>
              </w:rPr>
              <w:t>С 01.01.2012 г. руб./Гкал</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877809" w:rsidRPr="000C49FA" w:rsidRDefault="00877809" w:rsidP="00877809">
            <w:pPr>
              <w:jc w:val="center"/>
              <w:rPr>
                <w:rFonts w:ascii="Arial" w:hAnsi="Arial" w:cs="Arial"/>
              </w:rPr>
            </w:pPr>
            <w:r w:rsidRPr="000C49FA">
              <w:rPr>
                <w:rFonts w:ascii="Arial" w:hAnsi="Arial" w:cs="Arial"/>
              </w:rPr>
              <w:t>С 01.07.2012 г. руб./Гкал</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877809" w:rsidRPr="000C49FA" w:rsidRDefault="00877809" w:rsidP="00877809">
            <w:pPr>
              <w:jc w:val="center"/>
              <w:rPr>
                <w:rFonts w:ascii="Arial" w:hAnsi="Arial" w:cs="Arial"/>
              </w:rPr>
            </w:pPr>
            <w:r w:rsidRPr="000C49FA">
              <w:rPr>
                <w:rFonts w:ascii="Arial" w:hAnsi="Arial" w:cs="Arial"/>
              </w:rPr>
              <w:t>С 01.09.2012 г. руб./Гкал</w:t>
            </w:r>
          </w:p>
        </w:tc>
        <w:tc>
          <w:tcPr>
            <w:tcW w:w="525" w:type="pct"/>
            <w:vMerge w:val="restart"/>
            <w:tcBorders>
              <w:top w:val="nil"/>
              <w:left w:val="single" w:sz="4" w:space="0" w:color="auto"/>
              <w:bottom w:val="single" w:sz="4" w:space="0" w:color="auto"/>
              <w:right w:val="single" w:sz="4" w:space="0" w:color="auto"/>
            </w:tcBorders>
            <w:shd w:val="clear" w:color="auto" w:fill="auto"/>
            <w:vAlign w:val="center"/>
            <w:hideMark/>
          </w:tcPr>
          <w:p w:rsidR="00877809" w:rsidRPr="000C49FA" w:rsidRDefault="00877809" w:rsidP="00877809">
            <w:pPr>
              <w:jc w:val="center"/>
              <w:rPr>
                <w:rFonts w:ascii="Arial" w:hAnsi="Arial" w:cs="Arial"/>
              </w:rPr>
            </w:pPr>
            <w:r w:rsidRPr="000C49FA">
              <w:rPr>
                <w:rFonts w:ascii="Arial" w:hAnsi="Arial" w:cs="Arial"/>
              </w:rPr>
              <w:t>2010г.,руб./Гкал</w:t>
            </w:r>
          </w:p>
        </w:tc>
        <w:tc>
          <w:tcPr>
            <w:tcW w:w="525" w:type="pct"/>
            <w:vMerge w:val="restart"/>
            <w:tcBorders>
              <w:top w:val="nil"/>
              <w:left w:val="single" w:sz="4" w:space="0" w:color="auto"/>
              <w:bottom w:val="single" w:sz="4" w:space="0" w:color="auto"/>
              <w:right w:val="single" w:sz="4" w:space="0" w:color="auto"/>
            </w:tcBorders>
            <w:shd w:val="clear" w:color="auto" w:fill="auto"/>
            <w:vAlign w:val="center"/>
            <w:hideMark/>
          </w:tcPr>
          <w:p w:rsidR="00877809" w:rsidRPr="000C49FA" w:rsidRDefault="00877809" w:rsidP="00877809">
            <w:pPr>
              <w:jc w:val="center"/>
              <w:rPr>
                <w:rFonts w:ascii="Arial" w:hAnsi="Arial" w:cs="Arial"/>
              </w:rPr>
            </w:pPr>
            <w:r w:rsidRPr="000C49FA">
              <w:rPr>
                <w:rFonts w:ascii="Arial" w:hAnsi="Arial" w:cs="Arial"/>
              </w:rPr>
              <w:t>2011г.,руб./Гкал</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877809" w:rsidRPr="000C49FA" w:rsidRDefault="00877809" w:rsidP="00877809">
            <w:pPr>
              <w:jc w:val="center"/>
              <w:rPr>
                <w:rFonts w:ascii="Arial" w:hAnsi="Arial" w:cs="Arial"/>
              </w:rPr>
            </w:pPr>
            <w:r w:rsidRPr="000C49FA">
              <w:rPr>
                <w:rFonts w:ascii="Arial" w:hAnsi="Arial" w:cs="Arial"/>
              </w:rPr>
              <w:t>С 01.01.2012 г. руб./Гкал</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877809" w:rsidRPr="000C49FA" w:rsidRDefault="00877809" w:rsidP="00877809">
            <w:pPr>
              <w:jc w:val="center"/>
              <w:rPr>
                <w:rFonts w:ascii="Arial" w:hAnsi="Arial" w:cs="Arial"/>
              </w:rPr>
            </w:pPr>
            <w:r w:rsidRPr="000C49FA">
              <w:rPr>
                <w:rFonts w:ascii="Arial" w:hAnsi="Arial" w:cs="Arial"/>
              </w:rPr>
              <w:t>С 01.07.2012 г. руб./Гкал</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877809" w:rsidRPr="000C49FA" w:rsidRDefault="00877809" w:rsidP="00877809">
            <w:pPr>
              <w:jc w:val="center"/>
              <w:rPr>
                <w:rFonts w:ascii="Arial" w:hAnsi="Arial" w:cs="Arial"/>
              </w:rPr>
            </w:pPr>
            <w:r w:rsidRPr="000C49FA">
              <w:rPr>
                <w:rFonts w:ascii="Arial" w:hAnsi="Arial" w:cs="Arial"/>
              </w:rPr>
              <w:t>С 01.09.2012 г. руб./Гкал</w:t>
            </w:r>
          </w:p>
        </w:tc>
      </w:tr>
      <w:tr w:rsidR="00877809" w:rsidRPr="000C49FA" w:rsidTr="00877809">
        <w:trPr>
          <w:trHeight w:val="276"/>
        </w:trPr>
        <w:tc>
          <w:tcPr>
            <w:tcW w:w="703" w:type="pct"/>
            <w:vMerge/>
            <w:tcBorders>
              <w:top w:val="single" w:sz="4" w:space="0" w:color="auto"/>
              <w:left w:val="single" w:sz="4" w:space="0" w:color="auto"/>
              <w:bottom w:val="single" w:sz="4" w:space="0" w:color="000000"/>
              <w:right w:val="single" w:sz="4" w:space="0" w:color="auto"/>
            </w:tcBorders>
            <w:vAlign w:val="center"/>
            <w:hideMark/>
          </w:tcPr>
          <w:p w:rsidR="00B057D4" w:rsidRPr="000C49FA" w:rsidRDefault="00B057D4" w:rsidP="00B057D4">
            <w:pPr>
              <w:rPr>
                <w:rFonts w:ascii="Arial" w:hAnsi="Arial" w:cs="Arial"/>
              </w:rPr>
            </w:pPr>
          </w:p>
        </w:tc>
        <w:tc>
          <w:tcPr>
            <w:tcW w:w="525" w:type="pct"/>
            <w:vMerge/>
            <w:tcBorders>
              <w:top w:val="nil"/>
              <w:left w:val="single" w:sz="4" w:space="0" w:color="auto"/>
              <w:bottom w:val="single" w:sz="4" w:space="0" w:color="auto"/>
              <w:right w:val="single" w:sz="4" w:space="0" w:color="auto"/>
            </w:tcBorders>
            <w:vAlign w:val="center"/>
            <w:hideMark/>
          </w:tcPr>
          <w:p w:rsidR="00B057D4" w:rsidRPr="000C49FA" w:rsidRDefault="00B057D4" w:rsidP="00B057D4">
            <w:pPr>
              <w:rPr>
                <w:rFonts w:ascii="Arial" w:hAnsi="Arial" w:cs="Arial"/>
              </w:rPr>
            </w:pPr>
          </w:p>
        </w:tc>
        <w:tc>
          <w:tcPr>
            <w:tcW w:w="525" w:type="pct"/>
            <w:vMerge/>
            <w:tcBorders>
              <w:top w:val="nil"/>
              <w:left w:val="single" w:sz="4" w:space="0" w:color="auto"/>
              <w:bottom w:val="single" w:sz="4" w:space="0" w:color="auto"/>
              <w:right w:val="single" w:sz="4" w:space="0" w:color="auto"/>
            </w:tcBorders>
            <w:vAlign w:val="center"/>
            <w:hideMark/>
          </w:tcPr>
          <w:p w:rsidR="00B057D4" w:rsidRPr="000C49FA" w:rsidRDefault="00B057D4" w:rsidP="00B057D4">
            <w:pPr>
              <w:rPr>
                <w:rFonts w:ascii="Arial" w:hAnsi="Arial" w:cs="Arial"/>
              </w:rPr>
            </w:pPr>
          </w:p>
        </w:tc>
        <w:tc>
          <w:tcPr>
            <w:tcW w:w="366" w:type="pct"/>
            <w:vMerge/>
            <w:tcBorders>
              <w:top w:val="nil"/>
              <w:left w:val="single" w:sz="4" w:space="0" w:color="auto"/>
              <w:bottom w:val="single" w:sz="4" w:space="0" w:color="auto"/>
              <w:right w:val="single" w:sz="4" w:space="0" w:color="auto"/>
            </w:tcBorders>
            <w:vAlign w:val="center"/>
            <w:hideMark/>
          </w:tcPr>
          <w:p w:rsidR="00B057D4" w:rsidRPr="000C49FA" w:rsidRDefault="00B057D4" w:rsidP="00B057D4">
            <w:pPr>
              <w:rPr>
                <w:rFonts w:ascii="Arial" w:hAnsi="Arial" w:cs="Arial"/>
              </w:rPr>
            </w:pPr>
          </w:p>
        </w:tc>
        <w:tc>
          <w:tcPr>
            <w:tcW w:w="366" w:type="pct"/>
            <w:vMerge/>
            <w:tcBorders>
              <w:top w:val="nil"/>
              <w:left w:val="single" w:sz="4" w:space="0" w:color="auto"/>
              <w:bottom w:val="single" w:sz="4" w:space="0" w:color="auto"/>
              <w:right w:val="single" w:sz="4" w:space="0" w:color="auto"/>
            </w:tcBorders>
            <w:vAlign w:val="center"/>
            <w:hideMark/>
          </w:tcPr>
          <w:p w:rsidR="00B057D4" w:rsidRPr="000C49FA" w:rsidRDefault="00B057D4" w:rsidP="00B057D4">
            <w:pPr>
              <w:rPr>
                <w:rFonts w:ascii="Arial" w:hAnsi="Arial" w:cs="Arial"/>
              </w:rPr>
            </w:pPr>
          </w:p>
        </w:tc>
        <w:tc>
          <w:tcPr>
            <w:tcW w:w="366" w:type="pct"/>
            <w:vMerge/>
            <w:tcBorders>
              <w:top w:val="nil"/>
              <w:left w:val="single" w:sz="4" w:space="0" w:color="auto"/>
              <w:bottom w:val="single" w:sz="4" w:space="0" w:color="auto"/>
              <w:right w:val="single" w:sz="4" w:space="0" w:color="auto"/>
            </w:tcBorders>
            <w:vAlign w:val="center"/>
            <w:hideMark/>
          </w:tcPr>
          <w:p w:rsidR="00B057D4" w:rsidRPr="000C49FA" w:rsidRDefault="00B057D4" w:rsidP="00B057D4">
            <w:pPr>
              <w:rPr>
                <w:rFonts w:ascii="Arial" w:hAnsi="Arial" w:cs="Arial"/>
              </w:rPr>
            </w:pPr>
          </w:p>
        </w:tc>
        <w:tc>
          <w:tcPr>
            <w:tcW w:w="525" w:type="pct"/>
            <w:vMerge/>
            <w:tcBorders>
              <w:top w:val="nil"/>
              <w:left w:val="single" w:sz="4" w:space="0" w:color="auto"/>
              <w:bottom w:val="single" w:sz="4" w:space="0" w:color="auto"/>
              <w:right w:val="single" w:sz="4" w:space="0" w:color="auto"/>
            </w:tcBorders>
            <w:vAlign w:val="center"/>
            <w:hideMark/>
          </w:tcPr>
          <w:p w:rsidR="00B057D4" w:rsidRPr="000C49FA" w:rsidRDefault="00B057D4" w:rsidP="00B057D4">
            <w:pPr>
              <w:rPr>
                <w:rFonts w:ascii="Arial" w:hAnsi="Arial" w:cs="Arial"/>
              </w:rPr>
            </w:pPr>
          </w:p>
        </w:tc>
        <w:tc>
          <w:tcPr>
            <w:tcW w:w="525" w:type="pct"/>
            <w:vMerge/>
            <w:tcBorders>
              <w:top w:val="nil"/>
              <w:left w:val="single" w:sz="4" w:space="0" w:color="auto"/>
              <w:bottom w:val="single" w:sz="4" w:space="0" w:color="auto"/>
              <w:right w:val="single" w:sz="4" w:space="0" w:color="auto"/>
            </w:tcBorders>
            <w:vAlign w:val="center"/>
            <w:hideMark/>
          </w:tcPr>
          <w:p w:rsidR="00B057D4" w:rsidRPr="000C49FA" w:rsidRDefault="00B057D4" w:rsidP="00B057D4">
            <w:pPr>
              <w:rPr>
                <w:rFonts w:ascii="Arial" w:hAnsi="Arial" w:cs="Arial"/>
              </w:rPr>
            </w:pPr>
          </w:p>
        </w:tc>
        <w:tc>
          <w:tcPr>
            <w:tcW w:w="366" w:type="pct"/>
            <w:vMerge/>
            <w:tcBorders>
              <w:top w:val="nil"/>
              <w:left w:val="single" w:sz="4" w:space="0" w:color="auto"/>
              <w:bottom w:val="single" w:sz="4" w:space="0" w:color="auto"/>
              <w:right w:val="single" w:sz="4" w:space="0" w:color="auto"/>
            </w:tcBorders>
            <w:vAlign w:val="center"/>
            <w:hideMark/>
          </w:tcPr>
          <w:p w:rsidR="00B057D4" w:rsidRPr="000C49FA" w:rsidRDefault="00B057D4" w:rsidP="00B057D4">
            <w:pPr>
              <w:rPr>
                <w:rFonts w:ascii="Arial" w:hAnsi="Arial" w:cs="Arial"/>
              </w:rPr>
            </w:pPr>
          </w:p>
        </w:tc>
        <w:tc>
          <w:tcPr>
            <w:tcW w:w="366" w:type="pct"/>
            <w:vMerge/>
            <w:tcBorders>
              <w:top w:val="nil"/>
              <w:left w:val="single" w:sz="4" w:space="0" w:color="auto"/>
              <w:bottom w:val="single" w:sz="4" w:space="0" w:color="auto"/>
              <w:right w:val="single" w:sz="4" w:space="0" w:color="auto"/>
            </w:tcBorders>
            <w:vAlign w:val="center"/>
            <w:hideMark/>
          </w:tcPr>
          <w:p w:rsidR="00B057D4" w:rsidRPr="000C49FA" w:rsidRDefault="00B057D4" w:rsidP="00B057D4">
            <w:pPr>
              <w:rPr>
                <w:rFonts w:ascii="Arial" w:hAnsi="Arial" w:cs="Arial"/>
              </w:rPr>
            </w:pPr>
          </w:p>
        </w:tc>
        <w:tc>
          <w:tcPr>
            <w:tcW w:w="366" w:type="pct"/>
            <w:vMerge/>
            <w:tcBorders>
              <w:top w:val="nil"/>
              <w:left w:val="single" w:sz="4" w:space="0" w:color="auto"/>
              <w:bottom w:val="single" w:sz="4" w:space="0" w:color="auto"/>
              <w:right w:val="single" w:sz="4" w:space="0" w:color="auto"/>
            </w:tcBorders>
            <w:vAlign w:val="center"/>
            <w:hideMark/>
          </w:tcPr>
          <w:p w:rsidR="00B057D4" w:rsidRPr="000C49FA" w:rsidRDefault="00B057D4" w:rsidP="00B057D4">
            <w:pPr>
              <w:rPr>
                <w:rFonts w:ascii="Arial" w:hAnsi="Arial" w:cs="Arial"/>
              </w:rPr>
            </w:pPr>
          </w:p>
        </w:tc>
      </w:tr>
      <w:tr w:rsidR="00877809" w:rsidRPr="000C49FA" w:rsidTr="00877809">
        <w:trPr>
          <w:trHeight w:val="255"/>
        </w:trPr>
        <w:tc>
          <w:tcPr>
            <w:tcW w:w="703" w:type="pct"/>
            <w:tcBorders>
              <w:top w:val="nil"/>
              <w:left w:val="single" w:sz="4" w:space="0" w:color="auto"/>
              <w:bottom w:val="single" w:sz="4" w:space="0" w:color="auto"/>
              <w:right w:val="single" w:sz="4" w:space="0" w:color="auto"/>
            </w:tcBorders>
            <w:shd w:val="clear" w:color="auto" w:fill="auto"/>
            <w:noWrap/>
            <w:vAlign w:val="bottom"/>
            <w:hideMark/>
          </w:tcPr>
          <w:p w:rsidR="00B057D4" w:rsidRPr="000C49FA" w:rsidRDefault="00B057D4" w:rsidP="00B057D4">
            <w:pPr>
              <w:rPr>
                <w:rFonts w:ascii="Arial" w:hAnsi="Arial" w:cs="Arial"/>
              </w:rPr>
            </w:pPr>
            <w:r w:rsidRPr="000C49FA">
              <w:rPr>
                <w:rFonts w:ascii="Arial" w:hAnsi="Arial" w:cs="Arial"/>
              </w:rPr>
              <w:t>ООО "Теплоцентраль"</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3092,85</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3492,25</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3492,25</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3701,79</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3818,85</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1237,67</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1398,57</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1398,57</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1468,5</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1541,93</w:t>
            </w:r>
          </w:p>
        </w:tc>
      </w:tr>
      <w:tr w:rsidR="00877809" w:rsidRPr="000C49FA" w:rsidTr="00877809">
        <w:trPr>
          <w:trHeight w:val="255"/>
        </w:trPr>
        <w:tc>
          <w:tcPr>
            <w:tcW w:w="703" w:type="pct"/>
            <w:tcBorders>
              <w:top w:val="nil"/>
              <w:left w:val="single" w:sz="4" w:space="0" w:color="auto"/>
              <w:bottom w:val="single" w:sz="4" w:space="0" w:color="auto"/>
              <w:right w:val="single" w:sz="4" w:space="0" w:color="auto"/>
            </w:tcBorders>
            <w:shd w:val="clear" w:color="auto" w:fill="auto"/>
            <w:noWrap/>
            <w:vAlign w:val="bottom"/>
            <w:hideMark/>
          </w:tcPr>
          <w:p w:rsidR="00B057D4" w:rsidRPr="000C49FA" w:rsidRDefault="00B057D4" w:rsidP="00B057D4">
            <w:pPr>
              <w:rPr>
                <w:rFonts w:ascii="Arial" w:hAnsi="Arial" w:cs="Arial"/>
              </w:rPr>
            </w:pPr>
            <w:r w:rsidRPr="000C49FA">
              <w:rPr>
                <w:rFonts w:ascii="Arial" w:hAnsi="Arial" w:cs="Arial"/>
              </w:rPr>
              <w:t>ООО "Тепло-север"</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2665</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3492,25</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3492,25</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3701,79</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3818,85</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1237,67</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1398,57</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1398,57</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1468,5</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1541,93</w:t>
            </w:r>
          </w:p>
        </w:tc>
      </w:tr>
      <w:tr w:rsidR="00877809" w:rsidRPr="000C49FA" w:rsidTr="00877809">
        <w:trPr>
          <w:trHeight w:val="255"/>
        </w:trPr>
        <w:tc>
          <w:tcPr>
            <w:tcW w:w="703" w:type="pct"/>
            <w:tcBorders>
              <w:top w:val="nil"/>
              <w:left w:val="single" w:sz="4" w:space="0" w:color="auto"/>
              <w:bottom w:val="single" w:sz="4" w:space="0" w:color="auto"/>
              <w:right w:val="single" w:sz="4" w:space="0" w:color="auto"/>
            </w:tcBorders>
            <w:shd w:val="clear" w:color="auto" w:fill="auto"/>
            <w:noWrap/>
            <w:vAlign w:val="bottom"/>
            <w:hideMark/>
          </w:tcPr>
          <w:p w:rsidR="00B057D4" w:rsidRPr="000C49FA" w:rsidRDefault="00B057D4" w:rsidP="00B057D4">
            <w:pPr>
              <w:rPr>
                <w:rFonts w:ascii="Arial" w:hAnsi="Arial" w:cs="Arial"/>
              </w:rPr>
            </w:pPr>
            <w:r w:rsidRPr="000C49FA">
              <w:rPr>
                <w:rFonts w:ascii="Arial" w:hAnsi="Arial" w:cs="Arial"/>
              </w:rPr>
              <w:t>ООО "Тепло-юг"</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2690,46</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3052,21</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3052,21</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3235,34</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3522,37</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1237,67</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1398,57</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1398,57</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1468,5</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1541,93</w:t>
            </w:r>
          </w:p>
        </w:tc>
      </w:tr>
      <w:tr w:rsidR="00877809" w:rsidRPr="000C49FA" w:rsidTr="00877809">
        <w:trPr>
          <w:trHeight w:val="255"/>
        </w:trPr>
        <w:tc>
          <w:tcPr>
            <w:tcW w:w="703" w:type="pct"/>
            <w:tcBorders>
              <w:top w:val="nil"/>
              <w:left w:val="single" w:sz="4" w:space="0" w:color="auto"/>
              <w:bottom w:val="single" w:sz="4" w:space="0" w:color="auto"/>
              <w:right w:val="single" w:sz="4" w:space="0" w:color="auto"/>
            </w:tcBorders>
            <w:shd w:val="clear" w:color="auto" w:fill="auto"/>
            <w:noWrap/>
            <w:vAlign w:val="bottom"/>
            <w:hideMark/>
          </w:tcPr>
          <w:p w:rsidR="00B057D4" w:rsidRPr="000C49FA" w:rsidRDefault="00B057D4" w:rsidP="00B057D4">
            <w:pPr>
              <w:rPr>
                <w:rFonts w:ascii="Arial" w:hAnsi="Arial" w:cs="Arial"/>
              </w:rPr>
            </w:pPr>
            <w:r w:rsidRPr="000C49FA">
              <w:rPr>
                <w:rFonts w:ascii="Arial" w:hAnsi="Arial" w:cs="Arial"/>
              </w:rPr>
              <w:t>ООО "Тепло-восток"</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2574,21</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2917,02</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2917,02</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3092,04</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3240,12</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1237,67</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1398,57</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1398,57</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1468,5</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1541,93</w:t>
            </w:r>
          </w:p>
        </w:tc>
      </w:tr>
      <w:tr w:rsidR="00877809" w:rsidRPr="000C49FA" w:rsidTr="00877809">
        <w:trPr>
          <w:trHeight w:val="255"/>
        </w:trPr>
        <w:tc>
          <w:tcPr>
            <w:tcW w:w="703" w:type="pct"/>
            <w:tcBorders>
              <w:top w:val="nil"/>
              <w:left w:val="single" w:sz="4" w:space="0" w:color="auto"/>
              <w:bottom w:val="single" w:sz="4" w:space="0" w:color="auto"/>
              <w:right w:val="single" w:sz="4" w:space="0" w:color="auto"/>
            </w:tcBorders>
            <w:shd w:val="clear" w:color="auto" w:fill="auto"/>
            <w:noWrap/>
            <w:vAlign w:val="bottom"/>
            <w:hideMark/>
          </w:tcPr>
          <w:p w:rsidR="00B057D4" w:rsidRPr="000C49FA" w:rsidRDefault="00B057D4" w:rsidP="00B057D4">
            <w:pPr>
              <w:rPr>
                <w:rFonts w:ascii="Arial" w:hAnsi="Arial" w:cs="Arial"/>
              </w:rPr>
            </w:pPr>
            <w:r w:rsidRPr="000C49FA">
              <w:rPr>
                <w:rFonts w:ascii="Arial" w:hAnsi="Arial" w:cs="Arial"/>
              </w:rPr>
              <w:t>ООО "Тепло-запад"</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2801,08</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3147,55</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3492,25</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3701,79</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3818,85</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1237,67</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1398,57</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1398,57</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1468,5</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1541,93</w:t>
            </w:r>
          </w:p>
        </w:tc>
      </w:tr>
      <w:tr w:rsidR="00877809" w:rsidRPr="000C49FA" w:rsidTr="00877809">
        <w:trPr>
          <w:trHeight w:val="255"/>
        </w:trPr>
        <w:tc>
          <w:tcPr>
            <w:tcW w:w="703" w:type="pct"/>
            <w:tcBorders>
              <w:top w:val="nil"/>
              <w:left w:val="single" w:sz="4" w:space="0" w:color="auto"/>
              <w:bottom w:val="single" w:sz="4" w:space="0" w:color="auto"/>
              <w:right w:val="single" w:sz="4" w:space="0" w:color="auto"/>
            </w:tcBorders>
            <w:shd w:val="clear" w:color="auto" w:fill="auto"/>
            <w:noWrap/>
            <w:vAlign w:val="bottom"/>
            <w:hideMark/>
          </w:tcPr>
          <w:p w:rsidR="00B057D4" w:rsidRPr="000C49FA" w:rsidRDefault="00B057D4" w:rsidP="00B057D4">
            <w:pPr>
              <w:rPr>
                <w:rFonts w:ascii="Arial" w:hAnsi="Arial" w:cs="Arial"/>
              </w:rPr>
            </w:pPr>
            <w:r w:rsidRPr="000C49FA">
              <w:rPr>
                <w:rFonts w:ascii="Arial" w:hAnsi="Arial" w:cs="Arial"/>
              </w:rPr>
              <w:t>ООО "Тепло-село"</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3868,99</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4333,63</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4333,63</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4593,65</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4871,36</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1237,67</w:t>
            </w:r>
          </w:p>
        </w:tc>
        <w:tc>
          <w:tcPr>
            <w:tcW w:w="525"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1398,57</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1398,57</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1468,5</w:t>
            </w:r>
          </w:p>
        </w:tc>
        <w:tc>
          <w:tcPr>
            <w:tcW w:w="366" w:type="pct"/>
            <w:tcBorders>
              <w:top w:val="nil"/>
              <w:left w:val="nil"/>
              <w:bottom w:val="single" w:sz="4" w:space="0" w:color="auto"/>
              <w:right w:val="single" w:sz="4" w:space="0" w:color="auto"/>
            </w:tcBorders>
            <w:shd w:val="clear" w:color="auto" w:fill="auto"/>
            <w:noWrap/>
            <w:vAlign w:val="bottom"/>
            <w:hideMark/>
          </w:tcPr>
          <w:p w:rsidR="00B057D4" w:rsidRPr="000C49FA" w:rsidRDefault="00B057D4" w:rsidP="008E1549">
            <w:pPr>
              <w:jc w:val="center"/>
              <w:rPr>
                <w:rFonts w:ascii="Arial" w:hAnsi="Arial" w:cs="Arial"/>
              </w:rPr>
            </w:pPr>
            <w:r w:rsidRPr="000C49FA">
              <w:rPr>
                <w:rFonts w:ascii="Arial" w:hAnsi="Arial" w:cs="Arial"/>
              </w:rPr>
              <w:t>1541,93</w:t>
            </w:r>
          </w:p>
        </w:tc>
      </w:tr>
    </w:tbl>
    <w:p w:rsidR="00B057D4" w:rsidRPr="000C49FA" w:rsidRDefault="00B057D4" w:rsidP="006A7DA4">
      <w:pPr>
        <w:spacing w:line="360" w:lineRule="auto"/>
        <w:ind w:firstLine="567"/>
        <w:rPr>
          <w:rFonts w:ascii="Arial" w:hAnsi="Arial" w:cs="Arial"/>
          <w:bCs/>
          <w:highlight w:val="yellow"/>
        </w:rPr>
        <w:sectPr w:rsidR="00B057D4" w:rsidRPr="000C49FA" w:rsidSect="00B057D4">
          <w:type w:val="continuous"/>
          <w:pgSz w:w="16838" w:h="11906" w:orient="landscape"/>
          <w:pgMar w:top="992" w:right="1134" w:bottom="851" w:left="1134" w:header="709" w:footer="709" w:gutter="0"/>
          <w:cols w:space="708"/>
          <w:docGrid w:linePitch="360"/>
        </w:sectPr>
      </w:pPr>
    </w:p>
    <w:p w:rsidR="006A7DA4" w:rsidRPr="000C49FA" w:rsidRDefault="006A7DA4" w:rsidP="006A7DA4">
      <w:pPr>
        <w:pStyle w:val="1"/>
        <w:jc w:val="center"/>
        <w:rPr>
          <w:rFonts w:ascii="Arial" w:hAnsi="Arial" w:cs="Arial"/>
          <w:sz w:val="24"/>
          <w:szCs w:val="24"/>
        </w:rPr>
      </w:pPr>
      <w:bookmarkStart w:id="218" w:name="_Toc324945529"/>
      <w:bookmarkStart w:id="219" w:name="_Toc333333870"/>
      <w:r w:rsidRPr="000C49FA">
        <w:rPr>
          <w:rFonts w:ascii="Arial" w:hAnsi="Arial" w:cs="Arial"/>
          <w:sz w:val="24"/>
          <w:szCs w:val="24"/>
        </w:rPr>
        <w:lastRenderedPageBreak/>
        <w:t xml:space="preserve">Предложения по оптимизации схемы теплоснабжения г. </w:t>
      </w:r>
      <w:bookmarkEnd w:id="218"/>
      <w:r w:rsidR="005A6FBA" w:rsidRPr="000C49FA">
        <w:rPr>
          <w:rFonts w:ascii="Arial" w:hAnsi="Arial" w:cs="Arial"/>
          <w:sz w:val="24"/>
          <w:szCs w:val="24"/>
        </w:rPr>
        <w:t>Юрьевец</w:t>
      </w:r>
      <w:bookmarkEnd w:id="219"/>
    </w:p>
    <w:p w:rsidR="006A7DA4" w:rsidRPr="000C49FA" w:rsidRDefault="005A6FBA" w:rsidP="006A7DA4">
      <w:pPr>
        <w:pStyle w:val="2"/>
        <w:rPr>
          <w:rFonts w:ascii="Arial" w:hAnsi="Arial" w:cs="Arial"/>
          <w:sz w:val="24"/>
          <w:szCs w:val="24"/>
        </w:rPr>
      </w:pPr>
      <w:bookmarkStart w:id="220" w:name="_Toc333333871"/>
      <w:r w:rsidRPr="000C49FA">
        <w:rPr>
          <w:rFonts w:ascii="Arial" w:hAnsi="Arial" w:cs="Arial"/>
          <w:sz w:val="24"/>
          <w:szCs w:val="24"/>
        </w:rPr>
        <w:t>Строительство газовой блочно-модульной котельно</w:t>
      </w:r>
      <w:r w:rsidR="00383FC5">
        <w:rPr>
          <w:rFonts w:ascii="Arial" w:hAnsi="Arial" w:cs="Arial"/>
          <w:sz w:val="24"/>
          <w:szCs w:val="24"/>
        </w:rPr>
        <w:t>й</w:t>
      </w:r>
      <w:r w:rsidRPr="000C49FA">
        <w:rPr>
          <w:rFonts w:ascii="Arial" w:hAnsi="Arial" w:cs="Arial"/>
          <w:sz w:val="24"/>
          <w:szCs w:val="24"/>
        </w:rPr>
        <w:t xml:space="preserve"> перевод потребителей с котельных №1,</w:t>
      </w:r>
      <w:r w:rsidR="00B7585A" w:rsidRPr="000C49FA">
        <w:rPr>
          <w:rFonts w:ascii="Arial" w:hAnsi="Arial" w:cs="Arial"/>
          <w:sz w:val="24"/>
          <w:szCs w:val="24"/>
        </w:rPr>
        <w:t xml:space="preserve"> №2,</w:t>
      </w:r>
      <w:r w:rsidRPr="000C49FA">
        <w:rPr>
          <w:rFonts w:ascii="Arial" w:hAnsi="Arial" w:cs="Arial"/>
          <w:sz w:val="24"/>
          <w:szCs w:val="24"/>
        </w:rPr>
        <w:t xml:space="preserve"> №3, №4 на БМК</w:t>
      </w:r>
      <w:bookmarkEnd w:id="220"/>
    </w:p>
    <w:p w:rsidR="006A7DA4" w:rsidRPr="000C49FA" w:rsidRDefault="006A7DA4" w:rsidP="006A7DA4">
      <w:pPr>
        <w:spacing w:line="360" w:lineRule="auto"/>
        <w:ind w:right="-1" w:firstLine="567"/>
        <w:jc w:val="both"/>
        <w:rPr>
          <w:rFonts w:ascii="Arial" w:hAnsi="Arial" w:cs="Arial"/>
        </w:rPr>
      </w:pPr>
      <w:r w:rsidRPr="000C49FA">
        <w:rPr>
          <w:rFonts w:ascii="Arial" w:hAnsi="Arial" w:cs="Arial"/>
        </w:rPr>
        <w:t>Выполнив анализ схемы теплоснабжения данного района, специалисты экспертной организации пришли к выводу о необходимости ее оптимизации. В связи с</w:t>
      </w:r>
      <w:r w:rsidR="005A6FBA" w:rsidRPr="000C49FA">
        <w:rPr>
          <w:rFonts w:ascii="Arial" w:hAnsi="Arial" w:cs="Arial"/>
        </w:rPr>
        <w:t xml:space="preserve"> перспективной газификацией г. Юрьевец и </w:t>
      </w:r>
      <w:r w:rsidRPr="000C49FA">
        <w:rPr>
          <w:rFonts w:ascii="Arial" w:hAnsi="Arial" w:cs="Arial"/>
        </w:rPr>
        <w:t xml:space="preserve"> непосред</w:t>
      </w:r>
      <w:r w:rsidR="005A6FBA" w:rsidRPr="000C49FA">
        <w:rPr>
          <w:rFonts w:ascii="Arial" w:hAnsi="Arial" w:cs="Arial"/>
        </w:rPr>
        <w:t>ственной близостью котельных №1,</w:t>
      </w:r>
      <w:r w:rsidR="00B7585A" w:rsidRPr="000C49FA">
        <w:rPr>
          <w:rFonts w:ascii="Arial" w:hAnsi="Arial" w:cs="Arial"/>
        </w:rPr>
        <w:t xml:space="preserve"> №2,</w:t>
      </w:r>
      <w:r w:rsidR="005A6FBA" w:rsidRPr="000C49FA">
        <w:rPr>
          <w:rFonts w:ascii="Arial" w:hAnsi="Arial" w:cs="Arial"/>
        </w:rPr>
        <w:t xml:space="preserve"> №3 и №4</w:t>
      </w:r>
      <w:r w:rsidRPr="000C49FA">
        <w:rPr>
          <w:rFonts w:ascii="Arial" w:hAnsi="Arial" w:cs="Arial"/>
        </w:rPr>
        <w:t xml:space="preserve"> предлагается </w:t>
      </w:r>
      <w:r w:rsidR="005A6FBA" w:rsidRPr="000C49FA">
        <w:rPr>
          <w:rFonts w:ascii="Arial" w:hAnsi="Arial" w:cs="Arial"/>
        </w:rPr>
        <w:t>построить блочно-модульную котельную</w:t>
      </w:r>
      <w:r w:rsidR="00AD57EE" w:rsidRPr="000C49FA">
        <w:rPr>
          <w:rFonts w:ascii="Arial" w:hAnsi="Arial" w:cs="Arial"/>
        </w:rPr>
        <w:t xml:space="preserve"> мощность 1</w:t>
      </w:r>
      <w:r w:rsidR="0011391A" w:rsidRPr="000C49FA">
        <w:rPr>
          <w:rFonts w:ascii="Arial" w:hAnsi="Arial" w:cs="Arial"/>
        </w:rPr>
        <w:t>3</w:t>
      </w:r>
      <w:r w:rsidR="00AD57EE" w:rsidRPr="000C49FA">
        <w:rPr>
          <w:rFonts w:ascii="Arial" w:hAnsi="Arial" w:cs="Arial"/>
        </w:rPr>
        <w:t xml:space="preserve"> Мвт </w:t>
      </w:r>
      <w:r w:rsidR="005A6FBA" w:rsidRPr="000C49FA">
        <w:rPr>
          <w:rFonts w:ascii="Arial" w:hAnsi="Arial" w:cs="Arial"/>
        </w:rPr>
        <w:t xml:space="preserve"> и перевести на нее потребителей с котельных №1, </w:t>
      </w:r>
      <w:r w:rsidR="00B7585A" w:rsidRPr="000C49FA">
        <w:rPr>
          <w:rFonts w:ascii="Arial" w:hAnsi="Arial" w:cs="Arial"/>
        </w:rPr>
        <w:t xml:space="preserve">№2, </w:t>
      </w:r>
      <w:r w:rsidR="005A6FBA" w:rsidRPr="000C49FA">
        <w:rPr>
          <w:rFonts w:ascii="Arial" w:hAnsi="Arial" w:cs="Arial"/>
        </w:rPr>
        <w:t>№3 и №4.</w:t>
      </w:r>
      <w:r w:rsidR="00847E8C">
        <w:rPr>
          <w:rFonts w:ascii="Arial" w:hAnsi="Arial" w:cs="Arial"/>
        </w:rPr>
        <w:t xml:space="preserve"> Установку блочно-модульной котельной произвести рядом с котельной №1 схема обьединения котельных представлена в приложении.</w:t>
      </w:r>
    </w:p>
    <w:p w:rsidR="006A7DA4" w:rsidRPr="000C49FA" w:rsidRDefault="006A7DA4" w:rsidP="006A7DA4">
      <w:pPr>
        <w:spacing w:line="360" w:lineRule="auto"/>
        <w:ind w:right="-1"/>
        <w:jc w:val="both"/>
        <w:rPr>
          <w:rFonts w:ascii="Arial" w:hAnsi="Arial" w:cs="Arial"/>
          <w:u w:val="single"/>
        </w:rPr>
      </w:pPr>
      <w:r w:rsidRPr="000C49FA">
        <w:rPr>
          <w:rFonts w:ascii="Arial" w:hAnsi="Arial" w:cs="Arial"/>
          <w:u w:val="single"/>
        </w:rPr>
        <w:t>Реализация инвестиционного проекта позволит:</w:t>
      </w:r>
    </w:p>
    <w:p w:rsidR="006A7DA4" w:rsidRPr="000C49FA" w:rsidRDefault="005A6FBA" w:rsidP="006A7DA4">
      <w:pPr>
        <w:spacing w:line="360" w:lineRule="auto"/>
        <w:ind w:right="-1"/>
        <w:jc w:val="both"/>
        <w:rPr>
          <w:rFonts w:ascii="Arial" w:hAnsi="Arial" w:cs="Arial"/>
        </w:rPr>
      </w:pPr>
      <w:r w:rsidRPr="000C49FA">
        <w:rPr>
          <w:rFonts w:ascii="Arial" w:hAnsi="Arial" w:cs="Arial"/>
        </w:rPr>
        <w:t xml:space="preserve">   - </w:t>
      </w:r>
      <w:r w:rsidR="006A7DA4" w:rsidRPr="000C49FA">
        <w:rPr>
          <w:rFonts w:ascii="Arial" w:hAnsi="Arial" w:cs="Arial"/>
        </w:rPr>
        <w:t>значительно снизить расходы в системе теплоснабжени</w:t>
      </w:r>
      <w:r w:rsidRPr="000C49FA">
        <w:rPr>
          <w:rFonts w:ascii="Arial" w:hAnsi="Arial" w:cs="Arial"/>
        </w:rPr>
        <w:t xml:space="preserve">я города (на </w:t>
      </w:r>
      <w:r w:rsidR="003D1F2B" w:rsidRPr="000C49FA">
        <w:rPr>
          <w:rFonts w:ascii="Arial" w:hAnsi="Arial" w:cs="Arial"/>
        </w:rPr>
        <w:t>34,7</w:t>
      </w:r>
      <w:r w:rsidR="006A7DA4" w:rsidRPr="000C49FA">
        <w:rPr>
          <w:rFonts w:ascii="Arial" w:hAnsi="Arial" w:cs="Arial"/>
        </w:rPr>
        <w:t xml:space="preserve"> млн.руб. в год);</w:t>
      </w:r>
    </w:p>
    <w:p w:rsidR="006A7DA4" w:rsidRPr="000C49FA" w:rsidRDefault="006A7DA4" w:rsidP="006A7DA4">
      <w:pPr>
        <w:spacing w:line="360" w:lineRule="auto"/>
        <w:ind w:right="-1"/>
        <w:jc w:val="both"/>
        <w:rPr>
          <w:rFonts w:ascii="Arial" w:hAnsi="Arial" w:cs="Arial"/>
        </w:rPr>
      </w:pPr>
      <w:r w:rsidRPr="000C49FA">
        <w:rPr>
          <w:rFonts w:ascii="Arial" w:hAnsi="Arial" w:cs="Arial"/>
        </w:rPr>
        <w:t xml:space="preserve">   - исключить и</w:t>
      </w:r>
      <w:r w:rsidR="005A6FBA" w:rsidRPr="000C49FA">
        <w:rPr>
          <w:rFonts w:ascii="Arial" w:hAnsi="Arial" w:cs="Arial"/>
        </w:rPr>
        <w:t>з производственного процесса три</w:t>
      </w:r>
      <w:r w:rsidRPr="000C49FA">
        <w:rPr>
          <w:rFonts w:ascii="Arial" w:hAnsi="Arial" w:cs="Arial"/>
        </w:rPr>
        <w:t xml:space="preserve"> котельные, переключив теплоснабжение потребителей на </w:t>
      </w:r>
      <w:r w:rsidR="005A6FBA" w:rsidRPr="000C49FA">
        <w:rPr>
          <w:rFonts w:ascii="Arial" w:hAnsi="Arial" w:cs="Arial"/>
        </w:rPr>
        <w:t>блочно-модульную котельную</w:t>
      </w:r>
      <w:r w:rsidRPr="000C49FA">
        <w:rPr>
          <w:rFonts w:ascii="Arial" w:hAnsi="Arial" w:cs="Arial"/>
        </w:rPr>
        <w:t>;</w:t>
      </w:r>
    </w:p>
    <w:p w:rsidR="006A7DA4" w:rsidRPr="000C49FA" w:rsidRDefault="005A6FBA" w:rsidP="006A7DA4">
      <w:pPr>
        <w:spacing w:line="360" w:lineRule="auto"/>
        <w:ind w:right="-1"/>
        <w:jc w:val="both"/>
        <w:rPr>
          <w:rFonts w:ascii="Arial" w:hAnsi="Arial" w:cs="Arial"/>
        </w:rPr>
      </w:pPr>
      <w:r w:rsidRPr="000C49FA">
        <w:rPr>
          <w:rFonts w:ascii="Arial" w:hAnsi="Arial" w:cs="Arial"/>
        </w:rPr>
        <w:t xml:space="preserve">   - </w:t>
      </w:r>
      <w:r w:rsidR="006A7DA4" w:rsidRPr="000C49FA">
        <w:rPr>
          <w:rFonts w:ascii="Arial" w:hAnsi="Arial" w:cs="Arial"/>
        </w:rPr>
        <w:t>улучшить экологическую ситуацию в районе.</w:t>
      </w:r>
    </w:p>
    <w:p w:rsidR="006A7DA4" w:rsidRPr="000C49FA" w:rsidRDefault="006A7DA4" w:rsidP="006A7DA4">
      <w:pPr>
        <w:spacing w:line="360" w:lineRule="auto"/>
        <w:ind w:right="357"/>
        <w:rPr>
          <w:rFonts w:ascii="Arial" w:hAnsi="Arial" w:cs="Arial"/>
          <w:b/>
        </w:rPr>
      </w:pPr>
      <w:r w:rsidRPr="000C49FA">
        <w:rPr>
          <w:rFonts w:ascii="Arial" w:hAnsi="Arial" w:cs="Arial"/>
          <w:b/>
        </w:rPr>
        <w:t xml:space="preserve"> Технико-экономическое обоснование:</w:t>
      </w:r>
    </w:p>
    <w:p w:rsidR="00AD57EE" w:rsidRPr="000C49FA" w:rsidRDefault="00AD57EE" w:rsidP="00AD57EE">
      <w:pPr>
        <w:tabs>
          <w:tab w:val="num" w:pos="1080"/>
        </w:tabs>
        <w:spacing w:line="360" w:lineRule="auto"/>
        <w:ind w:firstLine="567"/>
        <w:jc w:val="both"/>
        <w:rPr>
          <w:rFonts w:ascii="Arial" w:hAnsi="Arial" w:cs="Arial"/>
          <w:b/>
          <w:i/>
        </w:rPr>
      </w:pPr>
      <w:r w:rsidRPr="000C49FA">
        <w:rPr>
          <w:rFonts w:ascii="Arial" w:hAnsi="Arial" w:cs="Arial"/>
          <w:b/>
          <w:i/>
        </w:rPr>
        <w:t xml:space="preserve">Расчет норматива удельного расхода топлива </w:t>
      </w:r>
    </w:p>
    <w:p w:rsidR="00AD57EE" w:rsidRPr="000C49FA" w:rsidRDefault="00AD57EE" w:rsidP="00AD57EE">
      <w:pPr>
        <w:tabs>
          <w:tab w:val="num" w:pos="1080"/>
        </w:tabs>
        <w:spacing w:line="360" w:lineRule="auto"/>
        <w:ind w:firstLine="567"/>
        <w:jc w:val="both"/>
        <w:rPr>
          <w:rFonts w:ascii="Arial" w:hAnsi="Arial" w:cs="Arial"/>
        </w:rPr>
      </w:pPr>
      <w:r w:rsidRPr="000C49FA">
        <w:rPr>
          <w:rFonts w:ascii="Arial" w:hAnsi="Arial" w:cs="Arial"/>
        </w:rPr>
        <w:t>Расчет норматива удельного расхода топлива на отпущенную тепловую энергию от БМК проводился в соответствии с Приказом Минэнерго РФ № 323 от 30.12.2008г.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Правилами проведения энергетических обследований, утвержденных первым заместителем Министра топлива и энергетики РФ 25.03.98 г. и постановлением Правительства Российской Федерации от 02.11.95г. №1087 «О неотложных мерах по энергосбережению».</w:t>
      </w:r>
    </w:p>
    <w:p w:rsidR="00AD57EE" w:rsidRPr="000C49FA" w:rsidRDefault="00AD57EE" w:rsidP="00AD57EE">
      <w:pPr>
        <w:tabs>
          <w:tab w:val="num" w:pos="1080"/>
        </w:tabs>
        <w:spacing w:line="360" w:lineRule="auto"/>
        <w:ind w:firstLine="567"/>
        <w:jc w:val="both"/>
        <w:rPr>
          <w:rFonts w:ascii="Arial" w:hAnsi="Arial" w:cs="Arial"/>
        </w:rPr>
      </w:pPr>
      <w:r w:rsidRPr="000C49FA">
        <w:rPr>
          <w:rFonts w:ascii="Arial" w:hAnsi="Arial" w:cs="Arial"/>
        </w:rPr>
        <w:t xml:space="preserve">В этой части определен норматив удельного расхода топлива на производство и отпуск тепловой энергии, нормируемые расходы тепловой энергии на собственные нужды котельной. </w:t>
      </w:r>
    </w:p>
    <w:p w:rsidR="00AD57EE" w:rsidRPr="000C49FA" w:rsidRDefault="00AD57EE" w:rsidP="00AD57EE">
      <w:pPr>
        <w:tabs>
          <w:tab w:val="num" w:pos="1080"/>
        </w:tabs>
        <w:spacing w:line="360" w:lineRule="auto"/>
        <w:ind w:firstLine="567"/>
        <w:jc w:val="both"/>
        <w:rPr>
          <w:rFonts w:ascii="Arial" w:hAnsi="Arial" w:cs="Arial"/>
        </w:rPr>
      </w:pPr>
    </w:p>
    <w:p w:rsidR="00AD57EE" w:rsidRPr="000C49FA" w:rsidRDefault="00AD57EE" w:rsidP="00AD57EE">
      <w:pPr>
        <w:tabs>
          <w:tab w:val="num" w:pos="1080"/>
        </w:tabs>
        <w:spacing w:line="360" w:lineRule="auto"/>
        <w:ind w:firstLine="567"/>
        <w:jc w:val="both"/>
        <w:rPr>
          <w:rFonts w:ascii="Arial" w:hAnsi="Arial" w:cs="Arial"/>
        </w:rPr>
      </w:pPr>
    </w:p>
    <w:p w:rsidR="00AD57EE" w:rsidRPr="000C49FA" w:rsidRDefault="00AD57EE" w:rsidP="00AD57EE">
      <w:pPr>
        <w:tabs>
          <w:tab w:val="num" w:pos="1080"/>
        </w:tabs>
        <w:spacing w:line="360" w:lineRule="auto"/>
        <w:ind w:firstLine="567"/>
        <w:jc w:val="both"/>
        <w:rPr>
          <w:rFonts w:ascii="Arial" w:hAnsi="Arial" w:cs="Arial"/>
        </w:rPr>
      </w:pPr>
    </w:p>
    <w:p w:rsidR="00AD57EE" w:rsidRPr="000C49FA" w:rsidRDefault="00AD57EE" w:rsidP="00AD57EE">
      <w:pPr>
        <w:tabs>
          <w:tab w:val="num" w:pos="1080"/>
        </w:tabs>
        <w:spacing w:line="360" w:lineRule="auto"/>
        <w:ind w:firstLine="567"/>
        <w:jc w:val="both"/>
        <w:rPr>
          <w:rFonts w:ascii="Arial" w:hAnsi="Arial" w:cs="Arial"/>
        </w:rPr>
      </w:pPr>
    </w:p>
    <w:p w:rsidR="00326246" w:rsidRPr="000C49FA" w:rsidRDefault="00326246" w:rsidP="00AD57EE">
      <w:pPr>
        <w:tabs>
          <w:tab w:val="num" w:pos="1080"/>
        </w:tabs>
        <w:spacing w:line="360" w:lineRule="auto"/>
        <w:ind w:firstLine="567"/>
        <w:jc w:val="both"/>
        <w:rPr>
          <w:rFonts w:ascii="Arial" w:hAnsi="Arial" w:cs="Arial"/>
        </w:rPr>
      </w:pPr>
    </w:p>
    <w:p w:rsidR="00326246" w:rsidRPr="000C49FA" w:rsidRDefault="00326246" w:rsidP="00AD57EE">
      <w:pPr>
        <w:tabs>
          <w:tab w:val="num" w:pos="1080"/>
        </w:tabs>
        <w:spacing w:line="360" w:lineRule="auto"/>
        <w:ind w:firstLine="567"/>
        <w:jc w:val="both"/>
        <w:rPr>
          <w:rFonts w:ascii="Arial" w:hAnsi="Arial" w:cs="Arial"/>
        </w:rPr>
      </w:pPr>
    </w:p>
    <w:p w:rsidR="00AD57EE" w:rsidRPr="000C49FA" w:rsidRDefault="00AD57EE" w:rsidP="00AD57EE">
      <w:pPr>
        <w:tabs>
          <w:tab w:val="num" w:pos="1080"/>
        </w:tabs>
        <w:spacing w:line="360" w:lineRule="auto"/>
        <w:ind w:firstLine="567"/>
        <w:jc w:val="both"/>
        <w:rPr>
          <w:rFonts w:ascii="Arial" w:hAnsi="Arial" w:cs="Arial"/>
        </w:rPr>
      </w:pPr>
      <w:r w:rsidRPr="000C49FA">
        <w:rPr>
          <w:rFonts w:ascii="Arial" w:hAnsi="Arial" w:cs="Arial"/>
        </w:rPr>
        <w:lastRenderedPageBreak/>
        <w:t>Результаты расчета средневзвешенного нормированного удельного расхода топлива:</w:t>
      </w:r>
    </w:p>
    <w:p w:rsidR="00C80E1A" w:rsidRPr="000C49FA" w:rsidRDefault="00C80E1A" w:rsidP="00C80E1A">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104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595"/>
        <w:gridCol w:w="2199"/>
        <w:gridCol w:w="1875"/>
        <w:gridCol w:w="2610"/>
      </w:tblGrid>
      <w:tr w:rsidR="00AD57EE" w:rsidRPr="000C49FA" w:rsidTr="00326246">
        <w:trPr>
          <w:jc w:val="center"/>
        </w:trPr>
        <w:tc>
          <w:tcPr>
            <w:tcW w:w="2160" w:type="dxa"/>
            <w:vAlign w:val="center"/>
          </w:tcPr>
          <w:p w:rsidR="00AD57EE" w:rsidRPr="000C49FA" w:rsidRDefault="00AD57EE" w:rsidP="00326246">
            <w:pPr>
              <w:jc w:val="center"/>
              <w:rPr>
                <w:rFonts w:ascii="Arial" w:hAnsi="Arial" w:cs="Arial"/>
              </w:rPr>
            </w:pPr>
            <w:r w:rsidRPr="000C49FA">
              <w:rPr>
                <w:rFonts w:ascii="Arial" w:hAnsi="Arial" w:cs="Arial"/>
              </w:rPr>
              <w:t>Месяц года</w:t>
            </w:r>
          </w:p>
        </w:tc>
        <w:tc>
          <w:tcPr>
            <w:tcW w:w="1595" w:type="dxa"/>
            <w:vAlign w:val="center"/>
          </w:tcPr>
          <w:p w:rsidR="00AD57EE" w:rsidRPr="000C49FA" w:rsidRDefault="00AD57EE" w:rsidP="00326246">
            <w:pPr>
              <w:jc w:val="center"/>
              <w:rPr>
                <w:rFonts w:ascii="Arial" w:hAnsi="Arial" w:cs="Arial"/>
              </w:rPr>
            </w:pPr>
            <w:r w:rsidRPr="000C49FA">
              <w:rPr>
                <w:rFonts w:ascii="Arial" w:hAnsi="Arial" w:cs="Arial"/>
              </w:rPr>
              <w:t>Котел №№</w:t>
            </w:r>
          </w:p>
        </w:tc>
        <w:tc>
          <w:tcPr>
            <w:tcW w:w="2199" w:type="dxa"/>
            <w:vAlign w:val="center"/>
          </w:tcPr>
          <w:p w:rsidR="00AD57EE" w:rsidRPr="000C49FA" w:rsidRDefault="00AD57EE" w:rsidP="00326246">
            <w:pPr>
              <w:jc w:val="center"/>
              <w:rPr>
                <w:rFonts w:ascii="Arial" w:hAnsi="Arial" w:cs="Arial"/>
              </w:rPr>
            </w:pPr>
            <w:r w:rsidRPr="000C49FA">
              <w:rPr>
                <w:rFonts w:ascii="Arial" w:hAnsi="Arial" w:cs="Arial"/>
              </w:rPr>
              <w:t>Плановая выр-ка тепловой энергии,</w:t>
            </w:r>
          </w:p>
          <w:p w:rsidR="00AD57EE" w:rsidRPr="000C49FA" w:rsidRDefault="00AD57EE" w:rsidP="00326246">
            <w:pPr>
              <w:jc w:val="center"/>
              <w:rPr>
                <w:rFonts w:ascii="Arial" w:hAnsi="Arial" w:cs="Arial"/>
              </w:rPr>
            </w:pPr>
            <w:r w:rsidRPr="000C49FA">
              <w:rPr>
                <w:rFonts w:ascii="Arial" w:hAnsi="Arial" w:cs="Arial"/>
              </w:rPr>
              <w:t>Гкал</w:t>
            </w:r>
          </w:p>
        </w:tc>
        <w:tc>
          <w:tcPr>
            <w:tcW w:w="1875" w:type="dxa"/>
            <w:vAlign w:val="center"/>
          </w:tcPr>
          <w:p w:rsidR="00AD57EE" w:rsidRPr="000C49FA" w:rsidRDefault="00AD57EE" w:rsidP="00326246">
            <w:pPr>
              <w:jc w:val="center"/>
              <w:rPr>
                <w:rFonts w:ascii="Arial" w:hAnsi="Arial" w:cs="Arial"/>
              </w:rPr>
            </w:pPr>
            <w:r w:rsidRPr="000C49FA">
              <w:rPr>
                <w:rFonts w:ascii="Arial" w:hAnsi="Arial" w:cs="Arial"/>
              </w:rPr>
              <w:t>Число</w:t>
            </w:r>
          </w:p>
          <w:p w:rsidR="00AD57EE" w:rsidRPr="000C49FA" w:rsidRDefault="00AD57EE" w:rsidP="00326246">
            <w:pPr>
              <w:jc w:val="center"/>
              <w:rPr>
                <w:rFonts w:ascii="Arial" w:hAnsi="Arial" w:cs="Arial"/>
              </w:rPr>
            </w:pPr>
            <w:r w:rsidRPr="000C49FA">
              <w:rPr>
                <w:rFonts w:ascii="Arial" w:hAnsi="Arial" w:cs="Arial"/>
              </w:rPr>
              <w:t>часов</w:t>
            </w:r>
          </w:p>
          <w:p w:rsidR="00AD57EE" w:rsidRPr="000C49FA" w:rsidRDefault="00AD57EE" w:rsidP="00326246">
            <w:pPr>
              <w:jc w:val="center"/>
              <w:rPr>
                <w:rFonts w:ascii="Arial" w:hAnsi="Arial" w:cs="Arial"/>
              </w:rPr>
            </w:pPr>
            <w:r w:rsidRPr="000C49FA">
              <w:rPr>
                <w:rFonts w:ascii="Arial" w:hAnsi="Arial" w:cs="Arial"/>
              </w:rPr>
              <w:t>работы,</w:t>
            </w:r>
          </w:p>
          <w:p w:rsidR="00AD57EE" w:rsidRPr="000C49FA" w:rsidRDefault="00AD57EE" w:rsidP="00326246">
            <w:pPr>
              <w:jc w:val="center"/>
              <w:rPr>
                <w:rFonts w:ascii="Arial" w:hAnsi="Arial" w:cs="Arial"/>
              </w:rPr>
            </w:pPr>
            <w:r w:rsidRPr="000C49FA">
              <w:rPr>
                <w:rFonts w:ascii="Arial" w:hAnsi="Arial" w:cs="Arial"/>
              </w:rPr>
              <w:t>час</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Индивидуальный нормированный</w:t>
            </w:r>
          </w:p>
          <w:p w:rsidR="00AD57EE" w:rsidRPr="000C49FA" w:rsidRDefault="00AD57EE" w:rsidP="00326246">
            <w:pPr>
              <w:jc w:val="center"/>
              <w:rPr>
                <w:rFonts w:ascii="Arial" w:hAnsi="Arial" w:cs="Arial"/>
              </w:rPr>
            </w:pPr>
            <w:r w:rsidRPr="000C49FA">
              <w:rPr>
                <w:rFonts w:ascii="Arial" w:hAnsi="Arial" w:cs="Arial"/>
              </w:rPr>
              <w:t>расход топлива,</w:t>
            </w:r>
          </w:p>
          <w:p w:rsidR="00AD57EE" w:rsidRPr="000C49FA" w:rsidRDefault="00AD57EE" w:rsidP="00326246">
            <w:pPr>
              <w:jc w:val="center"/>
              <w:rPr>
                <w:rFonts w:ascii="Arial" w:hAnsi="Arial" w:cs="Arial"/>
              </w:rPr>
            </w:pPr>
            <w:r w:rsidRPr="000C49FA">
              <w:rPr>
                <w:rFonts w:ascii="Arial" w:hAnsi="Arial" w:cs="Arial"/>
              </w:rPr>
              <w:t>кг.у.т / Гкал</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AD57EE" w:rsidRPr="000C49FA" w:rsidRDefault="00AD57EE" w:rsidP="00326246">
            <w:pPr>
              <w:jc w:val="center"/>
              <w:rPr>
                <w:rFonts w:ascii="Arial" w:hAnsi="Arial" w:cs="Arial"/>
              </w:rPr>
            </w:pPr>
            <w:r w:rsidRPr="000C49FA">
              <w:rPr>
                <w:rFonts w:ascii="Arial" w:hAnsi="Arial" w:cs="Arial"/>
              </w:rPr>
              <w:t>1</w:t>
            </w:r>
          </w:p>
        </w:tc>
        <w:tc>
          <w:tcPr>
            <w:tcW w:w="2199" w:type="dxa"/>
            <w:vAlign w:val="bottom"/>
          </w:tcPr>
          <w:p w:rsidR="00AD57EE" w:rsidRPr="000C49FA" w:rsidRDefault="00AD57EE">
            <w:pPr>
              <w:jc w:val="center"/>
              <w:rPr>
                <w:rFonts w:ascii="Arial" w:hAnsi="Arial" w:cs="Arial"/>
              </w:rPr>
            </w:pPr>
            <w:r w:rsidRPr="000C49FA">
              <w:rPr>
                <w:rFonts w:ascii="Arial" w:hAnsi="Arial" w:cs="Arial"/>
              </w:rPr>
              <w:t>1108,14</w:t>
            </w:r>
          </w:p>
        </w:tc>
        <w:tc>
          <w:tcPr>
            <w:tcW w:w="1875" w:type="dxa"/>
            <w:vAlign w:val="bottom"/>
          </w:tcPr>
          <w:p w:rsidR="00AD57EE" w:rsidRPr="000C49FA" w:rsidRDefault="00AD57EE">
            <w:pPr>
              <w:jc w:val="center"/>
              <w:rPr>
                <w:rFonts w:ascii="Arial" w:hAnsi="Arial" w:cs="Arial"/>
              </w:rPr>
            </w:pPr>
            <w:r w:rsidRPr="000C49FA">
              <w:rPr>
                <w:rFonts w:ascii="Arial" w:hAnsi="Arial" w:cs="Arial"/>
              </w:rPr>
              <w:t>744</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1020,04</w:t>
            </w:r>
          </w:p>
        </w:tc>
        <w:tc>
          <w:tcPr>
            <w:tcW w:w="1875" w:type="dxa"/>
            <w:vAlign w:val="bottom"/>
          </w:tcPr>
          <w:p w:rsidR="00AD57EE" w:rsidRPr="000C49FA" w:rsidRDefault="00AD57EE">
            <w:pPr>
              <w:jc w:val="center"/>
              <w:rPr>
                <w:rFonts w:ascii="Arial" w:hAnsi="Arial" w:cs="Arial"/>
              </w:rPr>
            </w:pPr>
            <w:r w:rsidRPr="000C49FA">
              <w:rPr>
                <w:rFonts w:ascii="Arial" w:hAnsi="Arial" w:cs="Arial"/>
              </w:rPr>
              <w:t>672</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887,06</w:t>
            </w:r>
          </w:p>
        </w:tc>
        <w:tc>
          <w:tcPr>
            <w:tcW w:w="1875" w:type="dxa"/>
            <w:vAlign w:val="bottom"/>
          </w:tcPr>
          <w:p w:rsidR="00AD57EE" w:rsidRPr="000C49FA" w:rsidRDefault="00AD57EE">
            <w:pPr>
              <w:jc w:val="center"/>
              <w:rPr>
                <w:rFonts w:ascii="Arial" w:hAnsi="Arial" w:cs="Arial"/>
              </w:rPr>
            </w:pPr>
            <w:r w:rsidRPr="000C49FA">
              <w:rPr>
                <w:rFonts w:ascii="Arial" w:hAnsi="Arial" w:cs="Arial"/>
              </w:rPr>
              <w:t>744</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540,85</w:t>
            </w:r>
          </w:p>
        </w:tc>
        <w:tc>
          <w:tcPr>
            <w:tcW w:w="1875" w:type="dxa"/>
            <w:vAlign w:val="bottom"/>
          </w:tcPr>
          <w:p w:rsidR="00AD57EE" w:rsidRPr="000C49FA" w:rsidRDefault="00AD57EE">
            <w:pPr>
              <w:jc w:val="center"/>
              <w:rPr>
                <w:rFonts w:ascii="Arial" w:hAnsi="Arial" w:cs="Arial"/>
              </w:rPr>
            </w:pPr>
            <w:r w:rsidRPr="000C49FA">
              <w:rPr>
                <w:rFonts w:ascii="Arial" w:hAnsi="Arial" w:cs="Arial"/>
              </w:rPr>
              <w:t>720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72,03</w:t>
            </w:r>
          </w:p>
        </w:tc>
        <w:tc>
          <w:tcPr>
            <w:tcW w:w="1875" w:type="dxa"/>
            <w:vAlign w:val="bottom"/>
          </w:tcPr>
          <w:p w:rsidR="00AD57EE" w:rsidRPr="000C49FA" w:rsidRDefault="00AD57EE">
            <w:pPr>
              <w:jc w:val="center"/>
              <w:rPr>
                <w:rFonts w:ascii="Arial" w:hAnsi="Arial" w:cs="Arial"/>
              </w:rPr>
            </w:pPr>
            <w:r w:rsidRPr="000C49FA">
              <w:rPr>
                <w:rFonts w:ascii="Arial" w:hAnsi="Arial" w:cs="Arial"/>
              </w:rPr>
              <w:t>216</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0,00</w:t>
            </w:r>
          </w:p>
        </w:tc>
        <w:tc>
          <w:tcPr>
            <w:tcW w:w="1875" w:type="dxa"/>
            <w:vAlign w:val="bottom"/>
          </w:tcPr>
          <w:p w:rsidR="00AD57EE" w:rsidRPr="000C49FA" w:rsidRDefault="00AD57EE">
            <w:pPr>
              <w:jc w:val="center"/>
              <w:rPr>
                <w:rFonts w:ascii="Arial" w:hAnsi="Arial" w:cs="Arial"/>
              </w:rPr>
            </w:pPr>
            <w:r w:rsidRPr="000C49FA">
              <w:rPr>
                <w:rFonts w:ascii="Arial" w:hAnsi="Arial" w:cs="Arial"/>
              </w:rPr>
              <w:t>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0,000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0,00</w:t>
            </w:r>
          </w:p>
        </w:tc>
        <w:tc>
          <w:tcPr>
            <w:tcW w:w="1875" w:type="dxa"/>
            <w:vAlign w:val="bottom"/>
          </w:tcPr>
          <w:p w:rsidR="00AD57EE" w:rsidRPr="000C49FA" w:rsidRDefault="00AD57EE">
            <w:pPr>
              <w:jc w:val="center"/>
              <w:rPr>
                <w:rFonts w:ascii="Arial" w:hAnsi="Arial" w:cs="Arial"/>
              </w:rPr>
            </w:pPr>
            <w:r w:rsidRPr="000C49FA">
              <w:rPr>
                <w:rFonts w:ascii="Arial" w:hAnsi="Arial" w:cs="Arial"/>
              </w:rPr>
              <w:t>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0,000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0,00</w:t>
            </w:r>
          </w:p>
        </w:tc>
        <w:tc>
          <w:tcPr>
            <w:tcW w:w="1875" w:type="dxa"/>
            <w:vAlign w:val="bottom"/>
          </w:tcPr>
          <w:p w:rsidR="00AD57EE" w:rsidRPr="000C49FA" w:rsidRDefault="00AD57EE">
            <w:pPr>
              <w:jc w:val="center"/>
              <w:rPr>
                <w:rFonts w:ascii="Arial" w:hAnsi="Arial" w:cs="Arial"/>
              </w:rPr>
            </w:pPr>
            <w:r w:rsidRPr="000C49FA">
              <w:rPr>
                <w:rFonts w:ascii="Arial" w:hAnsi="Arial" w:cs="Arial"/>
              </w:rPr>
              <w:t>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0,000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0,00</w:t>
            </w:r>
          </w:p>
        </w:tc>
        <w:tc>
          <w:tcPr>
            <w:tcW w:w="1875" w:type="dxa"/>
            <w:vAlign w:val="bottom"/>
          </w:tcPr>
          <w:p w:rsidR="00AD57EE" w:rsidRPr="000C49FA" w:rsidRDefault="00AD57EE">
            <w:pPr>
              <w:jc w:val="center"/>
              <w:rPr>
                <w:rFonts w:ascii="Arial" w:hAnsi="Arial" w:cs="Arial"/>
              </w:rPr>
            </w:pPr>
            <w:r w:rsidRPr="000C49FA">
              <w:rPr>
                <w:rFonts w:ascii="Arial" w:hAnsi="Arial" w:cs="Arial"/>
              </w:rPr>
              <w:t>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0,000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559,98</w:t>
            </w:r>
          </w:p>
        </w:tc>
        <w:tc>
          <w:tcPr>
            <w:tcW w:w="1875" w:type="dxa"/>
            <w:vAlign w:val="bottom"/>
          </w:tcPr>
          <w:p w:rsidR="00AD57EE" w:rsidRPr="000C49FA" w:rsidRDefault="00AD57EE">
            <w:pPr>
              <w:jc w:val="center"/>
              <w:rPr>
                <w:rFonts w:ascii="Arial" w:hAnsi="Arial" w:cs="Arial"/>
              </w:rPr>
            </w:pPr>
            <w:r w:rsidRPr="000C49FA">
              <w:rPr>
                <w:rFonts w:ascii="Arial" w:hAnsi="Arial" w:cs="Arial"/>
              </w:rPr>
              <w:t>744</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782,45</w:t>
            </w:r>
          </w:p>
        </w:tc>
        <w:tc>
          <w:tcPr>
            <w:tcW w:w="1875" w:type="dxa"/>
            <w:vAlign w:val="bottom"/>
          </w:tcPr>
          <w:p w:rsidR="00AD57EE" w:rsidRPr="000C49FA" w:rsidRDefault="00AD57EE">
            <w:pPr>
              <w:jc w:val="center"/>
              <w:rPr>
                <w:rFonts w:ascii="Arial" w:hAnsi="Arial" w:cs="Arial"/>
              </w:rPr>
            </w:pPr>
            <w:r w:rsidRPr="000C49FA">
              <w:rPr>
                <w:rFonts w:ascii="Arial" w:hAnsi="Arial" w:cs="Arial"/>
              </w:rPr>
              <w:t>720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1013,07</w:t>
            </w:r>
          </w:p>
        </w:tc>
        <w:tc>
          <w:tcPr>
            <w:tcW w:w="1875" w:type="dxa"/>
            <w:vAlign w:val="bottom"/>
          </w:tcPr>
          <w:p w:rsidR="00AD57EE" w:rsidRPr="000C49FA" w:rsidRDefault="00AD57EE">
            <w:pPr>
              <w:jc w:val="center"/>
              <w:rPr>
                <w:rFonts w:ascii="Arial" w:hAnsi="Arial" w:cs="Arial"/>
              </w:rPr>
            </w:pPr>
            <w:r w:rsidRPr="000C49FA">
              <w:rPr>
                <w:rFonts w:ascii="Arial" w:hAnsi="Arial" w:cs="Arial"/>
              </w:rPr>
              <w:t>744</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b/>
                <w:bCs/>
              </w:rPr>
            </w:pPr>
            <w:r w:rsidRPr="000C49FA">
              <w:rPr>
                <w:rFonts w:ascii="Arial" w:hAnsi="Arial" w:cs="Arial"/>
                <w:b/>
                <w:bCs/>
              </w:rPr>
              <w:t>5957,36</w:t>
            </w:r>
          </w:p>
        </w:tc>
        <w:tc>
          <w:tcPr>
            <w:tcW w:w="1875" w:type="dxa"/>
            <w:vAlign w:val="bottom"/>
          </w:tcPr>
          <w:p w:rsidR="00AD57EE" w:rsidRPr="000C49FA" w:rsidRDefault="00AD57EE">
            <w:pPr>
              <w:jc w:val="center"/>
              <w:rPr>
                <w:rFonts w:ascii="Arial" w:hAnsi="Arial" w:cs="Arial"/>
                <w:b/>
                <w:bCs/>
              </w:rPr>
            </w:pPr>
            <w:r w:rsidRPr="000C49FA">
              <w:rPr>
                <w:rFonts w:ascii="Arial" w:hAnsi="Arial" w:cs="Arial"/>
                <w:b/>
                <w:bCs/>
              </w:rPr>
              <w:t>5304</w:t>
            </w:r>
          </w:p>
        </w:tc>
        <w:tc>
          <w:tcPr>
            <w:tcW w:w="2610" w:type="dxa"/>
            <w:vAlign w:val="center"/>
          </w:tcPr>
          <w:p w:rsidR="00AD57EE" w:rsidRPr="000C49FA" w:rsidRDefault="00AD57EE" w:rsidP="00326246">
            <w:pPr>
              <w:jc w:val="center"/>
              <w:rPr>
                <w:rFonts w:ascii="Arial" w:hAnsi="Arial" w:cs="Arial"/>
                <w:b/>
                <w:bCs/>
              </w:rPr>
            </w:pPr>
            <w:r w:rsidRPr="000C49FA">
              <w:rPr>
                <w:rFonts w:ascii="Arial" w:hAnsi="Arial" w:cs="Arial"/>
                <w:b/>
                <w:bCs/>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AD57EE" w:rsidRPr="000C49FA" w:rsidRDefault="00AD57EE" w:rsidP="00326246">
            <w:pPr>
              <w:jc w:val="center"/>
              <w:rPr>
                <w:rFonts w:ascii="Arial" w:hAnsi="Arial" w:cs="Arial"/>
              </w:rPr>
            </w:pPr>
            <w:r w:rsidRPr="000C49FA">
              <w:rPr>
                <w:rFonts w:ascii="Arial" w:hAnsi="Arial" w:cs="Arial"/>
              </w:rPr>
              <w:t>2</w:t>
            </w:r>
          </w:p>
        </w:tc>
        <w:tc>
          <w:tcPr>
            <w:tcW w:w="2199" w:type="dxa"/>
            <w:vAlign w:val="bottom"/>
          </w:tcPr>
          <w:p w:rsidR="00AD57EE" w:rsidRPr="000C49FA" w:rsidRDefault="00AD57EE">
            <w:pPr>
              <w:jc w:val="center"/>
              <w:rPr>
                <w:rFonts w:ascii="Arial" w:hAnsi="Arial" w:cs="Arial"/>
              </w:rPr>
            </w:pPr>
            <w:r w:rsidRPr="000C49FA">
              <w:rPr>
                <w:rFonts w:ascii="Arial" w:hAnsi="Arial" w:cs="Arial"/>
              </w:rPr>
              <w:t>1108,14</w:t>
            </w:r>
          </w:p>
        </w:tc>
        <w:tc>
          <w:tcPr>
            <w:tcW w:w="1875" w:type="dxa"/>
            <w:vAlign w:val="bottom"/>
          </w:tcPr>
          <w:p w:rsidR="00AD57EE" w:rsidRPr="000C49FA" w:rsidRDefault="00AD57EE">
            <w:pPr>
              <w:jc w:val="center"/>
              <w:rPr>
                <w:rFonts w:ascii="Arial" w:hAnsi="Arial" w:cs="Arial"/>
              </w:rPr>
            </w:pPr>
            <w:r w:rsidRPr="000C49FA">
              <w:rPr>
                <w:rFonts w:ascii="Arial" w:hAnsi="Arial" w:cs="Arial"/>
              </w:rPr>
              <w:t>744</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1020,04</w:t>
            </w:r>
          </w:p>
        </w:tc>
        <w:tc>
          <w:tcPr>
            <w:tcW w:w="1875" w:type="dxa"/>
            <w:vAlign w:val="bottom"/>
          </w:tcPr>
          <w:p w:rsidR="00AD57EE" w:rsidRPr="000C49FA" w:rsidRDefault="00AD57EE">
            <w:pPr>
              <w:jc w:val="center"/>
              <w:rPr>
                <w:rFonts w:ascii="Arial" w:hAnsi="Arial" w:cs="Arial"/>
              </w:rPr>
            </w:pPr>
            <w:r w:rsidRPr="000C49FA">
              <w:rPr>
                <w:rFonts w:ascii="Arial" w:hAnsi="Arial" w:cs="Arial"/>
              </w:rPr>
              <w:t>672</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887,06</w:t>
            </w:r>
          </w:p>
        </w:tc>
        <w:tc>
          <w:tcPr>
            <w:tcW w:w="1875" w:type="dxa"/>
            <w:vAlign w:val="bottom"/>
          </w:tcPr>
          <w:p w:rsidR="00AD57EE" w:rsidRPr="000C49FA" w:rsidRDefault="00AD57EE">
            <w:pPr>
              <w:jc w:val="center"/>
              <w:rPr>
                <w:rFonts w:ascii="Arial" w:hAnsi="Arial" w:cs="Arial"/>
              </w:rPr>
            </w:pPr>
            <w:r w:rsidRPr="000C49FA">
              <w:rPr>
                <w:rFonts w:ascii="Arial" w:hAnsi="Arial" w:cs="Arial"/>
              </w:rPr>
              <w:t>744</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540,85</w:t>
            </w:r>
          </w:p>
        </w:tc>
        <w:tc>
          <w:tcPr>
            <w:tcW w:w="1875" w:type="dxa"/>
            <w:vAlign w:val="bottom"/>
          </w:tcPr>
          <w:p w:rsidR="00AD57EE" w:rsidRPr="000C49FA" w:rsidRDefault="00AD57EE">
            <w:pPr>
              <w:jc w:val="center"/>
              <w:rPr>
                <w:rFonts w:ascii="Arial" w:hAnsi="Arial" w:cs="Arial"/>
              </w:rPr>
            </w:pPr>
            <w:r w:rsidRPr="000C49FA">
              <w:rPr>
                <w:rFonts w:ascii="Arial" w:hAnsi="Arial" w:cs="Arial"/>
              </w:rPr>
              <w:t>720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72,03</w:t>
            </w:r>
          </w:p>
        </w:tc>
        <w:tc>
          <w:tcPr>
            <w:tcW w:w="1875" w:type="dxa"/>
            <w:vAlign w:val="bottom"/>
          </w:tcPr>
          <w:p w:rsidR="00AD57EE" w:rsidRPr="000C49FA" w:rsidRDefault="00AD57EE">
            <w:pPr>
              <w:jc w:val="center"/>
              <w:rPr>
                <w:rFonts w:ascii="Arial" w:hAnsi="Arial" w:cs="Arial"/>
              </w:rPr>
            </w:pPr>
            <w:r w:rsidRPr="000C49FA">
              <w:rPr>
                <w:rFonts w:ascii="Arial" w:hAnsi="Arial" w:cs="Arial"/>
              </w:rPr>
              <w:t>216</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0,00</w:t>
            </w:r>
          </w:p>
        </w:tc>
        <w:tc>
          <w:tcPr>
            <w:tcW w:w="1875" w:type="dxa"/>
            <w:vAlign w:val="bottom"/>
          </w:tcPr>
          <w:p w:rsidR="00AD57EE" w:rsidRPr="000C49FA" w:rsidRDefault="00AD57EE">
            <w:pPr>
              <w:jc w:val="center"/>
              <w:rPr>
                <w:rFonts w:ascii="Arial" w:hAnsi="Arial" w:cs="Arial"/>
              </w:rPr>
            </w:pPr>
            <w:r w:rsidRPr="000C49FA">
              <w:rPr>
                <w:rFonts w:ascii="Arial" w:hAnsi="Arial" w:cs="Arial"/>
              </w:rPr>
              <w:t>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0,000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0,00</w:t>
            </w:r>
          </w:p>
        </w:tc>
        <w:tc>
          <w:tcPr>
            <w:tcW w:w="1875" w:type="dxa"/>
            <w:vAlign w:val="bottom"/>
          </w:tcPr>
          <w:p w:rsidR="00AD57EE" w:rsidRPr="000C49FA" w:rsidRDefault="00AD57EE">
            <w:pPr>
              <w:jc w:val="center"/>
              <w:rPr>
                <w:rFonts w:ascii="Arial" w:hAnsi="Arial" w:cs="Arial"/>
              </w:rPr>
            </w:pPr>
            <w:r w:rsidRPr="000C49FA">
              <w:rPr>
                <w:rFonts w:ascii="Arial" w:hAnsi="Arial" w:cs="Arial"/>
              </w:rPr>
              <w:t>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0,000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0,00</w:t>
            </w:r>
          </w:p>
        </w:tc>
        <w:tc>
          <w:tcPr>
            <w:tcW w:w="1875" w:type="dxa"/>
            <w:vAlign w:val="bottom"/>
          </w:tcPr>
          <w:p w:rsidR="00AD57EE" w:rsidRPr="000C49FA" w:rsidRDefault="00AD57EE">
            <w:pPr>
              <w:jc w:val="center"/>
              <w:rPr>
                <w:rFonts w:ascii="Arial" w:hAnsi="Arial" w:cs="Arial"/>
              </w:rPr>
            </w:pPr>
            <w:r w:rsidRPr="000C49FA">
              <w:rPr>
                <w:rFonts w:ascii="Arial" w:hAnsi="Arial" w:cs="Arial"/>
              </w:rPr>
              <w:t>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0,000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0,00</w:t>
            </w:r>
          </w:p>
        </w:tc>
        <w:tc>
          <w:tcPr>
            <w:tcW w:w="1875" w:type="dxa"/>
            <w:vAlign w:val="bottom"/>
          </w:tcPr>
          <w:p w:rsidR="00AD57EE" w:rsidRPr="000C49FA" w:rsidRDefault="00AD57EE">
            <w:pPr>
              <w:jc w:val="center"/>
              <w:rPr>
                <w:rFonts w:ascii="Arial" w:hAnsi="Arial" w:cs="Arial"/>
              </w:rPr>
            </w:pPr>
            <w:r w:rsidRPr="000C49FA">
              <w:rPr>
                <w:rFonts w:ascii="Arial" w:hAnsi="Arial" w:cs="Arial"/>
              </w:rPr>
              <w:t>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0,000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559,98</w:t>
            </w:r>
          </w:p>
        </w:tc>
        <w:tc>
          <w:tcPr>
            <w:tcW w:w="1875" w:type="dxa"/>
            <w:vAlign w:val="bottom"/>
          </w:tcPr>
          <w:p w:rsidR="00AD57EE" w:rsidRPr="000C49FA" w:rsidRDefault="00AD57EE">
            <w:pPr>
              <w:jc w:val="center"/>
              <w:rPr>
                <w:rFonts w:ascii="Arial" w:hAnsi="Arial" w:cs="Arial"/>
              </w:rPr>
            </w:pPr>
            <w:r w:rsidRPr="000C49FA">
              <w:rPr>
                <w:rFonts w:ascii="Arial" w:hAnsi="Arial" w:cs="Arial"/>
              </w:rPr>
              <w:t>744</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782,45</w:t>
            </w:r>
          </w:p>
        </w:tc>
        <w:tc>
          <w:tcPr>
            <w:tcW w:w="1875" w:type="dxa"/>
            <w:vAlign w:val="bottom"/>
          </w:tcPr>
          <w:p w:rsidR="00AD57EE" w:rsidRPr="000C49FA" w:rsidRDefault="00AD57EE">
            <w:pPr>
              <w:jc w:val="center"/>
              <w:rPr>
                <w:rFonts w:ascii="Arial" w:hAnsi="Arial" w:cs="Arial"/>
              </w:rPr>
            </w:pPr>
            <w:r w:rsidRPr="000C49FA">
              <w:rPr>
                <w:rFonts w:ascii="Arial" w:hAnsi="Arial" w:cs="Arial"/>
              </w:rPr>
              <w:t>720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1013,07</w:t>
            </w:r>
          </w:p>
        </w:tc>
        <w:tc>
          <w:tcPr>
            <w:tcW w:w="1875" w:type="dxa"/>
            <w:vAlign w:val="bottom"/>
          </w:tcPr>
          <w:p w:rsidR="00AD57EE" w:rsidRPr="000C49FA" w:rsidRDefault="00AD57EE">
            <w:pPr>
              <w:jc w:val="center"/>
              <w:rPr>
                <w:rFonts w:ascii="Arial" w:hAnsi="Arial" w:cs="Arial"/>
              </w:rPr>
            </w:pPr>
            <w:r w:rsidRPr="000C49FA">
              <w:rPr>
                <w:rFonts w:ascii="Arial" w:hAnsi="Arial" w:cs="Arial"/>
              </w:rPr>
              <w:t>744</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b/>
                <w:bCs/>
              </w:rPr>
            </w:pPr>
            <w:r w:rsidRPr="000C49FA">
              <w:rPr>
                <w:rFonts w:ascii="Arial" w:hAnsi="Arial" w:cs="Arial"/>
                <w:b/>
                <w:bCs/>
              </w:rPr>
              <w:t>5957,36</w:t>
            </w:r>
          </w:p>
        </w:tc>
        <w:tc>
          <w:tcPr>
            <w:tcW w:w="1875" w:type="dxa"/>
            <w:vAlign w:val="bottom"/>
          </w:tcPr>
          <w:p w:rsidR="00AD57EE" w:rsidRPr="000C49FA" w:rsidRDefault="00AD57EE">
            <w:pPr>
              <w:jc w:val="center"/>
              <w:rPr>
                <w:rFonts w:ascii="Arial" w:hAnsi="Arial" w:cs="Arial"/>
                <w:b/>
                <w:bCs/>
              </w:rPr>
            </w:pPr>
            <w:r w:rsidRPr="000C49FA">
              <w:rPr>
                <w:rFonts w:ascii="Arial" w:hAnsi="Arial" w:cs="Arial"/>
                <w:b/>
                <w:bCs/>
              </w:rPr>
              <w:t>5304</w:t>
            </w:r>
          </w:p>
        </w:tc>
        <w:tc>
          <w:tcPr>
            <w:tcW w:w="2610" w:type="dxa"/>
            <w:vAlign w:val="center"/>
          </w:tcPr>
          <w:p w:rsidR="00AD57EE" w:rsidRPr="000C49FA" w:rsidRDefault="00AD57EE" w:rsidP="00326246">
            <w:pPr>
              <w:jc w:val="center"/>
              <w:rPr>
                <w:rFonts w:ascii="Arial" w:hAnsi="Arial" w:cs="Arial"/>
                <w:b/>
                <w:bCs/>
              </w:rPr>
            </w:pPr>
            <w:r w:rsidRPr="000C49FA">
              <w:rPr>
                <w:rFonts w:ascii="Arial" w:hAnsi="Arial" w:cs="Arial"/>
                <w:b/>
                <w:bCs/>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AD57EE" w:rsidRPr="000C49FA" w:rsidRDefault="00AD57EE" w:rsidP="00326246">
            <w:pPr>
              <w:jc w:val="center"/>
              <w:rPr>
                <w:rFonts w:ascii="Arial" w:hAnsi="Arial" w:cs="Arial"/>
              </w:rPr>
            </w:pPr>
            <w:r w:rsidRPr="000C49FA">
              <w:rPr>
                <w:rFonts w:ascii="Arial" w:hAnsi="Arial" w:cs="Arial"/>
              </w:rPr>
              <w:t>3</w:t>
            </w:r>
          </w:p>
        </w:tc>
        <w:tc>
          <w:tcPr>
            <w:tcW w:w="2199" w:type="dxa"/>
            <w:vAlign w:val="bottom"/>
          </w:tcPr>
          <w:p w:rsidR="00AD57EE" w:rsidRPr="000C49FA" w:rsidRDefault="00AD57EE">
            <w:pPr>
              <w:jc w:val="center"/>
              <w:rPr>
                <w:rFonts w:ascii="Arial" w:hAnsi="Arial" w:cs="Arial"/>
              </w:rPr>
            </w:pPr>
            <w:r w:rsidRPr="000C49FA">
              <w:rPr>
                <w:rFonts w:ascii="Arial" w:hAnsi="Arial" w:cs="Arial"/>
              </w:rPr>
              <w:t>1108,14</w:t>
            </w:r>
          </w:p>
        </w:tc>
        <w:tc>
          <w:tcPr>
            <w:tcW w:w="1875" w:type="dxa"/>
            <w:vAlign w:val="bottom"/>
          </w:tcPr>
          <w:p w:rsidR="00AD57EE" w:rsidRPr="000C49FA" w:rsidRDefault="00AD57EE">
            <w:pPr>
              <w:jc w:val="center"/>
              <w:rPr>
                <w:rFonts w:ascii="Arial" w:hAnsi="Arial" w:cs="Arial"/>
              </w:rPr>
            </w:pPr>
            <w:r w:rsidRPr="000C49FA">
              <w:rPr>
                <w:rFonts w:ascii="Arial" w:hAnsi="Arial" w:cs="Arial"/>
              </w:rPr>
              <w:t>744</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1020,04</w:t>
            </w:r>
          </w:p>
        </w:tc>
        <w:tc>
          <w:tcPr>
            <w:tcW w:w="1875" w:type="dxa"/>
            <w:vAlign w:val="bottom"/>
          </w:tcPr>
          <w:p w:rsidR="00AD57EE" w:rsidRPr="000C49FA" w:rsidRDefault="00AD57EE">
            <w:pPr>
              <w:jc w:val="center"/>
              <w:rPr>
                <w:rFonts w:ascii="Arial" w:hAnsi="Arial" w:cs="Arial"/>
              </w:rPr>
            </w:pPr>
            <w:r w:rsidRPr="000C49FA">
              <w:rPr>
                <w:rFonts w:ascii="Arial" w:hAnsi="Arial" w:cs="Arial"/>
              </w:rPr>
              <w:t>672</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887,06</w:t>
            </w:r>
          </w:p>
        </w:tc>
        <w:tc>
          <w:tcPr>
            <w:tcW w:w="1875" w:type="dxa"/>
            <w:vAlign w:val="bottom"/>
          </w:tcPr>
          <w:p w:rsidR="00AD57EE" w:rsidRPr="000C49FA" w:rsidRDefault="00AD57EE">
            <w:pPr>
              <w:jc w:val="center"/>
              <w:rPr>
                <w:rFonts w:ascii="Arial" w:hAnsi="Arial" w:cs="Arial"/>
              </w:rPr>
            </w:pPr>
            <w:r w:rsidRPr="000C49FA">
              <w:rPr>
                <w:rFonts w:ascii="Arial" w:hAnsi="Arial" w:cs="Arial"/>
              </w:rPr>
              <w:t>744</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540,85</w:t>
            </w:r>
          </w:p>
        </w:tc>
        <w:tc>
          <w:tcPr>
            <w:tcW w:w="1875" w:type="dxa"/>
            <w:vAlign w:val="bottom"/>
          </w:tcPr>
          <w:p w:rsidR="00AD57EE" w:rsidRPr="000C49FA" w:rsidRDefault="00AD57EE">
            <w:pPr>
              <w:jc w:val="center"/>
              <w:rPr>
                <w:rFonts w:ascii="Arial" w:hAnsi="Arial" w:cs="Arial"/>
              </w:rPr>
            </w:pPr>
            <w:r w:rsidRPr="000C49FA">
              <w:rPr>
                <w:rFonts w:ascii="Arial" w:hAnsi="Arial" w:cs="Arial"/>
              </w:rPr>
              <w:t>720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72,03</w:t>
            </w:r>
          </w:p>
        </w:tc>
        <w:tc>
          <w:tcPr>
            <w:tcW w:w="1875" w:type="dxa"/>
            <w:vAlign w:val="bottom"/>
          </w:tcPr>
          <w:p w:rsidR="00AD57EE" w:rsidRPr="000C49FA" w:rsidRDefault="00AD57EE">
            <w:pPr>
              <w:jc w:val="center"/>
              <w:rPr>
                <w:rFonts w:ascii="Arial" w:hAnsi="Arial" w:cs="Arial"/>
              </w:rPr>
            </w:pPr>
            <w:r w:rsidRPr="000C49FA">
              <w:rPr>
                <w:rFonts w:ascii="Arial" w:hAnsi="Arial" w:cs="Arial"/>
              </w:rPr>
              <w:t>216</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0,00</w:t>
            </w:r>
          </w:p>
        </w:tc>
        <w:tc>
          <w:tcPr>
            <w:tcW w:w="1875" w:type="dxa"/>
            <w:vAlign w:val="bottom"/>
          </w:tcPr>
          <w:p w:rsidR="00AD57EE" w:rsidRPr="000C49FA" w:rsidRDefault="00AD57EE">
            <w:pPr>
              <w:jc w:val="center"/>
              <w:rPr>
                <w:rFonts w:ascii="Arial" w:hAnsi="Arial" w:cs="Arial"/>
              </w:rPr>
            </w:pPr>
            <w:r w:rsidRPr="000C49FA">
              <w:rPr>
                <w:rFonts w:ascii="Arial" w:hAnsi="Arial" w:cs="Arial"/>
              </w:rPr>
              <w:t>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0,000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0,00</w:t>
            </w:r>
          </w:p>
        </w:tc>
        <w:tc>
          <w:tcPr>
            <w:tcW w:w="1875" w:type="dxa"/>
            <w:vAlign w:val="bottom"/>
          </w:tcPr>
          <w:p w:rsidR="00AD57EE" w:rsidRPr="000C49FA" w:rsidRDefault="00AD57EE">
            <w:pPr>
              <w:jc w:val="center"/>
              <w:rPr>
                <w:rFonts w:ascii="Arial" w:hAnsi="Arial" w:cs="Arial"/>
              </w:rPr>
            </w:pPr>
            <w:r w:rsidRPr="000C49FA">
              <w:rPr>
                <w:rFonts w:ascii="Arial" w:hAnsi="Arial" w:cs="Arial"/>
              </w:rPr>
              <w:t>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0,000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0,00</w:t>
            </w:r>
          </w:p>
        </w:tc>
        <w:tc>
          <w:tcPr>
            <w:tcW w:w="1875" w:type="dxa"/>
            <w:vAlign w:val="bottom"/>
          </w:tcPr>
          <w:p w:rsidR="00AD57EE" w:rsidRPr="000C49FA" w:rsidRDefault="00AD57EE">
            <w:pPr>
              <w:jc w:val="center"/>
              <w:rPr>
                <w:rFonts w:ascii="Arial" w:hAnsi="Arial" w:cs="Arial"/>
              </w:rPr>
            </w:pPr>
            <w:r w:rsidRPr="000C49FA">
              <w:rPr>
                <w:rFonts w:ascii="Arial" w:hAnsi="Arial" w:cs="Arial"/>
              </w:rPr>
              <w:t>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0,000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0,00</w:t>
            </w:r>
          </w:p>
        </w:tc>
        <w:tc>
          <w:tcPr>
            <w:tcW w:w="1875" w:type="dxa"/>
            <w:vAlign w:val="bottom"/>
          </w:tcPr>
          <w:p w:rsidR="00AD57EE" w:rsidRPr="000C49FA" w:rsidRDefault="00AD57EE">
            <w:pPr>
              <w:jc w:val="center"/>
              <w:rPr>
                <w:rFonts w:ascii="Arial" w:hAnsi="Arial" w:cs="Arial"/>
              </w:rPr>
            </w:pPr>
            <w:r w:rsidRPr="000C49FA">
              <w:rPr>
                <w:rFonts w:ascii="Arial" w:hAnsi="Arial" w:cs="Arial"/>
              </w:rPr>
              <w:t>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0,000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559,98</w:t>
            </w:r>
          </w:p>
        </w:tc>
        <w:tc>
          <w:tcPr>
            <w:tcW w:w="1875" w:type="dxa"/>
            <w:vAlign w:val="bottom"/>
          </w:tcPr>
          <w:p w:rsidR="00AD57EE" w:rsidRPr="000C49FA" w:rsidRDefault="00AD57EE">
            <w:pPr>
              <w:jc w:val="center"/>
              <w:rPr>
                <w:rFonts w:ascii="Arial" w:hAnsi="Arial" w:cs="Arial"/>
              </w:rPr>
            </w:pPr>
            <w:r w:rsidRPr="000C49FA">
              <w:rPr>
                <w:rFonts w:ascii="Arial" w:hAnsi="Arial" w:cs="Arial"/>
              </w:rPr>
              <w:t>744</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782,45</w:t>
            </w:r>
          </w:p>
        </w:tc>
        <w:tc>
          <w:tcPr>
            <w:tcW w:w="1875" w:type="dxa"/>
            <w:vAlign w:val="bottom"/>
          </w:tcPr>
          <w:p w:rsidR="00AD57EE" w:rsidRPr="000C49FA" w:rsidRDefault="00AD57EE">
            <w:pPr>
              <w:jc w:val="center"/>
              <w:rPr>
                <w:rFonts w:ascii="Arial" w:hAnsi="Arial" w:cs="Arial"/>
              </w:rPr>
            </w:pPr>
            <w:r w:rsidRPr="000C49FA">
              <w:rPr>
                <w:rFonts w:ascii="Arial" w:hAnsi="Arial" w:cs="Arial"/>
              </w:rPr>
              <w:t>720</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rPr>
            </w:pPr>
            <w:r w:rsidRPr="000C49FA">
              <w:rPr>
                <w:rFonts w:ascii="Arial" w:hAnsi="Arial" w:cs="Arial"/>
              </w:rPr>
              <w:t>1013,07</w:t>
            </w:r>
          </w:p>
        </w:tc>
        <w:tc>
          <w:tcPr>
            <w:tcW w:w="1875" w:type="dxa"/>
            <w:vAlign w:val="bottom"/>
          </w:tcPr>
          <w:p w:rsidR="00AD57EE" w:rsidRPr="000C49FA" w:rsidRDefault="00AD57EE">
            <w:pPr>
              <w:jc w:val="center"/>
              <w:rPr>
                <w:rFonts w:ascii="Arial" w:hAnsi="Arial" w:cs="Arial"/>
              </w:rPr>
            </w:pPr>
            <w:r w:rsidRPr="000C49FA">
              <w:rPr>
                <w:rFonts w:ascii="Arial" w:hAnsi="Arial" w:cs="Arial"/>
              </w:rPr>
              <w:t>744</w:t>
            </w:r>
          </w:p>
        </w:tc>
        <w:tc>
          <w:tcPr>
            <w:tcW w:w="2610" w:type="dxa"/>
            <w:vAlign w:val="center"/>
          </w:tcPr>
          <w:p w:rsidR="00AD57EE" w:rsidRPr="000C49FA" w:rsidRDefault="00AD57EE" w:rsidP="00326246">
            <w:pPr>
              <w:jc w:val="center"/>
              <w:rPr>
                <w:rFonts w:ascii="Arial" w:hAnsi="Arial" w:cs="Arial"/>
              </w:rPr>
            </w:pPr>
            <w:r w:rsidRPr="000C49FA">
              <w:rPr>
                <w:rFonts w:ascii="Arial" w:hAnsi="Arial" w:cs="Arial"/>
              </w:rPr>
              <w:t>155,500</w:t>
            </w:r>
          </w:p>
        </w:tc>
      </w:tr>
      <w:tr w:rsidR="00AD57EE" w:rsidRPr="000C49FA" w:rsidTr="00326246">
        <w:trPr>
          <w:jc w:val="center"/>
        </w:trPr>
        <w:tc>
          <w:tcPr>
            <w:tcW w:w="2160" w:type="dxa"/>
            <w:vAlign w:val="center"/>
          </w:tcPr>
          <w:p w:rsidR="00AD57EE" w:rsidRPr="000C49FA" w:rsidRDefault="00AD57EE" w:rsidP="00326246">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AD57EE" w:rsidRPr="000C49FA" w:rsidRDefault="00AD57EE" w:rsidP="00326246">
            <w:pPr>
              <w:jc w:val="center"/>
              <w:rPr>
                <w:rFonts w:ascii="Arial" w:hAnsi="Arial" w:cs="Arial"/>
              </w:rPr>
            </w:pPr>
          </w:p>
        </w:tc>
        <w:tc>
          <w:tcPr>
            <w:tcW w:w="2199" w:type="dxa"/>
            <w:vAlign w:val="bottom"/>
          </w:tcPr>
          <w:p w:rsidR="00AD57EE" w:rsidRPr="000C49FA" w:rsidRDefault="00AD57EE">
            <w:pPr>
              <w:jc w:val="center"/>
              <w:rPr>
                <w:rFonts w:ascii="Arial" w:hAnsi="Arial" w:cs="Arial"/>
                <w:b/>
                <w:bCs/>
              </w:rPr>
            </w:pPr>
            <w:r w:rsidRPr="000C49FA">
              <w:rPr>
                <w:rFonts w:ascii="Arial" w:hAnsi="Arial" w:cs="Arial"/>
                <w:b/>
                <w:bCs/>
              </w:rPr>
              <w:t>5957,36</w:t>
            </w:r>
          </w:p>
        </w:tc>
        <w:tc>
          <w:tcPr>
            <w:tcW w:w="1875" w:type="dxa"/>
            <w:vAlign w:val="bottom"/>
          </w:tcPr>
          <w:p w:rsidR="00AD57EE" w:rsidRPr="000C49FA" w:rsidRDefault="00AD57EE">
            <w:pPr>
              <w:jc w:val="center"/>
              <w:rPr>
                <w:rFonts w:ascii="Arial" w:hAnsi="Arial" w:cs="Arial"/>
                <w:b/>
                <w:bCs/>
              </w:rPr>
            </w:pPr>
            <w:r w:rsidRPr="000C49FA">
              <w:rPr>
                <w:rFonts w:ascii="Arial" w:hAnsi="Arial" w:cs="Arial"/>
                <w:b/>
                <w:bCs/>
              </w:rPr>
              <w:t>5304</w:t>
            </w:r>
          </w:p>
        </w:tc>
        <w:tc>
          <w:tcPr>
            <w:tcW w:w="2610" w:type="dxa"/>
            <w:vAlign w:val="center"/>
          </w:tcPr>
          <w:p w:rsidR="00AD57EE" w:rsidRPr="000C49FA" w:rsidRDefault="00AD57EE" w:rsidP="00326246">
            <w:pPr>
              <w:jc w:val="center"/>
              <w:rPr>
                <w:rFonts w:ascii="Arial" w:hAnsi="Arial" w:cs="Arial"/>
                <w:b/>
                <w:bCs/>
              </w:rPr>
            </w:pPr>
            <w:r w:rsidRPr="000C49FA">
              <w:rPr>
                <w:rFonts w:ascii="Arial" w:hAnsi="Arial" w:cs="Arial"/>
                <w:b/>
                <w:bCs/>
              </w:rPr>
              <w:t>155,500</w:t>
            </w:r>
          </w:p>
        </w:tc>
      </w:tr>
      <w:tr w:rsidR="00800DDB" w:rsidRPr="000C49FA" w:rsidTr="00326246">
        <w:trPr>
          <w:jc w:val="center"/>
        </w:trPr>
        <w:tc>
          <w:tcPr>
            <w:tcW w:w="2160" w:type="dxa"/>
            <w:vAlign w:val="center"/>
          </w:tcPr>
          <w:p w:rsidR="00800DDB" w:rsidRPr="000C49FA" w:rsidRDefault="00800DDB" w:rsidP="005B62E2">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800DDB" w:rsidRPr="000C49FA" w:rsidRDefault="00800DDB" w:rsidP="00326246">
            <w:pPr>
              <w:jc w:val="center"/>
              <w:rPr>
                <w:rFonts w:ascii="Arial" w:hAnsi="Arial" w:cs="Arial"/>
              </w:rPr>
            </w:pPr>
          </w:p>
          <w:p w:rsidR="00800DDB" w:rsidRPr="000C49FA" w:rsidRDefault="00800DDB" w:rsidP="00326246">
            <w:pPr>
              <w:jc w:val="center"/>
              <w:rPr>
                <w:rFonts w:ascii="Arial" w:hAnsi="Arial" w:cs="Arial"/>
              </w:rPr>
            </w:pPr>
          </w:p>
          <w:p w:rsidR="00800DDB" w:rsidRPr="000C49FA" w:rsidRDefault="00800DDB" w:rsidP="00326246">
            <w:pPr>
              <w:jc w:val="center"/>
              <w:rPr>
                <w:rFonts w:ascii="Arial" w:hAnsi="Arial" w:cs="Arial"/>
              </w:rPr>
            </w:pPr>
          </w:p>
          <w:p w:rsidR="00800DDB" w:rsidRPr="000C49FA" w:rsidRDefault="00800DDB" w:rsidP="00326246">
            <w:pPr>
              <w:jc w:val="center"/>
              <w:rPr>
                <w:rFonts w:ascii="Arial" w:hAnsi="Arial" w:cs="Arial"/>
              </w:rPr>
            </w:pPr>
          </w:p>
          <w:p w:rsidR="00800DDB" w:rsidRPr="000C49FA" w:rsidRDefault="00800DDB" w:rsidP="00326246">
            <w:pPr>
              <w:jc w:val="center"/>
              <w:rPr>
                <w:rFonts w:ascii="Arial" w:hAnsi="Arial" w:cs="Arial"/>
              </w:rPr>
            </w:pPr>
          </w:p>
          <w:p w:rsidR="00800DDB" w:rsidRPr="000C49FA" w:rsidRDefault="00800DDB" w:rsidP="00326246">
            <w:pPr>
              <w:jc w:val="center"/>
              <w:rPr>
                <w:rFonts w:ascii="Arial" w:hAnsi="Arial" w:cs="Arial"/>
              </w:rPr>
            </w:pPr>
          </w:p>
          <w:p w:rsidR="00800DDB" w:rsidRPr="000C49FA" w:rsidRDefault="00800DDB" w:rsidP="00326246">
            <w:pPr>
              <w:jc w:val="center"/>
              <w:rPr>
                <w:rFonts w:ascii="Arial" w:hAnsi="Arial" w:cs="Arial"/>
              </w:rPr>
            </w:pPr>
            <w:r w:rsidRPr="000C49FA">
              <w:rPr>
                <w:rFonts w:ascii="Arial" w:hAnsi="Arial" w:cs="Arial"/>
              </w:rPr>
              <w:t>4</w:t>
            </w:r>
          </w:p>
        </w:tc>
        <w:tc>
          <w:tcPr>
            <w:tcW w:w="2199" w:type="dxa"/>
            <w:vAlign w:val="bottom"/>
          </w:tcPr>
          <w:p w:rsidR="00800DDB" w:rsidRPr="000C49FA" w:rsidRDefault="00800DDB">
            <w:pPr>
              <w:jc w:val="center"/>
              <w:rPr>
                <w:rFonts w:ascii="Arial" w:hAnsi="Arial" w:cs="Arial"/>
              </w:rPr>
            </w:pPr>
            <w:r w:rsidRPr="000C49FA">
              <w:rPr>
                <w:rFonts w:ascii="Arial" w:hAnsi="Arial" w:cs="Arial"/>
              </w:rPr>
              <w:lastRenderedPageBreak/>
              <w:t>0,00</w:t>
            </w:r>
          </w:p>
        </w:tc>
        <w:tc>
          <w:tcPr>
            <w:tcW w:w="1875" w:type="dxa"/>
            <w:vAlign w:val="bottom"/>
          </w:tcPr>
          <w:p w:rsidR="00800DDB" w:rsidRPr="000C49FA" w:rsidRDefault="00800DDB">
            <w:pPr>
              <w:jc w:val="center"/>
              <w:rPr>
                <w:rFonts w:ascii="Arial" w:hAnsi="Arial" w:cs="Arial"/>
              </w:rPr>
            </w:pPr>
            <w:r w:rsidRPr="000C49FA">
              <w:rPr>
                <w:rFonts w:ascii="Arial" w:hAnsi="Arial" w:cs="Arial"/>
              </w:rPr>
              <w:t> 0</w:t>
            </w:r>
          </w:p>
        </w:tc>
        <w:tc>
          <w:tcPr>
            <w:tcW w:w="2610" w:type="dxa"/>
            <w:vAlign w:val="center"/>
          </w:tcPr>
          <w:p w:rsidR="00800DDB" w:rsidRPr="000C49FA" w:rsidRDefault="00800DDB">
            <w:pPr>
              <w:jc w:val="center"/>
              <w:rPr>
                <w:rFonts w:ascii="Arial" w:hAnsi="Arial" w:cs="Arial"/>
              </w:rPr>
            </w:pPr>
            <w:r w:rsidRPr="000C49FA">
              <w:rPr>
                <w:rFonts w:ascii="Arial" w:hAnsi="Arial" w:cs="Arial"/>
              </w:rPr>
              <w:t>0</w:t>
            </w:r>
          </w:p>
        </w:tc>
      </w:tr>
      <w:tr w:rsidR="00800DDB" w:rsidRPr="000C49FA" w:rsidTr="00326246">
        <w:trPr>
          <w:jc w:val="center"/>
        </w:trPr>
        <w:tc>
          <w:tcPr>
            <w:tcW w:w="2160" w:type="dxa"/>
            <w:vAlign w:val="center"/>
          </w:tcPr>
          <w:p w:rsidR="00800DDB" w:rsidRPr="000C49FA" w:rsidRDefault="00800DDB" w:rsidP="005B62E2">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800DDB" w:rsidRPr="000C49FA" w:rsidRDefault="00800DDB" w:rsidP="00326246">
            <w:pPr>
              <w:jc w:val="center"/>
              <w:rPr>
                <w:rFonts w:ascii="Arial" w:hAnsi="Arial" w:cs="Arial"/>
              </w:rPr>
            </w:pPr>
          </w:p>
        </w:tc>
        <w:tc>
          <w:tcPr>
            <w:tcW w:w="2199" w:type="dxa"/>
            <w:vAlign w:val="bottom"/>
          </w:tcPr>
          <w:p w:rsidR="00800DDB" w:rsidRPr="000C49FA" w:rsidRDefault="00800DDB">
            <w:pPr>
              <w:jc w:val="center"/>
              <w:rPr>
                <w:rFonts w:ascii="Arial" w:hAnsi="Arial" w:cs="Arial"/>
              </w:rPr>
            </w:pPr>
            <w:r w:rsidRPr="000C49FA">
              <w:rPr>
                <w:rFonts w:ascii="Arial" w:hAnsi="Arial" w:cs="Arial"/>
              </w:rPr>
              <w:t>0,00</w:t>
            </w:r>
          </w:p>
        </w:tc>
        <w:tc>
          <w:tcPr>
            <w:tcW w:w="1875" w:type="dxa"/>
            <w:vAlign w:val="bottom"/>
          </w:tcPr>
          <w:p w:rsidR="00800DDB" w:rsidRPr="000C49FA" w:rsidRDefault="00800DDB">
            <w:pPr>
              <w:jc w:val="center"/>
              <w:rPr>
                <w:rFonts w:ascii="Arial" w:hAnsi="Arial" w:cs="Arial"/>
              </w:rPr>
            </w:pPr>
            <w:r w:rsidRPr="000C49FA">
              <w:rPr>
                <w:rFonts w:ascii="Arial" w:hAnsi="Arial" w:cs="Arial"/>
              </w:rPr>
              <w:t> 0</w:t>
            </w:r>
          </w:p>
        </w:tc>
        <w:tc>
          <w:tcPr>
            <w:tcW w:w="2610" w:type="dxa"/>
            <w:vAlign w:val="center"/>
          </w:tcPr>
          <w:p w:rsidR="00800DDB" w:rsidRPr="000C49FA" w:rsidRDefault="00800DDB">
            <w:pPr>
              <w:jc w:val="center"/>
              <w:rPr>
                <w:rFonts w:ascii="Arial" w:hAnsi="Arial" w:cs="Arial"/>
              </w:rPr>
            </w:pPr>
            <w:r w:rsidRPr="000C49FA">
              <w:rPr>
                <w:rFonts w:ascii="Arial" w:hAnsi="Arial" w:cs="Arial"/>
              </w:rPr>
              <w:t>0</w:t>
            </w:r>
          </w:p>
        </w:tc>
      </w:tr>
      <w:tr w:rsidR="00800DDB" w:rsidRPr="000C49FA" w:rsidTr="00326246">
        <w:trPr>
          <w:jc w:val="center"/>
        </w:trPr>
        <w:tc>
          <w:tcPr>
            <w:tcW w:w="2160" w:type="dxa"/>
            <w:vAlign w:val="center"/>
          </w:tcPr>
          <w:p w:rsidR="00800DDB" w:rsidRPr="000C49FA" w:rsidRDefault="00800DDB" w:rsidP="005B62E2">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800DDB" w:rsidRPr="000C49FA" w:rsidRDefault="00800DDB" w:rsidP="00326246">
            <w:pPr>
              <w:jc w:val="center"/>
              <w:rPr>
                <w:rFonts w:ascii="Arial" w:hAnsi="Arial" w:cs="Arial"/>
              </w:rPr>
            </w:pPr>
          </w:p>
        </w:tc>
        <w:tc>
          <w:tcPr>
            <w:tcW w:w="2199" w:type="dxa"/>
            <w:vAlign w:val="bottom"/>
          </w:tcPr>
          <w:p w:rsidR="00800DDB" w:rsidRPr="000C49FA" w:rsidRDefault="00800DDB">
            <w:pPr>
              <w:jc w:val="center"/>
              <w:rPr>
                <w:rFonts w:ascii="Arial" w:hAnsi="Arial" w:cs="Arial"/>
              </w:rPr>
            </w:pPr>
            <w:r w:rsidRPr="000C49FA">
              <w:rPr>
                <w:rFonts w:ascii="Arial" w:hAnsi="Arial" w:cs="Arial"/>
              </w:rPr>
              <w:t>0,00</w:t>
            </w:r>
          </w:p>
        </w:tc>
        <w:tc>
          <w:tcPr>
            <w:tcW w:w="1875" w:type="dxa"/>
            <w:vAlign w:val="bottom"/>
          </w:tcPr>
          <w:p w:rsidR="00800DDB" w:rsidRPr="000C49FA" w:rsidRDefault="00800DDB">
            <w:pPr>
              <w:jc w:val="center"/>
              <w:rPr>
                <w:rFonts w:ascii="Arial" w:hAnsi="Arial" w:cs="Arial"/>
              </w:rPr>
            </w:pPr>
            <w:r w:rsidRPr="000C49FA">
              <w:rPr>
                <w:rFonts w:ascii="Arial" w:hAnsi="Arial" w:cs="Arial"/>
              </w:rPr>
              <w:t> 0</w:t>
            </w:r>
          </w:p>
        </w:tc>
        <w:tc>
          <w:tcPr>
            <w:tcW w:w="2610" w:type="dxa"/>
            <w:vAlign w:val="center"/>
          </w:tcPr>
          <w:p w:rsidR="00800DDB" w:rsidRPr="000C49FA" w:rsidRDefault="00800DDB">
            <w:pPr>
              <w:jc w:val="center"/>
              <w:rPr>
                <w:rFonts w:ascii="Arial" w:hAnsi="Arial" w:cs="Arial"/>
              </w:rPr>
            </w:pPr>
            <w:r w:rsidRPr="000C49FA">
              <w:rPr>
                <w:rFonts w:ascii="Arial" w:hAnsi="Arial" w:cs="Arial"/>
              </w:rPr>
              <w:t>0</w:t>
            </w:r>
          </w:p>
        </w:tc>
      </w:tr>
      <w:tr w:rsidR="00800DDB" w:rsidRPr="000C49FA" w:rsidTr="00326246">
        <w:trPr>
          <w:jc w:val="center"/>
        </w:trPr>
        <w:tc>
          <w:tcPr>
            <w:tcW w:w="2160" w:type="dxa"/>
            <w:vAlign w:val="center"/>
          </w:tcPr>
          <w:p w:rsidR="00800DDB" w:rsidRPr="000C49FA" w:rsidRDefault="00800DDB" w:rsidP="005B62E2">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800DDB" w:rsidRPr="000C49FA" w:rsidRDefault="00800DDB" w:rsidP="00326246">
            <w:pPr>
              <w:jc w:val="center"/>
              <w:rPr>
                <w:rFonts w:ascii="Arial" w:hAnsi="Arial" w:cs="Arial"/>
              </w:rPr>
            </w:pPr>
          </w:p>
        </w:tc>
        <w:tc>
          <w:tcPr>
            <w:tcW w:w="2199" w:type="dxa"/>
            <w:vAlign w:val="bottom"/>
          </w:tcPr>
          <w:p w:rsidR="00800DDB" w:rsidRPr="000C49FA" w:rsidRDefault="00800DDB">
            <w:pPr>
              <w:jc w:val="center"/>
              <w:rPr>
                <w:rFonts w:ascii="Arial" w:hAnsi="Arial" w:cs="Arial"/>
              </w:rPr>
            </w:pPr>
            <w:r w:rsidRPr="000C49FA">
              <w:rPr>
                <w:rFonts w:ascii="Arial" w:hAnsi="Arial" w:cs="Arial"/>
              </w:rPr>
              <w:t>0,00</w:t>
            </w:r>
          </w:p>
        </w:tc>
        <w:tc>
          <w:tcPr>
            <w:tcW w:w="1875" w:type="dxa"/>
            <w:vAlign w:val="bottom"/>
          </w:tcPr>
          <w:p w:rsidR="00800DDB" w:rsidRPr="000C49FA" w:rsidRDefault="00800DDB">
            <w:pPr>
              <w:jc w:val="center"/>
              <w:rPr>
                <w:rFonts w:ascii="Arial" w:hAnsi="Arial" w:cs="Arial"/>
              </w:rPr>
            </w:pPr>
            <w:r w:rsidRPr="000C49FA">
              <w:rPr>
                <w:rFonts w:ascii="Arial" w:hAnsi="Arial" w:cs="Arial"/>
              </w:rPr>
              <w:t> 0</w:t>
            </w:r>
          </w:p>
        </w:tc>
        <w:tc>
          <w:tcPr>
            <w:tcW w:w="2610" w:type="dxa"/>
            <w:vAlign w:val="center"/>
          </w:tcPr>
          <w:p w:rsidR="00800DDB" w:rsidRPr="000C49FA" w:rsidRDefault="00800DDB">
            <w:pPr>
              <w:jc w:val="center"/>
              <w:rPr>
                <w:rFonts w:ascii="Arial" w:hAnsi="Arial" w:cs="Arial"/>
              </w:rPr>
            </w:pPr>
            <w:r w:rsidRPr="000C49FA">
              <w:rPr>
                <w:rFonts w:ascii="Arial" w:hAnsi="Arial" w:cs="Arial"/>
              </w:rPr>
              <w:t>0</w:t>
            </w:r>
          </w:p>
        </w:tc>
      </w:tr>
      <w:tr w:rsidR="00800DDB" w:rsidRPr="000C49FA" w:rsidTr="00326246">
        <w:trPr>
          <w:jc w:val="center"/>
        </w:trPr>
        <w:tc>
          <w:tcPr>
            <w:tcW w:w="2160" w:type="dxa"/>
            <w:vAlign w:val="center"/>
          </w:tcPr>
          <w:p w:rsidR="00800DDB" w:rsidRPr="000C49FA" w:rsidRDefault="00800DDB" w:rsidP="005B62E2">
            <w:pPr>
              <w:tabs>
                <w:tab w:val="left" w:pos="8280"/>
                <w:tab w:val="left" w:pos="14760"/>
              </w:tabs>
              <w:jc w:val="center"/>
              <w:rPr>
                <w:rFonts w:ascii="Arial" w:hAnsi="Arial" w:cs="Arial"/>
              </w:rPr>
            </w:pPr>
            <w:r w:rsidRPr="000C49FA">
              <w:rPr>
                <w:rFonts w:ascii="Arial" w:hAnsi="Arial" w:cs="Arial"/>
              </w:rPr>
              <w:lastRenderedPageBreak/>
              <w:t>Май</w:t>
            </w:r>
          </w:p>
        </w:tc>
        <w:tc>
          <w:tcPr>
            <w:tcW w:w="1595" w:type="dxa"/>
            <w:vMerge/>
            <w:vAlign w:val="center"/>
          </w:tcPr>
          <w:p w:rsidR="00800DDB" w:rsidRPr="000C49FA" w:rsidRDefault="00800DDB" w:rsidP="00326246">
            <w:pPr>
              <w:jc w:val="center"/>
              <w:rPr>
                <w:rFonts w:ascii="Arial" w:hAnsi="Arial" w:cs="Arial"/>
              </w:rPr>
            </w:pPr>
          </w:p>
        </w:tc>
        <w:tc>
          <w:tcPr>
            <w:tcW w:w="2199" w:type="dxa"/>
            <w:vAlign w:val="bottom"/>
          </w:tcPr>
          <w:p w:rsidR="00800DDB" w:rsidRPr="000C49FA" w:rsidRDefault="00800DDB">
            <w:pPr>
              <w:jc w:val="center"/>
              <w:rPr>
                <w:rFonts w:ascii="Arial" w:hAnsi="Arial" w:cs="Arial"/>
              </w:rPr>
            </w:pPr>
            <w:r w:rsidRPr="000C49FA">
              <w:rPr>
                <w:rFonts w:ascii="Arial" w:hAnsi="Arial" w:cs="Arial"/>
              </w:rPr>
              <w:t>106,88</w:t>
            </w:r>
          </w:p>
        </w:tc>
        <w:tc>
          <w:tcPr>
            <w:tcW w:w="1875" w:type="dxa"/>
            <w:vAlign w:val="bottom"/>
          </w:tcPr>
          <w:p w:rsidR="00800DDB" w:rsidRPr="000C49FA" w:rsidRDefault="00800DDB">
            <w:pPr>
              <w:jc w:val="center"/>
              <w:rPr>
                <w:rFonts w:ascii="Arial" w:hAnsi="Arial" w:cs="Arial"/>
              </w:rPr>
            </w:pPr>
            <w:r w:rsidRPr="000C49FA">
              <w:rPr>
                <w:rFonts w:ascii="Arial" w:hAnsi="Arial" w:cs="Arial"/>
              </w:rPr>
              <w:t>744</w:t>
            </w:r>
          </w:p>
        </w:tc>
        <w:tc>
          <w:tcPr>
            <w:tcW w:w="2610" w:type="dxa"/>
            <w:vAlign w:val="center"/>
          </w:tcPr>
          <w:p w:rsidR="00800DDB" w:rsidRPr="000C49FA" w:rsidRDefault="00800DDB">
            <w:pPr>
              <w:jc w:val="center"/>
              <w:rPr>
                <w:rFonts w:ascii="Arial" w:hAnsi="Arial" w:cs="Arial"/>
              </w:rPr>
            </w:pPr>
            <w:r w:rsidRPr="000C49FA">
              <w:rPr>
                <w:rFonts w:ascii="Arial" w:hAnsi="Arial" w:cs="Arial"/>
              </w:rPr>
              <w:t>155,500</w:t>
            </w:r>
          </w:p>
        </w:tc>
      </w:tr>
      <w:tr w:rsidR="00800DDB" w:rsidRPr="000C49FA" w:rsidTr="00326246">
        <w:trPr>
          <w:jc w:val="center"/>
        </w:trPr>
        <w:tc>
          <w:tcPr>
            <w:tcW w:w="2160" w:type="dxa"/>
            <w:vAlign w:val="center"/>
          </w:tcPr>
          <w:p w:rsidR="00800DDB" w:rsidRPr="000C49FA" w:rsidRDefault="00800DDB" w:rsidP="005B62E2">
            <w:pPr>
              <w:tabs>
                <w:tab w:val="left" w:pos="8280"/>
                <w:tab w:val="left" w:pos="14760"/>
              </w:tabs>
              <w:jc w:val="center"/>
              <w:rPr>
                <w:rFonts w:ascii="Arial" w:hAnsi="Arial" w:cs="Arial"/>
              </w:rPr>
            </w:pPr>
            <w:r w:rsidRPr="000C49FA">
              <w:rPr>
                <w:rFonts w:ascii="Arial" w:hAnsi="Arial" w:cs="Arial"/>
              </w:rPr>
              <w:lastRenderedPageBreak/>
              <w:t>Июнь</w:t>
            </w:r>
          </w:p>
        </w:tc>
        <w:tc>
          <w:tcPr>
            <w:tcW w:w="1595" w:type="dxa"/>
            <w:vMerge/>
            <w:vAlign w:val="center"/>
          </w:tcPr>
          <w:p w:rsidR="00800DDB" w:rsidRPr="000C49FA" w:rsidRDefault="00800DDB" w:rsidP="00326246">
            <w:pPr>
              <w:jc w:val="center"/>
              <w:rPr>
                <w:rFonts w:ascii="Arial" w:hAnsi="Arial" w:cs="Arial"/>
              </w:rPr>
            </w:pPr>
          </w:p>
        </w:tc>
        <w:tc>
          <w:tcPr>
            <w:tcW w:w="2199" w:type="dxa"/>
            <w:vAlign w:val="bottom"/>
          </w:tcPr>
          <w:p w:rsidR="00800DDB" w:rsidRPr="000C49FA" w:rsidRDefault="00800DDB">
            <w:pPr>
              <w:jc w:val="center"/>
              <w:rPr>
                <w:rFonts w:ascii="Arial" w:hAnsi="Arial" w:cs="Arial"/>
              </w:rPr>
            </w:pPr>
            <w:r w:rsidRPr="000C49FA">
              <w:rPr>
                <w:rFonts w:ascii="Arial" w:hAnsi="Arial" w:cs="Arial"/>
              </w:rPr>
              <w:t>143,19</w:t>
            </w:r>
          </w:p>
        </w:tc>
        <w:tc>
          <w:tcPr>
            <w:tcW w:w="1875" w:type="dxa"/>
            <w:vAlign w:val="bottom"/>
          </w:tcPr>
          <w:p w:rsidR="00800DDB" w:rsidRPr="000C49FA" w:rsidRDefault="00800DDB">
            <w:pPr>
              <w:jc w:val="center"/>
              <w:rPr>
                <w:rFonts w:ascii="Arial" w:hAnsi="Arial" w:cs="Arial"/>
              </w:rPr>
            </w:pPr>
            <w:r w:rsidRPr="000C49FA">
              <w:rPr>
                <w:rFonts w:ascii="Arial" w:hAnsi="Arial" w:cs="Arial"/>
              </w:rPr>
              <w:t>720</w:t>
            </w:r>
          </w:p>
        </w:tc>
        <w:tc>
          <w:tcPr>
            <w:tcW w:w="2610" w:type="dxa"/>
            <w:vAlign w:val="center"/>
          </w:tcPr>
          <w:p w:rsidR="00800DDB" w:rsidRPr="000C49FA" w:rsidRDefault="00800DDB">
            <w:pPr>
              <w:jc w:val="center"/>
              <w:rPr>
                <w:rFonts w:ascii="Arial" w:hAnsi="Arial" w:cs="Arial"/>
              </w:rPr>
            </w:pPr>
            <w:r w:rsidRPr="000C49FA">
              <w:rPr>
                <w:rFonts w:ascii="Arial" w:hAnsi="Arial" w:cs="Arial"/>
              </w:rPr>
              <w:t>155,500</w:t>
            </w:r>
          </w:p>
        </w:tc>
      </w:tr>
      <w:tr w:rsidR="00800DDB" w:rsidRPr="000C49FA" w:rsidTr="00326246">
        <w:trPr>
          <w:jc w:val="center"/>
        </w:trPr>
        <w:tc>
          <w:tcPr>
            <w:tcW w:w="2160" w:type="dxa"/>
            <w:vAlign w:val="center"/>
          </w:tcPr>
          <w:p w:rsidR="00800DDB" w:rsidRPr="000C49FA" w:rsidRDefault="00800DDB" w:rsidP="005B62E2">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800DDB" w:rsidRPr="000C49FA" w:rsidRDefault="00800DDB" w:rsidP="00326246">
            <w:pPr>
              <w:jc w:val="center"/>
              <w:rPr>
                <w:rFonts w:ascii="Arial" w:hAnsi="Arial" w:cs="Arial"/>
              </w:rPr>
            </w:pPr>
          </w:p>
        </w:tc>
        <w:tc>
          <w:tcPr>
            <w:tcW w:w="2199" w:type="dxa"/>
            <w:vAlign w:val="bottom"/>
          </w:tcPr>
          <w:p w:rsidR="00800DDB" w:rsidRPr="000C49FA" w:rsidRDefault="00800DDB">
            <w:pPr>
              <w:jc w:val="center"/>
              <w:rPr>
                <w:rFonts w:ascii="Arial" w:hAnsi="Arial" w:cs="Arial"/>
              </w:rPr>
            </w:pPr>
            <w:r w:rsidRPr="000C49FA">
              <w:rPr>
                <w:rFonts w:ascii="Arial" w:hAnsi="Arial" w:cs="Arial"/>
              </w:rPr>
              <w:t>146,26</w:t>
            </w:r>
          </w:p>
        </w:tc>
        <w:tc>
          <w:tcPr>
            <w:tcW w:w="1875" w:type="dxa"/>
            <w:vAlign w:val="bottom"/>
          </w:tcPr>
          <w:p w:rsidR="00800DDB" w:rsidRPr="000C49FA" w:rsidRDefault="00800DDB">
            <w:pPr>
              <w:jc w:val="center"/>
              <w:rPr>
                <w:rFonts w:ascii="Arial" w:hAnsi="Arial" w:cs="Arial"/>
              </w:rPr>
            </w:pPr>
            <w:r w:rsidRPr="000C49FA">
              <w:rPr>
                <w:rFonts w:ascii="Arial" w:hAnsi="Arial" w:cs="Arial"/>
              </w:rPr>
              <w:t>744</w:t>
            </w:r>
          </w:p>
        </w:tc>
        <w:tc>
          <w:tcPr>
            <w:tcW w:w="2610" w:type="dxa"/>
            <w:vAlign w:val="center"/>
          </w:tcPr>
          <w:p w:rsidR="00800DDB" w:rsidRPr="000C49FA" w:rsidRDefault="00800DDB">
            <w:pPr>
              <w:jc w:val="center"/>
              <w:rPr>
                <w:rFonts w:ascii="Arial" w:hAnsi="Arial" w:cs="Arial"/>
              </w:rPr>
            </w:pPr>
            <w:r w:rsidRPr="000C49FA">
              <w:rPr>
                <w:rFonts w:ascii="Arial" w:hAnsi="Arial" w:cs="Arial"/>
              </w:rPr>
              <w:t>155,500</w:t>
            </w:r>
          </w:p>
        </w:tc>
      </w:tr>
      <w:tr w:rsidR="00800DDB" w:rsidRPr="000C49FA" w:rsidTr="00326246">
        <w:trPr>
          <w:jc w:val="center"/>
        </w:trPr>
        <w:tc>
          <w:tcPr>
            <w:tcW w:w="2160" w:type="dxa"/>
            <w:vAlign w:val="center"/>
          </w:tcPr>
          <w:p w:rsidR="00800DDB" w:rsidRPr="000C49FA" w:rsidRDefault="00800DDB" w:rsidP="005B62E2">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800DDB" w:rsidRPr="000C49FA" w:rsidRDefault="00800DDB" w:rsidP="00326246">
            <w:pPr>
              <w:jc w:val="center"/>
              <w:rPr>
                <w:rFonts w:ascii="Arial" w:hAnsi="Arial" w:cs="Arial"/>
              </w:rPr>
            </w:pPr>
          </w:p>
        </w:tc>
        <w:tc>
          <w:tcPr>
            <w:tcW w:w="2199" w:type="dxa"/>
            <w:vAlign w:val="bottom"/>
          </w:tcPr>
          <w:p w:rsidR="00800DDB" w:rsidRPr="000C49FA" w:rsidRDefault="00800DDB">
            <w:pPr>
              <w:jc w:val="center"/>
              <w:rPr>
                <w:rFonts w:ascii="Arial" w:hAnsi="Arial" w:cs="Arial"/>
              </w:rPr>
            </w:pPr>
            <w:r w:rsidRPr="000C49FA">
              <w:rPr>
                <w:rFonts w:ascii="Arial" w:hAnsi="Arial" w:cs="Arial"/>
              </w:rPr>
              <w:t>76,09</w:t>
            </w:r>
          </w:p>
        </w:tc>
        <w:tc>
          <w:tcPr>
            <w:tcW w:w="1875" w:type="dxa"/>
            <w:vAlign w:val="bottom"/>
          </w:tcPr>
          <w:p w:rsidR="00800DDB" w:rsidRPr="000C49FA" w:rsidRDefault="00800DDB">
            <w:pPr>
              <w:jc w:val="center"/>
              <w:rPr>
                <w:rFonts w:ascii="Arial" w:hAnsi="Arial" w:cs="Arial"/>
              </w:rPr>
            </w:pPr>
            <w:r w:rsidRPr="000C49FA">
              <w:rPr>
                <w:rFonts w:ascii="Arial" w:hAnsi="Arial" w:cs="Arial"/>
              </w:rPr>
              <w:t>384</w:t>
            </w:r>
          </w:p>
        </w:tc>
        <w:tc>
          <w:tcPr>
            <w:tcW w:w="2610" w:type="dxa"/>
            <w:vAlign w:val="center"/>
          </w:tcPr>
          <w:p w:rsidR="00800DDB" w:rsidRPr="000C49FA" w:rsidRDefault="00800DDB">
            <w:pPr>
              <w:jc w:val="center"/>
              <w:rPr>
                <w:rFonts w:ascii="Arial" w:hAnsi="Arial" w:cs="Arial"/>
              </w:rPr>
            </w:pPr>
            <w:r w:rsidRPr="000C49FA">
              <w:rPr>
                <w:rFonts w:ascii="Arial" w:hAnsi="Arial" w:cs="Arial"/>
              </w:rPr>
              <w:t>155,500</w:t>
            </w:r>
          </w:p>
        </w:tc>
      </w:tr>
      <w:tr w:rsidR="00800DDB" w:rsidRPr="000C49FA" w:rsidTr="00326246">
        <w:trPr>
          <w:jc w:val="center"/>
        </w:trPr>
        <w:tc>
          <w:tcPr>
            <w:tcW w:w="2160" w:type="dxa"/>
            <w:vAlign w:val="center"/>
          </w:tcPr>
          <w:p w:rsidR="00800DDB" w:rsidRPr="000C49FA" w:rsidRDefault="00800DDB" w:rsidP="005B62E2">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800DDB" w:rsidRPr="000C49FA" w:rsidRDefault="00800DDB" w:rsidP="00326246">
            <w:pPr>
              <w:jc w:val="center"/>
              <w:rPr>
                <w:rFonts w:ascii="Arial" w:hAnsi="Arial" w:cs="Arial"/>
              </w:rPr>
            </w:pPr>
          </w:p>
        </w:tc>
        <w:tc>
          <w:tcPr>
            <w:tcW w:w="2199" w:type="dxa"/>
            <w:vAlign w:val="bottom"/>
          </w:tcPr>
          <w:p w:rsidR="00800DDB" w:rsidRPr="000C49FA" w:rsidRDefault="00800DDB">
            <w:pPr>
              <w:jc w:val="center"/>
              <w:rPr>
                <w:rFonts w:ascii="Arial" w:hAnsi="Arial" w:cs="Arial"/>
              </w:rPr>
            </w:pPr>
            <w:r w:rsidRPr="000C49FA">
              <w:rPr>
                <w:rFonts w:ascii="Arial" w:hAnsi="Arial" w:cs="Arial"/>
              </w:rPr>
              <w:t>144,31</w:t>
            </w:r>
          </w:p>
        </w:tc>
        <w:tc>
          <w:tcPr>
            <w:tcW w:w="1875" w:type="dxa"/>
            <w:vAlign w:val="bottom"/>
          </w:tcPr>
          <w:p w:rsidR="00800DDB" w:rsidRPr="000C49FA" w:rsidRDefault="00800DDB">
            <w:pPr>
              <w:jc w:val="center"/>
              <w:rPr>
                <w:rFonts w:ascii="Arial" w:hAnsi="Arial" w:cs="Arial"/>
              </w:rPr>
            </w:pPr>
            <w:r w:rsidRPr="000C49FA">
              <w:rPr>
                <w:rFonts w:ascii="Arial" w:hAnsi="Arial" w:cs="Arial"/>
              </w:rPr>
              <w:t>720</w:t>
            </w:r>
          </w:p>
        </w:tc>
        <w:tc>
          <w:tcPr>
            <w:tcW w:w="2610" w:type="dxa"/>
            <w:vAlign w:val="center"/>
          </w:tcPr>
          <w:p w:rsidR="00800DDB" w:rsidRPr="000C49FA" w:rsidRDefault="00800DDB">
            <w:pPr>
              <w:jc w:val="center"/>
              <w:rPr>
                <w:rFonts w:ascii="Arial" w:hAnsi="Arial" w:cs="Arial"/>
              </w:rPr>
            </w:pPr>
            <w:r w:rsidRPr="000C49FA">
              <w:rPr>
                <w:rFonts w:ascii="Arial" w:hAnsi="Arial" w:cs="Arial"/>
              </w:rPr>
              <w:t>155,500</w:t>
            </w:r>
          </w:p>
        </w:tc>
      </w:tr>
      <w:tr w:rsidR="00800DDB" w:rsidRPr="000C49FA" w:rsidTr="00326246">
        <w:trPr>
          <w:jc w:val="center"/>
        </w:trPr>
        <w:tc>
          <w:tcPr>
            <w:tcW w:w="2160" w:type="dxa"/>
            <w:vAlign w:val="center"/>
          </w:tcPr>
          <w:p w:rsidR="00800DDB" w:rsidRPr="000C49FA" w:rsidRDefault="00800DDB" w:rsidP="005B62E2">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800DDB" w:rsidRPr="000C49FA" w:rsidRDefault="00800DDB" w:rsidP="00326246">
            <w:pPr>
              <w:jc w:val="center"/>
              <w:rPr>
                <w:rFonts w:ascii="Arial" w:hAnsi="Arial" w:cs="Arial"/>
              </w:rPr>
            </w:pPr>
          </w:p>
        </w:tc>
        <w:tc>
          <w:tcPr>
            <w:tcW w:w="2199" w:type="dxa"/>
            <w:vAlign w:val="bottom"/>
          </w:tcPr>
          <w:p w:rsidR="00800DDB" w:rsidRPr="000C49FA" w:rsidRDefault="00800DDB">
            <w:pPr>
              <w:jc w:val="center"/>
              <w:rPr>
                <w:rFonts w:ascii="Arial" w:hAnsi="Arial" w:cs="Arial"/>
              </w:rPr>
            </w:pPr>
            <w:r w:rsidRPr="000C49FA">
              <w:rPr>
                <w:rFonts w:ascii="Arial" w:hAnsi="Arial" w:cs="Arial"/>
              </w:rPr>
              <w:t>0,00</w:t>
            </w:r>
          </w:p>
        </w:tc>
        <w:tc>
          <w:tcPr>
            <w:tcW w:w="1875" w:type="dxa"/>
            <w:vAlign w:val="bottom"/>
          </w:tcPr>
          <w:p w:rsidR="00800DDB" w:rsidRPr="000C49FA" w:rsidRDefault="00800DDB">
            <w:pPr>
              <w:jc w:val="center"/>
              <w:rPr>
                <w:rFonts w:ascii="Arial" w:hAnsi="Arial" w:cs="Arial"/>
              </w:rPr>
            </w:pPr>
            <w:r w:rsidRPr="000C49FA">
              <w:rPr>
                <w:rFonts w:ascii="Arial" w:hAnsi="Arial" w:cs="Arial"/>
              </w:rPr>
              <w:t> 0</w:t>
            </w:r>
          </w:p>
        </w:tc>
        <w:tc>
          <w:tcPr>
            <w:tcW w:w="2610" w:type="dxa"/>
            <w:vAlign w:val="center"/>
          </w:tcPr>
          <w:p w:rsidR="00800DDB" w:rsidRPr="000C49FA" w:rsidRDefault="00800DDB">
            <w:pPr>
              <w:jc w:val="center"/>
              <w:rPr>
                <w:rFonts w:ascii="Arial" w:hAnsi="Arial" w:cs="Arial"/>
              </w:rPr>
            </w:pPr>
            <w:r w:rsidRPr="000C49FA">
              <w:rPr>
                <w:rFonts w:ascii="Arial" w:hAnsi="Arial" w:cs="Arial"/>
              </w:rPr>
              <w:t>0</w:t>
            </w:r>
          </w:p>
        </w:tc>
      </w:tr>
      <w:tr w:rsidR="00800DDB" w:rsidRPr="000C49FA" w:rsidTr="00326246">
        <w:trPr>
          <w:jc w:val="center"/>
        </w:trPr>
        <w:tc>
          <w:tcPr>
            <w:tcW w:w="2160" w:type="dxa"/>
            <w:vAlign w:val="center"/>
          </w:tcPr>
          <w:p w:rsidR="00800DDB" w:rsidRPr="000C49FA" w:rsidRDefault="00800DDB" w:rsidP="005B62E2">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800DDB" w:rsidRPr="000C49FA" w:rsidRDefault="00800DDB" w:rsidP="00326246">
            <w:pPr>
              <w:jc w:val="center"/>
              <w:rPr>
                <w:rFonts w:ascii="Arial" w:hAnsi="Arial" w:cs="Arial"/>
              </w:rPr>
            </w:pPr>
          </w:p>
        </w:tc>
        <w:tc>
          <w:tcPr>
            <w:tcW w:w="2199" w:type="dxa"/>
            <w:vAlign w:val="bottom"/>
          </w:tcPr>
          <w:p w:rsidR="00800DDB" w:rsidRPr="000C49FA" w:rsidRDefault="00800DDB">
            <w:pPr>
              <w:jc w:val="center"/>
              <w:rPr>
                <w:rFonts w:ascii="Arial" w:hAnsi="Arial" w:cs="Arial"/>
              </w:rPr>
            </w:pPr>
            <w:r w:rsidRPr="000C49FA">
              <w:rPr>
                <w:rFonts w:ascii="Arial" w:hAnsi="Arial" w:cs="Arial"/>
              </w:rPr>
              <w:t>0,00</w:t>
            </w:r>
          </w:p>
        </w:tc>
        <w:tc>
          <w:tcPr>
            <w:tcW w:w="1875" w:type="dxa"/>
            <w:vAlign w:val="bottom"/>
          </w:tcPr>
          <w:p w:rsidR="00800DDB" w:rsidRPr="000C49FA" w:rsidRDefault="00800DDB">
            <w:pPr>
              <w:jc w:val="center"/>
              <w:rPr>
                <w:rFonts w:ascii="Arial" w:hAnsi="Arial" w:cs="Arial"/>
              </w:rPr>
            </w:pPr>
            <w:r w:rsidRPr="000C49FA">
              <w:rPr>
                <w:rFonts w:ascii="Arial" w:hAnsi="Arial" w:cs="Arial"/>
              </w:rPr>
              <w:t> 0</w:t>
            </w:r>
          </w:p>
        </w:tc>
        <w:tc>
          <w:tcPr>
            <w:tcW w:w="2610" w:type="dxa"/>
            <w:vAlign w:val="center"/>
          </w:tcPr>
          <w:p w:rsidR="00800DDB" w:rsidRPr="000C49FA" w:rsidRDefault="00800DDB">
            <w:pPr>
              <w:jc w:val="center"/>
              <w:rPr>
                <w:rFonts w:ascii="Arial" w:hAnsi="Arial" w:cs="Arial"/>
              </w:rPr>
            </w:pPr>
            <w:r w:rsidRPr="000C49FA">
              <w:rPr>
                <w:rFonts w:ascii="Arial" w:hAnsi="Arial" w:cs="Arial"/>
              </w:rPr>
              <w:t>0</w:t>
            </w:r>
          </w:p>
        </w:tc>
      </w:tr>
      <w:tr w:rsidR="00800DDB" w:rsidRPr="000C49FA" w:rsidTr="00326246">
        <w:trPr>
          <w:jc w:val="center"/>
        </w:trPr>
        <w:tc>
          <w:tcPr>
            <w:tcW w:w="2160" w:type="dxa"/>
            <w:vAlign w:val="center"/>
          </w:tcPr>
          <w:p w:rsidR="00800DDB" w:rsidRPr="000C49FA" w:rsidRDefault="00800DDB" w:rsidP="005B62E2">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800DDB" w:rsidRPr="000C49FA" w:rsidRDefault="00800DDB" w:rsidP="00326246">
            <w:pPr>
              <w:jc w:val="center"/>
              <w:rPr>
                <w:rFonts w:ascii="Arial" w:hAnsi="Arial" w:cs="Arial"/>
              </w:rPr>
            </w:pPr>
          </w:p>
        </w:tc>
        <w:tc>
          <w:tcPr>
            <w:tcW w:w="2199" w:type="dxa"/>
            <w:vAlign w:val="bottom"/>
          </w:tcPr>
          <w:p w:rsidR="00800DDB" w:rsidRPr="000C49FA" w:rsidRDefault="00800DDB">
            <w:pPr>
              <w:jc w:val="center"/>
              <w:rPr>
                <w:rFonts w:ascii="Arial" w:hAnsi="Arial" w:cs="Arial"/>
              </w:rPr>
            </w:pPr>
            <w:r w:rsidRPr="000C49FA">
              <w:rPr>
                <w:rFonts w:ascii="Arial" w:hAnsi="Arial" w:cs="Arial"/>
              </w:rPr>
              <w:t>0,00</w:t>
            </w:r>
          </w:p>
        </w:tc>
        <w:tc>
          <w:tcPr>
            <w:tcW w:w="1875" w:type="dxa"/>
            <w:vAlign w:val="bottom"/>
          </w:tcPr>
          <w:p w:rsidR="00800DDB" w:rsidRPr="000C49FA" w:rsidRDefault="00800DDB">
            <w:pPr>
              <w:jc w:val="center"/>
              <w:rPr>
                <w:rFonts w:ascii="Arial" w:hAnsi="Arial" w:cs="Arial"/>
              </w:rPr>
            </w:pPr>
            <w:r w:rsidRPr="000C49FA">
              <w:rPr>
                <w:rFonts w:ascii="Arial" w:hAnsi="Arial" w:cs="Arial"/>
              </w:rPr>
              <w:t> 0</w:t>
            </w:r>
          </w:p>
        </w:tc>
        <w:tc>
          <w:tcPr>
            <w:tcW w:w="2610" w:type="dxa"/>
            <w:vAlign w:val="center"/>
          </w:tcPr>
          <w:p w:rsidR="00800DDB" w:rsidRPr="000C49FA" w:rsidRDefault="00800DDB">
            <w:pPr>
              <w:jc w:val="center"/>
              <w:rPr>
                <w:rFonts w:ascii="Arial" w:hAnsi="Arial" w:cs="Arial"/>
              </w:rPr>
            </w:pPr>
            <w:r w:rsidRPr="000C49FA">
              <w:rPr>
                <w:rFonts w:ascii="Arial" w:hAnsi="Arial" w:cs="Arial"/>
              </w:rPr>
              <w:t>0</w:t>
            </w:r>
          </w:p>
        </w:tc>
      </w:tr>
      <w:tr w:rsidR="00800DDB" w:rsidRPr="000C49FA" w:rsidTr="005B62E2">
        <w:trPr>
          <w:jc w:val="center"/>
        </w:trPr>
        <w:tc>
          <w:tcPr>
            <w:tcW w:w="2160" w:type="dxa"/>
            <w:vAlign w:val="center"/>
          </w:tcPr>
          <w:p w:rsidR="00800DDB" w:rsidRPr="000C49FA" w:rsidRDefault="00800DDB" w:rsidP="005B62E2">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800DDB" w:rsidRPr="000C49FA" w:rsidRDefault="00800DDB" w:rsidP="00326246">
            <w:pPr>
              <w:jc w:val="center"/>
              <w:rPr>
                <w:rFonts w:ascii="Arial" w:hAnsi="Arial" w:cs="Arial"/>
              </w:rPr>
            </w:pPr>
          </w:p>
        </w:tc>
        <w:tc>
          <w:tcPr>
            <w:tcW w:w="2199" w:type="dxa"/>
            <w:vAlign w:val="center"/>
          </w:tcPr>
          <w:p w:rsidR="00800DDB" w:rsidRPr="000C49FA" w:rsidRDefault="00800DDB">
            <w:pPr>
              <w:jc w:val="center"/>
              <w:rPr>
                <w:rFonts w:ascii="Arial" w:hAnsi="Arial" w:cs="Arial"/>
                <w:b/>
                <w:bCs/>
              </w:rPr>
            </w:pPr>
            <w:r w:rsidRPr="000C49FA">
              <w:rPr>
                <w:rFonts w:ascii="Arial" w:hAnsi="Arial" w:cs="Arial"/>
                <w:b/>
                <w:bCs/>
              </w:rPr>
              <w:t>616,73</w:t>
            </w:r>
          </w:p>
        </w:tc>
        <w:tc>
          <w:tcPr>
            <w:tcW w:w="1875" w:type="dxa"/>
            <w:vAlign w:val="center"/>
          </w:tcPr>
          <w:p w:rsidR="00800DDB" w:rsidRPr="000C49FA" w:rsidRDefault="00800DDB">
            <w:pPr>
              <w:jc w:val="center"/>
              <w:rPr>
                <w:rFonts w:ascii="Arial" w:hAnsi="Arial" w:cs="Arial"/>
                <w:b/>
                <w:bCs/>
              </w:rPr>
            </w:pPr>
            <w:r w:rsidRPr="000C49FA">
              <w:rPr>
                <w:rFonts w:ascii="Arial" w:hAnsi="Arial" w:cs="Arial"/>
                <w:b/>
                <w:bCs/>
              </w:rPr>
              <w:t>3312</w:t>
            </w:r>
          </w:p>
        </w:tc>
        <w:tc>
          <w:tcPr>
            <w:tcW w:w="2610" w:type="dxa"/>
            <w:vAlign w:val="center"/>
          </w:tcPr>
          <w:p w:rsidR="00800DDB" w:rsidRPr="000C49FA" w:rsidRDefault="00800DDB">
            <w:pPr>
              <w:jc w:val="center"/>
              <w:rPr>
                <w:rFonts w:ascii="Arial" w:hAnsi="Arial" w:cs="Arial"/>
                <w:b/>
                <w:bCs/>
              </w:rPr>
            </w:pPr>
            <w:r w:rsidRPr="000C49FA">
              <w:rPr>
                <w:rFonts w:ascii="Arial" w:hAnsi="Arial" w:cs="Arial"/>
                <w:b/>
                <w:bCs/>
              </w:rPr>
              <w:t>155,500</w:t>
            </w:r>
          </w:p>
        </w:tc>
      </w:tr>
    </w:tbl>
    <w:p w:rsidR="00AD57EE" w:rsidRPr="000C49FA" w:rsidRDefault="00AD57EE" w:rsidP="00AD57EE">
      <w:pPr>
        <w:tabs>
          <w:tab w:val="num" w:pos="1080"/>
        </w:tabs>
        <w:spacing w:line="360" w:lineRule="auto"/>
        <w:ind w:firstLine="567"/>
        <w:jc w:val="both"/>
        <w:rPr>
          <w:rFonts w:ascii="Arial" w:hAnsi="Arial" w:cs="Arial"/>
          <w:highlight w:val="yellow"/>
        </w:rPr>
        <w:sectPr w:rsidR="00AD57EE" w:rsidRPr="000C49FA" w:rsidSect="00FF0195">
          <w:headerReference w:type="default" r:id="rId115"/>
          <w:footerReference w:type="default" r:id="rId116"/>
          <w:pgSz w:w="11906" w:h="16838" w:code="9"/>
          <w:pgMar w:top="1021" w:right="748" w:bottom="720" w:left="1077" w:header="426" w:footer="715" w:gutter="0"/>
          <w:cols w:space="708"/>
          <w:titlePg/>
          <w:docGrid w:linePitch="360"/>
        </w:sectPr>
      </w:pPr>
    </w:p>
    <w:p w:rsidR="00AD57EE" w:rsidRPr="000C49FA" w:rsidRDefault="00AD57EE" w:rsidP="00AD57EE">
      <w:pPr>
        <w:spacing w:line="360" w:lineRule="auto"/>
        <w:rPr>
          <w:rFonts w:ascii="Arial" w:hAnsi="Arial" w:cs="Arial"/>
          <w:bCs/>
        </w:rPr>
      </w:pPr>
      <w:r w:rsidRPr="000C49FA">
        <w:rPr>
          <w:rFonts w:ascii="Arial" w:hAnsi="Arial" w:cs="Arial"/>
          <w:bCs/>
        </w:rPr>
        <w:lastRenderedPageBreak/>
        <w:t xml:space="preserve">Результаты расчета расхода тепла на собственные нужды БМК </w:t>
      </w:r>
      <w:r w:rsidR="00326246" w:rsidRPr="000C49FA">
        <w:rPr>
          <w:rFonts w:ascii="Arial" w:hAnsi="Arial" w:cs="Arial"/>
          <w:bCs/>
        </w:rPr>
        <w:t>г. Юрьевец</w:t>
      </w:r>
      <w:r w:rsidRPr="000C49FA">
        <w:rPr>
          <w:rFonts w:ascii="Arial" w:hAnsi="Arial" w:cs="Arial"/>
        </w:rPr>
        <w:t xml:space="preserve"> </w:t>
      </w:r>
      <w:r w:rsidRPr="000C49FA">
        <w:rPr>
          <w:rFonts w:ascii="Arial" w:hAnsi="Arial" w:cs="Arial"/>
          <w:bCs/>
        </w:rPr>
        <w:t>с разбивкой по месяцам года:</w:t>
      </w:r>
    </w:p>
    <w:p w:rsidR="00C80E1A" w:rsidRPr="000C49FA" w:rsidRDefault="00C80E1A" w:rsidP="00C80E1A">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15620" w:type="dxa"/>
        <w:tblInd w:w="108" w:type="dxa"/>
        <w:tblLook w:val="0000" w:firstRow="0" w:lastRow="0" w:firstColumn="0" w:lastColumn="0" w:noHBand="0" w:noVBand="0"/>
      </w:tblPr>
      <w:tblGrid>
        <w:gridCol w:w="5529"/>
        <w:gridCol w:w="817"/>
        <w:gridCol w:w="817"/>
        <w:gridCol w:w="817"/>
        <w:gridCol w:w="756"/>
        <w:gridCol w:w="708"/>
        <w:gridCol w:w="709"/>
        <w:gridCol w:w="709"/>
        <w:gridCol w:w="709"/>
        <w:gridCol w:w="708"/>
        <w:gridCol w:w="756"/>
        <w:gridCol w:w="817"/>
        <w:gridCol w:w="817"/>
        <w:gridCol w:w="951"/>
      </w:tblGrid>
      <w:tr w:rsidR="00AD57EE" w:rsidRPr="000C49FA" w:rsidTr="003372A2">
        <w:trPr>
          <w:trHeight w:val="1800"/>
        </w:trPr>
        <w:tc>
          <w:tcPr>
            <w:tcW w:w="5529"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AD57EE" w:rsidRPr="000C49FA" w:rsidRDefault="00AD57EE" w:rsidP="00326246">
            <w:pPr>
              <w:jc w:val="center"/>
              <w:rPr>
                <w:rFonts w:ascii="Arial" w:hAnsi="Arial" w:cs="Arial"/>
                <w:i/>
                <w:iCs/>
                <w:u w:val="single"/>
              </w:rPr>
            </w:pPr>
            <w:r w:rsidRPr="000C49FA">
              <w:rPr>
                <w:rFonts w:ascii="Arial" w:hAnsi="Arial" w:cs="Arial"/>
                <w:i/>
                <w:iCs/>
                <w:u w:val="single"/>
              </w:rPr>
              <w:t>Статьи элементов затрат</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AD57EE" w:rsidRPr="000C49FA" w:rsidRDefault="00AD57EE" w:rsidP="00326246">
            <w:pPr>
              <w:jc w:val="center"/>
              <w:rPr>
                <w:rFonts w:ascii="Arial" w:hAnsi="Arial" w:cs="Arial"/>
              </w:rPr>
            </w:pPr>
            <w:r w:rsidRPr="000C49FA">
              <w:rPr>
                <w:rFonts w:ascii="Arial" w:hAnsi="Arial" w:cs="Arial"/>
              </w:rPr>
              <w:t>Январь</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AD57EE" w:rsidRPr="000C49FA" w:rsidRDefault="00AD57EE" w:rsidP="00326246">
            <w:pPr>
              <w:jc w:val="center"/>
              <w:rPr>
                <w:rFonts w:ascii="Arial" w:hAnsi="Arial" w:cs="Arial"/>
              </w:rPr>
            </w:pPr>
            <w:r w:rsidRPr="000C49FA">
              <w:rPr>
                <w:rFonts w:ascii="Arial" w:hAnsi="Arial" w:cs="Arial"/>
              </w:rPr>
              <w:t>Февраль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D57EE" w:rsidRPr="000C49FA" w:rsidRDefault="00AD57EE" w:rsidP="00326246">
            <w:pPr>
              <w:jc w:val="center"/>
              <w:rPr>
                <w:rFonts w:ascii="Arial" w:hAnsi="Arial" w:cs="Arial"/>
              </w:rPr>
            </w:pPr>
            <w:r w:rsidRPr="000C49FA">
              <w:rPr>
                <w:rFonts w:ascii="Arial" w:hAnsi="Arial" w:cs="Arial"/>
              </w:rPr>
              <w:t>Март</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D57EE" w:rsidRPr="000C49FA" w:rsidRDefault="00AD57EE" w:rsidP="00326246">
            <w:pPr>
              <w:jc w:val="center"/>
              <w:rPr>
                <w:rFonts w:ascii="Arial" w:hAnsi="Arial" w:cs="Arial"/>
              </w:rPr>
            </w:pPr>
            <w:r w:rsidRPr="000C49FA">
              <w:rPr>
                <w:rFonts w:ascii="Arial" w:hAnsi="Arial" w:cs="Arial"/>
              </w:rPr>
              <w:t>Апрель</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D57EE" w:rsidRPr="000C49FA" w:rsidRDefault="00AD57EE" w:rsidP="00326246">
            <w:pPr>
              <w:jc w:val="center"/>
              <w:rPr>
                <w:rFonts w:ascii="Arial" w:hAnsi="Arial" w:cs="Arial"/>
              </w:rPr>
            </w:pPr>
            <w:r w:rsidRPr="000C49FA">
              <w:rPr>
                <w:rFonts w:ascii="Arial" w:hAnsi="Arial" w:cs="Arial"/>
              </w:rPr>
              <w:t>Май</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D57EE" w:rsidRPr="000C49FA" w:rsidRDefault="00AD57EE" w:rsidP="00326246">
            <w:pPr>
              <w:jc w:val="center"/>
              <w:rPr>
                <w:rFonts w:ascii="Arial" w:hAnsi="Arial" w:cs="Arial"/>
              </w:rPr>
            </w:pPr>
            <w:r w:rsidRPr="000C49FA">
              <w:rPr>
                <w:rFonts w:ascii="Arial" w:hAnsi="Arial" w:cs="Arial"/>
              </w:rPr>
              <w:t>Июнь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D57EE" w:rsidRPr="000C49FA" w:rsidRDefault="00AD57EE" w:rsidP="00326246">
            <w:pPr>
              <w:jc w:val="center"/>
              <w:rPr>
                <w:rFonts w:ascii="Arial" w:hAnsi="Arial" w:cs="Arial"/>
              </w:rPr>
            </w:pPr>
            <w:r w:rsidRPr="000C49FA">
              <w:rPr>
                <w:rFonts w:ascii="Arial" w:hAnsi="Arial" w:cs="Arial"/>
              </w:rPr>
              <w:t>Июль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D57EE" w:rsidRPr="000C49FA" w:rsidRDefault="00AD57EE" w:rsidP="00326246">
            <w:pPr>
              <w:jc w:val="center"/>
              <w:rPr>
                <w:rFonts w:ascii="Arial" w:hAnsi="Arial" w:cs="Arial"/>
              </w:rPr>
            </w:pPr>
            <w:r w:rsidRPr="000C49FA">
              <w:rPr>
                <w:rFonts w:ascii="Arial" w:hAnsi="Arial" w:cs="Arial"/>
              </w:rPr>
              <w:t>Август</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D57EE" w:rsidRPr="000C49FA" w:rsidRDefault="00AD57EE" w:rsidP="00326246">
            <w:pPr>
              <w:jc w:val="center"/>
              <w:rPr>
                <w:rFonts w:ascii="Arial" w:hAnsi="Arial" w:cs="Arial"/>
              </w:rPr>
            </w:pPr>
            <w:r w:rsidRPr="000C49FA">
              <w:rPr>
                <w:rFonts w:ascii="Arial" w:hAnsi="Arial" w:cs="Arial"/>
              </w:rPr>
              <w:t>Сентябрь</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D57EE" w:rsidRPr="000C49FA" w:rsidRDefault="00AD57EE" w:rsidP="00326246">
            <w:pPr>
              <w:jc w:val="center"/>
              <w:rPr>
                <w:rFonts w:ascii="Arial" w:hAnsi="Arial" w:cs="Arial"/>
              </w:rPr>
            </w:pPr>
            <w:r w:rsidRPr="000C49FA">
              <w:rPr>
                <w:rFonts w:ascii="Arial" w:hAnsi="Arial" w:cs="Arial"/>
              </w:rPr>
              <w:t>Октябрь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D57EE" w:rsidRPr="000C49FA" w:rsidRDefault="00AD57EE" w:rsidP="00326246">
            <w:pPr>
              <w:jc w:val="center"/>
              <w:rPr>
                <w:rFonts w:ascii="Arial" w:hAnsi="Arial" w:cs="Arial"/>
              </w:rPr>
            </w:pPr>
            <w:r w:rsidRPr="000C49FA">
              <w:rPr>
                <w:rFonts w:ascii="Arial" w:hAnsi="Arial" w:cs="Arial"/>
              </w:rPr>
              <w:t>Ноябрь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D57EE" w:rsidRPr="000C49FA" w:rsidRDefault="00AD57EE" w:rsidP="00326246">
            <w:pPr>
              <w:jc w:val="center"/>
              <w:rPr>
                <w:rFonts w:ascii="Arial" w:hAnsi="Arial" w:cs="Arial"/>
              </w:rPr>
            </w:pPr>
            <w:r w:rsidRPr="000C49FA">
              <w:rPr>
                <w:rFonts w:ascii="Arial" w:hAnsi="Arial" w:cs="Arial"/>
              </w:rPr>
              <w:t>Декабрь</w:t>
            </w:r>
          </w:p>
        </w:tc>
        <w:tc>
          <w:tcPr>
            <w:tcW w:w="951" w:type="dxa"/>
            <w:tcBorders>
              <w:top w:val="single" w:sz="8" w:space="0" w:color="auto"/>
              <w:left w:val="single" w:sz="8" w:space="0" w:color="auto"/>
              <w:bottom w:val="single" w:sz="8" w:space="0" w:color="000000"/>
              <w:right w:val="single" w:sz="4" w:space="0" w:color="auto"/>
            </w:tcBorders>
            <w:shd w:val="clear" w:color="auto" w:fill="auto"/>
            <w:textDirection w:val="btLr"/>
            <w:vAlign w:val="center"/>
          </w:tcPr>
          <w:p w:rsidR="00AD57EE" w:rsidRPr="000C49FA" w:rsidRDefault="00AD57EE" w:rsidP="00326246">
            <w:pPr>
              <w:jc w:val="center"/>
              <w:rPr>
                <w:rFonts w:ascii="Arial" w:hAnsi="Arial" w:cs="Arial"/>
              </w:rPr>
            </w:pPr>
            <w:r w:rsidRPr="000C49FA">
              <w:rPr>
                <w:rFonts w:ascii="Arial" w:hAnsi="Arial" w:cs="Arial"/>
              </w:rPr>
              <w:t>Итого</w:t>
            </w:r>
          </w:p>
        </w:tc>
      </w:tr>
      <w:tr w:rsidR="00AD57EE" w:rsidRPr="000C49FA" w:rsidTr="003372A2">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AD57EE" w:rsidRPr="000C49FA" w:rsidRDefault="00AD57EE" w:rsidP="00326246">
            <w:pPr>
              <w:jc w:val="center"/>
              <w:rPr>
                <w:rFonts w:ascii="Arial" w:hAnsi="Arial" w:cs="Arial"/>
              </w:rPr>
            </w:pPr>
            <w:r w:rsidRPr="000C49FA">
              <w:rPr>
                <w:rFonts w:ascii="Arial" w:hAnsi="Arial" w:cs="Arial"/>
              </w:rPr>
              <w:t>1</w:t>
            </w:r>
          </w:p>
        </w:tc>
        <w:tc>
          <w:tcPr>
            <w:tcW w:w="817" w:type="dxa"/>
            <w:tcBorders>
              <w:top w:val="nil"/>
              <w:left w:val="nil"/>
              <w:bottom w:val="single" w:sz="8" w:space="0" w:color="auto"/>
              <w:right w:val="single" w:sz="8" w:space="0" w:color="auto"/>
            </w:tcBorders>
            <w:shd w:val="clear" w:color="auto" w:fill="auto"/>
            <w:noWrap/>
            <w:vAlign w:val="bottom"/>
          </w:tcPr>
          <w:p w:rsidR="00AD57EE" w:rsidRPr="000C49FA" w:rsidRDefault="00AD57EE" w:rsidP="00326246">
            <w:pPr>
              <w:jc w:val="center"/>
              <w:rPr>
                <w:rFonts w:ascii="Arial" w:hAnsi="Arial" w:cs="Arial"/>
              </w:rPr>
            </w:pPr>
            <w:r w:rsidRPr="000C49FA">
              <w:rPr>
                <w:rFonts w:ascii="Arial" w:hAnsi="Arial" w:cs="Arial"/>
              </w:rPr>
              <w:t>2</w:t>
            </w:r>
          </w:p>
        </w:tc>
        <w:tc>
          <w:tcPr>
            <w:tcW w:w="817" w:type="dxa"/>
            <w:tcBorders>
              <w:top w:val="nil"/>
              <w:left w:val="nil"/>
              <w:bottom w:val="single" w:sz="8" w:space="0" w:color="auto"/>
              <w:right w:val="single" w:sz="8" w:space="0" w:color="auto"/>
            </w:tcBorders>
            <w:shd w:val="clear" w:color="auto" w:fill="auto"/>
            <w:noWrap/>
            <w:vAlign w:val="bottom"/>
          </w:tcPr>
          <w:p w:rsidR="00AD57EE" w:rsidRPr="000C49FA" w:rsidRDefault="00AD57EE" w:rsidP="00326246">
            <w:pPr>
              <w:jc w:val="center"/>
              <w:rPr>
                <w:rFonts w:ascii="Arial" w:hAnsi="Arial" w:cs="Arial"/>
              </w:rPr>
            </w:pPr>
            <w:r w:rsidRPr="000C49FA">
              <w:rPr>
                <w:rFonts w:ascii="Arial" w:hAnsi="Arial" w:cs="Arial"/>
              </w:rPr>
              <w:t>3</w:t>
            </w:r>
          </w:p>
        </w:tc>
        <w:tc>
          <w:tcPr>
            <w:tcW w:w="817" w:type="dxa"/>
            <w:tcBorders>
              <w:top w:val="nil"/>
              <w:left w:val="nil"/>
              <w:bottom w:val="single" w:sz="8" w:space="0" w:color="auto"/>
              <w:right w:val="single" w:sz="8" w:space="0" w:color="auto"/>
            </w:tcBorders>
            <w:shd w:val="clear" w:color="auto" w:fill="auto"/>
          </w:tcPr>
          <w:p w:rsidR="00AD57EE" w:rsidRPr="000C49FA" w:rsidRDefault="00AD57EE" w:rsidP="00326246">
            <w:pPr>
              <w:jc w:val="center"/>
              <w:rPr>
                <w:rFonts w:ascii="Arial" w:hAnsi="Arial" w:cs="Arial"/>
              </w:rPr>
            </w:pPr>
            <w:r w:rsidRPr="000C49FA">
              <w:rPr>
                <w:rFonts w:ascii="Arial" w:hAnsi="Arial" w:cs="Arial"/>
              </w:rPr>
              <w:t>4</w:t>
            </w:r>
          </w:p>
        </w:tc>
        <w:tc>
          <w:tcPr>
            <w:tcW w:w="756" w:type="dxa"/>
            <w:tcBorders>
              <w:top w:val="nil"/>
              <w:left w:val="nil"/>
              <w:bottom w:val="single" w:sz="8" w:space="0" w:color="auto"/>
              <w:right w:val="single" w:sz="8" w:space="0" w:color="auto"/>
            </w:tcBorders>
            <w:shd w:val="clear" w:color="auto" w:fill="auto"/>
          </w:tcPr>
          <w:p w:rsidR="00AD57EE" w:rsidRPr="000C49FA" w:rsidRDefault="00AD57EE" w:rsidP="00326246">
            <w:pPr>
              <w:jc w:val="center"/>
              <w:rPr>
                <w:rFonts w:ascii="Arial" w:hAnsi="Arial" w:cs="Arial"/>
              </w:rPr>
            </w:pPr>
            <w:r w:rsidRPr="000C49FA">
              <w:rPr>
                <w:rFonts w:ascii="Arial" w:hAnsi="Arial" w:cs="Arial"/>
              </w:rPr>
              <w:t>5</w:t>
            </w:r>
          </w:p>
        </w:tc>
        <w:tc>
          <w:tcPr>
            <w:tcW w:w="708" w:type="dxa"/>
            <w:tcBorders>
              <w:top w:val="nil"/>
              <w:left w:val="nil"/>
              <w:bottom w:val="single" w:sz="8" w:space="0" w:color="auto"/>
              <w:right w:val="single" w:sz="8" w:space="0" w:color="auto"/>
            </w:tcBorders>
            <w:shd w:val="clear" w:color="auto" w:fill="auto"/>
          </w:tcPr>
          <w:p w:rsidR="00AD57EE" w:rsidRPr="000C49FA" w:rsidRDefault="00AD57EE" w:rsidP="00326246">
            <w:pPr>
              <w:jc w:val="center"/>
              <w:rPr>
                <w:rFonts w:ascii="Arial" w:hAnsi="Arial" w:cs="Arial"/>
              </w:rPr>
            </w:pPr>
            <w:r w:rsidRPr="000C49FA">
              <w:rPr>
                <w:rFonts w:ascii="Arial" w:hAnsi="Arial" w:cs="Arial"/>
              </w:rPr>
              <w:t>6</w:t>
            </w:r>
          </w:p>
        </w:tc>
        <w:tc>
          <w:tcPr>
            <w:tcW w:w="709" w:type="dxa"/>
            <w:tcBorders>
              <w:top w:val="nil"/>
              <w:left w:val="nil"/>
              <w:bottom w:val="single" w:sz="8" w:space="0" w:color="auto"/>
              <w:right w:val="single" w:sz="8" w:space="0" w:color="auto"/>
            </w:tcBorders>
            <w:shd w:val="clear" w:color="auto" w:fill="auto"/>
          </w:tcPr>
          <w:p w:rsidR="00AD57EE" w:rsidRPr="000C49FA" w:rsidRDefault="00AD57EE" w:rsidP="00326246">
            <w:pPr>
              <w:jc w:val="center"/>
              <w:rPr>
                <w:rFonts w:ascii="Arial" w:hAnsi="Arial" w:cs="Arial"/>
              </w:rPr>
            </w:pPr>
            <w:r w:rsidRPr="000C49FA">
              <w:rPr>
                <w:rFonts w:ascii="Arial" w:hAnsi="Arial" w:cs="Arial"/>
              </w:rPr>
              <w:t>7</w:t>
            </w:r>
          </w:p>
        </w:tc>
        <w:tc>
          <w:tcPr>
            <w:tcW w:w="709" w:type="dxa"/>
            <w:tcBorders>
              <w:top w:val="nil"/>
              <w:left w:val="nil"/>
              <w:bottom w:val="single" w:sz="8" w:space="0" w:color="auto"/>
              <w:right w:val="single" w:sz="8" w:space="0" w:color="auto"/>
            </w:tcBorders>
            <w:shd w:val="clear" w:color="auto" w:fill="auto"/>
          </w:tcPr>
          <w:p w:rsidR="00AD57EE" w:rsidRPr="000C49FA" w:rsidRDefault="00AD57EE" w:rsidP="00326246">
            <w:pPr>
              <w:jc w:val="center"/>
              <w:rPr>
                <w:rFonts w:ascii="Arial" w:hAnsi="Arial" w:cs="Arial"/>
              </w:rPr>
            </w:pPr>
            <w:r w:rsidRPr="000C49FA">
              <w:rPr>
                <w:rFonts w:ascii="Arial" w:hAnsi="Arial" w:cs="Arial"/>
              </w:rPr>
              <w:t>8</w:t>
            </w:r>
          </w:p>
        </w:tc>
        <w:tc>
          <w:tcPr>
            <w:tcW w:w="709" w:type="dxa"/>
            <w:tcBorders>
              <w:top w:val="nil"/>
              <w:left w:val="nil"/>
              <w:bottom w:val="single" w:sz="8" w:space="0" w:color="auto"/>
              <w:right w:val="single" w:sz="8" w:space="0" w:color="auto"/>
            </w:tcBorders>
            <w:shd w:val="clear" w:color="auto" w:fill="auto"/>
          </w:tcPr>
          <w:p w:rsidR="00AD57EE" w:rsidRPr="000C49FA" w:rsidRDefault="00AD57EE" w:rsidP="00326246">
            <w:pPr>
              <w:jc w:val="center"/>
              <w:rPr>
                <w:rFonts w:ascii="Arial" w:hAnsi="Arial" w:cs="Arial"/>
              </w:rPr>
            </w:pPr>
            <w:r w:rsidRPr="000C49FA">
              <w:rPr>
                <w:rFonts w:ascii="Arial" w:hAnsi="Arial" w:cs="Arial"/>
              </w:rPr>
              <w:t>9</w:t>
            </w:r>
          </w:p>
        </w:tc>
        <w:tc>
          <w:tcPr>
            <w:tcW w:w="708" w:type="dxa"/>
            <w:tcBorders>
              <w:top w:val="nil"/>
              <w:left w:val="nil"/>
              <w:bottom w:val="single" w:sz="8" w:space="0" w:color="auto"/>
              <w:right w:val="single" w:sz="8" w:space="0" w:color="auto"/>
            </w:tcBorders>
            <w:shd w:val="clear" w:color="auto" w:fill="auto"/>
          </w:tcPr>
          <w:p w:rsidR="00AD57EE" w:rsidRPr="000C49FA" w:rsidRDefault="00AD57EE" w:rsidP="00326246">
            <w:pPr>
              <w:jc w:val="center"/>
              <w:rPr>
                <w:rFonts w:ascii="Arial" w:hAnsi="Arial" w:cs="Arial"/>
              </w:rPr>
            </w:pPr>
            <w:r w:rsidRPr="000C49FA">
              <w:rPr>
                <w:rFonts w:ascii="Arial" w:hAnsi="Arial" w:cs="Arial"/>
              </w:rPr>
              <w:t>10</w:t>
            </w:r>
          </w:p>
        </w:tc>
        <w:tc>
          <w:tcPr>
            <w:tcW w:w="756" w:type="dxa"/>
            <w:tcBorders>
              <w:top w:val="nil"/>
              <w:left w:val="nil"/>
              <w:bottom w:val="single" w:sz="8" w:space="0" w:color="auto"/>
              <w:right w:val="single" w:sz="8" w:space="0" w:color="auto"/>
            </w:tcBorders>
            <w:shd w:val="clear" w:color="auto" w:fill="auto"/>
          </w:tcPr>
          <w:p w:rsidR="00AD57EE" w:rsidRPr="000C49FA" w:rsidRDefault="00AD57EE" w:rsidP="00326246">
            <w:pPr>
              <w:jc w:val="center"/>
              <w:rPr>
                <w:rFonts w:ascii="Arial" w:hAnsi="Arial" w:cs="Arial"/>
              </w:rPr>
            </w:pPr>
            <w:r w:rsidRPr="000C49FA">
              <w:rPr>
                <w:rFonts w:ascii="Arial" w:hAnsi="Arial" w:cs="Arial"/>
              </w:rPr>
              <w:t>11</w:t>
            </w:r>
          </w:p>
        </w:tc>
        <w:tc>
          <w:tcPr>
            <w:tcW w:w="817" w:type="dxa"/>
            <w:tcBorders>
              <w:top w:val="nil"/>
              <w:left w:val="nil"/>
              <w:bottom w:val="single" w:sz="8" w:space="0" w:color="auto"/>
              <w:right w:val="single" w:sz="8" w:space="0" w:color="auto"/>
            </w:tcBorders>
            <w:shd w:val="clear" w:color="auto" w:fill="auto"/>
          </w:tcPr>
          <w:p w:rsidR="00AD57EE" w:rsidRPr="000C49FA" w:rsidRDefault="00AD57EE" w:rsidP="00326246">
            <w:pPr>
              <w:jc w:val="center"/>
              <w:rPr>
                <w:rFonts w:ascii="Arial" w:hAnsi="Arial" w:cs="Arial"/>
              </w:rPr>
            </w:pPr>
            <w:r w:rsidRPr="000C49FA">
              <w:rPr>
                <w:rFonts w:ascii="Arial" w:hAnsi="Arial" w:cs="Arial"/>
              </w:rPr>
              <w:t>12</w:t>
            </w:r>
          </w:p>
        </w:tc>
        <w:tc>
          <w:tcPr>
            <w:tcW w:w="817" w:type="dxa"/>
            <w:tcBorders>
              <w:top w:val="nil"/>
              <w:left w:val="nil"/>
              <w:bottom w:val="single" w:sz="8" w:space="0" w:color="auto"/>
              <w:right w:val="single" w:sz="8" w:space="0" w:color="auto"/>
            </w:tcBorders>
            <w:shd w:val="clear" w:color="auto" w:fill="auto"/>
          </w:tcPr>
          <w:p w:rsidR="00AD57EE" w:rsidRPr="000C49FA" w:rsidRDefault="00AD57EE" w:rsidP="00326246">
            <w:pPr>
              <w:jc w:val="center"/>
              <w:rPr>
                <w:rFonts w:ascii="Arial" w:hAnsi="Arial" w:cs="Arial"/>
              </w:rPr>
            </w:pPr>
            <w:r w:rsidRPr="000C49FA">
              <w:rPr>
                <w:rFonts w:ascii="Arial" w:hAnsi="Arial" w:cs="Arial"/>
              </w:rPr>
              <w:t>13</w:t>
            </w:r>
          </w:p>
        </w:tc>
        <w:tc>
          <w:tcPr>
            <w:tcW w:w="951" w:type="dxa"/>
            <w:tcBorders>
              <w:top w:val="nil"/>
              <w:left w:val="nil"/>
              <w:bottom w:val="single" w:sz="8" w:space="0" w:color="auto"/>
              <w:right w:val="single" w:sz="4" w:space="0" w:color="auto"/>
            </w:tcBorders>
            <w:shd w:val="clear" w:color="auto" w:fill="auto"/>
          </w:tcPr>
          <w:p w:rsidR="00AD57EE" w:rsidRPr="000C49FA" w:rsidRDefault="00AD57EE" w:rsidP="00326246">
            <w:pPr>
              <w:jc w:val="center"/>
              <w:rPr>
                <w:rFonts w:ascii="Arial" w:hAnsi="Arial" w:cs="Arial"/>
              </w:rPr>
            </w:pPr>
            <w:r w:rsidRPr="000C49FA">
              <w:rPr>
                <w:rFonts w:ascii="Arial" w:hAnsi="Arial" w:cs="Arial"/>
              </w:rPr>
              <w:t>14</w:t>
            </w:r>
          </w:p>
        </w:tc>
      </w:tr>
      <w:tr w:rsidR="005D282C" w:rsidRPr="000C49FA" w:rsidTr="003372A2">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5D282C" w:rsidRPr="000C49FA" w:rsidRDefault="005D282C" w:rsidP="00326246">
            <w:pPr>
              <w:rPr>
                <w:rFonts w:ascii="Arial" w:hAnsi="Arial" w:cs="Arial"/>
              </w:rPr>
            </w:pPr>
            <w:r w:rsidRPr="000C49FA">
              <w:rPr>
                <w:rFonts w:ascii="Arial" w:hAnsi="Arial" w:cs="Arial"/>
              </w:rPr>
              <w:t>Расход тепла на растопку котлов, Гкал </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0,67</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0,56</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0,23</w:t>
            </w:r>
          </w:p>
        </w:tc>
        <w:tc>
          <w:tcPr>
            <w:tcW w:w="756"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0,07</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0,11</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0,23</w:t>
            </w:r>
          </w:p>
        </w:tc>
        <w:tc>
          <w:tcPr>
            <w:tcW w:w="951" w:type="dxa"/>
            <w:tcBorders>
              <w:top w:val="nil"/>
              <w:left w:val="nil"/>
              <w:bottom w:val="single" w:sz="8" w:space="0" w:color="auto"/>
              <w:right w:val="single" w:sz="4"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1,86</w:t>
            </w:r>
          </w:p>
        </w:tc>
      </w:tr>
      <w:tr w:rsidR="005D282C" w:rsidRPr="000C49FA" w:rsidTr="003372A2">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5D282C" w:rsidRPr="000C49FA" w:rsidRDefault="005D282C" w:rsidP="00326246">
            <w:pPr>
              <w:rPr>
                <w:rFonts w:ascii="Arial" w:hAnsi="Arial" w:cs="Arial"/>
              </w:rPr>
            </w:pPr>
            <w:r w:rsidRPr="000C49FA">
              <w:rPr>
                <w:rFonts w:ascii="Arial" w:hAnsi="Arial" w:cs="Arial"/>
              </w:rPr>
              <w:t>Расход тепла на хим.водоочистку, Гкал </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951" w:type="dxa"/>
            <w:tcBorders>
              <w:top w:val="nil"/>
              <w:left w:val="nil"/>
              <w:bottom w:val="single" w:sz="8" w:space="0" w:color="auto"/>
              <w:right w:val="single" w:sz="4"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r>
      <w:tr w:rsidR="005D282C" w:rsidRPr="000C49FA" w:rsidTr="003372A2">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5D282C" w:rsidRPr="000C49FA" w:rsidRDefault="005D282C" w:rsidP="00326246">
            <w:pPr>
              <w:rPr>
                <w:rFonts w:ascii="Arial" w:hAnsi="Arial" w:cs="Arial"/>
              </w:rPr>
            </w:pPr>
            <w:r w:rsidRPr="000C49FA">
              <w:rPr>
                <w:rFonts w:ascii="Arial" w:hAnsi="Arial" w:cs="Arial"/>
              </w:rPr>
              <w:t>Потери тепла с продувочной водой, Гкал </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11,84</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10,56</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9,59</w:t>
            </w:r>
          </w:p>
        </w:tc>
        <w:tc>
          <w:tcPr>
            <w:tcW w:w="756"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6,04</w:t>
            </w:r>
          </w:p>
        </w:tc>
        <w:tc>
          <w:tcPr>
            <w:tcW w:w="708"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2,93</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0,43</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0,44</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0,23</w:t>
            </w:r>
          </w:p>
        </w:tc>
        <w:tc>
          <w:tcPr>
            <w:tcW w:w="708"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0,43</w:t>
            </w:r>
          </w:p>
        </w:tc>
        <w:tc>
          <w:tcPr>
            <w:tcW w:w="756"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6,25</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8,50</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10,87</w:t>
            </w:r>
          </w:p>
        </w:tc>
        <w:tc>
          <w:tcPr>
            <w:tcW w:w="951" w:type="dxa"/>
            <w:tcBorders>
              <w:top w:val="nil"/>
              <w:left w:val="nil"/>
              <w:bottom w:val="single" w:sz="8" w:space="0" w:color="auto"/>
              <w:right w:val="single" w:sz="4"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68,11</w:t>
            </w:r>
          </w:p>
        </w:tc>
      </w:tr>
      <w:tr w:rsidR="005D282C" w:rsidRPr="000C49FA" w:rsidTr="003372A2">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5D282C" w:rsidRPr="000C49FA" w:rsidRDefault="005D282C" w:rsidP="00326246">
            <w:pPr>
              <w:rPr>
                <w:rFonts w:ascii="Arial" w:hAnsi="Arial" w:cs="Arial"/>
              </w:rPr>
            </w:pPr>
            <w:r w:rsidRPr="000C49FA">
              <w:rPr>
                <w:rFonts w:ascii="Arial" w:hAnsi="Arial" w:cs="Arial"/>
              </w:rPr>
              <w:t>Потери тепла баками различного назначения, Гкал </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c>
          <w:tcPr>
            <w:tcW w:w="951" w:type="dxa"/>
            <w:tcBorders>
              <w:top w:val="nil"/>
              <w:left w:val="nil"/>
              <w:bottom w:val="single" w:sz="8" w:space="0" w:color="auto"/>
              <w:right w:val="single" w:sz="4"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r>
      <w:tr w:rsidR="005D282C" w:rsidRPr="000C49FA" w:rsidTr="003372A2">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5D282C" w:rsidRPr="000C49FA" w:rsidRDefault="005D282C" w:rsidP="00326246">
            <w:pPr>
              <w:rPr>
                <w:rFonts w:ascii="Arial" w:hAnsi="Arial" w:cs="Arial"/>
              </w:rPr>
            </w:pPr>
            <w:r w:rsidRPr="000C49FA">
              <w:rPr>
                <w:rFonts w:ascii="Arial" w:hAnsi="Arial" w:cs="Arial"/>
              </w:rPr>
              <w:t>Количество тепла на хозяйственно-бытовые нужды, Гкал</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0,54</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0,49</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0,54</w:t>
            </w:r>
          </w:p>
        </w:tc>
        <w:tc>
          <w:tcPr>
            <w:tcW w:w="756"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0,52</w:t>
            </w:r>
          </w:p>
        </w:tc>
        <w:tc>
          <w:tcPr>
            <w:tcW w:w="708"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0,54</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0,52</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0,54</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0,28</w:t>
            </w:r>
          </w:p>
        </w:tc>
        <w:tc>
          <w:tcPr>
            <w:tcW w:w="708"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0,52</w:t>
            </w:r>
          </w:p>
        </w:tc>
        <w:tc>
          <w:tcPr>
            <w:tcW w:w="756"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0,54</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0,52</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0,54</w:t>
            </w:r>
          </w:p>
        </w:tc>
        <w:tc>
          <w:tcPr>
            <w:tcW w:w="951" w:type="dxa"/>
            <w:tcBorders>
              <w:top w:val="nil"/>
              <w:left w:val="nil"/>
              <w:bottom w:val="single" w:sz="8" w:space="0" w:color="auto"/>
              <w:right w:val="single" w:sz="4"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6,10</w:t>
            </w:r>
          </w:p>
        </w:tc>
      </w:tr>
      <w:tr w:rsidR="005D282C" w:rsidRPr="000C49FA" w:rsidTr="003372A2">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5D282C" w:rsidRPr="000C49FA" w:rsidRDefault="005D282C" w:rsidP="00326246">
            <w:pPr>
              <w:rPr>
                <w:rFonts w:ascii="Arial" w:hAnsi="Arial" w:cs="Arial"/>
              </w:rPr>
            </w:pPr>
            <w:r w:rsidRPr="000C49FA">
              <w:rPr>
                <w:rFonts w:ascii="Arial" w:hAnsi="Arial" w:cs="Arial"/>
              </w:rPr>
              <w:t>Расход тепла на нужды мазутного хозяйства, Гкал в т. ч.:</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951" w:type="dxa"/>
            <w:tcBorders>
              <w:top w:val="nil"/>
              <w:left w:val="nil"/>
              <w:bottom w:val="single" w:sz="8" w:space="0" w:color="auto"/>
              <w:right w:val="single" w:sz="4"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r>
      <w:tr w:rsidR="00326246" w:rsidRPr="000C49FA" w:rsidTr="003372A2">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326246" w:rsidRPr="000C49FA" w:rsidRDefault="00326246" w:rsidP="00326246">
            <w:pPr>
              <w:rPr>
                <w:rFonts w:ascii="Arial" w:hAnsi="Arial" w:cs="Arial"/>
                <w:i/>
                <w:iCs/>
              </w:rPr>
            </w:pPr>
            <w:r w:rsidRPr="000C49FA">
              <w:rPr>
                <w:rFonts w:ascii="Arial" w:hAnsi="Arial" w:cs="Arial"/>
                <w:i/>
                <w:iCs/>
              </w:rPr>
              <w:t xml:space="preserve">            - потери тепла со сливом мазута </w:t>
            </w:r>
          </w:p>
        </w:tc>
        <w:tc>
          <w:tcPr>
            <w:tcW w:w="817"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951" w:type="dxa"/>
            <w:tcBorders>
              <w:top w:val="nil"/>
              <w:left w:val="nil"/>
              <w:bottom w:val="single" w:sz="8" w:space="0" w:color="auto"/>
              <w:right w:val="single" w:sz="4"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r>
      <w:tr w:rsidR="00326246" w:rsidRPr="000C49FA" w:rsidTr="003372A2">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326246" w:rsidRPr="000C49FA" w:rsidRDefault="00326246" w:rsidP="00326246">
            <w:pPr>
              <w:rPr>
                <w:rFonts w:ascii="Arial" w:hAnsi="Arial" w:cs="Arial"/>
                <w:i/>
                <w:iCs/>
              </w:rPr>
            </w:pPr>
            <w:r w:rsidRPr="000C49FA">
              <w:rPr>
                <w:rFonts w:ascii="Arial" w:hAnsi="Arial" w:cs="Arial"/>
                <w:i/>
                <w:iCs/>
              </w:rPr>
              <w:t xml:space="preserve">            - потери тепла при хранении мазута </w:t>
            </w:r>
          </w:p>
        </w:tc>
        <w:tc>
          <w:tcPr>
            <w:tcW w:w="817"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951" w:type="dxa"/>
            <w:tcBorders>
              <w:top w:val="nil"/>
              <w:left w:val="nil"/>
              <w:bottom w:val="single" w:sz="8" w:space="0" w:color="auto"/>
              <w:right w:val="single" w:sz="4"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r>
      <w:tr w:rsidR="00326246" w:rsidRPr="000C49FA" w:rsidTr="003372A2">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326246" w:rsidRPr="000C49FA" w:rsidRDefault="00326246" w:rsidP="00326246">
            <w:pPr>
              <w:rPr>
                <w:rFonts w:ascii="Arial" w:hAnsi="Arial" w:cs="Arial"/>
                <w:i/>
                <w:iCs/>
              </w:rPr>
            </w:pPr>
            <w:r w:rsidRPr="000C49FA">
              <w:rPr>
                <w:rFonts w:ascii="Arial" w:hAnsi="Arial" w:cs="Arial"/>
                <w:i/>
                <w:iCs/>
              </w:rPr>
              <w:t xml:space="preserve">            - потери тепла на обогрев мазутопровода </w:t>
            </w:r>
          </w:p>
        </w:tc>
        <w:tc>
          <w:tcPr>
            <w:tcW w:w="817"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951" w:type="dxa"/>
            <w:tcBorders>
              <w:top w:val="nil"/>
              <w:left w:val="nil"/>
              <w:bottom w:val="single" w:sz="8" w:space="0" w:color="auto"/>
              <w:right w:val="single" w:sz="4"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r>
      <w:tr w:rsidR="00326246" w:rsidRPr="000C49FA" w:rsidTr="003372A2">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326246" w:rsidRPr="000C49FA" w:rsidRDefault="00326246" w:rsidP="00326246">
            <w:pPr>
              <w:rPr>
                <w:rFonts w:ascii="Arial" w:hAnsi="Arial" w:cs="Arial"/>
                <w:i/>
                <w:iCs/>
              </w:rPr>
            </w:pPr>
            <w:r w:rsidRPr="000C49FA">
              <w:rPr>
                <w:rFonts w:ascii="Arial" w:hAnsi="Arial" w:cs="Arial"/>
                <w:i/>
                <w:iCs/>
              </w:rPr>
              <w:t xml:space="preserve">            - потери тепла при распыливании мазута </w:t>
            </w:r>
          </w:p>
        </w:tc>
        <w:tc>
          <w:tcPr>
            <w:tcW w:w="817"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c>
          <w:tcPr>
            <w:tcW w:w="951" w:type="dxa"/>
            <w:tcBorders>
              <w:top w:val="nil"/>
              <w:left w:val="nil"/>
              <w:bottom w:val="single" w:sz="8" w:space="0" w:color="auto"/>
              <w:right w:val="single" w:sz="4" w:space="0" w:color="auto"/>
            </w:tcBorders>
            <w:shd w:val="clear" w:color="auto" w:fill="auto"/>
            <w:vAlign w:val="center"/>
          </w:tcPr>
          <w:p w:rsidR="00326246" w:rsidRPr="000C49FA" w:rsidRDefault="00326246">
            <w:pPr>
              <w:jc w:val="right"/>
              <w:rPr>
                <w:rFonts w:ascii="Arial" w:hAnsi="Arial" w:cs="Arial"/>
                <w:i/>
                <w:iCs/>
              </w:rPr>
            </w:pPr>
            <w:r w:rsidRPr="000C49FA">
              <w:rPr>
                <w:rFonts w:ascii="Arial" w:hAnsi="Arial" w:cs="Arial"/>
                <w:i/>
                <w:iCs/>
              </w:rPr>
              <w:t>0,00</w:t>
            </w:r>
          </w:p>
        </w:tc>
      </w:tr>
      <w:tr w:rsidR="00326246" w:rsidRPr="000C49FA" w:rsidTr="003372A2">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326246" w:rsidRPr="000C49FA" w:rsidRDefault="00326246" w:rsidP="00326246">
            <w:pPr>
              <w:rPr>
                <w:rFonts w:ascii="Arial" w:hAnsi="Arial" w:cs="Arial"/>
              </w:rPr>
            </w:pPr>
            <w:r w:rsidRPr="000C49FA">
              <w:rPr>
                <w:rFonts w:ascii="Arial" w:hAnsi="Arial" w:cs="Arial"/>
              </w:rPr>
              <w:t>Расход тепла на обдувку поверхн. нагрева паровых котлов, Гкал</w:t>
            </w:r>
          </w:p>
        </w:tc>
        <w:tc>
          <w:tcPr>
            <w:tcW w:w="817"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326246" w:rsidRPr="000C49FA" w:rsidRDefault="00326246">
            <w:pPr>
              <w:jc w:val="center"/>
              <w:rPr>
                <w:rFonts w:ascii="Arial" w:hAnsi="Arial" w:cs="Arial"/>
              </w:rPr>
            </w:pPr>
            <w:r w:rsidRPr="000C49FA">
              <w:rPr>
                <w:rFonts w:ascii="Arial" w:hAnsi="Arial" w:cs="Arial"/>
              </w:rPr>
              <w:t>0,00</w:t>
            </w:r>
          </w:p>
        </w:tc>
        <w:tc>
          <w:tcPr>
            <w:tcW w:w="951" w:type="dxa"/>
            <w:tcBorders>
              <w:top w:val="nil"/>
              <w:left w:val="nil"/>
              <w:bottom w:val="single" w:sz="8" w:space="0" w:color="auto"/>
              <w:right w:val="single" w:sz="4" w:space="0" w:color="auto"/>
            </w:tcBorders>
            <w:shd w:val="clear" w:color="auto" w:fill="auto"/>
            <w:noWrap/>
            <w:vAlign w:val="center"/>
          </w:tcPr>
          <w:p w:rsidR="00326246" w:rsidRPr="000C49FA" w:rsidRDefault="00326246">
            <w:pPr>
              <w:jc w:val="center"/>
              <w:rPr>
                <w:rFonts w:ascii="Arial" w:hAnsi="Arial" w:cs="Arial"/>
              </w:rPr>
            </w:pPr>
            <w:r w:rsidRPr="000C49FA">
              <w:rPr>
                <w:rFonts w:ascii="Arial" w:hAnsi="Arial" w:cs="Arial"/>
              </w:rPr>
              <w:t>0,00</w:t>
            </w:r>
          </w:p>
        </w:tc>
      </w:tr>
      <w:tr w:rsidR="005D282C" w:rsidRPr="000C49FA" w:rsidTr="003372A2">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5D282C" w:rsidRPr="000C49FA" w:rsidRDefault="005D282C" w:rsidP="00326246">
            <w:pPr>
              <w:rPr>
                <w:rFonts w:ascii="Arial" w:hAnsi="Arial" w:cs="Arial"/>
              </w:rPr>
            </w:pPr>
            <w:r w:rsidRPr="000C49FA">
              <w:rPr>
                <w:rFonts w:ascii="Arial" w:hAnsi="Arial" w:cs="Arial"/>
              </w:rPr>
              <w:t>Прочие неучтенные потери, Гкал </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3,95</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3,52</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3,20</w:t>
            </w:r>
          </w:p>
        </w:tc>
        <w:tc>
          <w:tcPr>
            <w:tcW w:w="756"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2,01</w:t>
            </w:r>
          </w:p>
        </w:tc>
        <w:tc>
          <w:tcPr>
            <w:tcW w:w="708"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0,98</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0,14</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0,15</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0,08</w:t>
            </w:r>
          </w:p>
        </w:tc>
        <w:tc>
          <w:tcPr>
            <w:tcW w:w="708"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0,14</w:t>
            </w:r>
          </w:p>
        </w:tc>
        <w:tc>
          <w:tcPr>
            <w:tcW w:w="756"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2,08</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2,83</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3,62</w:t>
            </w:r>
          </w:p>
        </w:tc>
        <w:tc>
          <w:tcPr>
            <w:tcW w:w="951" w:type="dxa"/>
            <w:tcBorders>
              <w:top w:val="nil"/>
              <w:left w:val="nil"/>
              <w:bottom w:val="single" w:sz="8" w:space="0" w:color="auto"/>
              <w:right w:val="single" w:sz="4"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22,70</w:t>
            </w:r>
          </w:p>
        </w:tc>
      </w:tr>
      <w:tr w:rsidR="005D282C" w:rsidRPr="000C49FA" w:rsidTr="003372A2">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5D282C" w:rsidRPr="000C49FA" w:rsidRDefault="005D282C" w:rsidP="00326246">
            <w:pPr>
              <w:rPr>
                <w:rFonts w:ascii="Arial" w:hAnsi="Arial" w:cs="Arial"/>
              </w:rPr>
            </w:pPr>
            <w:r w:rsidRPr="000C49FA">
              <w:rPr>
                <w:rFonts w:ascii="Arial" w:hAnsi="Arial" w:cs="Arial"/>
              </w:rPr>
              <w:t>Расход тепла на отопление котельной и др. произв. зданий, Гкал</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0,25</w:t>
            </w:r>
          </w:p>
        </w:tc>
        <w:tc>
          <w:tcPr>
            <w:tcW w:w="817" w:type="dxa"/>
            <w:tcBorders>
              <w:top w:val="nil"/>
              <w:left w:val="nil"/>
              <w:bottom w:val="single" w:sz="8" w:space="0" w:color="auto"/>
              <w:right w:val="single" w:sz="8"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0,22</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0,20</w:t>
            </w:r>
          </w:p>
        </w:tc>
        <w:tc>
          <w:tcPr>
            <w:tcW w:w="756"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0,12</w:t>
            </w:r>
          </w:p>
        </w:tc>
        <w:tc>
          <w:tcPr>
            <w:tcW w:w="708"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0,02</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0,12</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0,17</w:t>
            </w:r>
          </w:p>
        </w:tc>
        <w:tc>
          <w:tcPr>
            <w:tcW w:w="817" w:type="dxa"/>
            <w:tcBorders>
              <w:top w:val="nil"/>
              <w:left w:val="nil"/>
              <w:bottom w:val="single" w:sz="8" w:space="0" w:color="auto"/>
              <w:right w:val="single" w:sz="8"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0,23</w:t>
            </w:r>
          </w:p>
        </w:tc>
        <w:tc>
          <w:tcPr>
            <w:tcW w:w="951" w:type="dxa"/>
            <w:tcBorders>
              <w:top w:val="nil"/>
              <w:left w:val="nil"/>
              <w:bottom w:val="single" w:sz="8" w:space="0" w:color="auto"/>
              <w:right w:val="single" w:sz="4" w:space="0" w:color="auto"/>
            </w:tcBorders>
            <w:shd w:val="clear" w:color="auto" w:fill="auto"/>
            <w:vAlign w:val="center"/>
          </w:tcPr>
          <w:p w:rsidR="005D282C" w:rsidRPr="000C49FA" w:rsidRDefault="005D282C">
            <w:pPr>
              <w:jc w:val="center"/>
              <w:rPr>
                <w:rFonts w:ascii="Arial" w:hAnsi="Arial" w:cs="Arial"/>
              </w:rPr>
            </w:pPr>
            <w:r w:rsidRPr="000C49FA">
              <w:rPr>
                <w:rFonts w:ascii="Arial" w:hAnsi="Arial" w:cs="Arial"/>
              </w:rPr>
              <w:t>1,32</w:t>
            </w:r>
          </w:p>
        </w:tc>
      </w:tr>
      <w:tr w:rsidR="005D282C" w:rsidRPr="000C49FA" w:rsidTr="003372A2">
        <w:trPr>
          <w:trHeight w:val="315"/>
        </w:trPr>
        <w:tc>
          <w:tcPr>
            <w:tcW w:w="5529" w:type="dxa"/>
            <w:tcBorders>
              <w:top w:val="nil"/>
              <w:left w:val="single" w:sz="8" w:space="0" w:color="auto"/>
              <w:bottom w:val="single" w:sz="4" w:space="0" w:color="auto"/>
              <w:right w:val="single" w:sz="8" w:space="0" w:color="auto"/>
            </w:tcBorders>
            <w:shd w:val="clear" w:color="auto" w:fill="auto"/>
            <w:noWrap/>
            <w:vAlign w:val="bottom"/>
          </w:tcPr>
          <w:p w:rsidR="005D282C" w:rsidRPr="000C49FA" w:rsidRDefault="005D282C" w:rsidP="00326246">
            <w:pPr>
              <w:rPr>
                <w:rFonts w:ascii="Arial" w:hAnsi="Arial" w:cs="Arial"/>
                <w:b/>
                <w:bCs/>
                <w:i/>
                <w:iCs/>
              </w:rPr>
            </w:pPr>
            <w:r w:rsidRPr="000C49FA">
              <w:rPr>
                <w:rFonts w:ascii="Arial" w:hAnsi="Arial" w:cs="Arial"/>
                <w:b/>
                <w:bCs/>
                <w:i/>
                <w:iCs/>
              </w:rPr>
              <w:t>ИТОГО собственные нужды котельной, Гкал </w:t>
            </w:r>
          </w:p>
        </w:tc>
        <w:tc>
          <w:tcPr>
            <w:tcW w:w="817" w:type="dxa"/>
            <w:tcBorders>
              <w:top w:val="nil"/>
              <w:left w:val="nil"/>
              <w:bottom w:val="single" w:sz="4" w:space="0" w:color="auto"/>
              <w:right w:val="single" w:sz="8" w:space="0" w:color="auto"/>
            </w:tcBorders>
            <w:shd w:val="clear" w:color="auto" w:fill="auto"/>
            <w:noWrap/>
            <w:vAlign w:val="center"/>
          </w:tcPr>
          <w:p w:rsidR="005D282C" w:rsidRPr="000C49FA" w:rsidRDefault="005D282C">
            <w:pPr>
              <w:jc w:val="center"/>
              <w:rPr>
                <w:rFonts w:ascii="Arial" w:hAnsi="Arial" w:cs="Arial"/>
                <w:b/>
                <w:bCs/>
              </w:rPr>
            </w:pPr>
            <w:r w:rsidRPr="000C49FA">
              <w:rPr>
                <w:rFonts w:ascii="Arial" w:hAnsi="Arial" w:cs="Arial"/>
                <w:b/>
                <w:bCs/>
              </w:rPr>
              <w:t>17,24</w:t>
            </w:r>
          </w:p>
        </w:tc>
        <w:tc>
          <w:tcPr>
            <w:tcW w:w="817" w:type="dxa"/>
            <w:tcBorders>
              <w:top w:val="nil"/>
              <w:left w:val="nil"/>
              <w:bottom w:val="single" w:sz="4" w:space="0" w:color="auto"/>
              <w:right w:val="single" w:sz="8" w:space="0" w:color="auto"/>
            </w:tcBorders>
            <w:shd w:val="clear" w:color="auto" w:fill="auto"/>
            <w:noWrap/>
            <w:vAlign w:val="center"/>
          </w:tcPr>
          <w:p w:rsidR="005D282C" w:rsidRPr="000C49FA" w:rsidRDefault="005D282C">
            <w:pPr>
              <w:jc w:val="center"/>
              <w:rPr>
                <w:rFonts w:ascii="Arial" w:hAnsi="Arial" w:cs="Arial"/>
                <w:b/>
                <w:bCs/>
              </w:rPr>
            </w:pPr>
            <w:r w:rsidRPr="000C49FA">
              <w:rPr>
                <w:rFonts w:ascii="Arial" w:hAnsi="Arial" w:cs="Arial"/>
                <w:b/>
                <w:bCs/>
              </w:rPr>
              <w:t>15,35</w:t>
            </w:r>
          </w:p>
        </w:tc>
        <w:tc>
          <w:tcPr>
            <w:tcW w:w="817" w:type="dxa"/>
            <w:tcBorders>
              <w:top w:val="nil"/>
              <w:left w:val="nil"/>
              <w:bottom w:val="single" w:sz="4" w:space="0" w:color="auto"/>
              <w:right w:val="single" w:sz="8" w:space="0" w:color="auto"/>
            </w:tcBorders>
            <w:shd w:val="clear" w:color="auto" w:fill="auto"/>
            <w:noWrap/>
            <w:vAlign w:val="center"/>
          </w:tcPr>
          <w:p w:rsidR="005D282C" w:rsidRPr="000C49FA" w:rsidRDefault="005D282C">
            <w:pPr>
              <w:jc w:val="center"/>
              <w:rPr>
                <w:rFonts w:ascii="Arial" w:hAnsi="Arial" w:cs="Arial"/>
                <w:b/>
                <w:bCs/>
              </w:rPr>
            </w:pPr>
            <w:r w:rsidRPr="000C49FA">
              <w:rPr>
                <w:rFonts w:ascii="Arial" w:hAnsi="Arial" w:cs="Arial"/>
                <w:b/>
                <w:bCs/>
              </w:rPr>
              <w:t>13,74</w:t>
            </w:r>
          </w:p>
        </w:tc>
        <w:tc>
          <w:tcPr>
            <w:tcW w:w="756" w:type="dxa"/>
            <w:tcBorders>
              <w:top w:val="nil"/>
              <w:left w:val="nil"/>
              <w:bottom w:val="single" w:sz="4" w:space="0" w:color="auto"/>
              <w:right w:val="single" w:sz="8" w:space="0" w:color="auto"/>
            </w:tcBorders>
            <w:shd w:val="clear" w:color="auto" w:fill="auto"/>
            <w:noWrap/>
            <w:vAlign w:val="center"/>
          </w:tcPr>
          <w:p w:rsidR="005D282C" w:rsidRPr="000C49FA" w:rsidRDefault="005D282C">
            <w:pPr>
              <w:jc w:val="center"/>
              <w:rPr>
                <w:rFonts w:ascii="Arial" w:hAnsi="Arial" w:cs="Arial"/>
                <w:b/>
                <w:bCs/>
              </w:rPr>
            </w:pPr>
            <w:r w:rsidRPr="000C49FA">
              <w:rPr>
                <w:rFonts w:ascii="Arial" w:hAnsi="Arial" w:cs="Arial"/>
                <w:b/>
                <w:bCs/>
              </w:rPr>
              <w:t>8,69</w:t>
            </w:r>
          </w:p>
        </w:tc>
        <w:tc>
          <w:tcPr>
            <w:tcW w:w="708" w:type="dxa"/>
            <w:tcBorders>
              <w:top w:val="nil"/>
              <w:left w:val="nil"/>
              <w:bottom w:val="single" w:sz="4" w:space="0" w:color="auto"/>
              <w:right w:val="single" w:sz="8" w:space="0" w:color="auto"/>
            </w:tcBorders>
            <w:shd w:val="clear" w:color="auto" w:fill="auto"/>
            <w:noWrap/>
            <w:vAlign w:val="center"/>
          </w:tcPr>
          <w:p w:rsidR="005D282C" w:rsidRPr="000C49FA" w:rsidRDefault="005D282C">
            <w:pPr>
              <w:jc w:val="center"/>
              <w:rPr>
                <w:rFonts w:ascii="Arial" w:hAnsi="Arial" w:cs="Arial"/>
                <w:b/>
                <w:bCs/>
              </w:rPr>
            </w:pPr>
            <w:r w:rsidRPr="000C49FA">
              <w:rPr>
                <w:rFonts w:ascii="Arial" w:hAnsi="Arial" w:cs="Arial"/>
                <w:b/>
                <w:bCs/>
              </w:rPr>
              <w:t>4,54</w:t>
            </w:r>
          </w:p>
        </w:tc>
        <w:tc>
          <w:tcPr>
            <w:tcW w:w="709" w:type="dxa"/>
            <w:tcBorders>
              <w:top w:val="nil"/>
              <w:left w:val="nil"/>
              <w:bottom w:val="single" w:sz="4" w:space="0" w:color="auto"/>
              <w:right w:val="single" w:sz="8" w:space="0" w:color="auto"/>
            </w:tcBorders>
            <w:shd w:val="clear" w:color="auto" w:fill="auto"/>
            <w:noWrap/>
            <w:vAlign w:val="center"/>
          </w:tcPr>
          <w:p w:rsidR="005D282C" w:rsidRPr="000C49FA" w:rsidRDefault="005D282C">
            <w:pPr>
              <w:jc w:val="center"/>
              <w:rPr>
                <w:rFonts w:ascii="Arial" w:hAnsi="Arial" w:cs="Arial"/>
                <w:b/>
                <w:bCs/>
              </w:rPr>
            </w:pPr>
            <w:r w:rsidRPr="000C49FA">
              <w:rPr>
                <w:rFonts w:ascii="Arial" w:hAnsi="Arial" w:cs="Arial"/>
                <w:b/>
                <w:bCs/>
              </w:rPr>
              <w:t>1,10</w:t>
            </w:r>
          </w:p>
        </w:tc>
        <w:tc>
          <w:tcPr>
            <w:tcW w:w="709" w:type="dxa"/>
            <w:tcBorders>
              <w:top w:val="nil"/>
              <w:left w:val="nil"/>
              <w:bottom w:val="single" w:sz="4" w:space="0" w:color="auto"/>
              <w:right w:val="single" w:sz="8" w:space="0" w:color="auto"/>
            </w:tcBorders>
            <w:shd w:val="clear" w:color="auto" w:fill="auto"/>
            <w:noWrap/>
            <w:vAlign w:val="center"/>
          </w:tcPr>
          <w:p w:rsidR="005D282C" w:rsidRPr="000C49FA" w:rsidRDefault="005D282C">
            <w:pPr>
              <w:jc w:val="center"/>
              <w:rPr>
                <w:rFonts w:ascii="Arial" w:hAnsi="Arial" w:cs="Arial"/>
                <w:b/>
                <w:bCs/>
              </w:rPr>
            </w:pPr>
            <w:r w:rsidRPr="000C49FA">
              <w:rPr>
                <w:rFonts w:ascii="Arial" w:hAnsi="Arial" w:cs="Arial"/>
                <w:b/>
                <w:bCs/>
              </w:rPr>
              <w:t>1,13</w:t>
            </w:r>
          </w:p>
        </w:tc>
        <w:tc>
          <w:tcPr>
            <w:tcW w:w="709" w:type="dxa"/>
            <w:tcBorders>
              <w:top w:val="nil"/>
              <w:left w:val="nil"/>
              <w:bottom w:val="single" w:sz="4" w:space="0" w:color="auto"/>
              <w:right w:val="single" w:sz="8" w:space="0" w:color="auto"/>
            </w:tcBorders>
            <w:shd w:val="clear" w:color="auto" w:fill="auto"/>
            <w:noWrap/>
            <w:vAlign w:val="center"/>
          </w:tcPr>
          <w:p w:rsidR="005D282C" w:rsidRPr="000C49FA" w:rsidRDefault="005D282C">
            <w:pPr>
              <w:jc w:val="center"/>
              <w:rPr>
                <w:rFonts w:ascii="Arial" w:hAnsi="Arial" w:cs="Arial"/>
                <w:b/>
                <w:bCs/>
              </w:rPr>
            </w:pPr>
            <w:r w:rsidRPr="000C49FA">
              <w:rPr>
                <w:rFonts w:ascii="Arial" w:hAnsi="Arial" w:cs="Arial"/>
                <w:b/>
                <w:bCs/>
              </w:rPr>
              <w:t>0,58</w:t>
            </w:r>
          </w:p>
        </w:tc>
        <w:tc>
          <w:tcPr>
            <w:tcW w:w="708" w:type="dxa"/>
            <w:tcBorders>
              <w:top w:val="nil"/>
              <w:left w:val="nil"/>
              <w:bottom w:val="single" w:sz="4" w:space="0" w:color="auto"/>
              <w:right w:val="single" w:sz="8" w:space="0" w:color="auto"/>
            </w:tcBorders>
            <w:shd w:val="clear" w:color="auto" w:fill="auto"/>
            <w:noWrap/>
            <w:vAlign w:val="center"/>
          </w:tcPr>
          <w:p w:rsidR="005D282C" w:rsidRPr="000C49FA" w:rsidRDefault="005D282C">
            <w:pPr>
              <w:jc w:val="center"/>
              <w:rPr>
                <w:rFonts w:ascii="Arial" w:hAnsi="Arial" w:cs="Arial"/>
                <w:b/>
                <w:bCs/>
              </w:rPr>
            </w:pPr>
            <w:r w:rsidRPr="000C49FA">
              <w:rPr>
                <w:rFonts w:ascii="Arial" w:hAnsi="Arial" w:cs="Arial"/>
                <w:b/>
                <w:bCs/>
              </w:rPr>
              <w:t>1,10</w:t>
            </w:r>
          </w:p>
        </w:tc>
        <w:tc>
          <w:tcPr>
            <w:tcW w:w="756" w:type="dxa"/>
            <w:tcBorders>
              <w:top w:val="nil"/>
              <w:left w:val="nil"/>
              <w:bottom w:val="single" w:sz="4" w:space="0" w:color="auto"/>
              <w:right w:val="single" w:sz="8" w:space="0" w:color="auto"/>
            </w:tcBorders>
            <w:shd w:val="clear" w:color="auto" w:fill="auto"/>
            <w:noWrap/>
            <w:vAlign w:val="center"/>
          </w:tcPr>
          <w:p w:rsidR="005D282C" w:rsidRPr="000C49FA" w:rsidRDefault="005D282C">
            <w:pPr>
              <w:jc w:val="center"/>
              <w:rPr>
                <w:rFonts w:ascii="Arial" w:hAnsi="Arial" w:cs="Arial"/>
                <w:b/>
                <w:bCs/>
              </w:rPr>
            </w:pPr>
            <w:r w:rsidRPr="000C49FA">
              <w:rPr>
                <w:rFonts w:ascii="Arial" w:hAnsi="Arial" w:cs="Arial"/>
                <w:b/>
                <w:bCs/>
              </w:rPr>
              <w:t>9,10</w:t>
            </w:r>
          </w:p>
        </w:tc>
        <w:tc>
          <w:tcPr>
            <w:tcW w:w="817" w:type="dxa"/>
            <w:tcBorders>
              <w:top w:val="nil"/>
              <w:left w:val="nil"/>
              <w:bottom w:val="single" w:sz="4" w:space="0" w:color="auto"/>
              <w:right w:val="single" w:sz="8" w:space="0" w:color="auto"/>
            </w:tcBorders>
            <w:shd w:val="clear" w:color="auto" w:fill="auto"/>
            <w:noWrap/>
            <w:vAlign w:val="center"/>
          </w:tcPr>
          <w:p w:rsidR="005D282C" w:rsidRPr="000C49FA" w:rsidRDefault="005D282C">
            <w:pPr>
              <w:jc w:val="center"/>
              <w:rPr>
                <w:rFonts w:ascii="Arial" w:hAnsi="Arial" w:cs="Arial"/>
                <w:b/>
                <w:bCs/>
              </w:rPr>
            </w:pPr>
            <w:r w:rsidRPr="000C49FA">
              <w:rPr>
                <w:rFonts w:ascii="Arial" w:hAnsi="Arial" w:cs="Arial"/>
                <w:b/>
                <w:bCs/>
              </w:rPr>
              <w:t>12,03</w:t>
            </w:r>
          </w:p>
        </w:tc>
        <w:tc>
          <w:tcPr>
            <w:tcW w:w="817" w:type="dxa"/>
            <w:tcBorders>
              <w:top w:val="nil"/>
              <w:left w:val="nil"/>
              <w:bottom w:val="single" w:sz="4" w:space="0" w:color="auto"/>
              <w:right w:val="single" w:sz="8" w:space="0" w:color="auto"/>
            </w:tcBorders>
            <w:shd w:val="clear" w:color="auto" w:fill="auto"/>
            <w:noWrap/>
            <w:vAlign w:val="center"/>
          </w:tcPr>
          <w:p w:rsidR="005D282C" w:rsidRPr="000C49FA" w:rsidRDefault="005D282C">
            <w:pPr>
              <w:jc w:val="center"/>
              <w:rPr>
                <w:rFonts w:ascii="Arial" w:hAnsi="Arial" w:cs="Arial"/>
                <w:b/>
                <w:bCs/>
              </w:rPr>
            </w:pPr>
            <w:r w:rsidRPr="000C49FA">
              <w:rPr>
                <w:rFonts w:ascii="Arial" w:hAnsi="Arial" w:cs="Arial"/>
                <w:b/>
                <w:bCs/>
              </w:rPr>
              <w:t>15,48</w:t>
            </w:r>
          </w:p>
        </w:tc>
        <w:tc>
          <w:tcPr>
            <w:tcW w:w="951" w:type="dxa"/>
            <w:tcBorders>
              <w:top w:val="nil"/>
              <w:left w:val="nil"/>
              <w:bottom w:val="single" w:sz="4" w:space="0" w:color="auto"/>
              <w:right w:val="single" w:sz="4" w:space="0" w:color="auto"/>
            </w:tcBorders>
            <w:shd w:val="clear" w:color="auto" w:fill="auto"/>
            <w:noWrap/>
            <w:vAlign w:val="center"/>
          </w:tcPr>
          <w:p w:rsidR="005D282C" w:rsidRPr="000C49FA" w:rsidRDefault="005D282C">
            <w:pPr>
              <w:jc w:val="center"/>
              <w:rPr>
                <w:rFonts w:ascii="Arial" w:hAnsi="Arial" w:cs="Arial"/>
                <w:b/>
                <w:bCs/>
              </w:rPr>
            </w:pPr>
            <w:r w:rsidRPr="000C49FA">
              <w:rPr>
                <w:rFonts w:ascii="Arial" w:hAnsi="Arial" w:cs="Arial"/>
                <w:b/>
                <w:bCs/>
              </w:rPr>
              <w:t>100,08</w:t>
            </w:r>
          </w:p>
        </w:tc>
      </w:tr>
    </w:tbl>
    <w:p w:rsidR="00AD57EE" w:rsidRPr="000C49FA" w:rsidRDefault="00AD57EE" w:rsidP="00AD57EE">
      <w:pPr>
        <w:spacing w:line="360" w:lineRule="auto"/>
        <w:ind w:firstLine="567"/>
        <w:rPr>
          <w:rFonts w:ascii="Arial" w:hAnsi="Arial" w:cs="Arial"/>
        </w:rPr>
      </w:pPr>
      <w:r w:rsidRPr="000C49FA">
        <w:rPr>
          <w:rFonts w:ascii="Arial" w:hAnsi="Arial" w:cs="Arial"/>
        </w:rPr>
        <w:lastRenderedPageBreak/>
        <w:t xml:space="preserve">Сводная таблица результатов расчета группового нормированных удельных расходов топлива на отпуск тепловой энергии от БМК </w:t>
      </w:r>
      <w:r w:rsidR="00326246" w:rsidRPr="000C49FA">
        <w:rPr>
          <w:rFonts w:ascii="Arial" w:hAnsi="Arial" w:cs="Arial"/>
          <w:bCs/>
        </w:rPr>
        <w:t>г. Юрьевец</w:t>
      </w:r>
    </w:p>
    <w:p w:rsidR="00C80E1A" w:rsidRPr="000C49FA" w:rsidRDefault="00C80E1A" w:rsidP="00C80E1A">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5830"/>
        <w:gridCol w:w="755"/>
        <w:gridCol w:w="755"/>
        <w:gridCol w:w="755"/>
        <w:gridCol w:w="755"/>
        <w:gridCol w:w="672"/>
        <w:gridCol w:w="672"/>
        <w:gridCol w:w="672"/>
        <w:gridCol w:w="672"/>
        <w:gridCol w:w="672"/>
        <w:gridCol w:w="755"/>
        <w:gridCol w:w="755"/>
        <w:gridCol w:w="755"/>
        <w:gridCol w:w="838"/>
      </w:tblGrid>
      <w:tr w:rsidR="00AD57EE" w:rsidRPr="000C49FA" w:rsidTr="00C80E1A">
        <w:trPr>
          <w:cantSplit/>
          <w:trHeight w:val="1192"/>
        </w:trPr>
        <w:tc>
          <w:tcPr>
            <w:tcW w:w="20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AD57EE" w:rsidRPr="000C49FA" w:rsidRDefault="00AD57EE" w:rsidP="00326246">
            <w:pPr>
              <w:jc w:val="center"/>
              <w:rPr>
                <w:rFonts w:ascii="Arial" w:hAnsi="Arial" w:cs="Arial"/>
              </w:rPr>
            </w:pPr>
            <w:r w:rsidRPr="000C49FA">
              <w:rPr>
                <w:rFonts w:ascii="Arial" w:hAnsi="Arial" w:cs="Arial"/>
              </w:rPr>
              <w:t>Показатель</w:t>
            </w:r>
          </w:p>
        </w:tc>
        <w:tc>
          <w:tcPr>
            <w:tcW w:w="25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57EE" w:rsidRPr="000C49FA" w:rsidRDefault="00AD57EE" w:rsidP="00326246">
            <w:pPr>
              <w:ind w:left="113" w:right="113"/>
              <w:jc w:val="center"/>
              <w:rPr>
                <w:rFonts w:ascii="Arial" w:hAnsi="Arial" w:cs="Arial"/>
              </w:rPr>
            </w:pPr>
            <w:r w:rsidRPr="000C49FA">
              <w:rPr>
                <w:rFonts w:ascii="Arial" w:hAnsi="Arial" w:cs="Arial"/>
              </w:rPr>
              <w:t>Январь</w:t>
            </w:r>
          </w:p>
        </w:tc>
        <w:tc>
          <w:tcPr>
            <w:tcW w:w="25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57EE" w:rsidRPr="000C49FA" w:rsidRDefault="00AD57EE" w:rsidP="00326246">
            <w:pPr>
              <w:ind w:left="113" w:right="113"/>
              <w:jc w:val="center"/>
              <w:rPr>
                <w:rFonts w:ascii="Arial" w:hAnsi="Arial" w:cs="Arial"/>
              </w:rPr>
            </w:pPr>
            <w:r w:rsidRPr="000C49FA">
              <w:rPr>
                <w:rFonts w:ascii="Arial" w:hAnsi="Arial" w:cs="Arial"/>
              </w:rPr>
              <w:t>Февраль</w:t>
            </w:r>
          </w:p>
        </w:tc>
        <w:tc>
          <w:tcPr>
            <w:tcW w:w="257" w:type="pct"/>
            <w:tcBorders>
              <w:top w:val="single" w:sz="4" w:space="0" w:color="auto"/>
              <w:left w:val="single" w:sz="4" w:space="0" w:color="auto"/>
              <w:bottom w:val="single" w:sz="4" w:space="0" w:color="auto"/>
              <w:right w:val="single" w:sz="4" w:space="0" w:color="auto"/>
            </w:tcBorders>
            <w:textDirection w:val="btLr"/>
            <w:vAlign w:val="center"/>
          </w:tcPr>
          <w:p w:rsidR="00AD57EE" w:rsidRPr="000C49FA" w:rsidRDefault="00AD57EE" w:rsidP="00326246">
            <w:pPr>
              <w:ind w:left="113" w:right="113"/>
              <w:jc w:val="center"/>
              <w:rPr>
                <w:rFonts w:ascii="Arial" w:hAnsi="Arial" w:cs="Arial"/>
              </w:rPr>
            </w:pPr>
            <w:r w:rsidRPr="000C49FA">
              <w:rPr>
                <w:rFonts w:ascii="Arial" w:hAnsi="Arial" w:cs="Arial"/>
              </w:rPr>
              <w:t>Март</w:t>
            </w:r>
          </w:p>
        </w:tc>
        <w:tc>
          <w:tcPr>
            <w:tcW w:w="257" w:type="pct"/>
            <w:tcBorders>
              <w:top w:val="single" w:sz="4" w:space="0" w:color="auto"/>
              <w:left w:val="single" w:sz="4" w:space="0" w:color="auto"/>
              <w:bottom w:val="single" w:sz="4" w:space="0" w:color="auto"/>
              <w:right w:val="single" w:sz="4" w:space="0" w:color="auto"/>
            </w:tcBorders>
            <w:textDirection w:val="btLr"/>
            <w:vAlign w:val="center"/>
          </w:tcPr>
          <w:p w:rsidR="00AD57EE" w:rsidRPr="000C49FA" w:rsidRDefault="00AD57EE" w:rsidP="00326246">
            <w:pPr>
              <w:ind w:left="113" w:right="113"/>
              <w:jc w:val="center"/>
              <w:rPr>
                <w:rFonts w:ascii="Arial" w:hAnsi="Arial" w:cs="Arial"/>
              </w:rPr>
            </w:pPr>
            <w:r w:rsidRPr="000C49FA">
              <w:rPr>
                <w:rFonts w:ascii="Arial" w:hAnsi="Arial" w:cs="Arial"/>
              </w:rPr>
              <w:t>Апрель</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AD57EE" w:rsidRPr="000C49FA" w:rsidRDefault="00AD57EE" w:rsidP="00326246">
            <w:pPr>
              <w:ind w:left="113" w:right="113"/>
              <w:jc w:val="center"/>
              <w:rPr>
                <w:rFonts w:ascii="Arial" w:hAnsi="Arial" w:cs="Arial"/>
              </w:rPr>
            </w:pPr>
            <w:r w:rsidRPr="000C49FA">
              <w:rPr>
                <w:rFonts w:ascii="Arial" w:hAnsi="Arial" w:cs="Arial"/>
              </w:rPr>
              <w:t>Май</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AD57EE" w:rsidRPr="000C49FA" w:rsidRDefault="00AD57EE" w:rsidP="00326246">
            <w:pPr>
              <w:ind w:left="113" w:right="113"/>
              <w:jc w:val="center"/>
              <w:rPr>
                <w:rFonts w:ascii="Arial" w:hAnsi="Arial" w:cs="Arial"/>
              </w:rPr>
            </w:pPr>
            <w:r w:rsidRPr="000C49FA">
              <w:rPr>
                <w:rFonts w:ascii="Arial" w:hAnsi="Arial" w:cs="Arial"/>
              </w:rPr>
              <w:t>Июнь</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AD57EE" w:rsidRPr="000C49FA" w:rsidRDefault="00AD57EE" w:rsidP="00326246">
            <w:pPr>
              <w:ind w:left="113" w:right="113"/>
              <w:jc w:val="center"/>
              <w:rPr>
                <w:rFonts w:ascii="Arial" w:hAnsi="Arial" w:cs="Arial"/>
              </w:rPr>
            </w:pPr>
            <w:r w:rsidRPr="000C49FA">
              <w:rPr>
                <w:rFonts w:ascii="Arial" w:hAnsi="Arial" w:cs="Arial"/>
              </w:rPr>
              <w:t>Июль</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AD57EE" w:rsidRPr="000C49FA" w:rsidRDefault="00AD57EE" w:rsidP="00326246">
            <w:pPr>
              <w:ind w:left="113" w:right="113"/>
              <w:jc w:val="center"/>
              <w:rPr>
                <w:rFonts w:ascii="Arial" w:hAnsi="Arial" w:cs="Arial"/>
              </w:rPr>
            </w:pPr>
            <w:r w:rsidRPr="000C49FA">
              <w:rPr>
                <w:rFonts w:ascii="Arial" w:hAnsi="Arial" w:cs="Arial"/>
              </w:rPr>
              <w:t>Август</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AD57EE" w:rsidRPr="000C49FA" w:rsidRDefault="00AD57EE" w:rsidP="00326246">
            <w:pPr>
              <w:ind w:left="113" w:right="113"/>
              <w:jc w:val="center"/>
              <w:rPr>
                <w:rFonts w:ascii="Arial" w:hAnsi="Arial" w:cs="Arial"/>
              </w:rPr>
            </w:pPr>
            <w:r w:rsidRPr="000C49FA">
              <w:rPr>
                <w:rFonts w:ascii="Arial" w:hAnsi="Arial" w:cs="Arial"/>
              </w:rPr>
              <w:t>Сентябрь</w:t>
            </w:r>
          </w:p>
        </w:tc>
        <w:tc>
          <w:tcPr>
            <w:tcW w:w="257" w:type="pct"/>
            <w:tcBorders>
              <w:top w:val="single" w:sz="4" w:space="0" w:color="auto"/>
              <w:left w:val="single" w:sz="4" w:space="0" w:color="auto"/>
              <w:bottom w:val="single" w:sz="4" w:space="0" w:color="auto"/>
              <w:right w:val="single" w:sz="4" w:space="0" w:color="auto"/>
            </w:tcBorders>
            <w:textDirection w:val="btLr"/>
            <w:vAlign w:val="center"/>
          </w:tcPr>
          <w:p w:rsidR="00AD57EE" w:rsidRPr="000C49FA" w:rsidRDefault="00AD57EE" w:rsidP="00326246">
            <w:pPr>
              <w:ind w:left="113" w:right="113"/>
              <w:jc w:val="center"/>
              <w:rPr>
                <w:rFonts w:ascii="Arial" w:hAnsi="Arial" w:cs="Arial"/>
              </w:rPr>
            </w:pPr>
            <w:r w:rsidRPr="000C49FA">
              <w:rPr>
                <w:rFonts w:ascii="Arial" w:hAnsi="Arial" w:cs="Arial"/>
              </w:rPr>
              <w:t>Октябрь</w:t>
            </w:r>
          </w:p>
        </w:tc>
        <w:tc>
          <w:tcPr>
            <w:tcW w:w="257" w:type="pct"/>
            <w:tcBorders>
              <w:top w:val="single" w:sz="4" w:space="0" w:color="auto"/>
              <w:left w:val="single" w:sz="4" w:space="0" w:color="auto"/>
              <w:bottom w:val="single" w:sz="4" w:space="0" w:color="auto"/>
              <w:right w:val="single" w:sz="4" w:space="0" w:color="auto"/>
            </w:tcBorders>
            <w:textDirection w:val="btLr"/>
            <w:vAlign w:val="center"/>
          </w:tcPr>
          <w:p w:rsidR="00AD57EE" w:rsidRPr="000C49FA" w:rsidRDefault="00AD57EE" w:rsidP="00326246">
            <w:pPr>
              <w:ind w:left="113" w:right="113"/>
              <w:jc w:val="center"/>
              <w:rPr>
                <w:rFonts w:ascii="Arial" w:hAnsi="Arial" w:cs="Arial"/>
              </w:rPr>
            </w:pPr>
            <w:r w:rsidRPr="000C49FA">
              <w:rPr>
                <w:rFonts w:ascii="Arial" w:hAnsi="Arial" w:cs="Arial"/>
              </w:rPr>
              <w:t>Ноябрь</w:t>
            </w:r>
          </w:p>
        </w:tc>
        <w:tc>
          <w:tcPr>
            <w:tcW w:w="257" w:type="pct"/>
            <w:tcBorders>
              <w:top w:val="single" w:sz="4" w:space="0" w:color="auto"/>
              <w:left w:val="single" w:sz="4" w:space="0" w:color="auto"/>
              <w:bottom w:val="single" w:sz="4" w:space="0" w:color="auto"/>
              <w:right w:val="single" w:sz="4" w:space="0" w:color="auto"/>
            </w:tcBorders>
            <w:textDirection w:val="btLr"/>
            <w:vAlign w:val="center"/>
          </w:tcPr>
          <w:p w:rsidR="00AD57EE" w:rsidRPr="000C49FA" w:rsidRDefault="00AD57EE" w:rsidP="00326246">
            <w:pPr>
              <w:ind w:left="113" w:right="113"/>
              <w:jc w:val="center"/>
              <w:rPr>
                <w:rFonts w:ascii="Arial" w:hAnsi="Arial" w:cs="Arial"/>
              </w:rPr>
            </w:pPr>
            <w:r w:rsidRPr="000C49FA">
              <w:rPr>
                <w:rFonts w:ascii="Arial" w:hAnsi="Arial" w:cs="Arial"/>
              </w:rPr>
              <w:t>Декабрь</w:t>
            </w:r>
          </w:p>
        </w:tc>
        <w:tc>
          <w:tcPr>
            <w:tcW w:w="285" w:type="pct"/>
            <w:tcBorders>
              <w:top w:val="single" w:sz="4" w:space="0" w:color="auto"/>
              <w:left w:val="single" w:sz="4" w:space="0" w:color="auto"/>
              <w:bottom w:val="single" w:sz="4" w:space="0" w:color="auto"/>
              <w:right w:val="single" w:sz="4" w:space="0" w:color="auto"/>
            </w:tcBorders>
            <w:textDirection w:val="btLr"/>
            <w:vAlign w:val="center"/>
          </w:tcPr>
          <w:p w:rsidR="00AD57EE" w:rsidRPr="000C49FA" w:rsidRDefault="00AD57EE" w:rsidP="00326246">
            <w:pPr>
              <w:ind w:left="113" w:right="113"/>
              <w:jc w:val="center"/>
              <w:rPr>
                <w:rFonts w:ascii="Arial" w:hAnsi="Arial" w:cs="Arial"/>
              </w:rPr>
            </w:pPr>
            <w:r w:rsidRPr="000C49FA">
              <w:rPr>
                <w:rFonts w:ascii="Arial" w:hAnsi="Arial" w:cs="Arial"/>
              </w:rPr>
              <w:t>Среднегодовое значение</w:t>
            </w:r>
          </w:p>
        </w:tc>
      </w:tr>
      <w:tr w:rsidR="00AD57EE" w:rsidRPr="000C49FA" w:rsidTr="00C80E1A">
        <w:trPr>
          <w:cantSplit/>
          <w:trHeight w:val="131"/>
        </w:trPr>
        <w:tc>
          <w:tcPr>
            <w:tcW w:w="20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AD57EE" w:rsidRPr="000C49FA" w:rsidRDefault="00AD57EE" w:rsidP="00326246">
            <w:pPr>
              <w:jc w:val="center"/>
              <w:rPr>
                <w:rFonts w:ascii="Arial" w:hAnsi="Arial" w:cs="Arial"/>
                <w:u w:val="single"/>
              </w:rPr>
            </w:pPr>
            <w:r w:rsidRPr="000C49FA">
              <w:rPr>
                <w:rFonts w:ascii="Arial" w:hAnsi="Arial" w:cs="Arial"/>
                <w:u w:val="single"/>
              </w:rPr>
              <w:t>1</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D57EE" w:rsidRPr="000C49FA" w:rsidRDefault="00AD57EE" w:rsidP="00326246">
            <w:pPr>
              <w:jc w:val="center"/>
              <w:rPr>
                <w:rFonts w:ascii="Arial" w:hAnsi="Arial" w:cs="Arial"/>
              </w:rPr>
            </w:pPr>
            <w:r w:rsidRPr="000C49FA">
              <w:rPr>
                <w:rFonts w:ascii="Arial" w:hAnsi="Arial" w:cs="Arial"/>
              </w:rPr>
              <w:t>2</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AD57EE" w:rsidRPr="000C49FA" w:rsidRDefault="00AD57EE" w:rsidP="00326246">
            <w:pPr>
              <w:jc w:val="center"/>
              <w:rPr>
                <w:rFonts w:ascii="Arial" w:hAnsi="Arial" w:cs="Arial"/>
              </w:rPr>
            </w:pPr>
            <w:r w:rsidRPr="000C49FA">
              <w:rPr>
                <w:rFonts w:ascii="Arial" w:hAnsi="Arial" w:cs="Arial"/>
              </w:rPr>
              <w:t>3</w:t>
            </w:r>
          </w:p>
        </w:tc>
        <w:tc>
          <w:tcPr>
            <w:tcW w:w="257" w:type="pct"/>
            <w:tcBorders>
              <w:top w:val="single" w:sz="4" w:space="0" w:color="auto"/>
              <w:left w:val="single" w:sz="4" w:space="0" w:color="auto"/>
              <w:bottom w:val="single" w:sz="4" w:space="0" w:color="auto"/>
              <w:right w:val="single" w:sz="4" w:space="0" w:color="auto"/>
            </w:tcBorders>
          </w:tcPr>
          <w:p w:rsidR="00AD57EE" w:rsidRPr="000C49FA" w:rsidRDefault="00AD57EE" w:rsidP="00326246">
            <w:pPr>
              <w:jc w:val="center"/>
              <w:rPr>
                <w:rFonts w:ascii="Arial" w:hAnsi="Arial" w:cs="Arial"/>
              </w:rPr>
            </w:pPr>
            <w:r w:rsidRPr="000C49FA">
              <w:rPr>
                <w:rFonts w:ascii="Arial" w:hAnsi="Arial" w:cs="Arial"/>
              </w:rPr>
              <w:t>4</w:t>
            </w:r>
          </w:p>
        </w:tc>
        <w:tc>
          <w:tcPr>
            <w:tcW w:w="257" w:type="pct"/>
            <w:tcBorders>
              <w:top w:val="single" w:sz="4" w:space="0" w:color="auto"/>
              <w:left w:val="single" w:sz="4" w:space="0" w:color="auto"/>
              <w:bottom w:val="single" w:sz="4" w:space="0" w:color="auto"/>
              <w:right w:val="single" w:sz="4" w:space="0" w:color="auto"/>
            </w:tcBorders>
          </w:tcPr>
          <w:p w:rsidR="00AD57EE" w:rsidRPr="000C49FA" w:rsidRDefault="00AD57EE" w:rsidP="00326246">
            <w:pPr>
              <w:jc w:val="center"/>
              <w:rPr>
                <w:rFonts w:ascii="Arial" w:hAnsi="Arial" w:cs="Arial"/>
              </w:rPr>
            </w:pPr>
            <w:r w:rsidRPr="000C49FA">
              <w:rPr>
                <w:rFonts w:ascii="Arial" w:hAnsi="Arial" w:cs="Arial"/>
              </w:rPr>
              <w:t>5</w:t>
            </w:r>
          </w:p>
        </w:tc>
        <w:tc>
          <w:tcPr>
            <w:tcW w:w="228" w:type="pct"/>
            <w:tcBorders>
              <w:top w:val="single" w:sz="4" w:space="0" w:color="auto"/>
              <w:left w:val="single" w:sz="4" w:space="0" w:color="auto"/>
              <w:bottom w:val="single" w:sz="4" w:space="0" w:color="auto"/>
              <w:right w:val="single" w:sz="4" w:space="0" w:color="auto"/>
            </w:tcBorders>
          </w:tcPr>
          <w:p w:rsidR="00AD57EE" w:rsidRPr="000C49FA" w:rsidRDefault="00AD57EE" w:rsidP="00326246">
            <w:pPr>
              <w:jc w:val="center"/>
              <w:rPr>
                <w:rFonts w:ascii="Arial" w:hAnsi="Arial" w:cs="Arial"/>
              </w:rPr>
            </w:pPr>
            <w:r w:rsidRPr="000C49FA">
              <w:rPr>
                <w:rFonts w:ascii="Arial" w:hAnsi="Arial" w:cs="Arial"/>
              </w:rPr>
              <w:t>6</w:t>
            </w:r>
          </w:p>
        </w:tc>
        <w:tc>
          <w:tcPr>
            <w:tcW w:w="171" w:type="pct"/>
            <w:tcBorders>
              <w:top w:val="single" w:sz="4" w:space="0" w:color="auto"/>
              <w:left w:val="single" w:sz="4" w:space="0" w:color="auto"/>
              <w:bottom w:val="single" w:sz="4" w:space="0" w:color="auto"/>
              <w:right w:val="single" w:sz="4" w:space="0" w:color="auto"/>
            </w:tcBorders>
          </w:tcPr>
          <w:p w:rsidR="00AD57EE" w:rsidRPr="000C49FA" w:rsidRDefault="00AD57EE" w:rsidP="00326246">
            <w:pPr>
              <w:jc w:val="center"/>
              <w:rPr>
                <w:rFonts w:ascii="Arial" w:hAnsi="Arial" w:cs="Arial"/>
              </w:rPr>
            </w:pPr>
            <w:r w:rsidRPr="000C49FA">
              <w:rPr>
                <w:rFonts w:ascii="Arial" w:hAnsi="Arial" w:cs="Arial"/>
              </w:rPr>
              <w:t>7</w:t>
            </w:r>
          </w:p>
        </w:tc>
        <w:tc>
          <w:tcPr>
            <w:tcW w:w="171" w:type="pct"/>
            <w:tcBorders>
              <w:top w:val="single" w:sz="4" w:space="0" w:color="auto"/>
              <w:left w:val="single" w:sz="4" w:space="0" w:color="auto"/>
              <w:bottom w:val="single" w:sz="4" w:space="0" w:color="auto"/>
              <w:right w:val="single" w:sz="4" w:space="0" w:color="auto"/>
            </w:tcBorders>
          </w:tcPr>
          <w:p w:rsidR="00AD57EE" w:rsidRPr="000C49FA" w:rsidRDefault="00AD57EE" w:rsidP="00326246">
            <w:pPr>
              <w:jc w:val="center"/>
              <w:rPr>
                <w:rFonts w:ascii="Arial" w:hAnsi="Arial" w:cs="Arial"/>
              </w:rPr>
            </w:pPr>
            <w:r w:rsidRPr="000C49FA">
              <w:rPr>
                <w:rFonts w:ascii="Arial" w:hAnsi="Arial" w:cs="Arial"/>
              </w:rPr>
              <w:t>8</w:t>
            </w:r>
          </w:p>
        </w:tc>
        <w:tc>
          <w:tcPr>
            <w:tcW w:w="171" w:type="pct"/>
            <w:tcBorders>
              <w:top w:val="single" w:sz="4" w:space="0" w:color="auto"/>
              <w:left w:val="single" w:sz="4" w:space="0" w:color="auto"/>
              <w:bottom w:val="single" w:sz="4" w:space="0" w:color="auto"/>
              <w:right w:val="single" w:sz="4" w:space="0" w:color="auto"/>
            </w:tcBorders>
          </w:tcPr>
          <w:p w:rsidR="00AD57EE" w:rsidRPr="000C49FA" w:rsidRDefault="00AD57EE" w:rsidP="00326246">
            <w:pPr>
              <w:jc w:val="center"/>
              <w:rPr>
                <w:rFonts w:ascii="Arial" w:hAnsi="Arial" w:cs="Arial"/>
              </w:rPr>
            </w:pPr>
            <w:r w:rsidRPr="000C49FA">
              <w:rPr>
                <w:rFonts w:ascii="Arial" w:hAnsi="Arial" w:cs="Arial"/>
              </w:rPr>
              <w:t>9</w:t>
            </w:r>
          </w:p>
        </w:tc>
        <w:tc>
          <w:tcPr>
            <w:tcW w:w="171" w:type="pct"/>
            <w:tcBorders>
              <w:top w:val="single" w:sz="4" w:space="0" w:color="auto"/>
              <w:left w:val="single" w:sz="4" w:space="0" w:color="auto"/>
              <w:bottom w:val="single" w:sz="4" w:space="0" w:color="auto"/>
              <w:right w:val="single" w:sz="4" w:space="0" w:color="auto"/>
            </w:tcBorders>
          </w:tcPr>
          <w:p w:rsidR="00AD57EE" w:rsidRPr="000C49FA" w:rsidRDefault="00AD57EE" w:rsidP="00326246">
            <w:pPr>
              <w:jc w:val="center"/>
              <w:rPr>
                <w:rFonts w:ascii="Arial" w:hAnsi="Arial" w:cs="Arial"/>
              </w:rPr>
            </w:pPr>
            <w:r w:rsidRPr="000C49FA">
              <w:rPr>
                <w:rFonts w:ascii="Arial" w:hAnsi="Arial" w:cs="Arial"/>
              </w:rPr>
              <w:t>10</w:t>
            </w:r>
          </w:p>
        </w:tc>
        <w:tc>
          <w:tcPr>
            <w:tcW w:w="257" w:type="pct"/>
            <w:tcBorders>
              <w:top w:val="single" w:sz="4" w:space="0" w:color="auto"/>
              <w:left w:val="single" w:sz="4" w:space="0" w:color="auto"/>
              <w:bottom w:val="single" w:sz="4" w:space="0" w:color="auto"/>
              <w:right w:val="single" w:sz="4" w:space="0" w:color="auto"/>
            </w:tcBorders>
          </w:tcPr>
          <w:p w:rsidR="00AD57EE" w:rsidRPr="000C49FA" w:rsidRDefault="00AD57EE" w:rsidP="00326246">
            <w:pPr>
              <w:jc w:val="center"/>
              <w:rPr>
                <w:rFonts w:ascii="Arial" w:hAnsi="Arial" w:cs="Arial"/>
              </w:rPr>
            </w:pPr>
            <w:r w:rsidRPr="000C49FA">
              <w:rPr>
                <w:rFonts w:ascii="Arial" w:hAnsi="Arial" w:cs="Arial"/>
              </w:rPr>
              <w:t>11</w:t>
            </w:r>
          </w:p>
        </w:tc>
        <w:tc>
          <w:tcPr>
            <w:tcW w:w="257" w:type="pct"/>
            <w:tcBorders>
              <w:top w:val="single" w:sz="4" w:space="0" w:color="auto"/>
              <w:left w:val="single" w:sz="4" w:space="0" w:color="auto"/>
              <w:bottom w:val="single" w:sz="4" w:space="0" w:color="auto"/>
              <w:right w:val="single" w:sz="4" w:space="0" w:color="auto"/>
            </w:tcBorders>
          </w:tcPr>
          <w:p w:rsidR="00AD57EE" w:rsidRPr="000C49FA" w:rsidRDefault="00AD57EE" w:rsidP="00326246">
            <w:pPr>
              <w:jc w:val="center"/>
              <w:rPr>
                <w:rFonts w:ascii="Arial" w:hAnsi="Arial" w:cs="Arial"/>
              </w:rPr>
            </w:pPr>
            <w:r w:rsidRPr="000C49FA">
              <w:rPr>
                <w:rFonts w:ascii="Arial" w:hAnsi="Arial" w:cs="Arial"/>
              </w:rPr>
              <w:t>12</w:t>
            </w:r>
          </w:p>
        </w:tc>
        <w:tc>
          <w:tcPr>
            <w:tcW w:w="257" w:type="pct"/>
            <w:tcBorders>
              <w:top w:val="single" w:sz="4" w:space="0" w:color="auto"/>
              <w:left w:val="single" w:sz="4" w:space="0" w:color="auto"/>
              <w:bottom w:val="single" w:sz="4" w:space="0" w:color="auto"/>
              <w:right w:val="single" w:sz="4" w:space="0" w:color="auto"/>
            </w:tcBorders>
          </w:tcPr>
          <w:p w:rsidR="00AD57EE" w:rsidRPr="000C49FA" w:rsidRDefault="00AD57EE" w:rsidP="00326246">
            <w:pPr>
              <w:jc w:val="center"/>
              <w:rPr>
                <w:rFonts w:ascii="Arial" w:hAnsi="Arial" w:cs="Arial"/>
              </w:rPr>
            </w:pPr>
            <w:r w:rsidRPr="000C49FA">
              <w:rPr>
                <w:rFonts w:ascii="Arial" w:hAnsi="Arial" w:cs="Arial"/>
              </w:rPr>
              <w:t>13</w:t>
            </w:r>
          </w:p>
        </w:tc>
        <w:tc>
          <w:tcPr>
            <w:tcW w:w="285" w:type="pct"/>
            <w:tcBorders>
              <w:top w:val="single" w:sz="4" w:space="0" w:color="auto"/>
              <w:left w:val="single" w:sz="4" w:space="0" w:color="auto"/>
              <w:bottom w:val="single" w:sz="4" w:space="0" w:color="auto"/>
              <w:right w:val="single" w:sz="4" w:space="0" w:color="auto"/>
            </w:tcBorders>
          </w:tcPr>
          <w:p w:rsidR="00AD57EE" w:rsidRPr="000C49FA" w:rsidRDefault="00AD57EE" w:rsidP="00326246">
            <w:pPr>
              <w:jc w:val="center"/>
              <w:rPr>
                <w:rFonts w:ascii="Arial" w:hAnsi="Arial" w:cs="Arial"/>
              </w:rPr>
            </w:pPr>
            <w:r w:rsidRPr="000C49FA">
              <w:rPr>
                <w:rFonts w:ascii="Arial" w:hAnsi="Arial" w:cs="Arial"/>
              </w:rPr>
              <w:t>14</w:t>
            </w:r>
          </w:p>
        </w:tc>
      </w:tr>
      <w:tr w:rsidR="00AD57EE" w:rsidRPr="000C49FA" w:rsidTr="00EC4139">
        <w:trPr>
          <w:trHeight w:val="27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AD57EE" w:rsidRPr="000C49FA" w:rsidRDefault="00AD57EE" w:rsidP="00326246">
            <w:pPr>
              <w:ind w:firstLine="743"/>
              <w:rPr>
                <w:rFonts w:ascii="Arial" w:hAnsi="Arial" w:cs="Arial"/>
              </w:rPr>
            </w:pPr>
            <w:r w:rsidRPr="000C49FA">
              <w:rPr>
                <w:rFonts w:ascii="Arial" w:hAnsi="Arial" w:cs="Arial"/>
              </w:rPr>
              <w:t xml:space="preserve">БМК  </w:t>
            </w:r>
            <w:r w:rsidR="00326246" w:rsidRPr="000C49FA">
              <w:rPr>
                <w:rFonts w:ascii="Arial" w:hAnsi="Arial" w:cs="Arial"/>
              </w:rPr>
              <w:t>г. Юрьевец</w:t>
            </w:r>
          </w:p>
        </w:tc>
      </w:tr>
      <w:tr w:rsidR="005D282C" w:rsidRPr="000C49FA" w:rsidTr="00C80E1A">
        <w:trPr>
          <w:trHeight w:val="270"/>
        </w:trPr>
        <w:tc>
          <w:tcPr>
            <w:tcW w:w="20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82C" w:rsidRPr="000C49FA" w:rsidRDefault="005D282C" w:rsidP="00326246">
            <w:pPr>
              <w:ind w:left="176"/>
              <w:rPr>
                <w:rFonts w:ascii="Arial" w:hAnsi="Arial" w:cs="Arial"/>
              </w:rPr>
            </w:pPr>
            <w:r w:rsidRPr="000C49FA">
              <w:rPr>
                <w:rFonts w:ascii="Arial" w:hAnsi="Arial" w:cs="Arial"/>
              </w:rPr>
              <w:t>-  Производство тепловой энергии, Гкал</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3945,98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3520,85</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3195,29</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2013,27</w:t>
            </w:r>
          </w:p>
        </w:tc>
        <w:tc>
          <w:tcPr>
            <w:tcW w:w="228"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977,91</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143,19</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146,26</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76,09</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144,31</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2082,85</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2833,38</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3622,90</w:t>
            </w:r>
          </w:p>
        </w:tc>
        <w:tc>
          <w:tcPr>
            <w:tcW w:w="285"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b/>
                <w:bCs/>
              </w:rPr>
            </w:pPr>
            <w:r w:rsidRPr="000C49FA">
              <w:rPr>
                <w:rFonts w:ascii="Arial" w:hAnsi="Arial" w:cs="Arial"/>
                <w:b/>
                <w:bCs/>
              </w:rPr>
              <w:t>22702,28</w:t>
            </w:r>
          </w:p>
        </w:tc>
      </w:tr>
      <w:tr w:rsidR="005D282C" w:rsidRPr="000C49FA" w:rsidTr="00C80E1A">
        <w:trPr>
          <w:trHeight w:val="270"/>
        </w:trPr>
        <w:tc>
          <w:tcPr>
            <w:tcW w:w="20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82C" w:rsidRPr="000C49FA" w:rsidRDefault="005D282C" w:rsidP="00326246">
            <w:pPr>
              <w:ind w:left="460" w:hanging="460"/>
              <w:rPr>
                <w:rFonts w:ascii="Arial" w:hAnsi="Arial" w:cs="Arial"/>
              </w:rPr>
            </w:pPr>
            <w:r w:rsidRPr="000C49FA">
              <w:rPr>
                <w:rFonts w:ascii="Arial" w:hAnsi="Arial" w:cs="Arial"/>
              </w:rPr>
              <w:t xml:space="preserve">   - Нормированный расход топлива на производство т/энергии  кг.у.т / Гкал</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155,50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155,50</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155,50</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155,50</w:t>
            </w:r>
          </w:p>
        </w:tc>
        <w:tc>
          <w:tcPr>
            <w:tcW w:w="228"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155,50</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155,50</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155,50</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155,50</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155,50</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155,50</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155,50</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155,50</w:t>
            </w:r>
          </w:p>
        </w:tc>
        <w:tc>
          <w:tcPr>
            <w:tcW w:w="285"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b/>
                <w:bCs/>
              </w:rPr>
            </w:pPr>
            <w:r w:rsidRPr="000C49FA">
              <w:rPr>
                <w:rFonts w:ascii="Arial" w:hAnsi="Arial" w:cs="Arial"/>
                <w:b/>
                <w:bCs/>
              </w:rPr>
              <w:t>190,94</w:t>
            </w:r>
          </w:p>
        </w:tc>
      </w:tr>
      <w:tr w:rsidR="005D282C" w:rsidRPr="000C49FA" w:rsidTr="00C80E1A">
        <w:trPr>
          <w:trHeight w:val="270"/>
        </w:trPr>
        <w:tc>
          <w:tcPr>
            <w:tcW w:w="20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82C" w:rsidRPr="000C49FA" w:rsidRDefault="005D282C" w:rsidP="00326246">
            <w:pPr>
              <w:rPr>
                <w:rFonts w:ascii="Arial" w:hAnsi="Arial" w:cs="Arial"/>
              </w:rPr>
            </w:pPr>
            <w:r w:rsidRPr="000C49FA">
              <w:rPr>
                <w:rFonts w:ascii="Arial" w:hAnsi="Arial" w:cs="Arial"/>
              </w:rPr>
              <w:t xml:space="preserve">   -  Отпуск тепла с коллекторов, Гкал</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3928,74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3505,50</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3181,55</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2004,57</w:t>
            </w:r>
          </w:p>
        </w:tc>
        <w:tc>
          <w:tcPr>
            <w:tcW w:w="228"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973,37</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142,09</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145,13</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75,50</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143,21</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2073,75</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2821,35</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3607,42</w:t>
            </w:r>
          </w:p>
        </w:tc>
        <w:tc>
          <w:tcPr>
            <w:tcW w:w="285"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b/>
                <w:bCs/>
              </w:rPr>
            </w:pPr>
            <w:r w:rsidRPr="000C49FA">
              <w:rPr>
                <w:rFonts w:ascii="Arial" w:hAnsi="Arial" w:cs="Arial"/>
                <w:b/>
                <w:bCs/>
              </w:rPr>
              <w:t>22602,20</w:t>
            </w:r>
          </w:p>
        </w:tc>
      </w:tr>
      <w:tr w:rsidR="005D282C" w:rsidRPr="000C49FA" w:rsidTr="00C80E1A">
        <w:trPr>
          <w:trHeight w:val="270"/>
        </w:trPr>
        <w:tc>
          <w:tcPr>
            <w:tcW w:w="20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82C" w:rsidRPr="000C49FA" w:rsidRDefault="005D282C" w:rsidP="00326246">
            <w:pPr>
              <w:rPr>
                <w:rFonts w:ascii="Arial" w:hAnsi="Arial" w:cs="Arial"/>
              </w:rPr>
            </w:pPr>
            <w:r w:rsidRPr="000C49FA">
              <w:rPr>
                <w:rFonts w:ascii="Arial" w:hAnsi="Arial" w:cs="Arial"/>
              </w:rPr>
              <w:t xml:space="preserve">   -  Собственные нужды (СН) котельной, Гкал</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17,24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15,35</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13,74</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8,69</w:t>
            </w:r>
          </w:p>
        </w:tc>
        <w:tc>
          <w:tcPr>
            <w:tcW w:w="228"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4,54</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1,10</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1,13</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0,58</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1,10</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9,10</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12,03</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15,48</w:t>
            </w:r>
          </w:p>
        </w:tc>
        <w:tc>
          <w:tcPr>
            <w:tcW w:w="285"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b/>
                <w:bCs/>
              </w:rPr>
            </w:pPr>
            <w:r w:rsidRPr="000C49FA">
              <w:rPr>
                <w:rFonts w:ascii="Arial" w:hAnsi="Arial" w:cs="Arial"/>
                <w:b/>
                <w:bCs/>
              </w:rPr>
              <w:t>100,08</w:t>
            </w:r>
          </w:p>
        </w:tc>
      </w:tr>
      <w:tr w:rsidR="005D282C" w:rsidRPr="000C49FA" w:rsidTr="00C80E1A">
        <w:trPr>
          <w:trHeight w:val="270"/>
        </w:trPr>
        <w:tc>
          <w:tcPr>
            <w:tcW w:w="20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82C" w:rsidRPr="000C49FA" w:rsidRDefault="005D282C" w:rsidP="00326246">
            <w:pPr>
              <w:rPr>
                <w:rFonts w:ascii="Arial" w:hAnsi="Arial" w:cs="Arial"/>
              </w:rPr>
            </w:pPr>
            <w:r w:rsidRPr="000C49FA">
              <w:rPr>
                <w:rFonts w:ascii="Arial" w:hAnsi="Arial" w:cs="Arial"/>
              </w:rPr>
              <w:t xml:space="preserve">   -  Относительная величина СН,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0,44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0,44</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0,43</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0,43</w:t>
            </w:r>
          </w:p>
        </w:tc>
        <w:tc>
          <w:tcPr>
            <w:tcW w:w="228"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0,46</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0,00</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0,44</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0,42</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0,43</w:t>
            </w:r>
          </w:p>
        </w:tc>
        <w:tc>
          <w:tcPr>
            <w:tcW w:w="285"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b/>
                <w:bCs/>
              </w:rPr>
            </w:pPr>
            <w:r w:rsidRPr="000C49FA">
              <w:rPr>
                <w:rFonts w:ascii="Arial" w:hAnsi="Arial" w:cs="Arial"/>
                <w:b/>
                <w:bCs/>
              </w:rPr>
              <w:t>0,44</w:t>
            </w:r>
          </w:p>
        </w:tc>
      </w:tr>
      <w:tr w:rsidR="005D282C" w:rsidRPr="000C49FA" w:rsidTr="00C80E1A">
        <w:trPr>
          <w:trHeight w:val="456"/>
        </w:trPr>
        <w:tc>
          <w:tcPr>
            <w:tcW w:w="20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82C" w:rsidRPr="000C49FA" w:rsidRDefault="005D282C" w:rsidP="00326246">
            <w:pPr>
              <w:rPr>
                <w:rFonts w:ascii="Arial" w:hAnsi="Arial" w:cs="Arial"/>
              </w:rPr>
            </w:pPr>
            <w:r w:rsidRPr="000C49FA">
              <w:rPr>
                <w:rFonts w:ascii="Arial" w:hAnsi="Arial" w:cs="Arial"/>
              </w:rPr>
              <w:t xml:space="preserve">   -  Нормированный удельный расход топлива на отпущенное. тепло, кгу.т./Гкал</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156,18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82C" w:rsidRPr="000C49FA" w:rsidRDefault="005D282C">
            <w:pPr>
              <w:jc w:val="center"/>
              <w:rPr>
                <w:rFonts w:ascii="Arial" w:hAnsi="Arial" w:cs="Arial"/>
              </w:rPr>
            </w:pPr>
            <w:r w:rsidRPr="000C49FA">
              <w:rPr>
                <w:rFonts w:ascii="Arial" w:hAnsi="Arial" w:cs="Arial"/>
              </w:rPr>
              <w:t>156,18</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156,17</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156,17</w:t>
            </w:r>
          </w:p>
        </w:tc>
        <w:tc>
          <w:tcPr>
            <w:tcW w:w="228"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156,23</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156,70</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156,71</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156,70</w:t>
            </w:r>
          </w:p>
        </w:tc>
        <w:tc>
          <w:tcPr>
            <w:tcW w:w="171"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156,69</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156,18</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156,16</w:t>
            </w:r>
          </w:p>
        </w:tc>
        <w:tc>
          <w:tcPr>
            <w:tcW w:w="257"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rPr>
            </w:pPr>
            <w:r w:rsidRPr="000C49FA">
              <w:rPr>
                <w:rFonts w:ascii="Arial" w:hAnsi="Arial" w:cs="Arial"/>
              </w:rPr>
              <w:t>156,17</w:t>
            </w:r>
          </w:p>
        </w:tc>
        <w:tc>
          <w:tcPr>
            <w:tcW w:w="285" w:type="pct"/>
            <w:tcBorders>
              <w:top w:val="single" w:sz="4" w:space="0" w:color="auto"/>
              <w:left w:val="single" w:sz="4" w:space="0" w:color="auto"/>
              <w:bottom w:val="single" w:sz="4" w:space="0" w:color="auto"/>
              <w:right w:val="single" w:sz="4" w:space="0" w:color="auto"/>
            </w:tcBorders>
            <w:vAlign w:val="center"/>
          </w:tcPr>
          <w:p w:rsidR="005D282C" w:rsidRPr="000C49FA" w:rsidRDefault="005D282C">
            <w:pPr>
              <w:jc w:val="center"/>
              <w:rPr>
                <w:rFonts w:ascii="Arial" w:hAnsi="Arial" w:cs="Arial"/>
                <w:b/>
                <w:bCs/>
              </w:rPr>
            </w:pPr>
            <w:r w:rsidRPr="000C49FA">
              <w:rPr>
                <w:rFonts w:ascii="Arial" w:hAnsi="Arial" w:cs="Arial"/>
                <w:b/>
                <w:bCs/>
              </w:rPr>
              <w:t>191,78</w:t>
            </w:r>
          </w:p>
        </w:tc>
      </w:tr>
    </w:tbl>
    <w:p w:rsidR="00AD57EE" w:rsidRPr="000C49FA" w:rsidRDefault="00AD57EE" w:rsidP="00AD57EE">
      <w:pPr>
        <w:tabs>
          <w:tab w:val="num" w:pos="1080"/>
        </w:tabs>
        <w:spacing w:line="360" w:lineRule="auto"/>
        <w:ind w:firstLine="567"/>
        <w:jc w:val="both"/>
        <w:rPr>
          <w:rFonts w:ascii="Arial" w:hAnsi="Arial" w:cs="Arial"/>
        </w:rPr>
      </w:pPr>
    </w:p>
    <w:p w:rsidR="00AD57EE" w:rsidRPr="000C49FA" w:rsidRDefault="00AD57EE" w:rsidP="00AD57EE">
      <w:pPr>
        <w:tabs>
          <w:tab w:val="num" w:pos="1080"/>
        </w:tabs>
        <w:spacing w:line="360" w:lineRule="auto"/>
        <w:ind w:firstLine="567"/>
        <w:jc w:val="both"/>
        <w:rPr>
          <w:rFonts w:ascii="Arial" w:hAnsi="Arial" w:cs="Arial"/>
        </w:rPr>
      </w:pPr>
      <w:r w:rsidRPr="000C49FA">
        <w:rPr>
          <w:rFonts w:ascii="Arial" w:hAnsi="Arial" w:cs="Arial"/>
        </w:rPr>
        <w:t>Принцип распределения нагрузок между  котлами котельной, основан на равномерном распределении нагрузок между работающими котлами, а также обусловлен работой котлов в наиболее выгодных диапазонах регулирования. Каждый котел работает с переменным к.п.д., снижающимся при недогрузке и форсировке, поэтому не допускается повышенных или пониженных нагрузок котла. Котлы загружаются так, чтобы их тепловая эффективность при данной нагрузке была наивысшей. Распределение нагрузки между работающими котлами произведено по методу равенства относительных приростов расхода топлива. При распределении нагрузок учтены технические ограничения и особенности работы систем автоматического регулирования.</w:t>
      </w:r>
    </w:p>
    <w:p w:rsidR="00AD57EE" w:rsidRPr="000C49FA" w:rsidRDefault="00AD57EE" w:rsidP="00AD57EE">
      <w:pPr>
        <w:tabs>
          <w:tab w:val="num" w:pos="1080"/>
        </w:tabs>
        <w:spacing w:line="360" w:lineRule="auto"/>
        <w:ind w:firstLine="567"/>
        <w:jc w:val="both"/>
        <w:rPr>
          <w:rFonts w:ascii="Arial" w:hAnsi="Arial" w:cs="Arial"/>
          <w:highlight w:val="yellow"/>
        </w:rPr>
        <w:sectPr w:rsidR="00AD57EE" w:rsidRPr="000C49FA" w:rsidSect="00326246">
          <w:type w:val="nextColumn"/>
          <w:pgSz w:w="16838" w:h="11906" w:orient="landscape" w:code="9"/>
          <w:pgMar w:top="1077" w:right="1021" w:bottom="851" w:left="720" w:header="425" w:footer="374" w:gutter="0"/>
          <w:cols w:space="708"/>
          <w:titlePg/>
          <w:docGrid w:linePitch="360"/>
        </w:sectPr>
      </w:pPr>
    </w:p>
    <w:p w:rsidR="00AD57EE" w:rsidRPr="000C49FA" w:rsidRDefault="00AD57EE" w:rsidP="00AD57EE">
      <w:pPr>
        <w:spacing w:line="360" w:lineRule="auto"/>
        <w:ind w:firstLine="567"/>
        <w:jc w:val="both"/>
        <w:rPr>
          <w:rFonts w:ascii="Arial" w:hAnsi="Arial" w:cs="Arial"/>
          <w:b/>
          <w:i/>
        </w:rPr>
      </w:pPr>
      <w:r w:rsidRPr="000C49FA">
        <w:rPr>
          <w:rFonts w:ascii="Arial" w:hAnsi="Arial" w:cs="Arial"/>
          <w:b/>
          <w:i/>
        </w:rPr>
        <w:lastRenderedPageBreak/>
        <w:t>Расчет тарифа на отпущенную тепловую энергию</w:t>
      </w:r>
    </w:p>
    <w:p w:rsidR="00AD57EE" w:rsidRPr="000C49FA" w:rsidRDefault="00AD57EE" w:rsidP="00AD57EE">
      <w:pPr>
        <w:spacing w:line="360" w:lineRule="auto"/>
        <w:ind w:firstLine="540"/>
        <w:jc w:val="both"/>
        <w:rPr>
          <w:rFonts w:ascii="Arial" w:hAnsi="Arial" w:cs="Arial"/>
        </w:rPr>
      </w:pPr>
      <w:r w:rsidRPr="000C49FA">
        <w:rPr>
          <w:rFonts w:ascii="Arial" w:hAnsi="Arial" w:cs="Arial"/>
        </w:rPr>
        <w:t xml:space="preserve">Тариф на тепловую энергию сформирован исходя из планируемых объемов выработки тепловой энергии </w:t>
      </w:r>
      <w:r w:rsidR="005D282C" w:rsidRPr="000C49FA">
        <w:rPr>
          <w:rFonts w:ascii="Arial" w:hAnsi="Arial" w:cs="Arial"/>
          <w:b/>
          <w:bCs/>
        </w:rPr>
        <w:t>22702,28</w:t>
      </w:r>
      <w:r w:rsidRPr="000C49FA">
        <w:rPr>
          <w:rFonts w:ascii="Arial" w:hAnsi="Arial" w:cs="Arial"/>
        </w:rPr>
        <w:t xml:space="preserve"> и полезного отпуска </w:t>
      </w:r>
      <w:r w:rsidR="005D282C" w:rsidRPr="000C49FA">
        <w:rPr>
          <w:rFonts w:ascii="Arial" w:hAnsi="Arial" w:cs="Arial"/>
          <w:b/>
        </w:rPr>
        <w:t>20160,88</w:t>
      </w:r>
      <w:r w:rsidRPr="000C49FA">
        <w:rPr>
          <w:rFonts w:ascii="Arial" w:hAnsi="Arial" w:cs="Arial"/>
          <w:b/>
        </w:rPr>
        <w:t xml:space="preserve"> Гкал</w:t>
      </w:r>
      <w:r w:rsidRPr="000C49FA">
        <w:rPr>
          <w:rFonts w:ascii="Arial" w:hAnsi="Arial" w:cs="Arial"/>
        </w:rPr>
        <w:t xml:space="preserve"> на основе прогнозных расходов с соответствующими расшифровками фактических затрат за период предшествующий регулируемому.</w:t>
      </w:r>
    </w:p>
    <w:p w:rsidR="00AD57EE" w:rsidRPr="000C49FA" w:rsidRDefault="00AD57EE" w:rsidP="00AD57EE">
      <w:pPr>
        <w:spacing w:line="360" w:lineRule="auto"/>
        <w:ind w:firstLine="540"/>
        <w:jc w:val="both"/>
        <w:rPr>
          <w:rFonts w:ascii="Arial" w:hAnsi="Arial" w:cs="Arial"/>
        </w:rPr>
      </w:pPr>
      <w:r w:rsidRPr="000C49FA">
        <w:rPr>
          <w:rFonts w:ascii="Arial" w:hAnsi="Arial" w:cs="Arial"/>
        </w:rPr>
        <w:t>Составляющие, учитываемые при составлении тарифа на отпущенную тепловую энергию:</w:t>
      </w:r>
    </w:p>
    <w:p w:rsidR="00AD57EE" w:rsidRPr="000C49FA" w:rsidRDefault="00AD57EE" w:rsidP="007D7C6B">
      <w:pPr>
        <w:numPr>
          <w:ilvl w:val="0"/>
          <w:numId w:val="19"/>
        </w:numPr>
        <w:spacing w:line="360" w:lineRule="auto"/>
        <w:jc w:val="both"/>
        <w:rPr>
          <w:rFonts w:ascii="Arial" w:hAnsi="Arial" w:cs="Arial"/>
        </w:rPr>
      </w:pPr>
      <w:r w:rsidRPr="000C49FA">
        <w:rPr>
          <w:rFonts w:ascii="Arial" w:hAnsi="Arial" w:cs="Arial"/>
        </w:rPr>
        <w:t xml:space="preserve">тариф рассчитывался со структурой топлива природный газ – 100%. Использование резервного топлива не предусмотрено. Затраты по статье «Топливо» - в размере </w:t>
      </w:r>
      <w:r w:rsidR="005B62E2" w:rsidRPr="000C49FA">
        <w:rPr>
          <w:rFonts w:ascii="Arial" w:hAnsi="Arial" w:cs="Arial"/>
          <w:b/>
        </w:rPr>
        <w:t>13884</w:t>
      </w:r>
      <w:r w:rsidR="00446725" w:rsidRPr="000C49FA">
        <w:rPr>
          <w:rFonts w:ascii="Arial" w:hAnsi="Arial" w:cs="Arial"/>
          <w:b/>
        </w:rPr>
        <w:t xml:space="preserve"> </w:t>
      </w:r>
      <w:r w:rsidRPr="000C49FA">
        <w:rPr>
          <w:rFonts w:ascii="Arial" w:hAnsi="Arial" w:cs="Arial"/>
          <w:b/>
        </w:rPr>
        <w:t xml:space="preserve">тыс. руб. </w:t>
      </w:r>
      <w:r w:rsidRPr="000C49FA">
        <w:rPr>
          <w:rFonts w:ascii="Arial" w:hAnsi="Arial" w:cs="Arial"/>
        </w:rPr>
        <w:t>– определены на основание:</w:t>
      </w:r>
    </w:p>
    <w:p w:rsidR="00AD57EE" w:rsidRPr="000C49FA" w:rsidRDefault="00AD57EE" w:rsidP="00AD57EE">
      <w:pPr>
        <w:tabs>
          <w:tab w:val="num" w:pos="0"/>
        </w:tabs>
        <w:spacing w:line="360" w:lineRule="auto"/>
        <w:ind w:left="567" w:hanging="567"/>
        <w:jc w:val="both"/>
        <w:rPr>
          <w:rFonts w:ascii="Arial" w:hAnsi="Arial" w:cs="Arial"/>
        </w:rPr>
      </w:pPr>
      <w:r w:rsidRPr="000C49FA">
        <w:rPr>
          <w:rFonts w:ascii="Arial" w:hAnsi="Arial" w:cs="Arial"/>
        </w:rPr>
        <w:t>- удельной нормы расхода газа на выработку тепловой энергии, расчеты выполнены на основании приказа Минэнерго РФ № 323 от 30 декабря 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расчеты представлены выше;</w:t>
      </w:r>
    </w:p>
    <w:p w:rsidR="00AD57EE" w:rsidRPr="000C49FA" w:rsidRDefault="00AD57EE" w:rsidP="00AD57EE">
      <w:pPr>
        <w:tabs>
          <w:tab w:val="num" w:pos="0"/>
        </w:tabs>
        <w:spacing w:line="360" w:lineRule="auto"/>
        <w:ind w:left="567" w:hanging="567"/>
        <w:jc w:val="both"/>
        <w:rPr>
          <w:rFonts w:ascii="Arial" w:hAnsi="Arial" w:cs="Arial"/>
        </w:rPr>
      </w:pPr>
      <w:r w:rsidRPr="000C49FA">
        <w:rPr>
          <w:rFonts w:ascii="Arial" w:hAnsi="Arial" w:cs="Arial"/>
        </w:rPr>
        <w:t>- планируемого режима работы энергетического оборудования на период регулирования;</w:t>
      </w:r>
    </w:p>
    <w:p w:rsidR="00AD57EE" w:rsidRPr="000C49FA" w:rsidRDefault="00AD57EE" w:rsidP="00AD57EE">
      <w:pPr>
        <w:tabs>
          <w:tab w:val="num" w:pos="0"/>
        </w:tabs>
        <w:spacing w:line="360" w:lineRule="auto"/>
        <w:ind w:left="567" w:hanging="567"/>
        <w:jc w:val="both"/>
        <w:rPr>
          <w:rFonts w:ascii="Arial" w:hAnsi="Arial" w:cs="Arial"/>
        </w:rPr>
      </w:pPr>
      <w:r w:rsidRPr="000C49FA">
        <w:rPr>
          <w:rFonts w:ascii="Arial" w:hAnsi="Arial" w:cs="Arial"/>
        </w:rPr>
        <w:t>- средней це</w:t>
      </w:r>
      <w:r w:rsidR="00446725" w:rsidRPr="000C49FA">
        <w:rPr>
          <w:rFonts w:ascii="Arial" w:hAnsi="Arial" w:cs="Arial"/>
        </w:rPr>
        <w:t>ны природного газа в размере 4500</w:t>
      </w:r>
      <w:r w:rsidRPr="000C49FA">
        <w:rPr>
          <w:rFonts w:ascii="Arial" w:hAnsi="Arial" w:cs="Arial"/>
        </w:rPr>
        <w:t>руб/тн (без НДС).</w:t>
      </w:r>
    </w:p>
    <w:p w:rsidR="00AD57EE" w:rsidRPr="000C49FA" w:rsidRDefault="00AD57EE" w:rsidP="007D7C6B">
      <w:pPr>
        <w:numPr>
          <w:ilvl w:val="0"/>
          <w:numId w:val="19"/>
        </w:numPr>
        <w:spacing w:line="360" w:lineRule="auto"/>
        <w:jc w:val="both"/>
        <w:rPr>
          <w:rFonts w:ascii="Arial" w:hAnsi="Arial" w:cs="Arial"/>
        </w:rPr>
      </w:pPr>
      <w:r w:rsidRPr="000C49FA">
        <w:rPr>
          <w:rFonts w:ascii="Arial" w:hAnsi="Arial" w:cs="Arial"/>
        </w:rPr>
        <w:t xml:space="preserve">затраты по статье «Электрическая энергия» учтены в тарифе в размере  </w:t>
      </w:r>
      <w:r w:rsidR="005B62E2" w:rsidRPr="000C49FA">
        <w:rPr>
          <w:rFonts w:ascii="Arial" w:hAnsi="Arial" w:cs="Arial"/>
          <w:b/>
        </w:rPr>
        <w:t>3745</w:t>
      </w:r>
      <w:r w:rsidR="00446725" w:rsidRPr="000C49FA">
        <w:rPr>
          <w:rFonts w:ascii="Arial" w:hAnsi="Arial" w:cs="Arial"/>
          <w:b/>
        </w:rPr>
        <w:t xml:space="preserve"> </w:t>
      </w:r>
      <w:r w:rsidRPr="000C49FA">
        <w:rPr>
          <w:rFonts w:ascii="Arial" w:hAnsi="Arial" w:cs="Arial"/>
          <w:b/>
        </w:rPr>
        <w:t>тыс.руб.</w:t>
      </w:r>
    </w:p>
    <w:p w:rsidR="00AD57EE" w:rsidRPr="000C49FA" w:rsidRDefault="00AD57EE" w:rsidP="00AD57EE">
      <w:pPr>
        <w:tabs>
          <w:tab w:val="num" w:pos="0"/>
        </w:tabs>
        <w:spacing w:line="360" w:lineRule="auto"/>
        <w:ind w:left="567" w:hanging="567"/>
        <w:jc w:val="both"/>
        <w:rPr>
          <w:rFonts w:ascii="Arial" w:hAnsi="Arial" w:cs="Arial"/>
        </w:rPr>
      </w:pPr>
      <w:r w:rsidRPr="000C49FA">
        <w:rPr>
          <w:rFonts w:ascii="Arial" w:hAnsi="Arial" w:cs="Arial"/>
        </w:rPr>
        <w:t>- средний размер тари</w:t>
      </w:r>
      <w:r w:rsidR="005B62E2" w:rsidRPr="000C49FA">
        <w:rPr>
          <w:rFonts w:ascii="Arial" w:hAnsi="Arial" w:cs="Arial"/>
        </w:rPr>
        <w:t>фа на электрическую энергию 5,5</w:t>
      </w:r>
      <w:r w:rsidRPr="000C49FA">
        <w:rPr>
          <w:rFonts w:ascii="Arial" w:hAnsi="Arial" w:cs="Arial"/>
        </w:rPr>
        <w:t xml:space="preserve"> руб/кВтч </w:t>
      </w:r>
    </w:p>
    <w:p w:rsidR="00AD57EE" w:rsidRPr="000C49FA" w:rsidRDefault="00AD57EE" w:rsidP="00AD57EE">
      <w:pPr>
        <w:tabs>
          <w:tab w:val="num" w:pos="0"/>
        </w:tabs>
        <w:spacing w:line="360" w:lineRule="auto"/>
        <w:ind w:left="567" w:hanging="567"/>
        <w:jc w:val="both"/>
        <w:rPr>
          <w:rFonts w:ascii="Arial" w:hAnsi="Arial" w:cs="Arial"/>
        </w:rPr>
      </w:pPr>
      <w:r w:rsidRPr="000C49FA">
        <w:rPr>
          <w:rFonts w:ascii="Arial" w:hAnsi="Arial" w:cs="Arial"/>
        </w:rPr>
        <w:t>- удельный расход электроэнергии на выработку и трансп</w:t>
      </w:r>
      <w:r w:rsidR="00446725" w:rsidRPr="000C49FA">
        <w:rPr>
          <w:rFonts w:ascii="Arial" w:hAnsi="Arial" w:cs="Arial"/>
        </w:rPr>
        <w:t>ортирование тепловой энергии – 30</w:t>
      </w:r>
      <w:r w:rsidRPr="000C49FA">
        <w:rPr>
          <w:rFonts w:ascii="Arial" w:hAnsi="Arial" w:cs="Arial"/>
        </w:rPr>
        <w:t xml:space="preserve"> кВт.</w:t>
      </w:r>
    </w:p>
    <w:p w:rsidR="00AD57EE" w:rsidRPr="000C49FA" w:rsidRDefault="00AD57EE" w:rsidP="007D7C6B">
      <w:pPr>
        <w:numPr>
          <w:ilvl w:val="0"/>
          <w:numId w:val="19"/>
        </w:numPr>
        <w:tabs>
          <w:tab w:val="clear" w:pos="720"/>
          <w:tab w:val="num" w:pos="0"/>
        </w:tabs>
        <w:spacing w:line="360" w:lineRule="auto"/>
        <w:ind w:left="567" w:hanging="567"/>
        <w:jc w:val="both"/>
        <w:rPr>
          <w:rFonts w:ascii="Arial" w:hAnsi="Arial" w:cs="Arial"/>
        </w:rPr>
      </w:pPr>
      <w:r w:rsidRPr="000C49FA">
        <w:rPr>
          <w:rFonts w:ascii="Arial" w:hAnsi="Arial" w:cs="Arial"/>
        </w:rPr>
        <w:t xml:space="preserve">затраты по статье «Водопотребление» составляют </w:t>
      </w:r>
      <w:r w:rsidR="005B62E2" w:rsidRPr="000C49FA">
        <w:rPr>
          <w:rFonts w:ascii="Arial" w:hAnsi="Arial" w:cs="Arial"/>
          <w:b/>
        </w:rPr>
        <w:t>90</w:t>
      </w:r>
      <w:r w:rsidRPr="000C49FA">
        <w:rPr>
          <w:rFonts w:ascii="Arial" w:hAnsi="Arial" w:cs="Arial"/>
          <w:b/>
        </w:rPr>
        <w:t xml:space="preserve"> тыс. руб.</w:t>
      </w:r>
      <w:r w:rsidRPr="000C49FA">
        <w:rPr>
          <w:rFonts w:ascii="Arial" w:hAnsi="Arial" w:cs="Arial"/>
        </w:rPr>
        <w:t xml:space="preserve">, </w:t>
      </w:r>
    </w:p>
    <w:p w:rsidR="00AD57EE" w:rsidRPr="000C49FA" w:rsidRDefault="00AD57EE" w:rsidP="007D7C6B">
      <w:pPr>
        <w:numPr>
          <w:ilvl w:val="0"/>
          <w:numId w:val="19"/>
        </w:numPr>
        <w:tabs>
          <w:tab w:val="clear" w:pos="720"/>
          <w:tab w:val="num" w:pos="0"/>
        </w:tabs>
        <w:spacing w:line="360" w:lineRule="auto"/>
        <w:ind w:left="567" w:hanging="567"/>
        <w:jc w:val="both"/>
        <w:rPr>
          <w:rFonts w:ascii="Arial" w:hAnsi="Arial" w:cs="Arial"/>
        </w:rPr>
      </w:pPr>
      <w:r w:rsidRPr="000C49FA">
        <w:rPr>
          <w:rFonts w:ascii="Arial" w:hAnsi="Arial" w:cs="Arial"/>
        </w:rPr>
        <w:t xml:space="preserve">затраты по статье «Затраты на оплату труда» - в сумме </w:t>
      </w:r>
      <w:r w:rsidRPr="000C49FA">
        <w:rPr>
          <w:rFonts w:ascii="Arial" w:hAnsi="Arial" w:cs="Arial"/>
          <w:b/>
        </w:rPr>
        <w:t>537,830 тыс. руб.</w:t>
      </w:r>
      <w:r w:rsidRPr="000C49FA">
        <w:rPr>
          <w:rFonts w:ascii="Arial" w:hAnsi="Arial" w:cs="Arial"/>
        </w:rPr>
        <w:t xml:space="preserve">, </w:t>
      </w:r>
    </w:p>
    <w:p w:rsidR="00AD57EE" w:rsidRPr="000C49FA" w:rsidRDefault="00AD57EE" w:rsidP="007D7C6B">
      <w:pPr>
        <w:numPr>
          <w:ilvl w:val="0"/>
          <w:numId w:val="19"/>
        </w:numPr>
        <w:tabs>
          <w:tab w:val="clear" w:pos="720"/>
          <w:tab w:val="num" w:pos="0"/>
        </w:tabs>
        <w:spacing w:line="360" w:lineRule="auto"/>
        <w:ind w:left="567" w:hanging="567"/>
        <w:jc w:val="both"/>
        <w:rPr>
          <w:rFonts w:ascii="Arial" w:hAnsi="Arial" w:cs="Arial"/>
        </w:rPr>
      </w:pPr>
      <w:r w:rsidRPr="000C49FA">
        <w:rPr>
          <w:rFonts w:ascii="Arial" w:hAnsi="Arial" w:cs="Arial"/>
        </w:rPr>
        <w:t xml:space="preserve">отчисления на социальные нужды составляют 34,2 % - </w:t>
      </w:r>
      <w:r w:rsidRPr="000C49FA">
        <w:rPr>
          <w:rFonts w:ascii="Arial" w:hAnsi="Arial" w:cs="Arial"/>
          <w:b/>
        </w:rPr>
        <w:t xml:space="preserve">183,937 тыс. руб. </w:t>
      </w:r>
      <w:r w:rsidRPr="000C49FA">
        <w:rPr>
          <w:rFonts w:ascii="Arial" w:hAnsi="Arial" w:cs="Arial"/>
        </w:rPr>
        <w:t>от фонда оплаты труда;</w:t>
      </w:r>
    </w:p>
    <w:p w:rsidR="00AD57EE" w:rsidRPr="000C49FA" w:rsidRDefault="00AD57EE" w:rsidP="007D7C6B">
      <w:pPr>
        <w:numPr>
          <w:ilvl w:val="0"/>
          <w:numId w:val="19"/>
        </w:numPr>
        <w:tabs>
          <w:tab w:val="clear" w:pos="720"/>
          <w:tab w:val="num" w:pos="0"/>
        </w:tabs>
        <w:spacing w:line="360" w:lineRule="auto"/>
        <w:ind w:left="567" w:hanging="567"/>
        <w:jc w:val="both"/>
        <w:rPr>
          <w:rFonts w:ascii="Arial" w:hAnsi="Arial" w:cs="Arial"/>
        </w:rPr>
      </w:pPr>
      <w:r w:rsidRPr="000C49FA">
        <w:rPr>
          <w:rFonts w:ascii="Arial" w:hAnsi="Arial" w:cs="Arial"/>
        </w:rPr>
        <w:t xml:space="preserve">амортизация по котельной составляет – </w:t>
      </w:r>
      <w:r w:rsidR="005B62E2" w:rsidRPr="000C49FA">
        <w:rPr>
          <w:rFonts w:ascii="Arial" w:hAnsi="Arial" w:cs="Arial"/>
          <w:b/>
        </w:rPr>
        <w:t>4510</w:t>
      </w:r>
      <w:r w:rsidRPr="000C49FA">
        <w:rPr>
          <w:rFonts w:ascii="Arial" w:hAnsi="Arial" w:cs="Arial"/>
          <w:b/>
        </w:rPr>
        <w:t xml:space="preserve"> тыс. руб.</w:t>
      </w:r>
    </w:p>
    <w:p w:rsidR="00AD57EE" w:rsidRPr="000C49FA" w:rsidRDefault="00AD57EE" w:rsidP="007D7C6B">
      <w:pPr>
        <w:numPr>
          <w:ilvl w:val="0"/>
          <w:numId w:val="19"/>
        </w:numPr>
        <w:tabs>
          <w:tab w:val="clear" w:pos="720"/>
          <w:tab w:val="num" w:pos="0"/>
        </w:tabs>
        <w:spacing w:line="360" w:lineRule="auto"/>
        <w:ind w:left="567" w:hanging="567"/>
        <w:jc w:val="both"/>
        <w:rPr>
          <w:rFonts w:ascii="Arial" w:hAnsi="Arial" w:cs="Arial"/>
        </w:rPr>
      </w:pPr>
      <w:r w:rsidRPr="000C49FA">
        <w:rPr>
          <w:rFonts w:ascii="Arial" w:hAnsi="Arial" w:cs="Arial"/>
        </w:rPr>
        <w:t>затраты по статье «прочие расходы» сформированы, исходя из потребности в финансовых средствах: направляемых на плату за предельно-допустимые выбросы</w:t>
      </w:r>
      <w:r w:rsidRPr="000C49FA">
        <w:rPr>
          <w:rFonts w:ascii="Arial" w:hAnsi="Arial" w:cs="Arial"/>
          <w:b/>
        </w:rPr>
        <w:t>.</w:t>
      </w:r>
      <w:r w:rsidRPr="000C49FA">
        <w:rPr>
          <w:rFonts w:ascii="Arial" w:hAnsi="Arial" w:cs="Arial"/>
        </w:rPr>
        <w:t xml:space="preserve"> и налога на имущество в разм. </w:t>
      </w:r>
      <w:r w:rsidR="005B62E2" w:rsidRPr="000C49FA">
        <w:rPr>
          <w:rFonts w:ascii="Arial" w:hAnsi="Arial" w:cs="Arial"/>
          <w:b/>
        </w:rPr>
        <w:t>2422</w:t>
      </w:r>
      <w:r w:rsidRPr="000C49FA">
        <w:rPr>
          <w:rFonts w:ascii="Arial" w:hAnsi="Arial" w:cs="Arial"/>
          <w:b/>
        </w:rPr>
        <w:t xml:space="preserve"> тыс. руб.</w:t>
      </w:r>
    </w:p>
    <w:p w:rsidR="00AD57EE" w:rsidRPr="000C49FA" w:rsidRDefault="00AD57EE" w:rsidP="00AD57EE">
      <w:pPr>
        <w:spacing w:line="360" w:lineRule="auto"/>
        <w:ind w:firstLine="540"/>
        <w:jc w:val="both"/>
        <w:rPr>
          <w:rFonts w:ascii="Arial" w:hAnsi="Arial" w:cs="Arial"/>
        </w:rPr>
      </w:pPr>
      <w:r w:rsidRPr="000C49FA">
        <w:rPr>
          <w:rFonts w:ascii="Arial" w:hAnsi="Arial" w:cs="Arial"/>
        </w:rPr>
        <w:t xml:space="preserve">С учетом вышеизложенного, </w:t>
      </w:r>
      <w:r w:rsidR="00446725" w:rsidRPr="000C49FA">
        <w:rPr>
          <w:rFonts w:ascii="Arial" w:hAnsi="Arial" w:cs="Arial"/>
        </w:rPr>
        <w:t xml:space="preserve">себестоимость </w:t>
      </w:r>
      <w:r w:rsidRPr="000C49FA">
        <w:rPr>
          <w:rFonts w:ascii="Arial" w:hAnsi="Arial" w:cs="Arial"/>
        </w:rPr>
        <w:t xml:space="preserve">на тепловую энергию в горячей воде, отпускаемую от БМК </w:t>
      </w:r>
      <w:r w:rsidR="00446725" w:rsidRPr="000C49FA">
        <w:rPr>
          <w:rFonts w:ascii="Arial" w:hAnsi="Arial" w:cs="Arial"/>
        </w:rPr>
        <w:t>г. Юрьевец</w:t>
      </w:r>
      <w:r w:rsidRPr="000C49FA">
        <w:rPr>
          <w:rFonts w:ascii="Arial" w:hAnsi="Arial" w:cs="Arial"/>
        </w:rPr>
        <w:t xml:space="preserve"> составит </w:t>
      </w:r>
      <w:r w:rsidR="005B62E2" w:rsidRPr="000C49FA">
        <w:rPr>
          <w:rFonts w:ascii="Arial" w:hAnsi="Arial" w:cs="Arial"/>
          <w:b/>
        </w:rPr>
        <w:t>1134,66</w:t>
      </w:r>
      <w:r w:rsidRPr="000C49FA">
        <w:rPr>
          <w:rFonts w:ascii="Arial" w:hAnsi="Arial" w:cs="Arial"/>
          <w:b/>
        </w:rPr>
        <w:t xml:space="preserve"> руб/Гкал (без НДС)</w:t>
      </w:r>
      <w:r w:rsidRPr="000C49FA">
        <w:rPr>
          <w:rFonts w:ascii="Arial" w:hAnsi="Arial" w:cs="Arial"/>
        </w:rPr>
        <w:t>.</w:t>
      </w:r>
    </w:p>
    <w:p w:rsidR="00AD57EE" w:rsidRPr="000C49FA" w:rsidRDefault="00AD57EE" w:rsidP="00AD57EE">
      <w:pPr>
        <w:spacing w:line="360" w:lineRule="auto"/>
        <w:ind w:firstLine="540"/>
        <w:jc w:val="both"/>
        <w:rPr>
          <w:rFonts w:ascii="Arial" w:hAnsi="Arial" w:cs="Arial"/>
        </w:rPr>
      </w:pPr>
      <w:r w:rsidRPr="000C49FA">
        <w:rPr>
          <w:rFonts w:ascii="Arial" w:hAnsi="Arial" w:cs="Arial"/>
        </w:rPr>
        <w:t>Смета затрат на производство тепловой энергии:</w:t>
      </w:r>
    </w:p>
    <w:p w:rsidR="008E1549" w:rsidRPr="000C49FA" w:rsidRDefault="008E1549" w:rsidP="00AD57EE">
      <w:pPr>
        <w:spacing w:line="360" w:lineRule="auto"/>
        <w:ind w:firstLine="540"/>
        <w:jc w:val="both"/>
        <w:rPr>
          <w:rFonts w:ascii="Arial" w:hAnsi="Arial" w:cs="Arial"/>
        </w:rPr>
      </w:pPr>
    </w:p>
    <w:p w:rsidR="008E1549" w:rsidRPr="000C49FA" w:rsidRDefault="008E1549" w:rsidP="00AD57EE">
      <w:pPr>
        <w:spacing w:line="360" w:lineRule="auto"/>
        <w:ind w:firstLine="540"/>
        <w:jc w:val="both"/>
        <w:rPr>
          <w:rFonts w:ascii="Arial" w:hAnsi="Arial" w:cs="Arial"/>
        </w:rPr>
      </w:pPr>
    </w:p>
    <w:p w:rsidR="00C80E1A" w:rsidRPr="000C49FA" w:rsidRDefault="00C80E1A" w:rsidP="00C80E1A">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4160"/>
        <w:gridCol w:w="2251"/>
        <w:gridCol w:w="1645"/>
        <w:gridCol w:w="1588"/>
      </w:tblGrid>
      <w:tr w:rsidR="00AD57EE" w:rsidRPr="000C49FA" w:rsidTr="00446725">
        <w:trPr>
          <w:jc w:val="center"/>
        </w:trPr>
        <w:tc>
          <w:tcPr>
            <w:tcW w:w="317" w:type="pct"/>
            <w:vAlign w:val="center"/>
          </w:tcPr>
          <w:p w:rsidR="00AD57EE" w:rsidRPr="000C49FA" w:rsidRDefault="00AD57EE" w:rsidP="00326246">
            <w:pPr>
              <w:jc w:val="center"/>
              <w:rPr>
                <w:rFonts w:ascii="Arial" w:hAnsi="Arial" w:cs="Arial"/>
                <w:b/>
              </w:rPr>
            </w:pPr>
            <w:r w:rsidRPr="000C49FA">
              <w:rPr>
                <w:rFonts w:ascii="Arial" w:hAnsi="Arial" w:cs="Arial"/>
                <w:b/>
              </w:rPr>
              <w:t>№, п/п</w:t>
            </w:r>
          </w:p>
        </w:tc>
        <w:tc>
          <w:tcPr>
            <w:tcW w:w="2020" w:type="pct"/>
            <w:vAlign w:val="center"/>
          </w:tcPr>
          <w:p w:rsidR="00AD57EE" w:rsidRPr="000C49FA" w:rsidRDefault="00AD57EE" w:rsidP="00326246">
            <w:pPr>
              <w:jc w:val="center"/>
              <w:rPr>
                <w:rFonts w:ascii="Arial" w:hAnsi="Arial" w:cs="Arial"/>
                <w:b/>
              </w:rPr>
            </w:pPr>
            <w:r w:rsidRPr="000C49FA">
              <w:rPr>
                <w:rFonts w:ascii="Arial" w:hAnsi="Arial" w:cs="Arial"/>
                <w:b/>
              </w:rPr>
              <w:t>статья расхода</w:t>
            </w:r>
          </w:p>
        </w:tc>
        <w:tc>
          <w:tcPr>
            <w:tcW w:w="1093" w:type="pct"/>
            <w:vAlign w:val="center"/>
          </w:tcPr>
          <w:p w:rsidR="00AD57EE" w:rsidRPr="000C49FA" w:rsidRDefault="00AD57EE" w:rsidP="00326246">
            <w:pPr>
              <w:jc w:val="center"/>
              <w:rPr>
                <w:rFonts w:ascii="Arial" w:hAnsi="Arial" w:cs="Arial"/>
                <w:b/>
              </w:rPr>
            </w:pPr>
            <w:r w:rsidRPr="000C49FA">
              <w:rPr>
                <w:rFonts w:ascii="Arial" w:hAnsi="Arial" w:cs="Arial"/>
                <w:b/>
              </w:rPr>
              <w:t>затраты по котельной,</w:t>
            </w:r>
          </w:p>
          <w:p w:rsidR="00AD57EE" w:rsidRPr="000C49FA" w:rsidRDefault="00AD57EE" w:rsidP="00326246">
            <w:pPr>
              <w:jc w:val="center"/>
              <w:rPr>
                <w:rFonts w:ascii="Arial" w:hAnsi="Arial" w:cs="Arial"/>
                <w:b/>
              </w:rPr>
            </w:pPr>
            <w:r w:rsidRPr="000C49FA">
              <w:rPr>
                <w:rFonts w:ascii="Arial" w:hAnsi="Arial" w:cs="Arial"/>
                <w:b/>
              </w:rPr>
              <w:t xml:space="preserve"> руб.</w:t>
            </w:r>
          </w:p>
        </w:tc>
        <w:tc>
          <w:tcPr>
            <w:tcW w:w="799" w:type="pct"/>
            <w:vAlign w:val="center"/>
          </w:tcPr>
          <w:p w:rsidR="00AD57EE" w:rsidRPr="000C49FA" w:rsidRDefault="00AD57EE" w:rsidP="00326246">
            <w:pPr>
              <w:jc w:val="center"/>
              <w:rPr>
                <w:rFonts w:ascii="Arial" w:hAnsi="Arial" w:cs="Arial"/>
                <w:b/>
              </w:rPr>
            </w:pPr>
            <w:r w:rsidRPr="000C49FA">
              <w:rPr>
                <w:rFonts w:ascii="Arial" w:hAnsi="Arial" w:cs="Arial"/>
                <w:b/>
              </w:rPr>
              <w:t>по кот. на 1Гкал, руб.</w:t>
            </w:r>
          </w:p>
        </w:tc>
        <w:tc>
          <w:tcPr>
            <w:tcW w:w="771" w:type="pct"/>
            <w:vAlign w:val="center"/>
          </w:tcPr>
          <w:p w:rsidR="00AD57EE" w:rsidRPr="000C49FA" w:rsidRDefault="00AD57EE" w:rsidP="00326246">
            <w:pPr>
              <w:jc w:val="center"/>
              <w:rPr>
                <w:rFonts w:ascii="Arial" w:hAnsi="Arial" w:cs="Arial"/>
                <w:b/>
              </w:rPr>
            </w:pPr>
            <w:r w:rsidRPr="000C49FA">
              <w:rPr>
                <w:rFonts w:ascii="Arial" w:hAnsi="Arial" w:cs="Arial"/>
                <w:b/>
              </w:rPr>
              <w:t>доля, %</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r w:rsidRPr="000C49FA">
              <w:rPr>
                <w:rFonts w:ascii="Arial" w:hAnsi="Arial" w:cs="Arial"/>
              </w:rPr>
              <w:t>1</w:t>
            </w:r>
          </w:p>
        </w:tc>
        <w:tc>
          <w:tcPr>
            <w:tcW w:w="2020" w:type="pct"/>
            <w:vAlign w:val="center"/>
          </w:tcPr>
          <w:p w:rsidR="005B62E2" w:rsidRPr="000C49FA" w:rsidRDefault="005B62E2" w:rsidP="00326246">
            <w:pPr>
              <w:rPr>
                <w:rFonts w:ascii="Arial" w:hAnsi="Arial" w:cs="Arial"/>
              </w:rPr>
            </w:pPr>
            <w:r w:rsidRPr="000C49FA">
              <w:rPr>
                <w:rFonts w:ascii="Arial" w:hAnsi="Arial" w:cs="Arial"/>
              </w:rPr>
              <w:t>Сырье, основные и вспомогательные материалы</w:t>
            </w:r>
          </w:p>
        </w:tc>
        <w:tc>
          <w:tcPr>
            <w:tcW w:w="1093" w:type="pct"/>
            <w:vAlign w:val="bottom"/>
          </w:tcPr>
          <w:p w:rsidR="005B62E2" w:rsidRPr="000C49FA" w:rsidRDefault="005B62E2">
            <w:pPr>
              <w:jc w:val="center"/>
              <w:rPr>
                <w:rFonts w:ascii="Arial" w:hAnsi="Arial" w:cs="Arial"/>
              </w:rPr>
            </w:pPr>
            <w:r w:rsidRPr="000C49FA">
              <w:rPr>
                <w:rFonts w:ascii="Arial" w:hAnsi="Arial" w:cs="Arial"/>
              </w:rPr>
              <w:t>2000000</w:t>
            </w:r>
          </w:p>
        </w:tc>
        <w:tc>
          <w:tcPr>
            <w:tcW w:w="799" w:type="pct"/>
            <w:vAlign w:val="bottom"/>
          </w:tcPr>
          <w:p w:rsidR="005B62E2" w:rsidRPr="000C49FA" w:rsidRDefault="005B62E2">
            <w:pPr>
              <w:jc w:val="center"/>
              <w:rPr>
                <w:rFonts w:ascii="Arial" w:hAnsi="Arial" w:cs="Arial"/>
              </w:rPr>
            </w:pPr>
            <w:r w:rsidRPr="000C49FA">
              <w:rPr>
                <w:rFonts w:ascii="Arial" w:hAnsi="Arial" w:cs="Arial"/>
              </w:rPr>
              <w:t>88,49</w:t>
            </w:r>
          </w:p>
        </w:tc>
        <w:tc>
          <w:tcPr>
            <w:tcW w:w="771" w:type="pct"/>
            <w:vAlign w:val="bottom"/>
          </w:tcPr>
          <w:p w:rsidR="005B62E2" w:rsidRPr="000C49FA" w:rsidRDefault="005B62E2">
            <w:pPr>
              <w:jc w:val="center"/>
              <w:rPr>
                <w:rFonts w:ascii="Arial" w:hAnsi="Arial" w:cs="Arial"/>
              </w:rPr>
            </w:pPr>
            <w:r w:rsidRPr="000C49FA">
              <w:rPr>
                <w:rFonts w:ascii="Arial" w:hAnsi="Arial" w:cs="Arial"/>
              </w:rPr>
              <w:t>7,20</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r w:rsidRPr="000C49FA">
              <w:rPr>
                <w:rFonts w:ascii="Arial" w:hAnsi="Arial" w:cs="Arial"/>
              </w:rPr>
              <w:t>2</w:t>
            </w:r>
          </w:p>
        </w:tc>
        <w:tc>
          <w:tcPr>
            <w:tcW w:w="2020" w:type="pct"/>
            <w:vAlign w:val="center"/>
          </w:tcPr>
          <w:p w:rsidR="005B62E2" w:rsidRPr="000C49FA" w:rsidRDefault="005B62E2" w:rsidP="00326246">
            <w:pPr>
              <w:rPr>
                <w:rFonts w:ascii="Arial" w:hAnsi="Arial" w:cs="Arial"/>
              </w:rPr>
            </w:pPr>
            <w:r w:rsidRPr="000C49FA">
              <w:rPr>
                <w:rFonts w:ascii="Arial" w:hAnsi="Arial" w:cs="Arial"/>
              </w:rPr>
              <w:t>услуги производственного характера выполняемые:</w:t>
            </w:r>
          </w:p>
        </w:tc>
        <w:tc>
          <w:tcPr>
            <w:tcW w:w="1093" w:type="pct"/>
            <w:vAlign w:val="bottom"/>
          </w:tcPr>
          <w:p w:rsidR="005B62E2" w:rsidRPr="000C49FA" w:rsidRDefault="005B62E2">
            <w:pPr>
              <w:jc w:val="center"/>
              <w:rPr>
                <w:rFonts w:ascii="Arial" w:hAnsi="Arial" w:cs="Arial"/>
              </w:rPr>
            </w:pPr>
            <w:r w:rsidRPr="000C49FA">
              <w:rPr>
                <w:rFonts w:ascii="Arial" w:hAnsi="Arial" w:cs="Arial"/>
              </w:rPr>
              <w:t>0</w:t>
            </w:r>
          </w:p>
        </w:tc>
        <w:tc>
          <w:tcPr>
            <w:tcW w:w="799" w:type="pct"/>
            <w:vAlign w:val="bottom"/>
          </w:tcPr>
          <w:p w:rsidR="005B62E2" w:rsidRPr="000C49FA" w:rsidRDefault="005B62E2">
            <w:pPr>
              <w:jc w:val="center"/>
              <w:rPr>
                <w:rFonts w:ascii="Arial" w:hAnsi="Arial" w:cs="Arial"/>
              </w:rPr>
            </w:pPr>
            <w:r w:rsidRPr="000C49FA">
              <w:rPr>
                <w:rFonts w:ascii="Arial" w:hAnsi="Arial" w:cs="Arial"/>
              </w:rPr>
              <w:t>0,00</w:t>
            </w:r>
          </w:p>
        </w:tc>
        <w:tc>
          <w:tcPr>
            <w:tcW w:w="771" w:type="pct"/>
            <w:vAlign w:val="bottom"/>
          </w:tcPr>
          <w:p w:rsidR="005B62E2" w:rsidRPr="000C49FA" w:rsidRDefault="005B62E2">
            <w:pPr>
              <w:jc w:val="center"/>
              <w:rPr>
                <w:rFonts w:ascii="Arial" w:hAnsi="Arial" w:cs="Arial"/>
              </w:rPr>
            </w:pPr>
            <w:r w:rsidRPr="000C49FA">
              <w:rPr>
                <w:rFonts w:ascii="Arial" w:hAnsi="Arial" w:cs="Arial"/>
              </w:rPr>
              <w:t>0,00</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p>
        </w:tc>
        <w:tc>
          <w:tcPr>
            <w:tcW w:w="2020" w:type="pct"/>
            <w:vAlign w:val="center"/>
          </w:tcPr>
          <w:p w:rsidR="005B62E2" w:rsidRPr="000C49FA" w:rsidRDefault="005B62E2" w:rsidP="00326246">
            <w:pPr>
              <w:rPr>
                <w:rFonts w:ascii="Arial" w:hAnsi="Arial" w:cs="Arial"/>
              </w:rPr>
            </w:pPr>
            <w:r w:rsidRPr="000C49FA">
              <w:rPr>
                <w:rFonts w:ascii="Arial" w:hAnsi="Arial" w:cs="Arial"/>
              </w:rPr>
              <w:t>- собственными силами</w:t>
            </w:r>
          </w:p>
        </w:tc>
        <w:tc>
          <w:tcPr>
            <w:tcW w:w="1093" w:type="pct"/>
            <w:vAlign w:val="bottom"/>
          </w:tcPr>
          <w:p w:rsidR="005B62E2" w:rsidRPr="000C49FA" w:rsidRDefault="005B62E2">
            <w:pPr>
              <w:jc w:val="center"/>
              <w:rPr>
                <w:rFonts w:ascii="Arial" w:hAnsi="Arial" w:cs="Arial"/>
              </w:rPr>
            </w:pPr>
            <w:r w:rsidRPr="000C49FA">
              <w:rPr>
                <w:rFonts w:ascii="Arial" w:hAnsi="Arial" w:cs="Arial"/>
              </w:rPr>
              <w:t>0</w:t>
            </w:r>
          </w:p>
        </w:tc>
        <w:tc>
          <w:tcPr>
            <w:tcW w:w="799" w:type="pct"/>
            <w:vAlign w:val="bottom"/>
          </w:tcPr>
          <w:p w:rsidR="005B62E2" w:rsidRPr="000C49FA" w:rsidRDefault="005B62E2">
            <w:pPr>
              <w:jc w:val="center"/>
              <w:rPr>
                <w:rFonts w:ascii="Arial" w:hAnsi="Arial" w:cs="Arial"/>
              </w:rPr>
            </w:pPr>
            <w:r w:rsidRPr="000C49FA">
              <w:rPr>
                <w:rFonts w:ascii="Arial" w:hAnsi="Arial" w:cs="Arial"/>
              </w:rPr>
              <w:t>0,00</w:t>
            </w:r>
          </w:p>
        </w:tc>
        <w:tc>
          <w:tcPr>
            <w:tcW w:w="771" w:type="pct"/>
            <w:vAlign w:val="bottom"/>
          </w:tcPr>
          <w:p w:rsidR="005B62E2" w:rsidRPr="000C49FA" w:rsidRDefault="005B62E2">
            <w:pPr>
              <w:jc w:val="center"/>
              <w:rPr>
                <w:rFonts w:ascii="Arial" w:hAnsi="Arial" w:cs="Arial"/>
              </w:rPr>
            </w:pPr>
            <w:r w:rsidRPr="000C49FA">
              <w:rPr>
                <w:rFonts w:ascii="Arial" w:hAnsi="Arial" w:cs="Arial"/>
              </w:rPr>
              <w:t>0,00</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p>
        </w:tc>
        <w:tc>
          <w:tcPr>
            <w:tcW w:w="2020" w:type="pct"/>
            <w:vAlign w:val="center"/>
          </w:tcPr>
          <w:p w:rsidR="005B62E2" w:rsidRPr="000C49FA" w:rsidRDefault="005B62E2" w:rsidP="00326246">
            <w:pPr>
              <w:rPr>
                <w:rFonts w:ascii="Arial" w:hAnsi="Arial" w:cs="Arial"/>
              </w:rPr>
            </w:pPr>
            <w:r w:rsidRPr="000C49FA">
              <w:rPr>
                <w:rFonts w:ascii="Arial" w:hAnsi="Arial" w:cs="Arial"/>
              </w:rPr>
              <w:t>- сторонними организациями</w:t>
            </w:r>
          </w:p>
        </w:tc>
        <w:tc>
          <w:tcPr>
            <w:tcW w:w="1093" w:type="pct"/>
            <w:vAlign w:val="bottom"/>
          </w:tcPr>
          <w:p w:rsidR="005B62E2" w:rsidRPr="000C49FA" w:rsidRDefault="005B62E2">
            <w:pPr>
              <w:jc w:val="center"/>
              <w:rPr>
                <w:rFonts w:ascii="Arial" w:hAnsi="Arial" w:cs="Arial"/>
              </w:rPr>
            </w:pPr>
            <w:r w:rsidRPr="000C49FA">
              <w:rPr>
                <w:rFonts w:ascii="Arial" w:hAnsi="Arial" w:cs="Arial"/>
              </w:rPr>
              <w:t>0</w:t>
            </w:r>
          </w:p>
        </w:tc>
        <w:tc>
          <w:tcPr>
            <w:tcW w:w="799" w:type="pct"/>
            <w:vAlign w:val="bottom"/>
          </w:tcPr>
          <w:p w:rsidR="005B62E2" w:rsidRPr="000C49FA" w:rsidRDefault="005B62E2">
            <w:pPr>
              <w:jc w:val="center"/>
              <w:rPr>
                <w:rFonts w:ascii="Arial" w:hAnsi="Arial" w:cs="Arial"/>
              </w:rPr>
            </w:pPr>
            <w:r w:rsidRPr="000C49FA">
              <w:rPr>
                <w:rFonts w:ascii="Arial" w:hAnsi="Arial" w:cs="Arial"/>
              </w:rPr>
              <w:t>0,00</w:t>
            </w:r>
          </w:p>
        </w:tc>
        <w:tc>
          <w:tcPr>
            <w:tcW w:w="771" w:type="pct"/>
            <w:vAlign w:val="bottom"/>
          </w:tcPr>
          <w:p w:rsidR="005B62E2" w:rsidRPr="000C49FA" w:rsidRDefault="005B62E2">
            <w:pPr>
              <w:jc w:val="center"/>
              <w:rPr>
                <w:rFonts w:ascii="Arial" w:hAnsi="Arial" w:cs="Arial"/>
              </w:rPr>
            </w:pPr>
            <w:r w:rsidRPr="000C49FA">
              <w:rPr>
                <w:rFonts w:ascii="Arial" w:hAnsi="Arial" w:cs="Arial"/>
              </w:rPr>
              <w:t>0,00</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r w:rsidRPr="000C49FA">
              <w:rPr>
                <w:rFonts w:ascii="Arial" w:hAnsi="Arial" w:cs="Arial"/>
              </w:rPr>
              <w:t>3</w:t>
            </w:r>
          </w:p>
        </w:tc>
        <w:tc>
          <w:tcPr>
            <w:tcW w:w="2020" w:type="pct"/>
            <w:vAlign w:val="center"/>
          </w:tcPr>
          <w:p w:rsidR="005B62E2" w:rsidRPr="000C49FA" w:rsidRDefault="005B62E2" w:rsidP="00326246">
            <w:pPr>
              <w:rPr>
                <w:rFonts w:ascii="Arial" w:hAnsi="Arial" w:cs="Arial"/>
              </w:rPr>
            </w:pPr>
            <w:r w:rsidRPr="000C49FA">
              <w:rPr>
                <w:rFonts w:ascii="Arial" w:hAnsi="Arial" w:cs="Arial"/>
              </w:rPr>
              <w:t>топливо</w:t>
            </w:r>
          </w:p>
        </w:tc>
        <w:tc>
          <w:tcPr>
            <w:tcW w:w="1093" w:type="pct"/>
            <w:vAlign w:val="bottom"/>
          </w:tcPr>
          <w:p w:rsidR="005B62E2" w:rsidRPr="000C49FA" w:rsidRDefault="005B62E2">
            <w:pPr>
              <w:jc w:val="center"/>
              <w:rPr>
                <w:rFonts w:ascii="Arial" w:hAnsi="Arial" w:cs="Arial"/>
              </w:rPr>
            </w:pPr>
            <w:r w:rsidRPr="000C49FA">
              <w:rPr>
                <w:rFonts w:ascii="Arial" w:hAnsi="Arial" w:cs="Arial"/>
              </w:rPr>
              <w:t>13884651,93</w:t>
            </w:r>
          </w:p>
        </w:tc>
        <w:tc>
          <w:tcPr>
            <w:tcW w:w="799" w:type="pct"/>
            <w:vAlign w:val="bottom"/>
          </w:tcPr>
          <w:p w:rsidR="005B62E2" w:rsidRPr="000C49FA" w:rsidRDefault="005B62E2">
            <w:pPr>
              <w:jc w:val="center"/>
              <w:rPr>
                <w:rFonts w:ascii="Arial" w:hAnsi="Arial" w:cs="Arial"/>
              </w:rPr>
            </w:pPr>
            <w:r w:rsidRPr="000C49FA">
              <w:rPr>
                <w:rFonts w:ascii="Arial" w:hAnsi="Arial" w:cs="Arial"/>
              </w:rPr>
              <w:t>614,31</w:t>
            </w:r>
          </w:p>
        </w:tc>
        <w:tc>
          <w:tcPr>
            <w:tcW w:w="771" w:type="pct"/>
            <w:vAlign w:val="bottom"/>
          </w:tcPr>
          <w:p w:rsidR="005B62E2" w:rsidRPr="000C49FA" w:rsidRDefault="005B62E2">
            <w:pPr>
              <w:jc w:val="center"/>
              <w:rPr>
                <w:rFonts w:ascii="Arial" w:hAnsi="Arial" w:cs="Arial"/>
              </w:rPr>
            </w:pPr>
            <w:r w:rsidRPr="000C49FA">
              <w:rPr>
                <w:rFonts w:ascii="Arial" w:hAnsi="Arial" w:cs="Arial"/>
              </w:rPr>
              <w:t>50,01</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r w:rsidRPr="000C49FA">
              <w:rPr>
                <w:rFonts w:ascii="Arial" w:hAnsi="Arial" w:cs="Arial"/>
              </w:rPr>
              <w:t>4</w:t>
            </w:r>
          </w:p>
        </w:tc>
        <w:tc>
          <w:tcPr>
            <w:tcW w:w="2020" w:type="pct"/>
            <w:vAlign w:val="center"/>
          </w:tcPr>
          <w:p w:rsidR="005B62E2" w:rsidRPr="000C49FA" w:rsidRDefault="005B62E2" w:rsidP="00326246">
            <w:pPr>
              <w:rPr>
                <w:rFonts w:ascii="Arial" w:hAnsi="Arial" w:cs="Arial"/>
              </w:rPr>
            </w:pPr>
            <w:r w:rsidRPr="000C49FA">
              <w:rPr>
                <w:rFonts w:ascii="Arial" w:hAnsi="Arial" w:cs="Arial"/>
              </w:rPr>
              <w:t>электрическая энергия</w:t>
            </w:r>
          </w:p>
        </w:tc>
        <w:tc>
          <w:tcPr>
            <w:tcW w:w="1093" w:type="pct"/>
            <w:vAlign w:val="bottom"/>
          </w:tcPr>
          <w:p w:rsidR="005B62E2" w:rsidRPr="000C49FA" w:rsidRDefault="005B62E2">
            <w:pPr>
              <w:jc w:val="center"/>
              <w:rPr>
                <w:rFonts w:ascii="Arial" w:hAnsi="Arial" w:cs="Arial"/>
              </w:rPr>
            </w:pPr>
            <w:r w:rsidRPr="000C49FA">
              <w:rPr>
                <w:rFonts w:ascii="Arial" w:hAnsi="Arial" w:cs="Arial"/>
              </w:rPr>
              <w:t>3745875,52</w:t>
            </w:r>
          </w:p>
        </w:tc>
        <w:tc>
          <w:tcPr>
            <w:tcW w:w="799" w:type="pct"/>
            <w:vAlign w:val="bottom"/>
          </w:tcPr>
          <w:p w:rsidR="005B62E2" w:rsidRPr="000C49FA" w:rsidRDefault="005B62E2">
            <w:pPr>
              <w:jc w:val="center"/>
              <w:rPr>
                <w:rFonts w:ascii="Arial" w:hAnsi="Arial" w:cs="Arial"/>
              </w:rPr>
            </w:pPr>
            <w:r w:rsidRPr="000C49FA">
              <w:rPr>
                <w:rFonts w:ascii="Arial" w:hAnsi="Arial" w:cs="Arial"/>
              </w:rPr>
              <w:t>165,73</w:t>
            </w:r>
          </w:p>
        </w:tc>
        <w:tc>
          <w:tcPr>
            <w:tcW w:w="771" w:type="pct"/>
            <w:vAlign w:val="bottom"/>
          </w:tcPr>
          <w:p w:rsidR="005B62E2" w:rsidRPr="000C49FA" w:rsidRDefault="005B62E2">
            <w:pPr>
              <w:jc w:val="center"/>
              <w:rPr>
                <w:rFonts w:ascii="Arial" w:hAnsi="Arial" w:cs="Arial"/>
              </w:rPr>
            </w:pPr>
            <w:r w:rsidRPr="000C49FA">
              <w:rPr>
                <w:rFonts w:ascii="Arial" w:hAnsi="Arial" w:cs="Arial"/>
              </w:rPr>
              <w:t>13,49</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r w:rsidRPr="000C49FA">
              <w:rPr>
                <w:rFonts w:ascii="Arial" w:hAnsi="Arial" w:cs="Arial"/>
              </w:rPr>
              <w:t>5</w:t>
            </w:r>
          </w:p>
        </w:tc>
        <w:tc>
          <w:tcPr>
            <w:tcW w:w="2020" w:type="pct"/>
            <w:vAlign w:val="center"/>
          </w:tcPr>
          <w:p w:rsidR="005B62E2" w:rsidRPr="000C49FA" w:rsidRDefault="005B62E2" w:rsidP="00326246">
            <w:pPr>
              <w:rPr>
                <w:rFonts w:ascii="Arial" w:hAnsi="Arial" w:cs="Arial"/>
              </w:rPr>
            </w:pPr>
            <w:r w:rsidRPr="000C49FA">
              <w:rPr>
                <w:rFonts w:ascii="Arial" w:hAnsi="Arial" w:cs="Arial"/>
              </w:rPr>
              <w:t>водопотребление</w:t>
            </w:r>
          </w:p>
        </w:tc>
        <w:tc>
          <w:tcPr>
            <w:tcW w:w="1093" w:type="pct"/>
            <w:vAlign w:val="bottom"/>
          </w:tcPr>
          <w:p w:rsidR="005B62E2" w:rsidRPr="000C49FA" w:rsidRDefault="005B62E2">
            <w:pPr>
              <w:jc w:val="center"/>
              <w:rPr>
                <w:rFonts w:ascii="Arial" w:hAnsi="Arial" w:cs="Arial"/>
              </w:rPr>
            </w:pPr>
            <w:r w:rsidRPr="000C49FA">
              <w:rPr>
                <w:rFonts w:ascii="Arial" w:hAnsi="Arial" w:cs="Arial"/>
              </w:rPr>
              <w:t>90000</w:t>
            </w:r>
          </w:p>
        </w:tc>
        <w:tc>
          <w:tcPr>
            <w:tcW w:w="799" w:type="pct"/>
            <w:vAlign w:val="bottom"/>
          </w:tcPr>
          <w:p w:rsidR="005B62E2" w:rsidRPr="000C49FA" w:rsidRDefault="005B62E2">
            <w:pPr>
              <w:jc w:val="center"/>
              <w:rPr>
                <w:rFonts w:ascii="Arial" w:hAnsi="Arial" w:cs="Arial"/>
              </w:rPr>
            </w:pPr>
            <w:r w:rsidRPr="000C49FA">
              <w:rPr>
                <w:rFonts w:ascii="Arial" w:hAnsi="Arial" w:cs="Arial"/>
              </w:rPr>
              <w:t>3,98</w:t>
            </w:r>
          </w:p>
        </w:tc>
        <w:tc>
          <w:tcPr>
            <w:tcW w:w="771" w:type="pct"/>
            <w:vAlign w:val="bottom"/>
          </w:tcPr>
          <w:p w:rsidR="005B62E2" w:rsidRPr="000C49FA" w:rsidRDefault="005B62E2">
            <w:pPr>
              <w:jc w:val="center"/>
              <w:rPr>
                <w:rFonts w:ascii="Arial" w:hAnsi="Arial" w:cs="Arial"/>
              </w:rPr>
            </w:pPr>
            <w:r w:rsidRPr="000C49FA">
              <w:rPr>
                <w:rFonts w:ascii="Arial" w:hAnsi="Arial" w:cs="Arial"/>
              </w:rPr>
              <w:t>0,32</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r w:rsidRPr="000C49FA">
              <w:rPr>
                <w:rFonts w:ascii="Arial" w:hAnsi="Arial" w:cs="Arial"/>
              </w:rPr>
              <w:t>6</w:t>
            </w:r>
          </w:p>
        </w:tc>
        <w:tc>
          <w:tcPr>
            <w:tcW w:w="2020" w:type="pct"/>
            <w:vAlign w:val="center"/>
          </w:tcPr>
          <w:p w:rsidR="005B62E2" w:rsidRPr="000C49FA" w:rsidRDefault="005B62E2" w:rsidP="00326246">
            <w:pPr>
              <w:rPr>
                <w:rFonts w:ascii="Arial" w:hAnsi="Arial" w:cs="Arial"/>
              </w:rPr>
            </w:pPr>
            <w:r w:rsidRPr="000C49FA">
              <w:rPr>
                <w:rFonts w:ascii="Arial" w:hAnsi="Arial" w:cs="Arial"/>
              </w:rPr>
              <w:t>водоотведение</w:t>
            </w:r>
          </w:p>
        </w:tc>
        <w:tc>
          <w:tcPr>
            <w:tcW w:w="1093" w:type="pct"/>
            <w:vAlign w:val="bottom"/>
          </w:tcPr>
          <w:p w:rsidR="005B62E2" w:rsidRPr="000C49FA" w:rsidRDefault="005B62E2">
            <w:pPr>
              <w:jc w:val="center"/>
              <w:rPr>
                <w:rFonts w:ascii="Arial" w:hAnsi="Arial" w:cs="Arial"/>
              </w:rPr>
            </w:pPr>
            <w:r w:rsidRPr="000C49FA">
              <w:rPr>
                <w:rFonts w:ascii="Arial" w:hAnsi="Arial" w:cs="Arial"/>
              </w:rPr>
              <w:t>140000</w:t>
            </w:r>
          </w:p>
        </w:tc>
        <w:tc>
          <w:tcPr>
            <w:tcW w:w="799" w:type="pct"/>
            <w:vAlign w:val="bottom"/>
          </w:tcPr>
          <w:p w:rsidR="005B62E2" w:rsidRPr="000C49FA" w:rsidRDefault="005B62E2">
            <w:pPr>
              <w:jc w:val="center"/>
              <w:rPr>
                <w:rFonts w:ascii="Arial" w:hAnsi="Arial" w:cs="Arial"/>
              </w:rPr>
            </w:pPr>
            <w:r w:rsidRPr="000C49FA">
              <w:rPr>
                <w:rFonts w:ascii="Arial" w:hAnsi="Arial" w:cs="Arial"/>
              </w:rPr>
              <w:t>6,19</w:t>
            </w:r>
          </w:p>
        </w:tc>
        <w:tc>
          <w:tcPr>
            <w:tcW w:w="771" w:type="pct"/>
            <w:vAlign w:val="bottom"/>
          </w:tcPr>
          <w:p w:rsidR="005B62E2" w:rsidRPr="000C49FA" w:rsidRDefault="005B62E2">
            <w:pPr>
              <w:jc w:val="center"/>
              <w:rPr>
                <w:rFonts w:ascii="Arial" w:hAnsi="Arial" w:cs="Arial"/>
              </w:rPr>
            </w:pPr>
            <w:r w:rsidRPr="000C49FA">
              <w:rPr>
                <w:rFonts w:ascii="Arial" w:hAnsi="Arial" w:cs="Arial"/>
              </w:rPr>
              <w:t>0,50</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r w:rsidRPr="000C49FA">
              <w:rPr>
                <w:rFonts w:ascii="Arial" w:hAnsi="Arial" w:cs="Arial"/>
              </w:rPr>
              <w:t>7</w:t>
            </w:r>
          </w:p>
        </w:tc>
        <w:tc>
          <w:tcPr>
            <w:tcW w:w="2020" w:type="pct"/>
            <w:vAlign w:val="center"/>
          </w:tcPr>
          <w:p w:rsidR="005B62E2" w:rsidRPr="000C49FA" w:rsidRDefault="005B62E2" w:rsidP="00326246">
            <w:pPr>
              <w:rPr>
                <w:rFonts w:ascii="Arial" w:hAnsi="Arial" w:cs="Arial"/>
              </w:rPr>
            </w:pPr>
            <w:r w:rsidRPr="000C49FA">
              <w:rPr>
                <w:rFonts w:ascii="Arial" w:hAnsi="Arial" w:cs="Arial"/>
              </w:rPr>
              <w:t>затраты на оплату труда</w:t>
            </w:r>
          </w:p>
        </w:tc>
        <w:tc>
          <w:tcPr>
            <w:tcW w:w="1093" w:type="pct"/>
            <w:vAlign w:val="bottom"/>
          </w:tcPr>
          <w:p w:rsidR="005B62E2" w:rsidRPr="000C49FA" w:rsidRDefault="005B62E2">
            <w:pPr>
              <w:jc w:val="center"/>
              <w:rPr>
                <w:rFonts w:ascii="Arial" w:hAnsi="Arial" w:cs="Arial"/>
              </w:rPr>
            </w:pPr>
            <w:r w:rsidRPr="000C49FA">
              <w:rPr>
                <w:rFonts w:ascii="Arial" w:hAnsi="Arial" w:cs="Arial"/>
              </w:rPr>
              <w:t>537830,00</w:t>
            </w:r>
          </w:p>
        </w:tc>
        <w:tc>
          <w:tcPr>
            <w:tcW w:w="799" w:type="pct"/>
            <w:vAlign w:val="bottom"/>
          </w:tcPr>
          <w:p w:rsidR="005B62E2" w:rsidRPr="000C49FA" w:rsidRDefault="005B62E2">
            <w:pPr>
              <w:jc w:val="center"/>
              <w:rPr>
                <w:rFonts w:ascii="Arial" w:hAnsi="Arial" w:cs="Arial"/>
              </w:rPr>
            </w:pPr>
            <w:r w:rsidRPr="000C49FA">
              <w:rPr>
                <w:rFonts w:ascii="Arial" w:hAnsi="Arial" w:cs="Arial"/>
              </w:rPr>
              <w:t>23,80</w:t>
            </w:r>
          </w:p>
        </w:tc>
        <w:tc>
          <w:tcPr>
            <w:tcW w:w="771" w:type="pct"/>
            <w:vAlign w:val="bottom"/>
          </w:tcPr>
          <w:p w:rsidR="005B62E2" w:rsidRPr="000C49FA" w:rsidRDefault="005B62E2">
            <w:pPr>
              <w:jc w:val="center"/>
              <w:rPr>
                <w:rFonts w:ascii="Arial" w:hAnsi="Arial" w:cs="Arial"/>
              </w:rPr>
            </w:pPr>
            <w:r w:rsidRPr="000C49FA">
              <w:rPr>
                <w:rFonts w:ascii="Arial" w:hAnsi="Arial" w:cs="Arial"/>
              </w:rPr>
              <w:t>1,94</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r w:rsidRPr="000C49FA">
              <w:rPr>
                <w:rFonts w:ascii="Arial" w:hAnsi="Arial" w:cs="Arial"/>
              </w:rPr>
              <w:t>8</w:t>
            </w:r>
          </w:p>
        </w:tc>
        <w:tc>
          <w:tcPr>
            <w:tcW w:w="2020" w:type="pct"/>
            <w:vAlign w:val="center"/>
          </w:tcPr>
          <w:p w:rsidR="005B62E2" w:rsidRPr="000C49FA" w:rsidRDefault="005B62E2" w:rsidP="00326246">
            <w:pPr>
              <w:rPr>
                <w:rFonts w:ascii="Arial" w:hAnsi="Arial" w:cs="Arial"/>
              </w:rPr>
            </w:pPr>
            <w:r w:rsidRPr="000C49FA">
              <w:rPr>
                <w:rFonts w:ascii="Arial" w:hAnsi="Arial" w:cs="Arial"/>
              </w:rPr>
              <w:t>отчисления на соц. нужды</w:t>
            </w:r>
          </w:p>
        </w:tc>
        <w:tc>
          <w:tcPr>
            <w:tcW w:w="1093" w:type="pct"/>
            <w:vAlign w:val="bottom"/>
          </w:tcPr>
          <w:p w:rsidR="005B62E2" w:rsidRPr="000C49FA" w:rsidRDefault="005B62E2">
            <w:pPr>
              <w:jc w:val="center"/>
              <w:rPr>
                <w:rFonts w:ascii="Arial" w:hAnsi="Arial" w:cs="Arial"/>
              </w:rPr>
            </w:pPr>
            <w:r w:rsidRPr="000C49FA">
              <w:rPr>
                <w:rFonts w:ascii="Arial" w:hAnsi="Arial" w:cs="Arial"/>
              </w:rPr>
              <w:t>183937,86</w:t>
            </w:r>
          </w:p>
        </w:tc>
        <w:tc>
          <w:tcPr>
            <w:tcW w:w="799" w:type="pct"/>
            <w:vAlign w:val="bottom"/>
          </w:tcPr>
          <w:p w:rsidR="005B62E2" w:rsidRPr="000C49FA" w:rsidRDefault="005B62E2">
            <w:pPr>
              <w:jc w:val="center"/>
              <w:rPr>
                <w:rFonts w:ascii="Arial" w:hAnsi="Arial" w:cs="Arial"/>
              </w:rPr>
            </w:pPr>
            <w:r w:rsidRPr="000C49FA">
              <w:rPr>
                <w:rFonts w:ascii="Arial" w:hAnsi="Arial" w:cs="Arial"/>
              </w:rPr>
              <w:t>8,14</w:t>
            </w:r>
          </w:p>
        </w:tc>
        <w:tc>
          <w:tcPr>
            <w:tcW w:w="771" w:type="pct"/>
            <w:vAlign w:val="bottom"/>
          </w:tcPr>
          <w:p w:rsidR="005B62E2" w:rsidRPr="000C49FA" w:rsidRDefault="005B62E2">
            <w:pPr>
              <w:jc w:val="center"/>
              <w:rPr>
                <w:rFonts w:ascii="Arial" w:hAnsi="Arial" w:cs="Arial"/>
              </w:rPr>
            </w:pPr>
            <w:r w:rsidRPr="000C49FA">
              <w:rPr>
                <w:rFonts w:ascii="Arial" w:hAnsi="Arial" w:cs="Arial"/>
              </w:rPr>
              <w:t>0,66</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r w:rsidRPr="000C49FA">
              <w:rPr>
                <w:rFonts w:ascii="Arial" w:hAnsi="Arial" w:cs="Arial"/>
              </w:rPr>
              <w:t>9</w:t>
            </w:r>
          </w:p>
        </w:tc>
        <w:tc>
          <w:tcPr>
            <w:tcW w:w="2020" w:type="pct"/>
            <w:vAlign w:val="center"/>
          </w:tcPr>
          <w:p w:rsidR="005B62E2" w:rsidRPr="000C49FA" w:rsidRDefault="005B62E2" w:rsidP="00326246">
            <w:pPr>
              <w:rPr>
                <w:rFonts w:ascii="Arial" w:hAnsi="Arial" w:cs="Arial"/>
              </w:rPr>
            </w:pPr>
            <w:r w:rsidRPr="000C49FA">
              <w:rPr>
                <w:rFonts w:ascii="Arial" w:hAnsi="Arial" w:cs="Arial"/>
              </w:rPr>
              <w:t>амортизация</w:t>
            </w:r>
          </w:p>
        </w:tc>
        <w:tc>
          <w:tcPr>
            <w:tcW w:w="1093" w:type="pct"/>
            <w:vAlign w:val="bottom"/>
          </w:tcPr>
          <w:p w:rsidR="005B62E2" w:rsidRPr="000C49FA" w:rsidRDefault="005B62E2">
            <w:pPr>
              <w:jc w:val="center"/>
              <w:rPr>
                <w:rFonts w:ascii="Arial" w:hAnsi="Arial" w:cs="Arial"/>
              </w:rPr>
            </w:pPr>
            <w:r w:rsidRPr="000C49FA">
              <w:rPr>
                <w:rFonts w:ascii="Arial" w:hAnsi="Arial" w:cs="Arial"/>
              </w:rPr>
              <w:t>4510000</w:t>
            </w:r>
          </w:p>
        </w:tc>
        <w:tc>
          <w:tcPr>
            <w:tcW w:w="799" w:type="pct"/>
            <w:vAlign w:val="bottom"/>
          </w:tcPr>
          <w:p w:rsidR="005B62E2" w:rsidRPr="000C49FA" w:rsidRDefault="005B62E2">
            <w:pPr>
              <w:jc w:val="center"/>
              <w:rPr>
                <w:rFonts w:ascii="Arial" w:hAnsi="Arial" w:cs="Arial"/>
              </w:rPr>
            </w:pPr>
            <w:r w:rsidRPr="000C49FA">
              <w:rPr>
                <w:rFonts w:ascii="Arial" w:hAnsi="Arial" w:cs="Arial"/>
              </w:rPr>
              <w:t>199,54</w:t>
            </w:r>
          </w:p>
        </w:tc>
        <w:tc>
          <w:tcPr>
            <w:tcW w:w="771" w:type="pct"/>
            <w:vAlign w:val="bottom"/>
          </w:tcPr>
          <w:p w:rsidR="005B62E2" w:rsidRPr="000C49FA" w:rsidRDefault="005B62E2">
            <w:pPr>
              <w:jc w:val="center"/>
              <w:rPr>
                <w:rFonts w:ascii="Arial" w:hAnsi="Arial" w:cs="Arial"/>
              </w:rPr>
            </w:pPr>
            <w:r w:rsidRPr="000C49FA">
              <w:rPr>
                <w:rFonts w:ascii="Arial" w:hAnsi="Arial" w:cs="Arial"/>
              </w:rPr>
              <w:t>16,24</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r w:rsidRPr="000C49FA">
              <w:rPr>
                <w:rFonts w:ascii="Arial" w:hAnsi="Arial" w:cs="Arial"/>
              </w:rPr>
              <w:t>10</w:t>
            </w:r>
          </w:p>
        </w:tc>
        <w:tc>
          <w:tcPr>
            <w:tcW w:w="2020" w:type="pct"/>
            <w:vAlign w:val="center"/>
          </w:tcPr>
          <w:p w:rsidR="005B62E2" w:rsidRPr="000C49FA" w:rsidRDefault="005B62E2" w:rsidP="00326246">
            <w:pPr>
              <w:rPr>
                <w:rFonts w:ascii="Arial" w:hAnsi="Arial" w:cs="Arial"/>
              </w:rPr>
            </w:pPr>
            <w:r w:rsidRPr="000C49FA">
              <w:rPr>
                <w:rFonts w:ascii="Arial" w:hAnsi="Arial" w:cs="Arial"/>
              </w:rPr>
              <w:t>отчисления в ремонтный фонд</w:t>
            </w:r>
          </w:p>
        </w:tc>
        <w:tc>
          <w:tcPr>
            <w:tcW w:w="1093" w:type="pct"/>
            <w:vAlign w:val="bottom"/>
          </w:tcPr>
          <w:p w:rsidR="005B62E2" w:rsidRPr="000C49FA" w:rsidRDefault="005B62E2">
            <w:pPr>
              <w:jc w:val="center"/>
              <w:rPr>
                <w:rFonts w:ascii="Arial" w:hAnsi="Arial" w:cs="Arial"/>
              </w:rPr>
            </w:pPr>
            <w:r w:rsidRPr="000C49FA">
              <w:rPr>
                <w:rFonts w:ascii="Arial" w:hAnsi="Arial" w:cs="Arial"/>
              </w:rPr>
              <w:t>0</w:t>
            </w:r>
          </w:p>
        </w:tc>
        <w:tc>
          <w:tcPr>
            <w:tcW w:w="799" w:type="pct"/>
            <w:vAlign w:val="bottom"/>
          </w:tcPr>
          <w:p w:rsidR="005B62E2" w:rsidRPr="000C49FA" w:rsidRDefault="005B62E2">
            <w:pPr>
              <w:jc w:val="center"/>
              <w:rPr>
                <w:rFonts w:ascii="Arial" w:hAnsi="Arial" w:cs="Arial"/>
              </w:rPr>
            </w:pPr>
            <w:r w:rsidRPr="000C49FA">
              <w:rPr>
                <w:rFonts w:ascii="Arial" w:hAnsi="Arial" w:cs="Arial"/>
              </w:rPr>
              <w:t>0,00</w:t>
            </w:r>
          </w:p>
        </w:tc>
        <w:tc>
          <w:tcPr>
            <w:tcW w:w="771" w:type="pct"/>
            <w:vAlign w:val="bottom"/>
          </w:tcPr>
          <w:p w:rsidR="005B62E2" w:rsidRPr="000C49FA" w:rsidRDefault="005B62E2">
            <w:pPr>
              <w:jc w:val="center"/>
              <w:rPr>
                <w:rFonts w:ascii="Arial" w:hAnsi="Arial" w:cs="Arial"/>
              </w:rPr>
            </w:pPr>
            <w:r w:rsidRPr="000C49FA">
              <w:rPr>
                <w:rFonts w:ascii="Arial" w:hAnsi="Arial" w:cs="Arial"/>
              </w:rPr>
              <w:t>0,00</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r w:rsidRPr="000C49FA">
              <w:rPr>
                <w:rFonts w:ascii="Arial" w:hAnsi="Arial" w:cs="Arial"/>
              </w:rPr>
              <w:t>11</w:t>
            </w:r>
          </w:p>
        </w:tc>
        <w:tc>
          <w:tcPr>
            <w:tcW w:w="2020" w:type="pct"/>
            <w:vAlign w:val="center"/>
          </w:tcPr>
          <w:p w:rsidR="005B62E2" w:rsidRPr="000C49FA" w:rsidRDefault="005B62E2" w:rsidP="00326246">
            <w:pPr>
              <w:rPr>
                <w:rFonts w:ascii="Arial" w:hAnsi="Arial" w:cs="Arial"/>
              </w:rPr>
            </w:pPr>
            <w:r w:rsidRPr="000C49FA">
              <w:rPr>
                <w:rFonts w:ascii="Arial" w:hAnsi="Arial" w:cs="Arial"/>
              </w:rPr>
              <w:t>прочие расходы</w:t>
            </w:r>
          </w:p>
        </w:tc>
        <w:tc>
          <w:tcPr>
            <w:tcW w:w="1093" w:type="pct"/>
            <w:vAlign w:val="bottom"/>
          </w:tcPr>
          <w:p w:rsidR="005B62E2" w:rsidRPr="000C49FA" w:rsidRDefault="005B62E2">
            <w:pPr>
              <w:jc w:val="center"/>
              <w:rPr>
                <w:rFonts w:ascii="Arial" w:hAnsi="Arial" w:cs="Arial"/>
              </w:rPr>
            </w:pPr>
            <w:r w:rsidRPr="000C49FA">
              <w:rPr>
                <w:rFonts w:ascii="Arial" w:hAnsi="Arial" w:cs="Arial"/>
              </w:rPr>
              <w:t>2422600</w:t>
            </w:r>
          </w:p>
        </w:tc>
        <w:tc>
          <w:tcPr>
            <w:tcW w:w="799" w:type="pct"/>
            <w:vAlign w:val="bottom"/>
          </w:tcPr>
          <w:p w:rsidR="005B62E2" w:rsidRPr="000C49FA" w:rsidRDefault="005B62E2">
            <w:pPr>
              <w:jc w:val="center"/>
              <w:rPr>
                <w:rFonts w:ascii="Arial" w:hAnsi="Arial" w:cs="Arial"/>
              </w:rPr>
            </w:pPr>
            <w:r w:rsidRPr="000C49FA">
              <w:rPr>
                <w:rFonts w:ascii="Arial" w:hAnsi="Arial" w:cs="Arial"/>
              </w:rPr>
              <w:t>107,18</w:t>
            </w:r>
          </w:p>
        </w:tc>
        <w:tc>
          <w:tcPr>
            <w:tcW w:w="771" w:type="pct"/>
            <w:vAlign w:val="bottom"/>
          </w:tcPr>
          <w:p w:rsidR="005B62E2" w:rsidRPr="000C49FA" w:rsidRDefault="005B62E2">
            <w:pPr>
              <w:jc w:val="center"/>
              <w:rPr>
                <w:rFonts w:ascii="Arial" w:hAnsi="Arial" w:cs="Arial"/>
              </w:rPr>
            </w:pPr>
            <w:r w:rsidRPr="000C49FA">
              <w:rPr>
                <w:rFonts w:ascii="Arial" w:hAnsi="Arial" w:cs="Arial"/>
              </w:rPr>
              <w:t>8,72</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r w:rsidRPr="000C49FA">
              <w:rPr>
                <w:rFonts w:ascii="Arial" w:hAnsi="Arial" w:cs="Arial"/>
              </w:rPr>
              <w:t>12</w:t>
            </w:r>
          </w:p>
        </w:tc>
        <w:tc>
          <w:tcPr>
            <w:tcW w:w="2020" w:type="pct"/>
            <w:vAlign w:val="center"/>
          </w:tcPr>
          <w:p w:rsidR="005B62E2" w:rsidRPr="000C49FA" w:rsidRDefault="005B62E2" w:rsidP="00326246">
            <w:pPr>
              <w:rPr>
                <w:rFonts w:ascii="Arial" w:hAnsi="Arial" w:cs="Arial"/>
              </w:rPr>
            </w:pPr>
            <w:r w:rsidRPr="000C49FA">
              <w:rPr>
                <w:rFonts w:ascii="Arial" w:hAnsi="Arial" w:cs="Arial"/>
              </w:rPr>
              <w:t>цеховая себестоимость</w:t>
            </w:r>
          </w:p>
        </w:tc>
        <w:tc>
          <w:tcPr>
            <w:tcW w:w="1093" w:type="pct"/>
            <w:vAlign w:val="bottom"/>
          </w:tcPr>
          <w:p w:rsidR="005B62E2" w:rsidRPr="000C49FA" w:rsidRDefault="005B62E2">
            <w:pPr>
              <w:jc w:val="center"/>
              <w:rPr>
                <w:rFonts w:ascii="Arial" w:hAnsi="Arial" w:cs="Arial"/>
              </w:rPr>
            </w:pPr>
            <w:r w:rsidRPr="000C49FA">
              <w:rPr>
                <w:rFonts w:ascii="Arial" w:hAnsi="Arial" w:cs="Arial"/>
              </w:rPr>
              <w:t>27514895,31</w:t>
            </w:r>
          </w:p>
        </w:tc>
        <w:tc>
          <w:tcPr>
            <w:tcW w:w="799" w:type="pct"/>
            <w:vAlign w:val="bottom"/>
          </w:tcPr>
          <w:p w:rsidR="005B62E2" w:rsidRPr="000C49FA" w:rsidRDefault="005B62E2">
            <w:pPr>
              <w:jc w:val="center"/>
              <w:rPr>
                <w:rFonts w:ascii="Arial" w:hAnsi="Arial" w:cs="Arial"/>
              </w:rPr>
            </w:pPr>
            <w:r w:rsidRPr="000C49FA">
              <w:rPr>
                <w:rFonts w:ascii="Arial" w:hAnsi="Arial" w:cs="Arial"/>
              </w:rPr>
              <w:t>1217,35</w:t>
            </w:r>
          </w:p>
        </w:tc>
        <w:tc>
          <w:tcPr>
            <w:tcW w:w="771" w:type="pct"/>
            <w:vAlign w:val="bottom"/>
          </w:tcPr>
          <w:p w:rsidR="005B62E2" w:rsidRPr="000C49FA" w:rsidRDefault="005B62E2">
            <w:pPr>
              <w:jc w:val="center"/>
              <w:rPr>
                <w:rFonts w:ascii="Arial" w:hAnsi="Arial" w:cs="Arial"/>
              </w:rPr>
            </w:pPr>
            <w:r w:rsidRPr="000C49FA">
              <w:rPr>
                <w:rFonts w:ascii="Arial" w:hAnsi="Arial" w:cs="Arial"/>
              </w:rPr>
              <w:t>99,09</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r w:rsidRPr="000C49FA">
              <w:rPr>
                <w:rFonts w:ascii="Arial" w:hAnsi="Arial" w:cs="Arial"/>
              </w:rPr>
              <w:t>13</w:t>
            </w:r>
          </w:p>
        </w:tc>
        <w:tc>
          <w:tcPr>
            <w:tcW w:w="2020" w:type="pct"/>
            <w:vAlign w:val="center"/>
          </w:tcPr>
          <w:p w:rsidR="005B62E2" w:rsidRPr="000C49FA" w:rsidRDefault="005B62E2" w:rsidP="00326246">
            <w:pPr>
              <w:rPr>
                <w:rFonts w:ascii="Arial" w:hAnsi="Arial" w:cs="Arial"/>
              </w:rPr>
            </w:pPr>
            <w:r w:rsidRPr="000C49FA">
              <w:rPr>
                <w:rFonts w:ascii="Arial" w:hAnsi="Arial" w:cs="Arial"/>
              </w:rPr>
              <w:t>общезаводские расходы</w:t>
            </w:r>
          </w:p>
        </w:tc>
        <w:tc>
          <w:tcPr>
            <w:tcW w:w="1093" w:type="pct"/>
            <w:vAlign w:val="bottom"/>
          </w:tcPr>
          <w:p w:rsidR="005B62E2" w:rsidRPr="000C49FA" w:rsidRDefault="005B62E2">
            <w:pPr>
              <w:jc w:val="center"/>
              <w:rPr>
                <w:rFonts w:ascii="Arial" w:hAnsi="Arial" w:cs="Arial"/>
              </w:rPr>
            </w:pPr>
            <w:r w:rsidRPr="000C49FA">
              <w:rPr>
                <w:rFonts w:ascii="Arial" w:hAnsi="Arial" w:cs="Arial"/>
              </w:rPr>
              <w:t>251583</w:t>
            </w:r>
          </w:p>
        </w:tc>
        <w:tc>
          <w:tcPr>
            <w:tcW w:w="799" w:type="pct"/>
            <w:vAlign w:val="bottom"/>
          </w:tcPr>
          <w:p w:rsidR="005B62E2" w:rsidRPr="000C49FA" w:rsidRDefault="005B62E2">
            <w:pPr>
              <w:jc w:val="center"/>
              <w:rPr>
                <w:rFonts w:ascii="Arial" w:hAnsi="Arial" w:cs="Arial"/>
              </w:rPr>
            </w:pPr>
            <w:r w:rsidRPr="000C49FA">
              <w:rPr>
                <w:rFonts w:ascii="Arial" w:hAnsi="Arial" w:cs="Arial"/>
              </w:rPr>
              <w:t>11,13</w:t>
            </w:r>
          </w:p>
        </w:tc>
        <w:tc>
          <w:tcPr>
            <w:tcW w:w="771" w:type="pct"/>
            <w:vAlign w:val="bottom"/>
          </w:tcPr>
          <w:p w:rsidR="005B62E2" w:rsidRPr="000C49FA" w:rsidRDefault="005B62E2">
            <w:pPr>
              <w:jc w:val="center"/>
              <w:rPr>
                <w:rFonts w:ascii="Arial" w:hAnsi="Arial" w:cs="Arial"/>
              </w:rPr>
            </w:pPr>
            <w:r w:rsidRPr="000C49FA">
              <w:rPr>
                <w:rFonts w:ascii="Arial" w:hAnsi="Arial" w:cs="Arial"/>
              </w:rPr>
              <w:t>0,91</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r w:rsidRPr="000C49FA">
              <w:rPr>
                <w:rFonts w:ascii="Arial" w:hAnsi="Arial" w:cs="Arial"/>
              </w:rPr>
              <w:t>14</w:t>
            </w:r>
          </w:p>
        </w:tc>
        <w:tc>
          <w:tcPr>
            <w:tcW w:w="2020" w:type="pct"/>
            <w:vAlign w:val="center"/>
          </w:tcPr>
          <w:p w:rsidR="005B62E2" w:rsidRPr="000C49FA" w:rsidRDefault="005B62E2" w:rsidP="00326246">
            <w:pPr>
              <w:rPr>
                <w:rFonts w:ascii="Arial" w:hAnsi="Arial" w:cs="Arial"/>
              </w:rPr>
            </w:pPr>
            <w:r w:rsidRPr="000C49FA">
              <w:rPr>
                <w:rFonts w:ascii="Arial" w:hAnsi="Arial" w:cs="Arial"/>
              </w:rPr>
              <w:t>затраты на т/э, отпускаемую  в тепловую сеть</w:t>
            </w:r>
          </w:p>
        </w:tc>
        <w:tc>
          <w:tcPr>
            <w:tcW w:w="1093" w:type="pct"/>
            <w:vAlign w:val="bottom"/>
          </w:tcPr>
          <w:p w:rsidR="005B62E2" w:rsidRPr="000C49FA" w:rsidRDefault="005B62E2">
            <w:pPr>
              <w:jc w:val="center"/>
              <w:rPr>
                <w:rFonts w:ascii="Arial" w:hAnsi="Arial" w:cs="Arial"/>
              </w:rPr>
            </w:pPr>
            <w:r w:rsidRPr="000C49FA">
              <w:rPr>
                <w:rFonts w:ascii="Arial" w:hAnsi="Arial" w:cs="Arial"/>
              </w:rPr>
              <w:t>0</w:t>
            </w:r>
          </w:p>
        </w:tc>
        <w:tc>
          <w:tcPr>
            <w:tcW w:w="799" w:type="pct"/>
            <w:vAlign w:val="bottom"/>
          </w:tcPr>
          <w:p w:rsidR="005B62E2" w:rsidRPr="000C49FA" w:rsidRDefault="005B62E2">
            <w:pPr>
              <w:jc w:val="center"/>
              <w:rPr>
                <w:rFonts w:ascii="Arial" w:hAnsi="Arial" w:cs="Arial"/>
              </w:rPr>
            </w:pPr>
            <w:r w:rsidRPr="000C49FA">
              <w:rPr>
                <w:rFonts w:ascii="Arial" w:hAnsi="Arial" w:cs="Arial"/>
              </w:rPr>
              <w:t>0,00</w:t>
            </w:r>
          </w:p>
        </w:tc>
        <w:tc>
          <w:tcPr>
            <w:tcW w:w="771" w:type="pct"/>
            <w:vAlign w:val="bottom"/>
          </w:tcPr>
          <w:p w:rsidR="005B62E2" w:rsidRPr="000C49FA" w:rsidRDefault="005B62E2">
            <w:pPr>
              <w:jc w:val="center"/>
              <w:rPr>
                <w:rFonts w:ascii="Arial" w:hAnsi="Arial" w:cs="Arial"/>
              </w:rPr>
            </w:pPr>
            <w:r w:rsidRPr="000C49FA">
              <w:rPr>
                <w:rFonts w:ascii="Arial" w:hAnsi="Arial" w:cs="Arial"/>
              </w:rPr>
              <w:t>0,00</w:t>
            </w:r>
          </w:p>
        </w:tc>
      </w:tr>
      <w:tr w:rsidR="005B62E2" w:rsidRPr="000C49FA" w:rsidTr="00446725">
        <w:trPr>
          <w:jc w:val="center"/>
        </w:trPr>
        <w:tc>
          <w:tcPr>
            <w:tcW w:w="317" w:type="pct"/>
            <w:vAlign w:val="center"/>
          </w:tcPr>
          <w:p w:rsidR="005B62E2" w:rsidRPr="000C49FA" w:rsidRDefault="005B62E2" w:rsidP="00326246">
            <w:pPr>
              <w:jc w:val="center"/>
              <w:rPr>
                <w:rFonts w:ascii="Arial" w:hAnsi="Arial" w:cs="Arial"/>
              </w:rPr>
            </w:pPr>
            <w:r w:rsidRPr="000C49FA">
              <w:rPr>
                <w:rFonts w:ascii="Arial" w:hAnsi="Arial" w:cs="Arial"/>
              </w:rPr>
              <w:t>15</w:t>
            </w:r>
          </w:p>
        </w:tc>
        <w:tc>
          <w:tcPr>
            <w:tcW w:w="2020" w:type="pct"/>
            <w:vAlign w:val="center"/>
          </w:tcPr>
          <w:p w:rsidR="005B62E2" w:rsidRPr="000C49FA" w:rsidRDefault="005B62E2" w:rsidP="00326246">
            <w:pPr>
              <w:rPr>
                <w:rFonts w:ascii="Arial" w:hAnsi="Arial" w:cs="Arial"/>
                <w:b/>
              </w:rPr>
            </w:pPr>
            <w:r w:rsidRPr="000C49FA">
              <w:rPr>
                <w:rFonts w:ascii="Arial" w:hAnsi="Arial" w:cs="Arial"/>
                <w:b/>
              </w:rPr>
              <w:t>производственная себестоимость</w:t>
            </w:r>
          </w:p>
        </w:tc>
        <w:tc>
          <w:tcPr>
            <w:tcW w:w="1093" w:type="pct"/>
            <w:vAlign w:val="bottom"/>
          </w:tcPr>
          <w:p w:rsidR="005B62E2" w:rsidRPr="000C49FA" w:rsidRDefault="005B62E2">
            <w:pPr>
              <w:jc w:val="center"/>
              <w:rPr>
                <w:rFonts w:ascii="Arial" w:hAnsi="Arial" w:cs="Arial"/>
                <w:b/>
                <w:bCs/>
              </w:rPr>
            </w:pPr>
            <w:r w:rsidRPr="000C49FA">
              <w:rPr>
                <w:rFonts w:ascii="Arial" w:hAnsi="Arial" w:cs="Arial"/>
                <w:b/>
                <w:bCs/>
              </w:rPr>
              <w:t>27766478,31</w:t>
            </w:r>
          </w:p>
        </w:tc>
        <w:tc>
          <w:tcPr>
            <w:tcW w:w="799" w:type="pct"/>
            <w:vAlign w:val="bottom"/>
          </w:tcPr>
          <w:p w:rsidR="005B62E2" w:rsidRPr="000C49FA" w:rsidRDefault="005B62E2">
            <w:pPr>
              <w:jc w:val="center"/>
              <w:rPr>
                <w:rFonts w:ascii="Arial" w:hAnsi="Arial" w:cs="Arial"/>
                <w:b/>
                <w:bCs/>
              </w:rPr>
            </w:pPr>
            <w:r w:rsidRPr="000C49FA">
              <w:rPr>
                <w:rFonts w:ascii="Arial" w:hAnsi="Arial" w:cs="Arial"/>
                <w:b/>
                <w:bCs/>
              </w:rPr>
              <w:t>1228,49</w:t>
            </w:r>
          </w:p>
        </w:tc>
        <w:tc>
          <w:tcPr>
            <w:tcW w:w="771" w:type="pct"/>
            <w:vAlign w:val="bottom"/>
          </w:tcPr>
          <w:p w:rsidR="005B62E2" w:rsidRPr="000C49FA" w:rsidRDefault="005B62E2">
            <w:pPr>
              <w:jc w:val="center"/>
              <w:rPr>
                <w:rFonts w:ascii="Arial" w:hAnsi="Arial" w:cs="Arial"/>
                <w:b/>
                <w:bCs/>
              </w:rPr>
            </w:pPr>
            <w:r w:rsidRPr="000C49FA">
              <w:rPr>
                <w:rFonts w:ascii="Arial" w:hAnsi="Arial" w:cs="Arial"/>
                <w:b/>
                <w:bCs/>
              </w:rPr>
              <w:t>100</w:t>
            </w:r>
          </w:p>
        </w:tc>
      </w:tr>
    </w:tbl>
    <w:p w:rsidR="00446725" w:rsidRPr="000C49FA" w:rsidRDefault="00446725" w:rsidP="00AD57EE">
      <w:pPr>
        <w:spacing w:line="360" w:lineRule="auto"/>
        <w:ind w:firstLine="540"/>
        <w:jc w:val="both"/>
        <w:rPr>
          <w:rFonts w:ascii="Arial" w:hAnsi="Arial" w:cs="Arial"/>
        </w:rPr>
      </w:pPr>
    </w:p>
    <w:p w:rsidR="00AD57EE" w:rsidRPr="000C49FA" w:rsidRDefault="00AD57EE" w:rsidP="00AD57EE">
      <w:pPr>
        <w:spacing w:line="360" w:lineRule="auto"/>
        <w:ind w:firstLine="540"/>
        <w:jc w:val="both"/>
        <w:rPr>
          <w:rFonts w:ascii="Arial" w:hAnsi="Arial" w:cs="Arial"/>
        </w:rPr>
      </w:pPr>
      <w:r w:rsidRPr="000C49FA">
        <w:rPr>
          <w:rFonts w:ascii="Arial" w:hAnsi="Arial" w:cs="Arial"/>
        </w:rPr>
        <w:t>Расчет полезного отпуска тепловой энергии от котельной:</w:t>
      </w:r>
    </w:p>
    <w:p w:rsidR="00C80E1A" w:rsidRPr="000C49FA" w:rsidRDefault="00C80E1A" w:rsidP="00C80E1A">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7"/>
        <w:gridCol w:w="1664"/>
        <w:gridCol w:w="3036"/>
      </w:tblGrid>
      <w:tr w:rsidR="00AD57EE" w:rsidRPr="000C49FA" w:rsidTr="00326246">
        <w:trPr>
          <w:jc w:val="center"/>
        </w:trPr>
        <w:tc>
          <w:tcPr>
            <w:tcW w:w="2718" w:type="pct"/>
            <w:vAlign w:val="center"/>
          </w:tcPr>
          <w:p w:rsidR="00AD57EE" w:rsidRPr="000C49FA" w:rsidRDefault="00AD57EE" w:rsidP="00326246">
            <w:pPr>
              <w:jc w:val="center"/>
              <w:rPr>
                <w:rFonts w:ascii="Arial" w:hAnsi="Arial" w:cs="Arial"/>
                <w:b/>
              </w:rPr>
            </w:pPr>
          </w:p>
        </w:tc>
        <w:tc>
          <w:tcPr>
            <w:tcW w:w="808" w:type="pct"/>
            <w:vAlign w:val="center"/>
          </w:tcPr>
          <w:p w:rsidR="00AD57EE" w:rsidRPr="000C49FA" w:rsidRDefault="00AD57EE" w:rsidP="00326246">
            <w:pPr>
              <w:jc w:val="center"/>
              <w:rPr>
                <w:rFonts w:ascii="Arial" w:hAnsi="Arial" w:cs="Arial"/>
                <w:b/>
              </w:rPr>
            </w:pPr>
            <w:r w:rsidRPr="000C49FA">
              <w:rPr>
                <w:rFonts w:ascii="Arial" w:hAnsi="Arial" w:cs="Arial"/>
                <w:b/>
              </w:rPr>
              <w:t>един. измер.</w:t>
            </w:r>
          </w:p>
        </w:tc>
        <w:tc>
          <w:tcPr>
            <w:tcW w:w="1474" w:type="pct"/>
            <w:vAlign w:val="center"/>
          </w:tcPr>
          <w:p w:rsidR="00AD57EE" w:rsidRPr="000C49FA" w:rsidRDefault="00AD57EE" w:rsidP="00326246">
            <w:pPr>
              <w:jc w:val="center"/>
              <w:rPr>
                <w:rFonts w:ascii="Arial" w:hAnsi="Arial" w:cs="Arial"/>
                <w:b/>
              </w:rPr>
            </w:pPr>
            <w:r w:rsidRPr="000C49FA">
              <w:rPr>
                <w:rFonts w:ascii="Arial" w:hAnsi="Arial" w:cs="Arial"/>
                <w:b/>
              </w:rPr>
              <w:t>период регулироования</w:t>
            </w:r>
          </w:p>
        </w:tc>
      </w:tr>
      <w:tr w:rsidR="005B62E2" w:rsidRPr="000C49FA" w:rsidTr="00326246">
        <w:trPr>
          <w:jc w:val="center"/>
        </w:trPr>
        <w:tc>
          <w:tcPr>
            <w:tcW w:w="2718" w:type="pct"/>
            <w:vAlign w:val="center"/>
          </w:tcPr>
          <w:p w:rsidR="005B62E2" w:rsidRPr="000C49FA" w:rsidRDefault="005B62E2" w:rsidP="00326246">
            <w:pPr>
              <w:rPr>
                <w:rFonts w:ascii="Arial" w:hAnsi="Arial" w:cs="Arial"/>
              </w:rPr>
            </w:pPr>
            <w:r w:rsidRPr="000C49FA">
              <w:rPr>
                <w:rFonts w:ascii="Arial" w:hAnsi="Arial" w:cs="Arial"/>
              </w:rPr>
              <w:t>1. выработка тепловой энергии</w:t>
            </w:r>
          </w:p>
        </w:tc>
        <w:tc>
          <w:tcPr>
            <w:tcW w:w="808" w:type="pct"/>
            <w:vAlign w:val="center"/>
          </w:tcPr>
          <w:p w:rsidR="005B62E2" w:rsidRPr="000C49FA" w:rsidRDefault="005B62E2" w:rsidP="00326246">
            <w:pPr>
              <w:jc w:val="center"/>
              <w:rPr>
                <w:rFonts w:ascii="Arial" w:hAnsi="Arial" w:cs="Arial"/>
              </w:rPr>
            </w:pPr>
            <w:r w:rsidRPr="000C49FA">
              <w:rPr>
                <w:rFonts w:ascii="Arial" w:hAnsi="Arial" w:cs="Arial"/>
              </w:rPr>
              <w:t>Гкал</w:t>
            </w:r>
          </w:p>
        </w:tc>
        <w:tc>
          <w:tcPr>
            <w:tcW w:w="1474" w:type="pct"/>
            <w:vAlign w:val="bottom"/>
          </w:tcPr>
          <w:p w:rsidR="005B62E2" w:rsidRPr="000C49FA" w:rsidRDefault="005B62E2">
            <w:pPr>
              <w:jc w:val="center"/>
              <w:rPr>
                <w:rFonts w:ascii="Arial" w:hAnsi="Arial" w:cs="Arial"/>
              </w:rPr>
            </w:pPr>
            <w:r w:rsidRPr="000C49FA">
              <w:rPr>
                <w:rFonts w:ascii="Arial" w:hAnsi="Arial" w:cs="Arial"/>
              </w:rPr>
              <w:t>22702,28</w:t>
            </w:r>
          </w:p>
        </w:tc>
      </w:tr>
      <w:tr w:rsidR="005B62E2" w:rsidRPr="000C49FA" w:rsidTr="00326246">
        <w:trPr>
          <w:jc w:val="center"/>
        </w:trPr>
        <w:tc>
          <w:tcPr>
            <w:tcW w:w="2718" w:type="pct"/>
            <w:vAlign w:val="center"/>
          </w:tcPr>
          <w:p w:rsidR="005B62E2" w:rsidRPr="000C49FA" w:rsidRDefault="005B62E2" w:rsidP="00326246">
            <w:pPr>
              <w:rPr>
                <w:rFonts w:ascii="Arial" w:hAnsi="Arial" w:cs="Arial"/>
              </w:rPr>
            </w:pPr>
            <w:r w:rsidRPr="000C49FA">
              <w:rPr>
                <w:rFonts w:ascii="Arial" w:hAnsi="Arial" w:cs="Arial"/>
              </w:rPr>
              <w:t>2. расход на собственные нужды котельной</w:t>
            </w:r>
          </w:p>
        </w:tc>
        <w:tc>
          <w:tcPr>
            <w:tcW w:w="808" w:type="pct"/>
            <w:vAlign w:val="center"/>
          </w:tcPr>
          <w:p w:rsidR="005B62E2" w:rsidRPr="000C49FA" w:rsidRDefault="005B62E2" w:rsidP="00326246">
            <w:pPr>
              <w:jc w:val="center"/>
              <w:rPr>
                <w:rFonts w:ascii="Arial" w:hAnsi="Arial" w:cs="Arial"/>
              </w:rPr>
            </w:pPr>
            <w:r w:rsidRPr="000C49FA">
              <w:rPr>
                <w:rFonts w:ascii="Arial" w:hAnsi="Arial" w:cs="Arial"/>
              </w:rPr>
              <w:t>Гкал</w:t>
            </w:r>
          </w:p>
        </w:tc>
        <w:tc>
          <w:tcPr>
            <w:tcW w:w="1474" w:type="pct"/>
            <w:vAlign w:val="bottom"/>
          </w:tcPr>
          <w:p w:rsidR="005B62E2" w:rsidRPr="000C49FA" w:rsidRDefault="005B62E2">
            <w:pPr>
              <w:jc w:val="center"/>
              <w:rPr>
                <w:rFonts w:ascii="Arial" w:hAnsi="Arial" w:cs="Arial"/>
              </w:rPr>
            </w:pPr>
            <w:r w:rsidRPr="000C49FA">
              <w:rPr>
                <w:rFonts w:ascii="Arial" w:hAnsi="Arial" w:cs="Arial"/>
              </w:rPr>
              <w:t>100,08</w:t>
            </w:r>
          </w:p>
        </w:tc>
      </w:tr>
      <w:tr w:rsidR="005B62E2" w:rsidRPr="000C49FA" w:rsidTr="00326246">
        <w:trPr>
          <w:jc w:val="center"/>
        </w:trPr>
        <w:tc>
          <w:tcPr>
            <w:tcW w:w="2718" w:type="pct"/>
            <w:vAlign w:val="center"/>
          </w:tcPr>
          <w:p w:rsidR="005B62E2" w:rsidRPr="000C49FA" w:rsidRDefault="005B62E2" w:rsidP="00326246">
            <w:pPr>
              <w:rPr>
                <w:rFonts w:ascii="Arial" w:hAnsi="Arial" w:cs="Arial"/>
              </w:rPr>
            </w:pPr>
            <w:r w:rsidRPr="000C49FA">
              <w:rPr>
                <w:rFonts w:ascii="Arial" w:hAnsi="Arial" w:cs="Arial"/>
              </w:rPr>
              <w:t>3. отпуск тепловой энергии от котельной</w:t>
            </w:r>
          </w:p>
        </w:tc>
        <w:tc>
          <w:tcPr>
            <w:tcW w:w="808" w:type="pct"/>
            <w:vAlign w:val="center"/>
          </w:tcPr>
          <w:p w:rsidR="005B62E2" w:rsidRPr="000C49FA" w:rsidRDefault="005B62E2" w:rsidP="00326246">
            <w:pPr>
              <w:jc w:val="center"/>
              <w:rPr>
                <w:rFonts w:ascii="Arial" w:hAnsi="Arial" w:cs="Arial"/>
              </w:rPr>
            </w:pPr>
            <w:r w:rsidRPr="000C49FA">
              <w:rPr>
                <w:rFonts w:ascii="Arial" w:hAnsi="Arial" w:cs="Arial"/>
              </w:rPr>
              <w:t>Гкал</w:t>
            </w:r>
          </w:p>
        </w:tc>
        <w:tc>
          <w:tcPr>
            <w:tcW w:w="1474" w:type="pct"/>
            <w:vAlign w:val="bottom"/>
          </w:tcPr>
          <w:p w:rsidR="005B62E2" w:rsidRPr="000C49FA" w:rsidRDefault="005B62E2">
            <w:pPr>
              <w:jc w:val="center"/>
              <w:rPr>
                <w:rFonts w:ascii="Arial" w:hAnsi="Arial" w:cs="Arial"/>
              </w:rPr>
            </w:pPr>
            <w:r w:rsidRPr="000C49FA">
              <w:rPr>
                <w:rFonts w:ascii="Arial" w:hAnsi="Arial" w:cs="Arial"/>
              </w:rPr>
              <w:t>22602,20</w:t>
            </w:r>
          </w:p>
        </w:tc>
      </w:tr>
      <w:tr w:rsidR="005B62E2" w:rsidRPr="000C49FA" w:rsidTr="00326246">
        <w:trPr>
          <w:jc w:val="center"/>
        </w:trPr>
        <w:tc>
          <w:tcPr>
            <w:tcW w:w="2718" w:type="pct"/>
            <w:vAlign w:val="center"/>
          </w:tcPr>
          <w:p w:rsidR="005B62E2" w:rsidRPr="000C49FA" w:rsidRDefault="005B62E2" w:rsidP="00326246">
            <w:pPr>
              <w:rPr>
                <w:rFonts w:ascii="Arial" w:hAnsi="Arial" w:cs="Arial"/>
              </w:rPr>
            </w:pPr>
            <w:r w:rsidRPr="000C49FA">
              <w:rPr>
                <w:rFonts w:ascii="Arial" w:hAnsi="Arial" w:cs="Arial"/>
              </w:rPr>
              <w:t>4. потери в сетях</w:t>
            </w:r>
          </w:p>
        </w:tc>
        <w:tc>
          <w:tcPr>
            <w:tcW w:w="808" w:type="pct"/>
            <w:vAlign w:val="center"/>
          </w:tcPr>
          <w:p w:rsidR="005B62E2" w:rsidRPr="000C49FA" w:rsidRDefault="005B62E2" w:rsidP="00326246">
            <w:pPr>
              <w:jc w:val="center"/>
              <w:rPr>
                <w:rFonts w:ascii="Arial" w:hAnsi="Arial" w:cs="Arial"/>
              </w:rPr>
            </w:pPr>
            <w:r w:rsidRPr="000C49FA">
              <w:rPr>
                <w:rFonts w:ascii="Arial" w:hAnsi="Arial" w:cs="Arial"/>
              </w:rPr>
              <w:t>Гкал</w:t>
            </w:r>
          </w:p>
        </w:tc>
        <w:tc>
          <w:tcPr>
            <w:tcW w:w="1474" w:type="pct"/>
            <w:vAlign w:val="bottom"/>
          </w:tcPr>
          <w:p w:rsidR="005B62E2" w:rsidRPr="000C49FA" w:rsidRDefault="005B62E2">
            <w:pPr>
              <w:jc w:val="center"/>
              <w:rPr>
                <w:rFonts w:ascii="Arial" w:hAnsi="Arial" w:cs="Arial"/>
              </w:rPr>
            </w:pPr>
            <w:r w:rsidRPr="000C49FA">
              <w:rPr>
                <w:rFonts w:ascii="Arial" w:hAnsi="Arial" w:cs="Arial"/>
              </w:rPr>
              <w:t>2441,32</w:t>
            </w:r>
          </w:p>
        </w:tc>
      </w:tr>
      <w:tr w:rsidR="005B62E2" w:rsidRPr="000C49FA" w:rsidTr="00326246">
        <w:trPr>
          <w:jc w:val="center"/>
        </w:trPr>
        <w:tc>
          <w:tcPr>
            <w:tcW w:w="2718" w:type="pct"/>
            <w:vAlign w:val="center"/>
          </w:tcPr>
          <w:p w:rsidR="005B62E2" w:rsidRPr="000C49FA" w:rsidRDefault="005B62E2" w:rsidP="00326246">
            <w:pPr>
              <w:rPr>
                <w:rFonts w:ascii="Arial" w:hAnsi="Arial" w:cs="Arial"/>
              </w:rPr>
            </w:pPr>
            <w:r w:rsidRPr="000C49FA">
              <w:rPr>
                <w:rFonts w:ascii="Arial" w:hAnsi="Arial" w:cs="Arial"/>
              </w:rPr>
              <w:t xml:space="preserve">   - сторонних потребителей</w:t>
            </w:r>
          </w:p>
        </w:tc>
        <w:tc>
          <w:tcPr>
            <w:tcW w:w="808" w:type="pct"/>
            <w:vAlign w:val="center"/>
          </w:tcPr>
          <w:p w:rsidR="005B62E2" w:rsidRPr="000C49FA" w:rsidRDefault="005B62E2" w:rsidP="00326246">
            <w:pPr>
              <w:jc w:val="center"/>
              <w:rPr>
                <w:rFonts w:ascii="Arial" w:hAnsi="Arial" w:cs="Arial"/>
              </w:rPr>
            </w:pPr>
            <w:r w:rsidRPr="000C49FA">
              <w:rPr>
                <w:rFonts w:ascii="Arial" w:hAnsi="Arial" w:cs="Arial"/>
              </w:rPr>
              <w:t>Гкал</w:t>
            </w:r>
          </w:p>
        </w:tc>
        <w:tc>
          <w:tcPr>
            <w:tcW w:w="1474" w:type="pct"/>
            <w:vAlign w:val="bottom"/>
          </w:tcPr>
          <w:p w:rsidR="005B62E2" w:rsidRPr="000C49FA" w:rsidRDefault="005B62E2">
            <w:pPr>
              <w:jc w:val="center"/>
              <w:rPr>
                <w:rFonts w:ascii="Arial" w:hAnsi="Arial" w:cs="Arial"/>
              </w:rPr>
            </w:pPr>
            <w:r w:rsidRPr="000C49FA">
              <w:rPr>
                <w:rFonts w:ascii="Arial" w:hAnsi="Arial" w:cs="Arial"/>
              </w:rPr>
              <w:t>2441,32</w:t>
            </w:r>
          </w:p>
        </w:tc>
      </w:tr>
      <w:tr w:rsidR="005B62E2" w:rsidRPr="000C49FA" w:rsidTr="00326246">
        <w:trPr>
          <w:jc w:val="center"/>
        </w:trPr>
        <w:tc>
          <w:tcPr>
            <w:tcW w:w="2718" w:type="pct"/>
            <w:vAlign w:val="center"/>
          </w:tcPr>
          <w:p w:rsidR="005B62E2" w:rsidRPr="000C49FA" w:rsidRDefault="005B62E2" w:rsidP="00326246">
            <w:pPr>
              <w:rPr>
                <w:rFonts w:ascii="Arial" w:hAnsi="Arial" w:cs="Arial"/>
              </w:rPr>
            </w:pPr>
            <w:r w:rsidRPr="000C49FA">
              <w:rPr>
                <w:rFonts w:ascii="Arial" w:hAnsi="Arial" w:cs="Arial"/>
              </w:rPr>
              <w:t>5. отпуск теплой энергии потребителям от сетей</w:t>
            </w:r>
          </w:p>
        </w:tc>
        <w:tc>
          <w:tcPr>
            <w:tcW w:w="808" w:type="pct"/>
            <w:vAlign w:val="center"/>
          </w:tcPr>
          <w:p w:rsidR="005B62E2" w:rsidRPr="000C49FA" w:rsidRDefault="005B62E2" w:rsidP="00326246">
            <w:pPr>
              <w:jc w:val="center"/>
              <w:rPr>
                <w:rFonts w:ascii="Arial" w:hAnsi="Arial" w:cs="Arial"/>
              </w:rPr>
            </w:pPr>
            <w:r w:rsidRPr="000C49FA">
              <w:rPr>
                <w:rFonts w:ascii="Arial" w:hAnsi="Arial" w:cs="Arial"/>
              </w:rPr>
              <w:t>Гкал</w:t>
            </w:r>
          </w:p>
        </w:tc>
        <w:tc>
          <w:tcPr>
            <w:tcW w:w="1474" w:type="pct"/>
            <w:vAlign w:val="bottom"/>
          </w:tcPr>
          <w:p w:rsidR="005B62E2" w:rsidRPr="000C49FA" w:rsidRDefault="005B62E2">
            <w:pPr>
              <w:jc w:val="center"/>
              <w:rPr>
                <w:rFonts w:ascii="Arial" w:hAnsi="Arial" w:cs="Arial"/>
              </w:rPr>
            </w:pPr>
            <w:r w:rsidRPr="000C49FA">
              <w:rPr>
                <w:rFonts w:ascii="Arial" w:hAnsi="Arial" w:cs="Arial"/>
              </w:rPr>
              <w:t>18527,11</w:t>
            </w:r>
          </w:p>
        </w:tc>
      </w:tr>
      <w:tr w:rsidR="005B62E2" w:rsidRPr="000C49FA" w:rsidTr="00326246">
        <w:trPr>
          <w:jc w:val="center"/>
        </w:trPr>
        <w:tc>
          <w:tcPr>
            <w:tcW w:w="2718" w:type="pct"/>
            <w:vAlign w:val="center"/>
          </w:tcPr>
          <w:p w:rsidR="005B62E2" w:rsidRPr="000C49FA" w:rsidRDefault="005B62E2" w:rsidP="00326246">
            <w:pPr>
              <w:rPr>
                <w:rFonts w:ascii="Arial" w:hAnsi="Arial" w:cs="Arial"/>
              </w:rPr>
            </w:pPr>
            <w:r w:rsidRPr="000C49FA">
              <w:rPr>
                <w:rFonts w:ascii="Arial" w:hAnsi="Arial" w:cs="Arial"/>
              </w:rPr>
              <w:t xml:space="preserve">   - сторонним потребителям</w:t>
            </w:r>
          </w:p>
        </w:tc>
        <w:tc>
          <w:tcPr>
            <w:tcW w:w="808" w:type="pct"/>
            <w:vAlign w:val="center"/>
          </w:tcPr>
          <w:p w:rsidR="005B62E2" w:rsidRPr="000C49FA" w:rsidRDefault="005B62E2" w:rsidP="00326246">
            <w:pPr>
              <w:jc w:val="center"/>
              <w:rPr>
                <w:rFonts w:ascii="Arial" w:hAnsi="Arial" w:cs="Arial"/>
              </w:rPr>
            </w:pPr>
            <w:r w:rsidRPr="000C49FA">
              <w:rPr>
                <w:rFonts w:ascii="Arial" w:hAnsi="Arial" w:cs="Arial"/>
              </w:rPr>
              <w:t>Гкал</w:t>
            </w:r>
          </w:p>
        </w:tc>
        <w:tc>
          <w:tcPr>
            <w:tcW w:w="1474" w:type="pct"/>
            <w:vAlign w:val="bottom"/>
          </w:tcPr>
          <w:p w:rsidR="005B62E2" w:rsidRPr="000C49FA" w:rsidRDefault="005B62E2">
            <w:pPr>
              <w:jc w:val="center"/>
              <w:rPr>
                <w:rFonts w:ascii="Arial" w:hAnsi="Arial" w:cs="Arial"/>
              </w:rPr>
            </w:pPr>
            <w:r w:rsidRPr="000C49FA">
              <w:rPr>
                <w:rFonts w:ascii="Arial" w:hAnsi="Arial" w:cs="Arial"/>
              </w:rPr>
              <w:t>18527,11</w:t>
            </w:r>
          </w:p>
        </w:tc>
      </w:tr>
      <w:tr w:rsidR="00AD57EE" w:rsidRPr="000C49FA" w:rsidTr="00326246">
        <w:trPr>
          <w:jc w:val="center"/>
        </w:trPr>
        <w:tc>
          <w:tcPr>
            <w:tcW w:w="2718" w:type="pct"/>
            <w:vAlign w:val="center"/>
          </w:tcPr>
          <w:p w:rsidR="00AD57EE" w:rsidRPr="000C49FA" w:rsidRDefault="00AD57EE" w:rsidP="00326246">
            <w:pPr>
              <w:rPr>
                <w:rFonts w:ascii="Arial" w:hAnsi="Arial" w:cs="Arial"/>
              </w:rPr>
            </w:pPr>
            <w:r w:rsidRPr="000C49FA">
              <w:rPr>
                <w:rFonts w:ascii="Arial" w:hAnsi="Arial" w:cs="Arial"/>
              </w:rPr>
              <w:t>6. коэфф. отпуска на сторону</w:t>
            </w:r>
          </w:p>
        </w:tc>
        <w:tc>
          <w:tcPr>
            <w:tcW w:w="808" w:type="pct"/>
            <w:vAlign w:val="center"/>
          </w:tcPr>
          <w:p w:rsidR="00AD57EE" w:rsidRPr="000C49FA" w:rsidRDefault="00AD57EE" w:rsidP="00326246">
            <w:pPr>
              <w:jc w:val="center"/>
              <w:rPr>
                <w:rFonts w:ascii="Arial" w:hAnsi="Arial" w:cs="Arial"/>
              </w:rPr>
            </w:pPr>
            <w:r w:rsidRPr="000C49FA">
              <w:rPr>
                <w:rFonts w:ascii="Arial" w:hAnsi="Arial" w:cs="Arial"/>
              </w:rPr>
              <w:t>-</w:t>
            </w:r>
          </w:p>
        </w:tc>
        <w:tc>
          <w:tcPr>
            <w:tcW w:w="1474" w:type="pct"/>
            <w:vAlign w:val="bottom"/>
          </w:tcPr>
          <w:p w:rsidR="00AD57EE" w:rsidRPr="000C49FA" w:rsidRDefault="009D5724" w:rsidP="00326246">
            <w:pPr>
              <w:jc w:val="center"/>
              <w:rPr>
                <w:rFonts w:ascii="Arial" w:hAnsi="Arial" w:cs="Arial"/>
              </w:rPr>
            </w:pPr>
            <w:r w:rsidRPr="000C49FA">
              <w:rPr>
                <w:rFonts w:ascii="Arial" w:hAnsi="Arial" w:cs="Arial"/>
              </w:rPr>
              <w:t>1,0</w:t>
            </w:r>
          </w:p>
        </w:tc>
      </w:tr>
    </w:tbl>
    <w:p w:rsidR="00B61168" w:rsidRPr="000C49FA" w:rsidRDefault="00B61168" w:rsidP="00AD57EE">
      <w:pPr>
        <w:spacing w:line="360" w:lineRule="auto"/>
        <w:ind w:firstLine="540"/>
        <w:jc w:val="both"/>
        <w:rPr>
          <w:rFonts w:ascii="Arial" w:hAnsi="Arial" w:cs="Arial"/>
        </w:rPr>
      </w:pPr>
    </w:p>
    <w:p w:rsidR="00B61168" w:rsidRPr="000C49FA" w:rsidRDefault="00B61168" w:rsidP="00AD57EE">
      <w:pPr>
        <w:spacing w:line="360" w:lineRule="auto"/>
        <w:ind w:firstLine="540"/>
        <w:jc w:val="both"/>
        <w:rPr>
          <w:rFonts w:ascii="Arial" w:hAnsi="Arial" w:cs="Arial"/>
        </w:rPr>
      </w:pPr>
    </w:p>
    <w:p w:rsidR="00B61168" w:rsidRPr="000C49FA" w:rsidRDefault="00B61168" w:rsidP="00AD57EE">
      <w:pPr>
        <w:spacing w:line="360" w:lineRule="auto"/>
        <w:ind w:firstLine="540"/>
        <w:jc w:val="both"/>
        <w:rPr>
          <w:rFonts w:ascii="Arial" w:hAnsi="Arial" w:cs="Arial"/>
        </w:rPr>
      </w:pPr>
    </w:p>
    <w:p w:rsidR="00B61168" w:rsidRPr="000C49FA" w:rsidRDefault="00B61168" w:rsidP="00AD57EE">
      <w:pPr>
        <w:spacing w:line="360" w:lineRule="auto"/>
        <w:ind w:firstLine="540"/>
        <w:jc w:val="both"/>
        <w:rPr>
          <w:rFonts w:ascii="Arial" w:hAnsi="Arial" w:cs="Arial"/>
        </w:rPr>
      </w:pPr>
    </w:p>
    <w:p w:rsidR="00B61168" w:rsidRPr="000C49FA" w:rsidRDefault="00B61168" w:rsidP="00AD57EE">
      <w:pPr>
        <w:spacing w:line="360" w:lineRule="auto"/>
        <w:ind w:firstLine="540"/>
        <w:jc w:val="both"/>
        <w:rPr>
          <w:rFonts w:ascii="Arial" w:hAnsi="Arial" w:cs="Arial"/>
        </w:rPr>
      </w:pPr>
    </w:p>
    <w:p w:rsidR="00B61168" w:rsidRPr="000C49FA" w:rsidRDefault="00B61168" w:rsidP="00AD57EE">
      <w:pPr>
        <w:spacing w:line="360" w:lineRule="auto"/>
        <w:ind w:firstLine="540"/>
        <w:jc w:val="both"/>
        <w:rPr>
          <w:rFonts w:ascii="Arial" w:hAnsi="Arial" w:cs="Arial"/>
        </w:rPr>
      </w:pPr>
    </w:p>
    <w:p w:rsidR="008E1549" w:rsidRPr="000C49FA" w:rsidRDefault="008E1549" w:rsidP="00AD57EE">
      <w:pPr>
        <w:spacing w:line="360" w:lineRule="auto"/>
        <w:ind w:firstLine="540"/>
        <w:jc w:val="both"/>
        <w:rPr>
          <w:rFonts w:ascii="Arial" w:hAnsi="Arial" w:cs="Arial"/>
        </w:rPr>
      </w:pPr>
    </w:p>
    <w:p w:rsidR="00AD57EE" w:rsidRPr="000C49FA" w:rsidRDefault="00AD57EE" w:rsidP="00AD57EE">
      <w:pPr>
        <w:spacing w:line="360" w:lineRule="auto"/>
        <w:ind w:firstLine="540"/>
        <w:jc w:val="both"/>
        <w:rPr>
          <w:rFonts w:ascii="Arial" w:hAnsi="Arial" w:cs="Arial"/>
        </w:rPr>
      </w:pPr>
      <w:r w:rsidRPr="000C49FA">
        <w:rPr>
          <w:rFonts w:ascii="Arial" w:hAnsi="Arial" w:cs="Arial"/>
        </w:rPr>
        <w:lastRenderedPageBreak/>
        <w:t>Расчет уровня тарифа на тепловую энергию, отпускаемую сторонним потребителям:</w:t>
      </w:r>
    </w:p>
    <w:p w:rsidR="00C80E1A" w:rsidRPr="000C49FA" w:rsidRDefault="00C80E1A" w:rsidP="00C80E1A">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6.1</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pPr w:leftFromText="180" w:rightFromText="180" w:vertAnchor="text" w:tblpX="4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8"/>
        <w:gridCol w:w="1456"/>
        <w:gridCol w:w="2183"/>
      </w:tblGrid>
      <w:tr w:rsidR="00AD57EE" w:rsidRPr="000C49FA" w:rsidTr="005B62E2">
        <w:tc>
          <w:tcPr>
            <w:tcW w:w="3233" w:type="pct"/>
            <w:vAlign w:val="center"/>
          </w:tcPr>
          <w:p w:rsidR="00AD57EE" w:rsidRPr="000C49FA" w:rsidRDefault="00AD57EE" w:rsidP="00326246">
            <w:pPr>
              <w:jc w:val="center"/>
              <w:rPr>
                <w:rFonts w:ascii="Arial" w:hAnsi="Arial" w:cs="Arial"/>
                <w:b/>
              </w:rPr>
            </w:pPr>
          </w:p>
        </w:tc>
        <w:tc>
          <w:tcPr>
            <w:tcW w:w="707" w:type="pct"/>
            <w:vAlign w:val="center"/>
          </w:tcPr>
          <w:p w:rsidR="00AD57EE" w:rsidRPr="000C49FA" w:rsidRDefault="00AD57EE" w:rsidP="00326246">
            <w:pPr>
              <w:jc w:val="center"/>
              <w:rPr>
                <w:rFonts w:ascii="Arial" w:hAnsi="Arial" w:cs="Arial"/>
                <w:b/>
              </w:rPr>
            </w:pPr>
            <w:r w:rsidRPr="000C49FA">
              <w:rPr>
                <w:rFonts w:ascii="Arial" w:hAnsi="Arial" w:cs="Arial"/>
                <w:b/>
              </w:rPr>
              <w:t>един. измер.</w:t>
            </w:r>
          </w:p>
        </w:tc>
        <w:tc>
          <w:tcPr>
            <w:tcW w:w="1060" w:type="pct"/>
            <w:vAlign w:val="center"/>
          </w:tcPr>
          <w:p w:rsidR="00AD57EE" w:rsidRPr="000C49FA" w:rsidRDefault="00AD57EE" w:rsidP="00326246">
            <w:pPr>
              <w:jc w:val="center"/>
              <w:rPr>
                <w:rFonts w:ascii="Arial" w:hAnsi="Arial" w:cs="Arial"/>
                <w:b/>
              </w:rPr>
            </w:pPr>
            <w:r w:rsidRPr="000C49FA">
              <w:rPr>
                <w:rFonts w:ascii="Arial" w:hAnsi="Arial" w:cs="Arial"/>
                <w:b/>
              </w:rPr>
              <w:t>период регулироования</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1.полезный отпуск тепловой энергии от котельной</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Гкал</w:t>
            </w:r>
          </w:p>
        </w:tc>
        <w:tc>
          <w:tcPr>
            <w:tcW w:w="1060" w:type="pct"/>
            <w:vAlign w:val="bottom"/>
          </w:tcPr>
          <w:p w:rsidR="005B62E2" w:rsidRPr="000C49FA" w:rsidRDefault="005B62E2">
            <w:pPr>
              <w:jc w:val="center"/>
              <w:rPr>
                <w:rFonts w:ascii="Arial" w:hAnsi="Arial" w:cs="Arial"/>
              </w:rPr>
            </w:pPr>
            <w:r w:rsidRPr="000C49FA">
              <w:rPr>
                <w:rFonts w:ascii="Arial" w:hAnsi="Arial" w:cs="Arial"/>
              </w:rPr>
              <w:t>22602,20</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2. затраты на производство тепловой энергии</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руб.</w:t>
            </w:r>
          </w:p>
        </w:tc>
        <w:tc>
          <w:tcPr>
            <w:tcW w:w="1060" w:type="pct"/>
            <w:vAlign w:val="bottom"/>
          </w:tcPr>
          <w:p w:rsidR="005B62E2" w:rsidRPr="000C49FA" w:rsidRDefault="005B62E2">
            <w:pPr>
              <w:jc w:val="center"/>
              <w:rPr>
                <w:rFonts w:ascii="Arial" w:hAnsi="Arial" w:cs="Arial"/>
              </w:rPr>
            </w:pPr>
            <w:r w:rsidRPr="000C49FA">
              <w:rPr>
                <w:rFonts w:ascii="Arial" w:hAnsi="Arial" w:cs="Arial"/>
              </w:rPr>
              <w:t>27766478,31</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3. затраты на 1 Гкал</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рубГкал</w:t>
            </w:r>
          </w:p>
        </w:tc>
        <w:tc>
          <w:tcPr>
            <w:tcW w:w="1060" w:type="pct"/>
            <w:vAlign w:val="bottom"/>
          </w:tcPr>
          <w:p w:rsidR="005B62E2" w:rsidRPr="000C49FA" w:rsidRDefault="005B62E2">
            <w:pPr>
              <w:jc w:val="center"/>
              <w:rPr>
                <w:rFonts w:ascii="Arial" w:hAnsi="Arial" w:cs="Arial"/>
              </w:rPr>
            </w:pPr>
            <w:r w:rsidRPr="000C49FA">
              <w:rPr>
                <w:rFonts w:ascii="Arial" w:hAnsi="Arial" w:cs="Arial"/>
              </w:rPr>
              <w:t>1228,49</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4. отпуск тепловой энергии сторонним потребителям</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Гкал</w:t>
            </w:r>
          </w:p>
        </w:tc>
        <w:tc>
          <w:tcPr>
            <w:tcW w:w="1060" w:type="pct"/>
            <w:vAlign w:val="bottom"/>
          </w:tcPr>
          <w:p w:rsidR="005B62E2" w:rsidRPr="000C49FA" w:rsidRDefault="005B62E2">
            <w:pPr>
              <w:jc w:val="center"/>
              <w:rPr>
                <w:rFonts w:ascii="Arial" w:hAnsi="Arial" w:cs="Arial"/>
              </w:rPr>
            </w:pPr>
            <w:r w:rsidRPr="000C49FA">
              <w:rPr>
                <w:rFonts w:ascii="Arial" w:hAnsi="Arial" w:cs="Arial"/>
              </w:rPr>
              <w:t>20968,43</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5. затраты на производство тепла, отпускаемого на сторону</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руб.</w:t>
            </w:r>
          </w:p>
        </w:tc>
        <w:tc>
          <w:tcPr>
            <w:tcW w:w="1060" w:type="pct"/>
            <w:vAlign w:val="bottom"/>
          </w:tcPr>
          <w:p w:rsidR="005B62E2" w:rsidRPr="000C49FA" w:rsidRDefault="005B62E2">
            <w:pPr>
              <w:jc w:val="center"/>
              <w:rPr>
                <w:rFonts w:ascii="Arial" w:hAnsi="Arial" w:cs="Arial"/>
              </w:rPr>
            </w:pPr>
            <w:r w:rsidRPr="000C49FA">
              <w:rPr>
                <w:rFonts w:ascii="Arial" w:hAnsi="Arial" w:cs="Arial"/>
              </w:rPr>
              <w:t>25759415,03</w:t>
            </w:r>
          </w:p>
        </w:tc>
      </w:tr>
      <w:tr w:rsidR="005B62E2" w:rsidRPr="000C49FA" w:rsidTr="005B62E2">
        <w:trPr>
          <w:trHeight w:val="178"/>
        </w:trPr>
        <w:tc>
          <w:tcPr>
            <w:tcW w:w="3233" w:type="pct"/>
            <w:vAlign w:val="bottom"/>
          </w:tcPr>
          <w:p w:rsidR="005B62E2" w:rsidRPr="000C49FA" w:rsidRDefault="005B62E2">
            <w:pPr>
              <w:rPr>
                <w:rFonts w:ascii="Arial" w:hAnsi="Arial" w:cs="Arial"/>
              </w:rPr>
            </w:pPr>
            <w:r w:rsidRPr="000C49FA">
              <w:rPr>
                <w:rFonts w:ascii="Arial" w:hAnsi="Arial" w:cs="Arial"/>
              </w:rPr>
              <w:t>6. необходимая расчетная прибыль к тарифу от котельной</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руб.</w:t>
            </w:r>
          </w:p>
        </w:tc>
        <w:tc>
          <w:tcPr>
            <w:tcW w:w="1060" w:type="pct"/>
            <w:vAlign w:val="bottom"/>
          </w:tcPr>
          <w:p w:rsidR="005B62E2" w:rsidRPr="000C49FA" w:rsidRDefault="005B62E2">
            <w:pPr>
              <w:jc w:val="center"/>
              <w:rPr>
                <w:rFonts w:ascii="Arial" w:hAnsi="Arial" w:cs="Arial"/>
              </w:rPr>
            </w:pPr>
            <w:r w:rsidRPr="000C49FA">
              <w:rPr>
                <w:rFonts w:ascii="Arial" w:hAnsi="Arial" w:cs="Arial"/>
              </w:rPr>
              <w:t>0,00</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7. выручка от реализации тепловой энергии от котельной</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руб.</w:t>
            </w:r>
          </w:p>
        </w:tc>
        <w:tc>
          <w:tcPr>
            <w:tcW w:w="1060" w:type="pct"/>
            <w:vAlign w:val="bottom"/>
          </w:tcPr>
          <w:p w:rsidR="005B62E2" w:rsidRPr="000C49FA" w:rsidRDefault="005B62E2">
            <w:pPr>
              <w:jc w:val="center"/>
              <w:rPr>
                <w:rFonts w:ascii="Arial" w:hAnsi="Arial" w:cs="Arial"/>
              </w:rPr>
            </w:pPr>
            <w:r w:rsidRPr="000C49FA">
              <w:rPr>
                <w:rFonts w:ascii="Arial" w:hAnsi="Arial" w:cs="Arial"/>
              </w:rPr>
              <w:t>25759415,03</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 xml:space="preserve">8.Себестоимость </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руб/Гкал</w:t>
            </w:r>
          </w:p>
        </w:tc>
        <w:tc>
          <w:tcPr>
            <w:tcW w:w="1060" w:type="pct"/>
            <w:vAlign w:val="bottom"/>
          </w:tcPr>
          <w:p w:rsidR="005B62E2" w:rsidRPr="000C49FA" w:rsidRDefault="005B62E2">
            <w:pPr>
              <w:jc w:val="center"/>
              <w:rPr>
                <w:rFonts w:ascii="Arial" w:hAnsi="Arial" w:cs="Arial"/>
              </w:rPr>
            </w:pPr>
            <w:r w:rsidRPr="000C49FA">
              <w:rPr>
                <w:rFonts w:ascii="Arial" w:hAnsi="Arial" w:cs="Arial"/>
              </w:rPr>
              <w:t>1134,66</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9. уровень рентабельности</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w:t>
            </w:r>
          </w:p>
        </w:tc>
        <w:tc>
          <w:tcPr>
            <w:tcW w:w="1060" w:type="pct"/>
            <w:vAlign w:val="bottom"/>
          </w:tcPr>
          <w:p w:rsidR="005B62E2" w:rsidRPr="000C49FA" w:rsidRDefault="005B62E2">
            <w:pPr>
              <w:jc w:val="center"/>
              <w:rPr>
                <w:rFonts w:ascii="Arial" w:hAnsi="Arial" w:cs="Arial"/>
              </w:rPr>
            </w:pPr>
            <w:r w:rsidRPr="000C49FA">
              <w:rPr>
                <w:rFonts w:ascii="Arial" w:hAnsi="Arial" w:cs="Arial"/>
              </w:rPr>
              <w:t>0,93</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10. затраты на производ. т/э стор. потр. и содержание сетей</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руб.</w:t>
            </w:r>
          </w:p>
        </w:tc>
        <w:tc>
          <w:tcPr>
            <w:tcW w:w="1060" w:type="pct"/>
            <w:vAlign w:val="bottom"/>
          </w:tcPr>
          <w:p w:rsidR="005B62E2" w:rsidRPr="000C49FA" w:rsidRDefault="005B62E2">
            <w:pPr>
              <w:jc w:val="center"/>
              <w:rPr>
                <w:rFonts w:ascii="Arial" w:hAnsi="Arial" w:cs="Arial"/>
              </w:rPr>
            </w:pPr>
            <w:r w:rsidRPr="000C49FA">
              <w:rPr>
                <w:rFonts w:ascii="Arial" w:hAnsi="Arial" w:cs="Arial"/>
              </w:rPr>
              <w:t>23792081,17</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11. отпуск тепловой энергии от сетей</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Гкал</w:t>
            </w:r>
          </w:p>
        </w:tc>
        <w:tc>
          <w:tcPr>
            <w:tcW w:w="1060" w:type="pct"/>
            <w:vAlign w:val="bottom"/>
          </w:tcPr>
          <w:p w:rsidR="005B62E2" w:rsidRPr="000C49FA" w:rsidRDefault="005B62E2">
            <w:pPr>
              <w:jc w:val="center"/>
              <w:rPr>
                <w:rFonts w:ascii="Arial" w:hAnsi="Arial" w:cs="Arial"/>
              </w:rPr>
            </w:pPr>
            <w:r w:rsidRPr="000C49FA">
              <w:rPr>
                <w:rFonts w:ascii="Arial" w:hAnsi="Arial" w:cs="Arial"/>
              </w:rPr>
              <w:t>18527,11</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12. затраты по сетям на 1 Гкал</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руб/Гкал</w:t>
            </w:r>
          </w:p>
        </w:tc>
        <w:tc>
          <w:tcPr>
            <w:tcW w:w="1060" w:type="pct"/>
            <w:vAlign w:val="bottom"/>
          </w:tcPr>
          <w:p w:rsidR="005B62E2" w:rsidRPr="000C49FA" w:rsidRDefault="005B62E2">
            <w:pPr>
              <w:jc w:val="center"/>
              <w:rPr>
                <w:rFonts w:ascii="Arial" w:hAnsi="Arial" w:cs="Arial"/>
              </w:rPr>
            </w:pPr>
            <w:r w:rsidRPr="000C49FA">
              <w:rPr>
                <w:rFonts w:ascii="Arial" w:hAnsi="Arial" w:cs="Arial"/>
              </w:rPr>
              <w:t>1284,18</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13. отпуск тепловой энергии от сети сторонним потребителям</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Гкал</w:t>
            </w:r>
          </w:p>
        </w:tc>
        <w:tc>
          <w:tcPr>
            <w:tcW w:w="1060" w:type="pct"/>
            <w:vAlign w:val="bottom"/>
          </w:tcPr>
          <w:p w:rsidR="005B62E2" w:rsidRPr="000C49FA" w:rsidRDefault="005B62E2">
            <w:pPr>
              <w:jc w:val="center"/>
              <w:rPr>
                <w:rFonts w:ascii="Arial" w:hAnsi="Arial" w:cs="Arial"/>
              </w:rPr>
            </w:pPr>
            <w:r w:rsidRPr="000C49FA">
              <w:rPr>
                <w:rFonts w:ascii="Arial" w:hAnsi="Arial" w:cs="Arial"/>
              </w:rPr>
              <w:t>18527,11</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14. затраты на транспортировку тепла, отпускаемого на сторону</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руб.</w:t>
            </w:r>
          </w:p>
        </w:tc>
        <w:tc>
          <w:tcPr>
            <w:tcW w:w="1060" w:type="pct"/>
            <w:vAlign w:val="bottom"/>
          </w:tcPr>
          <w:p w:rsidR="005B62E2" w:rsidRPr="000C49FA" w:rsidRDefault="005B62E2">
            <w:pPr>
              <w:jc w:val="center"/>
              <w:rPr>
                <w:rFonts w:ascii="Arial" w:hAnsi="Arial" w:cs="Arial"/>
              </w:rPr>
            </w:pPr>
            <w:r w:rsidRPr="000C49FA">
              <w:rPr>
                <w:rFonts w:ascii="Arial" w:hAnsi="Arial" w:cs="Arial"/>
              </w:rPr>
              <w:t>23792081,17</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15. необходимая расчетная прибыль к тарифу по сетям</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руб.</w:t>
            </w:r>
          </w:p>
        </w:tc>
        <w:tc>
          <w:tcPr>
            <w:tcW w:w="1060" w:type="pct"/>
            <w:vAlign w:val="bottom"/>
          </w:tcPr>
          <w:p w:rsidR="005B62E2" w:rsidRPr="000C49FA" w:rsidRDefault="005B62E2">
            <w:pPr>
              <w:jc w:val="center"/>
              <w:rPr>
                <w:rFonts w:ascii="Arial" w:hAnsi="Arial" w:cs="Arial"/>
              </w:rPr>
            </w:pPr>
            <w:r w:rsidRPr="000C49FA">
              <w:rPr>
                <w:rFonts w:ascii="Arial" w:hAnsi="Arial" w:cs="Arial"/>
              </w:rPr>
              <w:t>0,00</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16. выручка от реализации т/э потребителям от сетей</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руб.</w:t>
            </w:r>
          </w:p>
        </w:tc>
        <w:tc>
          <w:tcPr>
            <w:tcW w:w="1060" w:type="pct"/>
            <w:vAlign w:val="bottom"/>
          </w:tcPr>
          <w:p w:rsidR="005B62E2" w:rsidRPr="000C49FA" w:rsidRDefault="005B62E2">
            <w:pPr>
              <w:jc w:val="center"/>
              <w:rPr>
                <w:rFonts w:ascii="Arial" w:hAnsi="Arial" w:cs="Arial"/>
              </w:rPr>
            </w:pPr>
            <w:r w:rsidRPr="000C49FA">
              <w:rPr>
                <w:rFonts w:ascii="Arial" w:hAnsi="Arial" w:cs="Arial"/>
              </w:rPr>
              <w:t>23792081,17</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17. тариф на т/э с учетом содержания сетей</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руб/Гкал</w:t>
            </w:r>
          </w:p>
        </w:tc>
        <w:tc>
          <w:tcPr>
            <w:tcW w:w="1060" w:type="pct"/>
            <w:vAlign w:val="bottom"/>
          </w:tcPr>
          <w:p w:rsidR="005B62E2" w:rsidRPr="000C49FA" w:rsidRDefault="005B62E2">
            <w:pPr>
              <w:jc w:val="center"/>
              <w:rPr>
                <w:rFonts w:ascii="Arial" w:hAnsi="Arial" w:cs="Arial"/>
              </w:rPr>
            </w:pPr>
            <w:r w:rsidRPr="000C49FA">
              <w:rPr>
                <w:rFonts w:ascii="Arial" w:hAnsi="Arial" w:cs="Arial"/>
              </w:rPr>
              <w:t>1284,18</w:t>
            </w:r>
          </w:p>
        </w:tc>
      </w:tr>
      <w:tr w:rsidR="005B62E2" w:rsidRPr="000C49FA" w:rsidTr="005B62E2">
        <w:tc>
          <w:tcPr>
            <w:tcW w:w="3233" w:type="pct"/>
            <w:vAlign w:val="bottom"/>
          </w:tcPr>
          <w:p w:rsidR="005B62E2" w:rsidRPr="000C49FA" w:rsidRDefault="005B62E2">
            <w:pPr>
              <w:rPr>
                <w:rFonts w:ascii="Arial" w:hAnsi="Arial" w:cs="Arial"/>
              </w:rPr>
            </w:pPr>
            <w:r w:rsidRPr="000C49FA">
              <w:rPr>
                <w:rFonts w:ascii="Arial" w:hAnsi="Arial" w:cs="Arial"/>
              </w:rPr>
              <w:t>18. уровень рентабельности</w:t>
            </w:r>
          </w:p>
        </w:tc>
        <w:tc>
          <w:tcPr>
            <w:tcW w:w="707" w:type="pct"/>
            <w:vAlign w:val="bottom"/>
          </w:tcPr>
          <w:p w:rsidR="005B62E2" w:rsidRPr="000C49FA" w:rsidRDefault="005B62E2" w:rsidP="00326246">
            <w:pPr>
              <w:jc w:val="center"/>
              <w:rPr>
                <w:rFonts w:ascii="Arial" w:hAnsi="Arial" w:cs="Arial"/>
              </w:rPr>
            </w:pPr>
            <w:r w:rsidRPr="000C49FA">
              <w:rPr>
                <w:rFonts w:ascii="Arial" w:hAnsi="Arial" w:cs="Arial"/>
              </w:rPr>
              <w:t>%</w:t>
            </w:r>
          </w:p>
        </w:tc>
        <w:tc>
          <w:tcPr>
            <w:tcW w:w="1060" w:type="pct"/>
            <w:vAlign w:val="bottom"/>
          </w:tcPr>
          <w:p w:rsidR="005B62E2" w:rsidRPr="000C49FA" w:rsidRDefault="005B62E2">
            <w:pPr>
              <w:jc w:val="center"/>
              <w:rPr>
                <w:rFonts w:ascii="Arial" w:hAnsi="Arial" w:cs="Arial"/>
              </w:rPr>
            </w:pPr>
            <w:r w:rsidRPr="000C49FA">
              <w:rPr>
                <w:rFonts w:ascii="Arial" w:hAnsi="Arial" w:cs="Arial"/>
              </w:rPr>
              <w:t>1,00</w:t>
            </w:r>
          </w:p>
        </w:tc>
      </w:tr>
    </w:tbl>
    <w:p w:rsidR="00AD57EE" w:rsidRPr="000C49FA" w:rsidRDefault="00AD57EE" w:rsidP="00AD57EE">
      <w:pPr>
        <w:pStyle w:val="a5"/>
        <w:spacing w:after="0" w:line="360" w:lineRule="auto"/>
        <w:ind w:firstLine="567"/>
        <w:jc w:val="center"/>
        <w:rPr>
          <w:rFonts w:ascii="Arial" w:hAnsi="Arial" w:cs="Arial"/>
          <w:b/>
          <w:sz w:val="24"/>
          <w:szCs w:val="24"/>
          <w:highlight w:val="yellow"/>
        </w:rPr>
      </w:pPr>
    </w:p>
    <w:p w:rsidR="00AD57EE" w:rsidRPr="000C49FA" w:rsidRDefault="00AD57EE" w:rsidP="00AD57EE">
      <w:pPr>
        <w:tabs>
          <w:tab w:val="num" w:pos="1080"/>
        </w:tabs>
        <w:spacing w:line="360" w:lineRule="auto"/>
        <w:ind w:firstLine="567"/>
        <w:jc w:val="both"/>
        <w:rPr>
          <w:rFonts w:ascii="Arial" w:hAnsi="Arial" w:cs="Arial"/>
          <w:b/>
          <w:i/>
        </w:rPr>
      </w:pPr>
      <w:r w:rsidRPr="000C49FA">
        <w:rPr>
          <w:rFonts w:ascii="Arial" w:hAnsi="Arial" w:cs="Arial"/>
          <w:b/>
          <w:i/>
        </w:rPr>
        <w:t xml:space="preserve">Расчет срока окупаемости проекта установки БМК </w:t>
      </w:r>
    </w:p>
    <w:p w:rsidR="00AD57EE" w:rsidRPr="000C49FA" w:rsidRDefault="00AD57EE" w:rsidP="00AD57EE">
      <w:pPr>
        <w:spacing w:line="360" w:lineRule="auto"/>
        <w:ind w:firstLine="567"/>
        <w:jc w:val="both"/>
        <w:rPr>
          <w:rFonts w:ascii="Arial" w:hAnsi="Arial" w:cs="Arial"/>
        </w:rPr>
      </w:pPr>
      <w:r w:rsidRPr="000C49FA">
        <w:rPr>
          <w:rFonts w:ascii="Arial" w:hAnsi="Arial" w:cs="Arial"/>
        </w:rPr>
        <w:t xml:space="preserve">Для оценки срока окупаемости затрат проекта по установке блочно-модульной котельной и его эффективности использован интегральный метод определения оценки эффективности инвестиций. Оценка эффективности проектов по чистой  текущей стоимости </w:t>
      </w:r>
      <w:r w:rsidRPr="000C49FA">
        <w:rPr>
          <w:rFonts w:ascii="Arial" w:hAnsi="Arial" w:cs="Arial"/>
          <w:lang w:val="en-US"/>
        </w:rPr>
        <w:t>NPV</w:t>
      </w:r>
      <w:r w:rsidRPr="000C49FA">
        <w:rPr>
          <w:rFonts w:ascii="Arial" w:hAnsi="Arial" w:cs="Arial"/>
        </w:rPr>
        <w:t xml:space="preserve"> (</w:t>
      </w:r>
      <w:r w:rsidRPr="000C49FA">
        <w:rPr>
          <w:rFonts w:ascii="Arial" w:hAnsi="Arial" w:cs="Arial"/>
          <w:lang w:val="en-US"/>
        </w:rPr>
        <w:t>Net</w:t>
      </w:r>
      <w:r w:rsidRPr="000C49FA">
        <w:rPr>
          <w:rFonts w:ascii="Arial" w:hAnsi="Arial" w:cs="Arial"/>
        </w:rPr>
        <w:t xml:space="preserve"> </w:t>
      </w:r>
      <w:r w:rsidRPr="000C49FA">
        <w:rPr>
          <w:rFonts w:ascii="Arial" w:hAnsi="Arial" w:cs="Arial"/>
          <w:lang w:val="en-US"/>
        </w:rPr>
        <w:t>Present</w:t>
      </w:r>
      <w:r w:rsidRPr="000C49FA">
        <w:rPr>
          <w:rFonts w:ascii="Arial" w:hAnsi="Arial" w:cs="Arial"/>
        </w:rPr>
        <w:t xml:space="preserve"> </w:t>
      </w:r>
      <w:r w:rsidRPr="000C49FA">
        <w:rPr>
          <w:rFonts w:ascii="Arial" w:hAnsi="Arial" w:cs="Arial"/>
          <w:lang w:val="en-US"/>
        </w:rPr>
        <w:t>Value</w:t>
      </w:r>
      <w:r w:rsidRPr="000C49FA">
        <w:rPr>
          <w:rFonts w:ascii="Arial" w:hAnsi="Arial" w:cs="Arial"/>
        </w:rPr>
        <w:t xml:space="preserve"> </w:t>
      </w:r>
      <w:r w:rsidRPr="000C49FA">
        <w:rPr>
          <w:rFonts w:ascii="Arial" w:hAnsi="Arial" w:cs="Arial"/>
          <w:lang w:val="en-US"/>
        </w:rPr>
        <w:t>Method</w:t>
      </w:r>
      <w:r w:rsidRPr="000C49FA">
        <w:rPr>
          <w:rFonts w:ascii="Arial" w:hAnsi="Arial" w:cs="Arial"/>
        </w:rPr>
        <w:t>) основана на сопоставлении величины первоначальных инвестиций с общей суммой дисконтированных денежных поступлений.</w:t>
      </w:r>
    </w:p>
    <w:p w:rsidR="00AD57EE" w:rsidRPr="000C49FA" w:rsidRDefault="00AD57EE" w:rsidP="00AD57EE">
      <w:pPr>
        <w:spacing w:line="360" w:lineRule="auto"/>
        <w:ind w:firstLine="567"/>
        <w:jc w:val="both"/>
        <w:rPr>
          <w:rFonts w:ascii="Arial" w:hAnsi="Arial" w:cs="Arial"/>
        </w:rPr>
      </w:pPr>
      <w:r w:rsidRPr="000C49FA">
        <w:rPr>
          <w:rFonts w:ascii="Arial" w:hAnsi="Arial" w:cs="Arial"/>
        </w:rPr>
        <w:t>Ставка дисконта в общем случае находится по выражению:</w:t>
      </w:r>
    </w:p>
    <w:p w:rsidR="00AD57EE" w:rsidRPr="000C49FA" w:rsidRDefault="00AD57EE" w:rsidP="00AD57EE">
      <w:pPr>
        <w:spacing w:line="360" w:lineRule="auto"/>
        <w:ind w:firstLine="567"/>
        <w:jc w:val="center"/>
        <w:rPr>
          <w:rFonts w:ascii="Arial" w:hAnsi="Arial" w:cs="Arial"/>
        </w:rPr>
      </w:pPr>
      <w:r w:rsidRPr="000C49FA">
        <w:rPr>
          <w:rFonts w:ascii="Arial" w:hAnsi="Arial" w:cs="Arial"/>
          <w:position w:val="-24"/>
        </w:rPr>
        <w:object w:dxaOrig="2700" w:dyaOrig="620">
          <v:shape id="_x0000_i1038" type="#_x0000_t75" style="width:133.7pt;height:30.85pt" o:ole="">
            <v:imagedata r:id="rId117" o:title=""/>
          </v:shape>
          <o:OLEObject Type="Embed" ProgID="Equation.3" ShapeID="_x0000_i1038" DrawAspect="Content" ObjectID="_1407314045" r:id="rId118"/>
        </w:object>
      </w:r>
      <w:r w:rsidRPr="000C49FA">
        <w:rPr>
          <w:rFonts w:ascii="Arial" w:hAnsi="Arial" w:cs="Arial"/>
        </w:rPr>
        <w:t xml:space="preserve"> , где</w:t>
      </w:r>
    </w:p>
    <w:p w:rsidR="00AD57EE" w:rsidRPr="000C49FA" w:rsidRDefault="00AD57EE" w:rsidP="00AD57EE">
      <w:pPr>
        <w:spacing w:line="360" w:lineRule="auto"/>
        <w:ind w:firstLine="567"/>
        <w:jc w:val="both"/>
        <w:rPr>
          <w:rFonts w:ascii="Arial" w:hAnsi="Arial" w:cs="Arial"/>
        </w:rPr>
      </w:pPr>
      <w:r w:rsidRPr="000C49FA">
        <w:rPr>
          <w:rFonts w:ascii="Arial" w:hAnsi="Arial" w:cs="Arial"/>
          <w:position w:val="-4"/>
        </w:rPr>
        <w:object w:dxaOrig="380" w:dyaOrig="260">
          <v:shape id="_x0000_i1039" type="#_x0000_t75" style="width:18.7pt;height:12.15pt" o:ole="">
            <v:imagedata r:id="rId119" o:title=""/>
          </v:shape>
          <o:OLEObject Type="Embed" ProgID="Equation.3" ShapeID="_x0000_i1039" DrawAspect="Content" ObjectID="_1407314046" r:id="rId120"/>
        </w:object>
      </w:r>
      <w:r w:rsidRPr="000C49FA">
        <w:rPr>
          <w:rFonts w:ascii="Arial" w:hAnsi="Arial" w:cs="Arial"/>
        </w:rPr>
        <w:t>- расчетный прирост численного значения норматива дисконтирования, учитывающий возможное недополучение ожидаемого эффекта в полном размере,</w:t>
      </w:r>
    </w:p>
    <w:p w:rsidR="00AD57EE" w:rsidRPr="000C49FA" w:rsidRDefault="00AD57EE" w:rsidP="00AD57EE">
      <w:pPr>
        <w:spacing w:line="360" w:lineRule="auto"/>
        <w:ind w:firstLine="567"/>
        <w:jc w:val="both"/>
        <w:rPr>
          <w:rFonts w:ascii="Arial" w:hAnsi="Arial" w:cs="Arial"/>
        </w:rPr>
      </w:pPr>
      <w:r w:rsidRPr="000C49FA">
        <w:rPr>
          <w:rFonts w:ascii="Arial" w:hAnsi="Arial" w:cs="Arial"/>
        </w:rPr>
        <w:t>а – ожидаемый годовой темп инфляции.</w:t>
      </w:r>
    </w:p>
    <w:p w:rsidR="00AD57EE" w:rsidRPr="000C49FA" w:rsidRDefault="00AD57EE" w:rsidP="00AD57EE">
      <w:pPr>
        <w:spacing w:line="360" w:lineRule="auto"/>
        <w:ind w:firstLine="567"/>
        <w:jc w:val="both"/>
        <w:rPr>
          <w:rFonts w:ascii="Arial" w:hAnsi="Arial" w:cs="Arial"/>
        </w:rPr>
      </w:pPr>
      <w:r w:rsidRPr="000C49FA">
        <w:rPr>
          <w:rFonts w:ascii="Arial" w:hAnsi="Arial" w:cs="Arial"/>
        </w:rPr>
        <w:t>Дисконтированный срок окупаемости затрат определяется формулой:</w:t>
      </w:r>
    </w:p>
    <w:p w:rsidR="00AD57EE" w:rsidRPr="000C49FA" w:rsidRDefault="00AD57EE" w:rsidP="00AD57EE">
      <w:pPr>
        <w:spacing w:line="360" w:lineRule="auto"/>
        <w:ind w:firstLine="567"/>
        <w:jc w:val="center"/>
        <w:rPr>
          <w:rFonts w:ascii="Arial" w:hAnsi="Arial" w:cs="Arial"/>
        </w:rPr>
      </w:pPr>
      <w:r w:rsidRPr="000C49FA">
        <w:rPr>
          <w:rFonts w:ascii="Arial" w:hAnsi="Arial" w:cs="Arial"/>
          <w:position w:val="-30"/>
        </w:rPr>
        <w:object w:dxaOrig="1700" w:dyaOrig="720">
          <v:shape id="_x0000_i1040" type="#_x0000_t75" style="width:84.15pt;height:36.45pt" o:ole="">
            <v:imagedata r:id="rId121" o:title=""/>
          </v:shape>
          <o:OLEObject Type="Embed" ProgID="Equation.3" ShapeID="_x0000_i1040" DrawAspect="Content" ObjectID="_1407314047" r:id="rId122"/>
        </w:object>
      </w:r>
      <w:r w:rsidRPr="000C49FA">
        <w:rPr>
          <w:rFonts w:ascii="Arial" w:hAnsi="Arial" w:cs="Arial"/>
        </w:rPr>
        <w:t>, где</w:t>
      </w:r>
    </w:p>
    <w:p w:rsidR="00AD57EE" w:rsidRPr="000C49FA" w:rsidRDefault="00AD57EE" w:rsidP="00AD57EE">
      <w:pPr>
        <w:spacing w:line="360" w:lineRule="auto"/>
        <w:ind w:firstLine="567"/>
        <w:jc w:val="both"/>
        <w:rPr>
          <w:rFonts w:ascii="Arial" w:hAnsi="Arial" w:cs="Arial"/>
        </w:rPr>
      </w:pPr>
      <w:r w:rsidRPr="000C49FA">
        <w:rPr>
          <w:rFonts w:ascii="Arial" w:hAnsi="Arial" w:cs="Arial"/>
        </w:rPr>
        <w:t>К – первоначальные капитальные вложения,</w:t>
      </w:r>
    </w:p>
    <w:p w:rsidR="00AD57EE" w:rsidRPr="000C49FA" w:rsidRDefault="00AD57EE" w:rsidP="00AD57EE">
      <w:pPr>
        <w:spacing w:line="360" w:lineRule="auto"/>
        <w:ind w:firstLine="567"/>
        <w:jc w:val="both"/>
        <w:rPr>
          <w:rFonts w:ascii="Arial" w:hAnsi="Arial" w:cs="Arial"/>
        </w:rPr>
      </w:pPr>
      <w:r w:rsidRPr="000C49FA">
        <w:rPr>
          <w:rFonts w:ascii="Arial" w:hAnsi="Arial" w:cs="Arial"/>
        </w:rPr>
        <w:t>Э</w:t>
      </w:r>
      <w:r w:rsidRPr="000C49FA">
        <w:rPr>
          <w:rFonts w:ascii="Arial" w:hAnsi="Arial" w:cs="Arial"/>
          <w:vertAlign w:val="subscript"/>
          <w:lang w:val="en-US"/>
        </w:rPr>
        <w:t>t</w:t>
      </w:r>
      <w:r w:rsidRPr="000C49FA">
        <w:rPr>
          <w:rFonts w:ascii="Arial" w:hAnsi="Arial" w:cs="Arial"/>
          <w:vertAlign w:val="subscript"/>
        </w:rPr>
        <w:t xml:space="preserve"> </w:t>
      </w:r>
      <w:r w:rsidRPr="000C49FA">
        <w:rPr>
          <w:rFonts w:ascii="Arial" w:hAnsi="Arial" w:cs="Arial"/>
        </w:rPr>
        <w:t xml:space="preserve">– поступление денежных средств в текущем году. </w:t>
      </w:r>
    </w:p>
    <w:p w:rsidR="00AD57EE" w:rsidRPr="000C49FA" w:rsidRDefault="00AD57EE" w:rsidP="00AD57EE">
      <w:pPr>
        <w:pStyle w:val="a6"/>
        <w:spacing w:line="360" w:lineRule="auto"/>
        <w:ind w:firstLine="600"/>
        <w:jc w:val="both"/>
        <w:rPr>
          <w:rFonts w:ascii="Arial" w:hAnsi="Arial" w:cs="Arial"/>
          <w:b/>
          <w:sz w:val="24"/>
          <w:szCs w:val="24"/>
        </w:rPr>
      </w:pPr>
      <w:r w:rsidRPr="000C49FA">
        <w:rPr>
          <w:rFonts w:ascii="Arial" w:hAnsi="Arial" w:cs="Arial"/>
          <w:sz w:val="24"/>
          <w:szCs w:val="24"/>
        </w:rPr>
        <w:t xml:space="preserve">Потребность в финансировании строительства газовой блочно-модульной котельной </w:t>
      </w:r>
      <w:r w:rsidR="009D5724" w:rsidRPr="000C49FA">
        <w:rPr>
          <w:rFonts w:ascii="Arial" w:hAnsi="Arial" w:cs="Arial"/>
          <w:sz w:val="24"/>
          <w:szCs w:val="24"/>
        </w:rPr>
        <w:t>г. Юрьевец Юрьевецкого</w:t>
      </w:r>
      <w:r w:rsidRPr="000C49FA">
        <w:rPr>
          <w:rFonts w:ascii="Arial" w:hAnsi="Arial" w:cs="Arial"/>
          <w:sz w:val="24"/>
          <w:szCs w:val="24"/>
        </w:rPr>
        <w:t xml:space="preserve"> муниципального района Ивановской области составляет – </w:t>
      </w:r>
      <w:r w:rsidR="005B62E2" w:rsidRPr="000C49FA">
        <w:rPr>
          <w:rFonts w:ascii="Arial" w:hAnsi="Arial" w:cs="Arial"/>
          <w:b/>
          <w:sz w:val="24"/>
          <w:szCs w:val="24"/>
        </w:rPr>
        <w:t>11</w:t>
      </w:r>
      <w:r w:rsidR="009D5724" w:rsidRPr="000C49FA">
        <w:rPr>
          <w:rFonts w:ascii="Arial" w:hAnsi="Arial" w:cs="Arial"/>
          <w:b/>
          <w:sz w:val="24"/>
          <w:szCs w:val="24"/>
        </w:rPr>
        <w:t>0</w:t>
      </w:r>
      <w:r w:rsidRPr="000C49FA">
        <w:rPr>
          <w:rFonts w:ascii="Arial" w:hAnsi="Arial" w:cs="Arial"/>
          <w:b/>
          <w:sz w:val="24"/>
          <w:szCs w:val="24"/>
        </w:rPr>
        <w:t xml:space="preserve"> 000 тыс.руб.</w:t>
      </w:r>
    </w:p>
    <w:p w:rsidR="00AD57EE" w:rsidRPr="000C49FA" w:rsidRDefault="00AD57EE" w:rsidP="00AD57EE">
      <w:pPr>
        <w:spacing w:line="360" w:lineRule="auto"/>
        <w:ind w:firstLine="567"/>
        <w:jc w:val="both"/>
        <w:rPr>
          <w:rFonts w:ascii="Arial" w:hAnsi="Arial" w:cs="Arial"/>
        </w:rPr>
      </w:pPr>
      <w:r w:rsidRPr="000C49FA">
        <w:rPr>
          <w:rFonts w:ascii="Arial" w:hAnsi="Arial" w:cs="Arial"/>
        </w:rPr>
        <w:t xml:space="preserve">В настоящий момент </w:t>
      </w:r>
      <w:r w:rsidR="009D5724" w:rsidRPr="000C49FA">
        <w:rPr>
          <w:rFonts w:ascii="Arial" w:hAnsi="Arial" w:cs="Arial"/>
        </w:rPr>
        <w:t xml:space="preserve">себестоимость производства тепловой энергии на котельных № 1, </w:t>
      </w:r>
      <w:r w:rsidR="005B62E2" w:rsidRPr="000C49FA">
        <w:rPr>
          <w:rFonts w:ascii="Arial" w:hAnsi="Arial" w:cs="Arial"/>
        </w:rPr>
        <w:t>№2, №3, №</w:t>
      </w:r>
      <w:r w:rsidR="009D5724" w:rsidRPr="000C49FA">
        <w:rPr>
          <w:rFonts w:ascii="Arial" w:hAnsi="Arial" w:cs="Arial"/>
        </w:rPr>
        <w:t>4</w:t>
      </w:r>
      <w:r w:rsidRPr="000C49FA">
        <w:rPr>
          <w:rFonts w:ascii="Arial" w:hAnsi="Arial" w:cs="Arial"/>
        </w:rPr>
        <w:t xml:space="preserve"> </w:t>
      </w:r>
      <w:r w:rsidR="009D5724" w:rsidRPr="000C49FA">
        <w:rPr>
          <w:rFonts w:ascii="Arial" w:hAnsi="Arial" w:cs="Arial"/>
        </w:rPr>
        <w:t xml:space="preserve">г. Юрьевец </w:t>
      </w:r>
      <w:r w:rsidRPr="000C49FA">
        <w:rPr>
          <w:rFonts w:ascii="Arial" w:hAnsi="Arial" w:cs="Arial"/>
        </w:rPr>
        <w:t xml:space="preserve">составляет </w:t>
      </w:r>
      <w:r w:rsidR="005B62E2" w:rsidRPr="000C49FA">
        <w:rPr>
          <w:rFonts w:ascii="Arial" w:hAnsi="Arial" w:cs="Arial"/>
          <w:b/>
        </w:rPr>
        <w:t>2665,96</w:t>
      </w:r>
      <w:r w:rsidRPr="000C49FA">
        <w:rPr>
          <w:rFonts w:ascii="Arial" w:hAnsi="Arial" w:cs="Arial"/>
          <w:b/>
        </w:rPr>
        <w:t xml:space="preserve"> руб/Гкал</w:t>
      </w:r>
      <w:r w:rsidRPr="000C49FA">
        <w:rPr>
          <w:rFonts w:ascii="Arial" w:hAnsi="Arial" w:cs="Arial"/>
        </w:rPr>
        <w:t xml:space="preserve">, а при строительстве блочно-модульной газовой котельной он будет равен – </w:t>
      </w:r>
      <w:r w:rsidR="000153EC" w:rsidRPr="000C49FA">
        <w:rPr>
          <w:rFonts w:ascii="Arial" w:hAnsi="Arial" w:cs="Arial"/>
          <w:b/>
        </w:rPr>
        <w:t>1134,66</w:t>
      </w:r>
      <w:r w:rsidRPr="000C49FA">
        <w:rPr>
          <w:rFonts w:ascii="Arial" w:hAnsi="Arial" w:cs="Arial"/>
          <w:b/>
        </w:rPr>
        <w:t xml:space="preserve"> руб/Гкал</w:t>
      </w:r>
      <w:r w:rsidR="009D5724" w:rsidRPr="000C49FA">
        <w:rPr>
          <w:rFonts w:ascii="Arial" w:hAnsi="Arial" w:cs="Arial"/>
        </w:rPr>
        <w:t xml:space="preserve"> (при выработке </w:t>
      </w:r>
      <w:r w:rsidR="000153EC" w:rsidRPr="000C49FA">
        <w:rPr>
          <w:rFonts w:ascii="Arial" w:hAnsi="Arial" w:cs="Arial"/>
        </w:rPr>
        <w:t xml:space="preserve">22702,28 </w:t>
      </w:r>
      <w:r w:rsidRPr="000C49FA">
        <w:rPr>
          <w:rFonts w:ascii="Arial" w:hAnsi="Arial" w:cs="Arial"/>
        </w:rPr>
        <w:t xml:space="preserve">Гкал). </w:t>
      </w:r>
    </w:p>
    <w:p w:rsidR="00AD57EE" w:rsidRPr="000C49FA" w:rsidRDefault="00AD57EE" w:rsidP="00AD57EE">
      <w:pPr>
        <w:spacing w:line="360" w:lineRule="auto"/>
        <w:ind w:firstLine="567"/>
        <w:jc w:val="both"/>
        <w:rPr>
          <w:rFonts w:ascii="Arial" w:hAnsi="Arial" w:cs="Arial"/>
        </w:rPr>
      </w:pPr>
      <w:r w:rsidRPr="000C49FA">
        <w:rPr>
          <w:rFonts w:ascii="Arial" w:hAnsi="Arial" w:cs="Arial"/>
        </w:rPr>
        <w:t xml:space="preserve">После строительства блочно-модульной котельной, с учетом всех расходов планируемая экономия денежных средств в год составит – </w:t>
      </w:r>
      <w:r w:rsidR="000153EC" w:rsidRPr="000C49FA">
        <w:rPr>
          <w:rFonts w:ascii="Arial" w:hAnsi="Arial" w:cs="Arial"/>
          <w:b/>
        </w:rPr>
        <w:t xml:space="preserve">34763944,34 </w:t>
      </w:r>
      <w:r w:rsidRPr="000C49FA">
        <w:rPr>
          <w:rFonts w:ascii="Arial" w:hAnsi="Arial" w:cs="Arial"/>
          <w:b/>
        </w:rPr>
        <w:t>руб.</w:t>
      </w:r>
    </w:p>
    <w:p w:rsidR="00AD57EE" w:rsidRPr="000C49FA" w:rsidRDefault="00E70832" w:rsidP="00AD57EE">
      <w:pPr>
        <w:spacing w:line="360" w:lineRule="auto"/>
        <w:ind w:left="567"/>
        <w:jc w:val="both"/>
        <w:rPr>
          <w:rFonts w:ascii="Arial" w:hAnsi="Arial" w:cs="Arial"/>
        </w:rPr>
      </w:pPr>
      <w:r>
        <w:rPr>
          <w:rFonts w:ascii="Arial" w:hAnsi="Arial" w:cs="Arial"/>
          <w:noProof/>
          <w:position w:val="-28"/>
          <w:highlight w:val="yellow"/>
        </w:rPr>
        <w:pict>
          <v:shape id="_x0000_s1039" type="#_x0000_t75" style="position:absolute;left:0;text-align:left;margin-left:183.55pt;margin-top:39.65pt;width:117pt;height:33pt;z-index:251658240">
            <v:imagedata r:id="rId123" o:title=""/>
            <w10:wrap type="square" side="left"/>
          </v:shape>
          <o:OLEObject Type="Embed" ProgID="Equation.DSMT4" ShapeID="_x0000_s1039" DrawAspect="Content" ObjectID="_1407314081" r:id="rId124"/>
        </w:pict>
      </w:r>
      <w:r w:rsidR="00AD57EE" w:rsidRPr="000C49FA">
        <w:rPr>
          <w:rFonts w:ascii="Arial" w:hAnsi="Arial" w:cs="Arial"/>
        </w:rPr>
        <w:t>Чистый дисконтированный доход находят по формуле:</w:t>
      </w:r>
    </w:p>
    <w:p w:rsidR="00AD57EE" w:rsidRPr="000C49FA" w:rsidRDefault="00AD57EE" w:rsidP="00AD57EE">
      <w:pPr>
        <w:tabs>
          <w:tab w:val="left" w:pos="567"/>
        </w:tabs>
        <w:spacing w:line="360" w:lineRule="auto"/>
        <w:ind w:firstLine="567"/>
        <w:rPr>
          <w:rFonts w:ascii="Arial" w:hAnsi="Arial" w:cs="Arial"/>
        </w:rPr>
      </w:pPr>
      <w:r w:rsidRPr="000C49FA">
        <w:rPr>
          <w:rFonts w:ascii="Arial" w:hAnsi="Arial" w:cs="Arial"/>
          <w:highlight w:val="yellow"/>
        </w:rPr>
        <w:br w:type="textWrapping" w:clear="all"/>
      </w:r>
      <w:r w:rsidRPr="000C49FA">
        <w:rPr>
          <w:rFonts w:ascii="Arial" w:hAnsi="Arial" w:cs="Arial"/>
        </w:rPr>
        <w:t xml:space="preserve">Если </w:t>
      </w:r>
      <w:r w:rsidRPr="000C49FA">
        <w:rPr>
          <w:rFonts w:ascii="Arial" w:hAnsi="Arial" w:cs="Arial"/>
          <w:lang w:val="en-US"/>
        </w:rPr>
        <w:t>NPV</w:t>
      </w:r>
      <w:r w:rsidRPr="000C49FA">
        <w:rPr>
          <w:rFonts w:ascii="Arial" w:hAnsi="Arial" w:cs="Arial"/>
        </w:rPr>
        <w:t xml:space="preserve"> &gt; 0, вложение денежных средств признается целесообразным.</w:t>
      </w:r>
    </w:p>
    <w:p w:rsidR="00AD57EE" w:rsidRPr="000C49FA" w:rsidRDefault="00D32622" w:rsidP="00E23E9D">
      <w:pPr>
        <w:autoSpaceDE w:val="0"/>
        <w:autoSpaceDN w:val="0"/>
        <w:adjustRightInd w:val="0"/>
        <w:spacing w:line="360" w:lineRule="auto"/>
        <w:ind w:firstLine="1418"/>
        <w:rPr>
          <w:rFonts w:ascii="Arial" w:hAnsi="Arial" w:cs="Arial"/>
          <w:b/>
          <w:position w:val="-28"/>
        </w:rPr>
      </w:pPr>
      <w:r w:rsidRPr="000C49FA">
        <w:rPr>
          <w:rFonts w:ascii="Arial" w:hAnsi="Arial" w:cs="Arial"/>
          <w:b/>
          <w:position w:val="-28"/>
        </w:rPr>
        <w:object w:dxaOrig="7760" w:dyaOrig="660">
          <v:shape id="_x0000_i1041" type="#_x0000_t75" style="width:321.65pt;height:30.85pt" o:ole="">
            <v:imagedata r:id="rId125" o:title=""/>
          </v:shape>
          <o:OLEObject Type="Embed" ProgID="Equation.DSMT4" ShapeID="_x0000_i1041" DrawAspect="Content" ObjectID="_1407314048" r:id="rId126"/>
        </w:object>
      </w:r>
    </w:p>
    <w:p w:rsidR="00AD57EE" w:rsidRPr="000C49FA" w:rsidRDefault="00AD57EE" w:rsidP="00AD57EE">
      <w:pPr>
        <w:autoSpaceDE w:val="0"/>
        <w:autoSpaceDN w:val="0"/>
        <w:adjustRightInd w:val="0"/>
        <w:spacing w:line="360" w:lineRule="auto"/>
        <w:ind w:firstLine="567"/>
        <w:rPr>
          <w:rFonts w:ascii="Arial" w:hAnsi="Arial" w:cs="Arial"/>
          <w:b/>
        </w:rPr>
      </w:pPr>
      <w:r w:rsidRPr="000C49FA">
        <w:rPr>
          <w:rFonts w:ascii="Arial" w:hAnsi="Arial" w:cs="Arial"/>
          <w:b/>
        </w:rPr>
        <w:t xml:space="preserve">Срок окупаемости инвестиций в установку блочно-модульной котельной составляет не более </w:t>
      </w:r>
      <w:r w:rsidR="00496AA8">
        <w:rPr>
          <w:rFonts w:ascii="Arial" w:hAnsi="Arial" w:cs="Arial"/>
          <w:b/>
        </w:rPr>
        <w:t>четырех</w:t>
      </w:r>
      <w:r w:rsidRPr="000C49FA">
        <w:rPr>
          <w:rFonts w:ascii="Arial" w:hAnsi="Arial" w:cs="Arial"/>
          <w:b/>
        </w:rPr>
        <w:t xml:space="preserve"> лет. </w:t>
      </w:r>
    </w:p>
    <w:p w:rsidR="00932E8D" w:rsidRDefault="00932E8D" w:rsidP="00AD57EE">
      <w:pPr>
        <w:autoSpaceDE w:val="0"/>
        <w:autoSpaceDN w:val="0"/>
        <w:adjustRightInd w:val="0"/>
        <w:spacing w:line="360" w:lineRule="auto"/>
        <w:ind w:firstLine="567"/>
        <w:rPr>
          <w:rFonts w:ascii="Arial" w:hAnsi="Arial" w:cs="Arial"/>
          <w:b/>
        </w:rPr>
      </w:pPr>
    </w:p>
    <w:p w:rsidR="00FF0195" w:rsidRDefault="00FF0195" w:rsidP="00AD57EE">
      <w:pPr>
        <w:autoSpaceDE w:val="0"/>
        <w:autoSpaceDN w:val="0"/>
        <w:adjustRightInd w:val="0"/>
        <w:spacing w:line="360" w:lineRule="auto"/>
        <w:ind w:firstLine="567"/>
        <w:rPr>
          <w:rFonts w:ascii="Arial" w:hAnsi="Arial" w:cs="Arial"/>
          <w:b/>
        </w:rPr>
      </w:pPr>
    </w:p>
    <w:p w:rsidR="00FF0195" w:rsidRPr="000C49FA" w:rsidRDefault="00FF0195" w:rsidP="00AD57EE">
      <w:pPr>
        <w:autoSpaceDE w:val="0"/>
        <w:autoSpaceDN w:val="0"/>
        <w:adjustRightInd w:val="0"/>
        <w:spacing w:line="360" w:lineRule="auto"/>
        <w:ind w:firstLine="567"/>
        <w:rPr>
          <w:rFonts w:ascii="Arial" w:hAnsi="Arial" w:cs="Arial"/>
          <w:b/>
        </w:rPr>
      </w:pPr>
    </w:p>
    <w:p w:rsidR="008E1549" w:rsidRPr="000C49FA" w:rsidRDefault="008E1549" w:rsidP="008E1549">
      <w:pPr>
        <w:pStyle w:val="2"/>
        <w:rPr>
          <w:rFonts w:ascii="Arial" w:hAnsi="Arial" w:cs="Arial"/>
          <w:sz w:val="24"/>
          <w:szCs w:val="24"/>
        </w:rPr>
      </w:pPr>
      <w:bookmarkStart w:id="221" w:name="_Toc333333872"/>
      <w:r w:rsidRPr="000C49FA">
        <w:rPr>
          <w:rFonts w:ascii="Arial" w:hAnsi="Arial" w:cs="Arial"/>
          <w:sz w:val="24"/>
          <w:szCs w:val="24"/>
        </w:rPr>
        <w:t>Строительство газовой блочно-модульной котельно</w:t>
      </w:r>
      <w:r w:rsidR="00383FC5">
        <w:rPr>
          <w:rFonts w:ascii="Arial" w:hAnsi="Arial" w:cs="Arial"/>
          <w:sz w:val="24"/>
          <w:szCs w:val="24"/>
        </w:rPr>
        <w:t>й</w:t>
      </w:r>
      <w:r w:rsidRPr="000C49FA">
        <w:rPr>
          <w:rFonts w:ascii="Arial" w:hAnsi="Arial" w:cs="Arial"/>
          <w:sz w:val="24"/>
          <w:szCs w:val="24"/>
        </w:rPr>
        <w:t xml:space="preserve"> перевод потребителей с котельных №11, №6 на БМК</w:t>
      </w:r>
      <w:bookmarkEnd w:id="221"/>
    </w:p>
    <w:p w:rsidR="008E1549" w:rsidRPr="000C49FA" w:rsidRDefault="008E1549" w:rsidP="008E1549">
      <w:pPr>
        <w:spacing w:line="360" w:lineRule="auto"/>
        <w:ind w:right="-1" w:firstLine="567"/>
        <w:jc w:val="both"/>
        <w:rPr>
          <w:rFonts w:ascii="Arial" w:hAnsi="Arial" w:cs="Arial"/>
        </w:rPr>
      </w:pPr>
      <w:r w:rsidRPr="000C49FA">
        <w:rPr>
          <w:rFonts w:ascii="Arial" w:hAnsi="Arial" w:cs="Arial"/>
        </w:rPr>
        <w:t>Выполнив анализ схемы теплоснабжения данного района, специалисты экспертной организации пришли к выводу о необходимости ее оптимизации. В связи с перспективной газификацией г. Юрьевец и  непосредственной близостью котельных №11, и №6 предлагается построить блочно-модульную котельную мощность 3 Мвт  и перевести на нее потребителей с котельных №11, и №6.</w:t>
      </w:r>
      <w:r w:rsidR="00847E8C">
        <w:rPr>
          <w:rFonts w:ascii="Arial" w:hAnsi="Arial" w:cs="Arial"/>
        </w:rPr>
        <w:t xml:space="preserve"> Установку блочно-модульной котельной произвести рядом с котельной №11 схема обьединения котельных представлена в приложении.</w:t>
      </w:r>
    </w:p>
    <w:p w:rsidR="008E1549" w:rsidRPr="000C49FA" w:rsidRDefault="008E1549" w:rsidP="008E1549">
      <w:pPr>
        <w:spacing w:line="360" w:lineRule="auto"/>
        <w:ind w:right="-1"/>
        <w:jc w:val="both"/>
        <w:rPr>
          <w:rFonts w:ascii="Arial" w:hAnsi="Arial" w:cs="Arial"/>
          <w:u w:val="single"/>
        </w:rPr>
      </w:pPr>
      <w:r w:rsidRPr="000C49FA">
        <w:rPr>
          <w:rFonts w:ascii="Arial" w:hAnsi="Arial" w:cs="Arial"/>
          <w:u w:val="single"/>
        </w:rPr>
        <w:t>Реализация инвестиционного проекта позволит:</w:t>
      </w:r>
    </w:p>
    <w:p w:rsidR="008E1549" w:rsidRPr="000C49FA" w:rsidRDefault="008E1549" w:rsidP="008E1549">
      <w:pPr>
        <w:spacing w:line="360" w:lineRule="auto"/>
        <w:ind w:right="-1"/>
        <w:jc w:val="both"/>
        <w:rPr>
          <w:rFonts w:ascii="Arial" w:hAnsi="Arial" w:cs="Arial"/>
        </w:rPr>
      </w:pPr>
      <w:r w:rsidRPr="000C49FA">
        <w:rPr>
          <w:rFonts w:ascii="Arial" w:hAnsi="Arial" w:cs="Arial"/>
        </w:rPr>
        <w:lastRenderedPageBreak/>
        <w:t xml:space="preserve">   - значительно снизить расходы в системе теплоснабжения города (на 5,2 млн.руб. в год);</w:t>
      </w:r>
    </w:p>
    <w:p w:rsidR="008E1549" w:rsidRPr="000C49FA" w:rsidRDefault="008E1549" w:rsidP="008E1549">
      <w:pPr>
        <w:spacing w:line="360" w:lineRule="auto"/>
        <w:ind w:right="-1"/>
        <w:jc w:val="both"/>
        <w:rPr>
          <w:rFonts w:ascii="Arial" w:hAnsi="Arial" w:cs="Arial"/>
        </w:rPr>
      </w:pPr>
      <w:r w:rsidRPr="000C49FA">
        <w:rPr>
          <w:rFonts w:ascii="Arial" w:hAnsi="Arial" w:cs="Arial"/>
        </w:rPr>
        <w:t xml:space="preserve">   - исключить из производственного процесса три котельные, переключив теплоснабжение потребителей на блочно-модульную котельную;</w:t>
      </w:r>
    </w:p>
    <w:p w:rsidR="008E1549" w:rsidRPr="000C49FA" w:rsidRDefault="008E1549" w:rsidP="008E1549">
      <w:pPr>
        <w:spacing w:line="360" w:lineRule="auto"/>
        <w:ind w:right="-1"/>
        <w:jc w:val="both"/>
        <w:rPr>
          <w:rFonts w:ascii="Arial" w:hAnsi="Arial" w:cs="Arial"/>
        </w:rPr>
      </w:pPr>
      <w:r w:rsidRPr="000C49FA">
        <w:rPr>
          <w:rFonts w:ascii="Arial" w:hAnsi="Arial" w:cs="Arial"/>
        </w:rPr>
        <w:t xml:space="preserve">   - улучшить экологическую ситуацию в районе.</w:t>
      </w:r>
    </w:p>
    <w:p w:rsidR="008E1549" w:rsidRPr="000C49FA" w:rsidRDefault="008E1549" w:rsidP="008E1549">
      <w:pPr>
        <w:spacing w:line="360" w:lineRule="auto"/>
        <w:ind w:right="357"/>
        <w:rPr>
          <w:rFonts w:ascii="Arial" w:hAnsi="Arial" w:cs="Arial"/>
          <w:b/>
        </w:rPr>
      </w:pPr>
      <w:r w:rsidRPr="000C49FA">
        <w:rPr>
          <w:rFonts w:ascii="Arial" w:hAnsi="Arial" w:cs="Arial"/>
          <w:b/>
        </w:rPr>
        <w:t xml:space="preserve"> Технико-экономическое обоснование:</w:t>
      </w:r>
    </w:p>
    <w:p w:rsidR="008E1549" w:rsidRPr="000C49FA" w:rsidRDefault="008E1549" w:rsidP="008E1549">
      <w:pPr>
        <w:tabs>
          <w:tab w:val="num" w:pos="1080"/>
        </w:tabs>
        <w:spacing w:line="360" w:lineRule="auto"/>
        <w:ind w:firstLine="567"/>
        <w:jc w:val="both"/>
        <w:rPr>
          <w:rFonts w:ascii="Arial" w:hAnsi="Arial" w:cs="Arial"/>
          <w:b/>
          <w:i/>
        </w:rPr>
      </w:pPr>
      <w:r w:rsidRPr="000C49FA">
        <w:rPr>
          <w:rFonts w:ascii="Arial" w:hAnsi="Arial" w:cs="Arial"/>
          <w:b/>
          <w:i/>
        </w:rPr>
        <w:t xml:space="preserve">Расчет норматива удельного расхода топлива </w:t>
      </w:r>
    </w:p>
    <w:p w:rsidR="008E1549" w:rsidRPr="000C49FA" w:rsidRDefault="008E1549" w:rsidP="008E1549">
      <w:pPr>
        <w:tabs>
          <w:tab w:val="num" w:pos="1080"/>
        </w:tabs>
        <w:spacing w:line="360" w:lineRule="auto"/>
        <w:ind w:firstLine="567"/>
        <w:jc w:val="both"/>
        <w:rPr>
          <w:rFonts w:ascii="Arial" w:hAnsi="Arial" w:cs="Arial"/>
        </w:rPr>
      </w:pPr>
      <w:r w:rsidRPr="000C49FA">
        <w:rPr>
          <w:rFonts w:ascii="Arial" w:hAnsi="Arial" w:cs="Arial"/>
        </w:rPr>
        <w:t>Расчет норматива удельного расхода топлива на отпущенную тепловую энергию от БМК проводился в соответствии с Приказом Минэнерго РФ № 323 от 30.12.2008г.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Правилами проведения энергетических обследований, утвержденных первым заместителем Министра топлива и энергетики РФ 25.03.98 г. и постановлением Правительства Российской Федерации от 02.11.95г. №1087 «О неотложных мерах по энергосбережению».</w:t>
      </w:r>
    </w:p>
    <w:p w:rsidR="008E1549" w:rsidRPr="000C49FA" w:rsidRDefault="008E1549" w:rsidP="008E1549">
      <w:pPr>
        <w:tabs>
          <w:tab w:val="num" w:pos="1080"/>
        </w:tabs>
        <w:spacing w:line="360" w:lineRule="auto"/>
        <w:ind w:firstLine="567"/>
        <w:jc w:val="both"/>
        <w:rPr>
          <w:rFonts w:ascii="Arial" w:hAnsi="Arial" w:cs="Arial"/>
        </w:rPr>
      </w:pPr>
      <w:r w:rsidRPr="000C49FA">
        <w:rPr>
          <w:rFonts w:ascii="Arial" w:hAnsi="Arial" w:cs="Arial"/>
        </w:rPr>
        <w:t xml:space="preserve">В этой части определен норматив удельного расхода топлива на производство и отпуск тепловой энергии, нормируемые расходы тепловой энергии на собственные нужды котельной. </w:t>
      </w:r>
    </w:p>
    <w:p w:rsidR="008E1549" w:rsidRPr="000C49FA" w:rsidRDefault="008E1549" w:rsidP="008E1549">
      <w:pPr>
        <w:tabs>
          <w:tab w:val="num" w:pos="1080"/>
        </w:tabs>
        <w:spacing w:line="360" w:lineRule="auto"/>
        <w:ind w:firstLine="567"/>
        <w:jc w:val="both"/>
        <w:rPr>
          <w:rFonts w:ascii="Arial" w:hAnsi="Arial" w:cs="Arial"/>
        </w:rPr>
      </w:pPr>
      <w:r w:rsidRPr="000C49FA">
        <w:rPr>
          <w:rFonts w:ascii="Arial" w:hAnsi="Arial" w:cs="Arial"/>
        </w:rPr>
        <w:t>Результаты расчета средневзвешенного нормированного удельного расхода топлива:</w:t>
      </w:r>
    </w:p>
    <w:p w:rsidR="00C80E1A" w:rsidRPr="000C49FA" w:rsidRDefault="00C80E1A" w:rsidP="00C80E1A">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104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595"/>
        <w:gridCol w:w="2199"/>
        <w:gridCol w:w="1875"/>
        <w:gridCol w:w="2610"/>
      </w:tblGrid>
      <w:tr w:rsidR="008E1549" w:rsidRPr="000C49FA" w:rsidTr="008E1549">
        <w:trPr>
          <w:jc w:val="center"/>
        </w:trPr>
        <w:tc>
          <w:tcPr>
            <w:tcW w:w="2160" w:type="dxa"/>
            <w:vAlign w:val="center"/>
          </w:tcPr>
          <w:p w:rsidR="008E1549" w:rsidRPr="000C49FA" w:rsidRDefault="008E1549" w:rsidP="008E1549">
            <w:pPr>
              <w:jc w:val="center"/>
              <w:rPr>
                <w:rFonts w:ascii="Arial" w:hAnsi="Arial" w:cs="Arial"/>
              </w:rPr>
            </w:pPr>
            <w:r w:rsidRPr="000C49FA">
              <w:rPr>
                <w:rFonts w:ascii="Arial" w:hAnsi="Arial" w:cs="Arial"/>
              </w:rPr>
              <w:t>Месяц года</w:t>
            </w:r>
          </w:p>
        </w:tc>
        <w:tc>
          <w:tcPr>
            <w:tcW w:w="1595" w:type="dxa"/>
            <w:vAlign w:val="center"/>
          </w:tcPr>
          <w:p w:rsidR="008E1549" w:rsidRPr="000C49FA" w:rsidRDefault="008E1549" w:rsidP="008E1549">
            <w:pPr>
              <w:jc w:val="center"/>
              <w:rPr>
                <w:rFonts w:ascii="Arial" w:hAnsi="Arial" w:cs="Arial"/>
              </w:rPr>
            </w:pPr>
            <w:r w:rsidRPr="000C49FA">
              <w:rPr>
                <w:rFonts w:ascii="Arial" w:hAnsi="Arial" w:cs="Arial"/>
              </w:rPr>
              <w:t>Котел №№</w:t>
            </w:r>
          </w:p>
        </w:tc>
        <w:tc>
          <w:tcPr>
            <w:tcW w:w="2199" w:type="dxa"/>
            <w:vAlign w:val="center"/>
          </w:tcPr>
          <w:p w:rsidR="008E1549" w:rsidRPr="000C49FA" w:rsidRDefault="008E1549" w:rsidP="008E1549">
            <w:pPr>
              <w:jc w:val="center"/>
              <w:rPr>
                <w:rFonts w:ascii="Arial" w:hAnsi="Arial" w:cs="Arial"/>
              </w:rPr>
            </w:pPr>
            <w:r w:rsidRPr="000C49FA">
              <w:rPr>
                <w:rFonts w:ascii="Arial" w:hAnsi="Arial" w:cs="Arial"/>
              </w:rPr>
              <w:t>Плановая выр-ка тепловой энергии,</w:t>
            </w:r>
          </w:p>
          <w:p w:rsidR="008E1549" w:rsidRPr="000C49FA" w:rsidRDefault="008E1549" w:rsidP="008E1549">
            <w:pPr>
              <w:jc w:val="center"/>
              <w:rPr>
                <w:rFonts w:ascii="Arial" w:hAnsi="Arial" w:cs="Arial"/>
              </w:rPr>
            </w:pPr>
            <w:r w:rsidRPr="000C49FA">
              <w:rPr>
                <w:rFonts w:ascii="Arial" w:hAnsi="Arial" w:cs="Arial"/>
              </w:rPr>
              <w:t>Гкал</w:t>
            </w:r>
          </w:p>
        </w:tc>
        <w:tc>
          <w:tcPr>
            <w:tcW w:w="1875" w:type="dxa"/>
            <w:vAlign w:val="center"/>
          </w:tcPr>
          <w:p w:rsidR="008E1549" w:rsidRPr="000C49FA" w:rsidRDefault="008E1549" w:rsidP="008E1549">
            <w:pPr>
              <w:jc w:val="center"/>
              <w:rPr>
                <w:rFonts w:ascii="Arial" w:hAnsi="Arial" w:cs="Arial"/>
              </w:rPr>
            </w:pPr>
            <w:r w:rsidRPr="000C49FA">
              <w:rPr>
                <w:rFonts w:ascii="Arial" w:hAnsi="Arial" w:cs="Arial"/>
              </w:rPr>
              <w:t>Число</w:t>
            </w:r>
          </w:p>
          <w:p w:rsidR="008E1549" w:rsidRPr="000C49FA" w:rsidRDefault="008E1549" w:rsidP="008E1549">
            <w:pPr>
              <w:jc w:val="center"/>
              <w:rPr>
                <w:rFonts w:ascii="Arial" w:hAnsi="Arial" w:cs="Arial"/>
              </w:rPr>
            </w:pPr>
            <w:r w:rsidRPr="000C49FA">
              <w:rPr>
                <w:rFonts w:ascii="Arial" w:hAnsi="Arial" w:cs="Arial"/>
              </w:rPr>
              <w:t>часов</w:t>
            </w:r>
          </w:p>
          <w:p w:rsidR="008E1549" w:rsidRPr="000C49FA" w:rsidRDefault="008E1549" w:rsidP="008E1549">
            <w:pPr>
              <w:jc w:val="center"/>
              <w:rPr>
                <w:rFonts w:ascii="Arial" w:hAnsi="Arial" w:cs="Arial"/>
              </w:rPr>
            </w:pPr>
            <w:r w:rsidRPr="000C49FA">
              <w:rPr>
                <w:rFonts w:ascii="Arial" w:hAnsi="Arial" w:cs="Arial"/>
              </w:rPr>
              <w:t>работы,</w:t>
            </w:r>
          </w:p>
          <w:p w:rsidR="008E1549" w:rsidRPr="000C49FA" w:rsidRDefault="008E1549" w:rsidP="008E1549">
            <w:pPr>
              <w:jc w:val="center"/>
              <w:rPr>
                <w:rFonts w:ascii="Arial" w:hAnsi="Arial" w:cs="Arial"/>
              </w:rPr>
            </w:pPr>
            <w:r w:rsidRPr="000C49FA">
              <w:rPr>
                <w:rFonts w:ascii="Arial" w:hAnsi="Arial" w:cs="Arial"/>
              </w:rPr>
              <w:t>час</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Индивидуальный нормированный</w:t>
            </w:r>
          </w:p>
          <w:p w:rsidR="008E1549" w:rsidRPr="000C49FA" w:rsidRDefault="008E1549" w:rsidP="008E1549">
            <w:pPr>
              <w:jc w:val="center"/>
              <w:rPr>
                <w:rFonts w:ascii="Arial" w:hAnsi="Arial" w:cs="Arial"/>
              </w:rPr>
            </w:pPr>
            <w:r w:rsidRPr="000C49FA">
              <w:rPr>
                <w:rFonts w:ascii="Arial" w:hAnsi="Arial" w:cs="Arial"/>
              </w:rPr>
              <w:t>расход топлива,</w:t>
            </w:r>
          </w:p>
          <w:p w:rsidR="008E1549" w:rsidRPr="000C49FA" w:rsidRDefault="008E1549" w:rsidP="008E1549">
            <w:pPr>
              <w:jc w:val="center"/>
              <w:rPr>
                <w:rFonts w:ascii="Arial" w:hAnsi="Arial" w:cs="Arial"/>
              </w:rPr>
            </w:pPr>
            <w:r w:rsidRPr="000C49FA">
              <w:rPr>
                <w:rFonts w:ascii="Arial" w:hAnsi="Arial" w:cs="Arial"/>
              </w:rPr>
              <w:t>кг.у.т / Гкал</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8E1549" w:rsidRPr="000C49FA" w:rsidRDefault="008E1549" w:rsidP="008E1549">
            <w:pPr>
              <w:jc w:val="center"/>
              <w:rPr>
                <w:rFonts w:ascii="Arial" w:hAnsi="Arial" w:cs="Arial"/>
              </w:rPr>
            </w:pPr>
            <w:r w:rsidRPr="000C49FA">
              <w:rPr>
                <w:rFonts w:ascii="Arial" w:hAnsi="Arial" w:cs="Arial"/>
              </w:rPr>
              <w:t>1</w:t>
            </w:r>
          </w:p>
        </w:tc>
        <w:tc>
          <w:tcPr>
            <w:tcW w:w="2199" w:type="dxa"/>
            <w:vAlign w:val="bottom"/>
          </w:tcPr>
          <w:p w:rsidR="008E1549" w:rsidRPr="000C49FA" w:rsidRDefault="008E1549">
            <w:pPr>
              <w:jc w:val="center"/>
              <w:rPr>
                <w:rFonts w:ascii="Arial" w:hAnsi="Arial" w:cs="Arial"/>
              </w:rPr>
            </w:pPr>
            <w:r w:rsidRPr="000C49FA">
              <w:rPr>
                <w:rFonts w:ascii="Arial" w:hAnsi="Arial" w:cs="Arial"/>
              </w:rPr>
              <w:t>305,13</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744</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280,38</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672</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245,20</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744</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150,98</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720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20,75</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216</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0,00</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0,000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0,00</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0,000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0,00</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0,000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0,00</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0,000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156,29</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744</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216,39</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720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279,21</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744</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b/>
                <w:bCs/>
              </w:rPr>
            </w:pPr>
            <w:r w:rsidRPr="000C49FA">
              <w:rPr>
                <w:rFonts w:ascii="Arial" w:hAnsi="Arial" w:cs="Arial"/>
                <w:b/>
                <w:bCs/>
              </w:rPr>
              <w:t>5957,36</w:t>
            </w:r>
          </w:p>
        </w:tc>
        <w:tc>
          <w:tcPr>
            <w:tcW w:w="1875" w:type="dxa"/>
            <w:vAlign w:val="bottom"/>
          </w:tcPr>
          <w:p w:rsidR="008E1549" w:rsidRPr="000C49FA" w:rsidRDefault="008E1549" w:rsidP="008E1549">
            <w:pPr>
              <w:jc w:val="center"/>
              <w:rPr>
                <w:rFonts w:ascii="Arial" w:hAnsi="Arial" w:cs="Arial"/>
                <w:b/>
                <w:bCs/>
              </w:rPr>
            </w:pPr>
            <w:r w:rsidRPr="000C49FA">
              <w:rPr>
                <w:rFonts w:ascii="Arial" w:hAnsi="Arial" w:cs="Arial"/>
                <w:b/>
                <w:bCs/>
              </w:rPr>
              <w:t>5304</w:t>
            </w:r>
          </w:p>
        </w:tc>
        <w:tc>
          <w:tcPr>
            <w:tcW w:w="2610" w:type="dxa"/>
            <w:vAlign w:val="center"/>
          </w:tcPr>
          <w:p w:rsidR="008E1549" w:rsidRPr="000C49FA" w:rsidRDefault="008E1549" w:rsidP="008E1549">
            <w:pPr>
              <w:jc w:val="center"/>
              <w:rPr>
                <w:rFonts w:ascii="Arial" w:hAnsi="Arial" w:cs="Arial"/>
                <w:b/>
                <w:bCs/>
              </w:rPr>
            </w:pPr>
            <w:r w:rsidRPr="000C49FA">
              <w:rPr>
                <w:rFonts w:ascii="Arial" w:hAnsi="Arial" w:cs="Arial"/>
                <w:b/>
                <w:bCs/>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8E1549" w:rsidRPr="000C49FA" w:rsidRDefault="008E1549" w:rsidP="008E1549">
            <w:pPr>
              <w:jc w:val="center"/>
              <w:rPr>
                <w:rFonts w:ascii="Arial" w:hAnsi="Arial" w:cs="Arial"/>
              </w:rPr>
            </w:pPr>
            <w:r w:rsidRPr="000C49FA">
              <w:rPr>
                <w:rFonts w:ascii="Arial" w:hAnsi="Arial" w:cs="Arial"/>
              </w:rPr>
              <w:t>2</w:t>
            </w:r>
          </w:p>
        </w:tc>
        <w:tc>
          <w:tcPr>
            <w:tcW w:w="2199" w:type="dxa"/>
            <w:vAlign w:val="bottom"/>
          </w:tcPr>
          <w:p w:rsidR="008E1549" w:rsidRPr="000C49FA" w:rsidRDefault="008E1549">
            <w:pPr>
              <w:jc w:val="center"/>
              <w:rPr>
                <w:rFonts w:ascii="Arial" w:hAnsi="Arial" w:cs="Arial"/>
              </w:rPr>
            </w:pPr>
            <w:r w:rsidRPr="000C49FA">
              <w:rPr>
                <w:rFonts w:ascii="Arial" w:hAnsi="Arial" w:cs="Arial"/>
              </w:rPr>
              <w:t>305,13</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744</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280,38</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672</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245,20</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744</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150,98</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720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lastRenderedPageBreak/>
              <w:t>Май</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20,75</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216</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0,00</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0,000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0,00</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0,000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0,00</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0,000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0,00</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0,000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156,29</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744</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216,39</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720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279,21</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744</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b/>
                <w:bCs/>
              </w:rPr>
            </w:pPr>
            <w:r w:rsidRPr="000C49FA">
              <w:rPr>
                <w:rFonts w:ascii="Arial" w:hAnsi="Arial" w:cs="Arial"/>
                <w:b/>
                <w:bCs/>
              </w:rPr>
              <w:t>5957,36</w:t>
            </w:r>
          </w:p>
        </w:tc>
        <w:tc>
          <w:tcPr>
            <w:tcW w:w="1875" w:type="dxa"/>
            <w:vAlign w:val="bottom"/>
          </w:tcPr>
          <w:p w:rsidR="008E1549" w:rsidRPr="000C49FA" w:rsidRDefault="008E1549" w:rsidP="008E1549">
            <w:pPr>
              <w:jc w:val="center"/>
              <w:rPr>
                <w:rFonts w:ascii="Arial" w:hAnsi="Arial" w:cs="Arial"/>
                <w:b/>
                <w:bCs/>
              </w:rPr>
            </w:pPr>
            <w:r w:rsidRPr="000C49FA">
              <w:rPr>
                <w:rFonts w:ascii="Arial" w:hAnsi="Arial" w:cs="Arial"/>
                <w:b/>
                <w:bCs/>
              </w:rPr>
              <w:t>5304</w:t>
            </w:r>
          </w:p>
        </w:tc>
        <w:tc>
          <w:tcPr>
            <w:tcW w:w="2610" w:type="dxa"/>
            <w:vAlign w:val="center"/>
          </w:tcPr>
          <w:p w:rsidR="008E1549" w:rsidRPr="000C49FA" w:rsidRDefault="008E1549" w:rsidP="008E1549">
            <w:pPr>
              <w:jc w:val="center"/>
              <w:rPr>
                <w:rFonts w:ascii="Arial" w:hAnsi="Arial" w:cs="Arial"/>
                <w:b/>
                <w:bCs/>
              </w:rPr>
            </w:pPr>
            <w:r w:rsidRPr="000C49FA">
              <w:rPr>
                <w:rFonts w:ascii="Arial" w:hAnsi="Arial" w:cs="Arial"/>
                <w:b/>
                <w:bCs/>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8E1549" w:rsidRPr="000C49FA" w:rsidRDefault="008E1549" w:rsidP="008E1549">
            <w:pPr>
              <w:jc w:val="center"/>
              <w:rPr>
                <w:rFonts w:ascii="Arial" w:hAnsi="Arial" w:cs="Arial"/>
              </w:rPr>
            </w:pPr>
            <w:r w:rsidRPr="000C49FA">
              <w:rPr>
                <w:rFonts w:ascii="Arial" w:hAnsi="Arial" w:cs="Arial"/>
              </w:rPr>
              <w:t>3</w:t>
            </w:r>
          </w:p>
        </w:tc>
        <w:tc>
          <w:tcPr>
            <w:tcW w:w="2199" w:type="dxa"/>
            <w:vAlign w:val="bottom"/>
          </w:tcPr>
          <w:p w:rsidR="008E1549" w:rsidRPr="000C49FA" w:rsidRDefault="008E1549">
            <w:pPr>
              <w:jc w:val="center"/>
              <w:rPr>
                <w:rFonts w:ascii="Arial" w:hAnsi="Arial" w:cs="Arial"/>
              </w:rPr>
            </w:pPr>
            <w:r w:rsidRPr="000C49FA">
              <w:rPr>
                <w:rFonts w:ascii="Arial" w:hAnsi="Arial" w:cs="Arial"/>
              </w:rPr>
              <w:t>305,13</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744</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280,38</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672</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245,20</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744</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150,98</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720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20,75</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216</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0,00</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0,000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0,00</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0,000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0,00</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0,000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0,00</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0,000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156,29</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744</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216,39</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720</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rPr>
            </w:pPr>
            <w:r w:rsidRPr="000C49FA">
              <w:rPr>
                <w:rFonts w:ascii="Arial" w:hAnsi="Arial" w:cs="Arial"/>
              </w:rPr>
              <w:t>279,21</w:t>
            </w:r>
          </w:p>
        </w:tc>
        <w:tc>
          <w:tcPr>
            <w:tcW w:w="1875" w:type="dxa"/>
            <w:vAlign w:val="bottom"/>
          </w:tcPr>
          <w:p w:rsidR="008E1549" w:rsidRPr="000C49FA" w:rsidRDefault="008E1549" w:rsidP="008E1549">
            <w:pPr>
              <w:jc w:val="center"/>
              <w:rPr>
                <w:rFonts w:ascii="Arial" w:hAnsi="Arial" w:cs="Arial"/>
              </w:rPr>
            </w:pPr>
            <w:r w:rsidRPr="000C49FA">
              <w:rPr>
                <w:rFonts w:ascii="Arial" w:hAnsi="Arial" w:cs="Arial"/>
              </w:rPr>
              <w:t>744</w:t>
            </w:r>
          </w:p>
        </w:tc>
        <w:tc>
          <w:tcPr>
            <w:tcW w:w="2610" w:type="dxa"/>
            <w:vAlign w:val="center"/>
          </w:tcPr>
          <w:p w:rsidR="008E1549" w:rsidRPr="000C49FA" w:rsidRDefault="008E1549" w:rsidP="008E1549">
            <w:pPr>
              <w:jc w:val="center"/>
              <w:rPr>
                <w:rFonts w:ascii="Arial" w:hAnsi="Arial" w:cs="Arial"/>
              </w:rPr>
            </w:pPr>
            <w:r w:rsidRPr="000C49FA">
              <w:rPr>
                <w:rFonts w:ascii="Arial" w:hAnsi="Arial" w:cs="Arial"/>
              </w:rPr>
              <w:t>155,500</w:t>
            </w:r>
          </w:p>
        </w:tc>
      </w:tr>
      <w:tr w:rsidR="008E1549" w:rsidRPr="000C49FA" w:rsidTr="008E1549">
        <w:trPr>
          <w:jc w:val="center"/>
        </w:trPr>
        <w:tc>
          <w:tcPr>
            <w:tcW w:w="2160" w:type="dxa"/>
            <w:vAlign w:val="center"/>
          </w:tcPr>
          <w:p w:rsidR="008E1549" w:rsidRPr="000C49FA" w:rsidRDefault="008E1549" w:rsidP="008E1549">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8E1549" w:rsidRPr="000C49FA" w:rsidRDefault="008E1549" w:rsidP="008E1549">
            <w:pPr>
              <w:jc w:val="center"/>
              <w:rPr>
                <w:rFonts w:ascii="Arial" w:hAnsi="Arial" w:cs="Arial"/>
              </w:rPr>
            </w:pPr>
          </w:p>
        </w:tc>
        <w:tc>
          <w:tcPr>
            <w:tcW w:w="2199" w:type="dxa"/>
            <w:vAlign w:val="bottom"/>
          </w:tcPr>
          <w:p w:rsidR="008E1549" w:rsidRPr="000C49FA" w:rsidRDefault="008E1549">
            <w:pPr>
              <w:jc w:val="center"/>
              <w:rPr>
                <w:rFonts w:ascii="Arial" w:hAnsi="Arial" w:cs="Arial"/>
                <w:b/>
                <w:bCs/>
              </w:rPr>
            </w:pPr>
            <w:r w:rsidRPr="000C49FA">
              <w:rPr>
                <w:rFonts w:ascii="Arial" w:hAnsi="Arial" w:cs="Arial"/>
                <w:b/>
                <w:bCs/>
              </w:rPr>
              <w:t>5957,36</w:t>
            </w:r>
          </w:p>
        </w:tc>
        <w:tc>
          <w:tcPr>
            <w:tcW w:w="1875" w:type="dxa"/>
            <w:vAlign w:val="bottom"/>
          </w:tcPr>
          <w:p w:rsidR="008E1549" w:rsidRPr="000C49FA" w:rsidRDefault="008E1549" w:rsidP="008E1549">
            <w:pPr>
              <w:jc w:val="center"/>
              <w:rPr>
                <w:rFonts w:ascii="Arial" w:hAnsi="Arial" w:cs="Arial"/>
                <w:b/>
                <w:bCs/>
              </w:rPr>
            </w:pPr>
            <w:r w:rsidRPr="000C49FA">
              <w:rPr>
                <w:rFonts w:ascii="Arial" w:hAnsi="Arial" w:cs="Arial"/>
                <w:b/>
                <w:bCs/>
              </w:rPr>
              <w:t>5304</w:t>
            </w:r>
          </w:p>
        </w:tc>
        <w:tc>
          <w:tcPr>
            <w:tcW w:w="2610" w:type="dxa"/>
            <w:vAlign w:val="center"/>
          </w:tcPr>
          <w:p w:rsidR="008E1549" w:rsidRPr="000C49FA" w:rsidRDefault="008E1549" w:rsidP="008E1549">
            <w:pPr>
              <w:jc w:val="center"/>
              <w:rPr>
                <w:rFonts w:ascii="Arial" w:hAnsi="Arial" w:cs="Arial"/>
                <w:b/>
                <w:bCs/>
              </w:rPr>
            </w:pPr>
            <w:r w:rsidRPr="000C49FA">
              <w:rPr>
                <w:rFonts w:ascii="Arial" w:hAnsi="Arial" w:cs="Arial"/>
                <w:b/>
                <w:bCs/>
              </w:rPr>
              <w:t>155,500</w:t>
            </w:r>
          </w:p>
        </w:tc>
      </w:tr>
    </w:tbl>
    <w:p w:rsidR="008E1549" w:rsidRPr="000C49FA" w:rsidRDefault="008E1549" w:rsidP="008E1549">
      <w:pPr>
        <w:tabs>
          <w:tab w:val="num" w:pos="1080"/>
        </w:tabs>
        <w:spacing w:line="360" w:lineRule="auto"/>
        <w:ind w:firstLine="567"/>
        <w:jc w:val="both"/>
        <w:rPr>
          <w:rFonts w:ascii="Arial" w:hAnsi="Arial" w:cs="Arial"/>
          <w:highlight w:val="yellow"/>
        </w:rPr>
        <w:sectPr w:rsidR="008E1549" w:rsidRPr="000C49FA" w:rsidSect="00FF0195">
          <w:headerReference w:type="default" r:id="rId127"/>
          <w:footerReference w:type="default" r:id="rId128"/>
          <w:pgSz w:w="11906" w:h="16838" w:code="9"/>
          <w:pgMar w:top="1021" w:right="748" w:bottom="720" w:left="1077" w:header="426" w:footer="715" w:gutter="0"/>
          <w:cols w:space="708"/>
          <w:titlePg/>
          <w:docGrid w:linePitch="360"/>
        </w:sectPr>
      </w:pPr>
    </w:p>
    <w:p w:rsidR="008E1549" w:rsidRPr="000C49FA" w:rsidRDefault="008E1549" w:rsidP="008E1549">
      <w:pPr>
        <w:spacing w:line="360" w:lineRule="auto"/>
        <w:rPr>
          <w:rFonts w:ascii="Arial" w:hAnsi="Arial" w:cs="Arial"/>
          <w:bCs/>
        </w:rPr>
      </w:pPr>
      <w:r w:rsidRPr="000C49FA">
        <w:rPr>
          <w:rFonts w:ascii="Arial" w:hAnsi="Arial" w:cs="Arial"/>
          <w:bCs/>
        </w:rPr>
        <w:lastRenderedPageBreak/>
        <w:t>Результаты расчета расхода тепла на собственные нужды БМК г. Юрьевец</w:t>
      </w:r>
      <w:r w:rsidRPr="000C49FA">
        <w:rPr>
          <w:rFonts w:ascii="Arial" w:hAnsi="Arial" w:cs="Arial"/>
        </w:rPr>
        <w:t xml:space="preserve"> </w:t>
      </w:r>
      <w:r w:rsidRPr="000C49FA">
        <w:rPr>
          <w:rFonts w:ascii="Arial" w:hAnsi="Arial" w:cs="Arial"/>
          <w:bCs/>
        </w:rPr>
        <w:t>с разбивкой по месяцам года:</w:t>
      </w:r>
    </w:p>
    <w:p w:rsidR="00C80E1A" w:rsidRPr="000C49FA" w:rsidRDefault="00C80E1A" w:rsidP="00C80E1A">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15545" w:type="dxa"/>
        <w:tblInd w:w="108" w:type="dxa"/>
        <w:tblLook w:val="0000" w:firstRow="0" w:lastRow="0" w:firstColumn="0" w:lastColumn="0" w:noHBand="0" w:noVBand="0"/>
      </w:tblPr>
      <w:tblGrid>
        <w:gridCol w:w="5529"/>
        <w:gridCol w:w="817"/>
        <w:gridCol w:w="817"/>
        <w:gridCol w:w="817"/>
        <w:gridCol w:w="756"/>
        <w:gridCol w:w="708"/>
        <w:gridCol w:w="709"/>
        <w:gridCol w:w="709"/>
        <w:gridCol w:w="709"/>
        <w:gridCol w:w="708"/>
        <w:gridCol w:w="756"/>
        <w:gridCol w:w="817"/>
        <w:gridCol w:w="817"/>
        <w:gridCol w:w="876"/>
      </w:tblGrid>
      <w:tr w:rsidR="008E1549" w:rsidRPr="000C49FA" w:rsidTr="00205115">
        <w:trPr>
          <w:trHeight w:val="1800"/>
        </w:trPr>
        <w:tc>
          <w:tcPr>
            <w:tcW w:w="5529"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8E1549" w:rsidRPr="000C49FA" w:rsidRDefault="008E1549" w:rsidP="008E1549">
            <w:pPr>
              <w:jc w:val="center"/>
              <w:rPr>
                <w:rFonts w:ascii="Arial" w:hAnsi="Arial" w:cs="Arial"/>
                <w:i/>
                <w:iCs/>
                <w:u w:val="single"/>
              </w:rPr>
            </w:pPr>
            <w:r w:rsidRPr="000C49FA">
              <w:rPr>
                <w:rFonts w:ascii="Arial" w:hAnsi="Arial" w:cs="Arial"/>
                <w:i/>
                <w:iCs/>
                <w:u w:val="single"/>
              </w:rPr>
              <w:t>Статьи элементов затрат</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8E1549" w:rsidRPr="000C49FA" w:rsidRDefault="008E1549" w:rsidP="008E1549">
            <w:pPr>
              <w:jc w:val="center"/>
              <w:rPr>
                <w:rFonts w:ascii="Arial" w:hAnsi="Arial" w:cs="Arial"/>
              </w:rPr>
            </w:pPr>
            <w:r w:rsidRPr="000C49FA">
              <w:rPr>
                <w:rFonts w:ascii="Arial" w:hAnsi="Arial" w:cs="Arial"/>
              </w:rPr>
              <w:t>Январь</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8E1549" w:rsidRPr="000C49FA" w:rsidRDefault="008E1549" w:rsidP="008E1549">
            <w:pPr>
              <w:jc w:val="center"/>
              <w:rPr>
                <w:rFonts w:ascii="Arial" w:hAnsi="Arial" w:cs="Arial"/>
              </w:rPr>
            </w:pPr>
            <w:r w:rsidRPr="000C49FA">
              <w:rPr>
                <w:rFonts w:ascii="Arial" w:hAnsi="Arial" w:cs="Arial"/>
              </w:rPr>
              <w:t>Февраль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E1549" w:rsidRPr="000C49FA" w:rsidRDefault="008E1549" w:rsidP="008E1549">
            <w:pPr>
              <w:jc w:val="center"/>
              <w:rPr>
                <w:rFonts w:ascii="Arial" w:hAnsi="Arial" w:cs="Arial"/>
              </w:rPr>
            </w:pPr>
            <w:r w:rsidRPr="000C49FA">
              <w:rPr>
                <w:rFonts w:ascii="Arial" w:hAnsi="Arial" w:cs="Arial"/>
              </w:rPr>
              <w:t>Март</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E1549" w:rsidRPr="000C49FA" w:rsidRDefault="008E1549" w:rsidP="008E1549">
            <w:pPr>
              <w:jc w:val="center"/>
              <w:rPr>
                <w:rFonts w:ascii="Arial" w:hAnsi="Arial" w:cs="Arial"/>
              </w:rPr>
            </w:pPr>
            <w:r w:rsidRPr="000C49FA">
              <w:rPr>
                <w:rFonts w:ascii="Arial" w:hAnsi="Arial" w:cs="Arial"/>
              </w:rPr>
              <w:t>Апрель</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E1549" w:rsidRPr="000C49FA" w:rsidRDefault="008E1549" w:rsidP="008E1549">
            <w:pPr>
              <w:jc w:val="center"/>
              <w:rPr>
                <w:rFonts w:ascii="Arial" w:hAnsi="Arial" w:cs="Arial"/>
              </w:rPr>
            </w:pPr>
            <w:r w:rsidRPr="000C49FA">
              <w:rPr>
                <w:rFonts w:ascii="Arial" w:hAnsi="Arial" w:cs="Arial"/>
              </w:rPr>
              <w:t>Май</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E1549" w:rsidRPr="000C49FA" w:rsidRDefault="008E1549" w:rsidP="008E1549">
            <w:pPr>
              <w:jc w:val="center"/>
              <w:rPr>
                <w:rFonts w:ascii="Arial" w:hAnsi="Arial" w:cs="Arial"/>
              </w:rPr>
            </w:pPr>
            <w:r w:rsidRPr="000C49FA">
              <w:rPr>
                <w:rFonts w:ascii="Arial" w:hAnsi="Arial" w:cs="Arial"/>
              </w:rPr>
              <w:t>Июнь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E1549" w:rsidRPr="000C49FA" w:rsidRDefault="008E1549" w:rsidP="008E1549">
            <w:pPr>
              <w:jc w:val="center"/>
              <w:rPr>
                <w:rFonts w:ascii="Arial" w:hAnsi="Arial" w:cs="Arial"/>
              </w:rPr>
            </w:pPr>
            <w:r w:rsidRPr="000C49FA">
              <w:rPr>
                <w:rFonts w:ascii="Arial" w:hAnsi="Arial" w:cs="Arial"/>
              </w:rPr>
              <w:t>Июль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E1549" w:rsidRPr="000C49FA" w:rsidRDefault="008E1549" w:rsidP="008E1549">
            <w:pPr>
              <w:jc w:val="center"/>
              <w:rPr>
                <w:rFonts w:ascii="Arial" w:hAnsi="Arial" w:cs="Arial"/>
              </w:rPr>
            </w:pPr>
            <w:r w:rsidRPr="000C49FA">
              <w:rPr>
                <w:rFonts w:ascii="Arial" w:hAnsi="Arial" w:cs="Arial"/>
              </w:rPr>
              <w:t>Август</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E1549" w:rsidRPr="000C49FA" w:rsidRDefault="008E1549" w:rsidP="008E1549">
            <w:pPr>
              <w:jc w:val="center"/>
              <w:rPr>
                <w:rFonts w:ascii="Arial" w:hAnsi="Arial" w:cs="Arial"/>
              </w:rPr>
            </w:pPr>
            <w:r w:rsidRPr="000C49FA">
              <w:rPr>
                <w:rFonts w:ascii="Arial" w:hAnsi="Arial" w:cs="Arial"/>
              </w:rPr>
              <w:t>Сентябрь</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E1549" w:rsidRPr="000C49FA" w:rsidRDefault="008E1549" w:rsidP="008E1549">
            <w:pPr>
              <w:jc w:val="center"/>
              <w:rPr>
                <w:rFonts w:ascii="Arial" w:hAnsi="Arial" w:cs="Arial"/>
              </w:rPr>
            </w:pPr>
            <w:r w:rsidRPr="000C49FA">
              <w:rPr>
                <w:rFonts w:ascii="Arial" w:hAnsi="Arial" w:cs="Arial"/>
              </w:rPr>
              <w:t>Октябрь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E1549" w:rsidRPr="000C49FA" w:rsidRDefault="008E1549" w:rsidP="008E1549">
            <w:pPr>
              <w:jc w:val="center"/>
              <w:rPr>
                <w:rFonts w:ascii="Arial" w:hAnsi="Arial" w:cs="Arial"/>
              </w:rPr>
            </w:pPr>
            <w:r w:rsidRPr="000C49FA">
              <w:rPr>
                <w:rFonts w:ascii="Arial" w:hAnsi="Arial" w:cs="Arial"/>
              </w:rPr>
              <w:t>Ноябрь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E1549" w:rsidRPr="000C49FA" w:rsidRDefault="008E1549" w:rsidP="008E1549">
            <w:pPr>
              <w:jc w:val="center"/>
              <w:rPr>
                <w:rFonts w:ascii="Arial" w:hAnsi="Arial" w:cs="Arial"/>
              </w:rPr>
            </w:pPr>
            <w:r w:rsidRPr="000C49FA">
              <w:rPr>
                <w:rFonts w:ascii="Arial" w:hAnsi="Arial" w:cs="Arial"/>
              </w:rPr>
              <w:t>Декабрь</w:t>
            </w:r>
          </w:p>
        </w:tc>
        <w:tc>
          <w:tcPr>
            <w:tcW w:w="876" w:type="dxa"/>
            <w:tcBorders>
              <w:top w:val="single" w:sz="8" w:space="0" w:color="auto"/>
              <w:left w:val="single" w:sz="8" w:space="0" w:color="auto"/>
              <w:bottom w:val="single" w:sz="8" w:space="0" w:color="000000"/>
              <w:right w:val="single" w:sz="4" w:space="0" w:color="auto"/>
            </w:tcBorders>
            <w:shd w:val="clear" w:color="auto" w:fill="auto"/>
            <w:textDirection w:val="btLr"/>
            <w:vAlign w:val="center"/>
          </w:tcPr>
          <w:p w:rsidR="008E1549" w:rsidRPr="000C49FA" w:rsidRDefault="008E1549" w:rsidP="008E1549">
            <w:pPr>
              <w:jc w:val="center"/>
              <w:rPr>
                <w:rFonts w:ascii="Arial" w:hAnsi="Arial" w:cs="Arial"/>
              </w:rPr>
            </w:pPr>
            <w:r w:rsidRPr="000C49FA">
              <w:rPr>
                <w:rFonts w:ascii="Arial" w:hAnsi="Arial" w:cs="Arial"/>
              </w:rPr>
              <w:t>Итого</w:t>
            </w:r>
          </w:p>
        </w:tc>
      </w:tr>
      <w:tr w:rsidR="008E1549"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E1549" w:rsidRPr="000C49FA" w:rsidRDefault="008E1549" w:rsidP="008E1549">
            <w:pPr>
              <w:jc w:val="center"/>
              <w:rPr>
                <w:rFonts w:ascii="Arial" w:hAnsi="Arial" w:cs="Arial"/>
              </w:rPr>
            </w:pPr>
            <w:r w:rsidRPr="000C49FA">
              <w:rPr>
                <w:rFonts w:ascii="Arial" w:hAnsi="Arial" w:cs="Arial"/>
              </w:rPr>
              <w:t>1</w:t>
            </w:r>
          </w:p>
        </w:tc>
        <w:tc>
          <w:tcPr>
            <w:tcW w:w="817" w:type="dxa"/>
            <w:tcBorders>
              <w:top w:val="nil"/>
              <w:left w:val="nil"/>
              <w:bottom w:val="single" w:sz="8" w:space="0" w:color="auto"/>
              <w:right w:val="single" w:sz="8" w:space="0" w:color="auto"/>
            </w:tcBorders>
            <w:shd w:val="clear" w:color="auto" w:fill="auto"/>
            <w:noWrap/>
            <w:vAlign w:val="bottom"/>
          </w:tcPr>
          <w:p w:rsidR="008E1549" w:rsidRPr="000C49FA" w:rsidRDefault="008E1549" w:rsidP="008E1549">
            <w:pPr>
              <w:jc w:val="center"/>
              <w:rPr>
                <w:rFonts w:ascii="Arial" w:hAnsi="Arial" w:cs="Arial"/>
              </w:rPr>
            </w:pPr>
            <w:r w:rsidRPr="000C49FA">
              <w:rPr>
                <w:rFonts w:ascii="Arial" w:hAnsi="Arial" w:cs="Arial"/>
              </w:rPr>
              <w:t>2</w:t>
            </w:r>
          </w:p>
        </w:tc>
        <w:tc>
          <w:tcPr>
            <w:tcW w:w="817" w:type="dxa"/>
            <w:tcBorders>
              <w:top w:val="nil"/>
              <w:left w:val="nil"/>
              <w:bottom w:val="single" w:sz="8" w:space="0" w:color="auto"/>
              <w:right w:val="single" w:sz="8" w:space="0" w:color="auto"/>
            </w:tcBorders>
            <w:shd w:val="clear" w:color="auto" w:fill="auto"/>
            <w:noWrap/>
            <w:vAlign w:val="bottom"/>
          </w:tcPr>
          <w:p w:rsidR="008E1549" w:rsidRPr="000C49FA" w:rsidRDefault="008E1549" w:rsidP="008E1549">
            <w:pPr>
              <w:jc w:val="center"/>
              <w:rPr>
                <w:rFonts w:ascii="Arial" w:hAnsi="Arial" w:cs="Arial"/>
              </w:rPr>
            </w:pPr>
            <w:r w:rsidRPr="000C49FA">
              <w:rPr>
                <w:rFonts w:ascii="Arial" w:hAnsi="Arial" w:cs="Arial"/>
              </w:rPr>
              <w:t>3</w:t>
            </w:r>
          </w:p>
        </w:tc>
        <w:tc>
          <w:tcPr>
            <w:tcW w:w="817" w:type="dxa"/>
            <w:tcBorders>
              <w:top w:val="nil"/>
              <w:left w:val="nil"/>
              <w:bottom w:val="single" w:sz="8" w:space="0" w:color="auto"/>
              <w:right w:val="single" w:sz="8" w:space="0" w:color="auto"/>
            </w:tcBorders>
            <w:shd w:val="clear" w:color="auto" w:fill="auto"/>
          </w:tcPr>
          <w:p w:rsidR="008E1549" w:rsidRPr="000C49FA" w:rsidRDefault="008E1549" w:rsidP="008E1549">
            <w:pPr>
              <w:jc w:val="center"/>
              <w:rPr>
                <w:rFonts w:ascii="Arial" w:hAnsi="Arial" w:cs="Arial"/>
              </w:rPr>
            </w:pPr>
            <w:r w:rsidRPr="000C49FA">
              <w:rPr>
                <w:rFonts w:ascii="Arial" w:hAnsi="Arial" w:cs="Arial"/>
              </w:rPr>
              <w:t>4</w:t>
            </w:r>
          </w:p>
        </w:tc>
        <w:tc>
          <w:tcPr>
            <w:tcW w:w="756" w:type="dxa"/>
            <w:tcBorders>
              <w:top w:val="nil"/>
              <w:left w:val="nil"/>
              <w:bottom w:val="single" w:sz="8" w:space="0" w:color="auto"/>
              <w:right w:val="single" w:sz="8" w:space="0" w:color="auto"/>
            </w:tcBorders>
            <w:shd w:val="clear" w:color="auto" w:fill="auto"/>
          </w:tcPr>
          <w:p w:rsidR="008E1549" w:rsidRPr="000C49FA" w:rsidRDefault="008E1549" w:rsidP="008E1549">
            <w:pPr>
              <w:jc w:val="center"/>
              <w:rPr>
                <w:rFonts w:ascii="Arial" w:hAnsi="Arial" w:cs="Arial"/>
              </w:rPr>
            </w:pPr>
            <w:r w:rsidRPr="000C49FA">
              <w:rPr>
                <w:rFonts w:ascii="Arial" w:hAnsi="Arial" w:cs="Arial"/>
              </w:rPr>
              <w:t>5</w:t>
            </w:r>
          </w:p>
        </w:tc>
        <w:tc>
          <w:tcPr>
            <w:tcW w:w="708" w:type="dxa"/>
            <w:tcBorders>
              <w:top w:val="nil"/>
              <w:left w:val="nil"/>
              <w:bottom w:val="single" w:sz="8" w:space="0" w:color="auto"/>
              <w:right w:val="single" w:sz="8" w:space="0" w:color="auto"/>
            </w:tcBorders>
            <w:shd w:val="clear" w:color="auto" w:fill="auto"/>
          </w:tcPr>
          <w:p w:rsidR="008E1549" w:rsidRPr="000C49FA" w:rsidRDefault="008E1549" w:rsidP="008E1549">
            <w:pPr>
              <w:jc w:val="center"/>
              <w:rPr>
                <w:rFonts w:ascii="Arial" w:hAnsi="Arial" w:cs="Arial"/>
              </w:rPr>
            </w:pPr>
            <w:r w:rsidRPr="000C49FA">
              <w:rPr>
                <w:rFonts w:ascii="Arial" w:hAnsi="Arial" w:cs="Arial"/>
              </w:rPr>
              <w:t>6</w:t>
            </w:r>
          </w:p>
        </w:tc>
        <w:tc>
          <w:tcPr>
            <w:tcW w:w="709" w:type="dxa"/>
            <w:tcBorders>
              <w:top w:val="nil"/>
              <w:left w:val="nil"/>
              <w:bottom w:val="single" w:sz="8" w:space="0" w:color="auto"/>
              <w:right w:val="single" w:sz="8" w:space="0" w:color="auto"/>
            </w:tcBorders>
            <w:shd w:val="clear" w:color="auto" w:fill="auto"/>
          </w:tcPr>
          <w:p w:rsidR="008E1549" w:rsidRPr="000C49FA" w:rsidRDefault="008E1549" w:rsidP="008E1549">
            <w:pPr>
              <w:jc w:val="center"/>
              <w:rPr>
                <w:rFonts w:ascii="Arial" w:hAnsi="Arial" w:cs="Arial"/>
              </w:rPr>
            </w:pPr>
            <w:r w:rsidRPr="000C49FA">
              <w:rPr>
                <w:rFonts w:ascii="Arial" w:hAnsi="Arial" w:cs="Arial"/>
              </w:rPr>
              <w:t>7</w:t>
            </w:r>
          </w:p>
        </w:tc>
        <w:tc>
          <w:tcPr>
            <w:tcW w:w="709" w:type="dxa"/>
            <w:tcBorders>
              <w:top w:val="nil"/>
              <w:left w:val="nil"/>
              <w:bottom w:val="single" w:sz="8" w:space="0" w:color="auto"/>
              <w:right w:val="single" w:sz="8" w:space="0" w:color="auto"/>
            </w:tcBorders>
            <w:shd w:val="clear" w:color="auto" w:fill="auto"/>
          </w:tcPr>
          <w:p w:rsidR="008E1549" w:rsidRPr="000C49FA" w:rsidRDefault="008E1549" w:rsidP="008E1549">
            <w:pPr>
              <w:jc w:val="center"/>
              <w:rPr>
                <w:rFonts w:ascii="Arial" w:hAnsi="Arial" w:cs="Arial"/>
              </w:rPr>
            </w:pPr>
            <w:r w:rsidRPr="000C49FA">
              <w:rPr>
                <w:rFonts w:ascii="Arial" w:hAnsi="Arial" w:cs="Arial"/>
              </w:rPr>
              <w:t>8</w:t>
            </w:r>
          </w:p>
        </w:tc>
        <w:tc>
          <w:tcPr>
            <w:tcW w:w="709" w:type="dxa"/>
            <w:tcBorders>
              <w:top w:val="nil"/>
              <w:left w:val="nil"/>
              <w:bottom w:val="single" w:sz="8" w:space="0" w:color="auto"/>
              <w:right w:val="single" w:sz="8" w:space="0" w:color="auto"/>
            </w:tcBorders>
            <w:shd w:val="clear" w:color="auto" w:fill="auto"/>
          </w:tcPr>
          <w:p w:rsidR="008E1549" w:rsidRPr="000C49FA" w:rsidRDefault="008E1549" w:rsidP="008E1549">
            <w:pPr>
              <w:jc w:val="center"/>
              <w:rPr>
                <w:rFonts w:ascii="Arial" w:hAnsi="Arial" w:cs="Arial"/>
              </w:rPr>
            </w:pPr>
            <w:r w:rsidRPr="000C49FA">
              <w:rPr>
                <w:rFonts w:ascii="Arial" w:hAnsi="Arial" w:cs="Arial"/>
              </w:rPr>
              <w:t>9</w:t>
            </w:r>
          </w:p>
        </w:tc>
        <w:tc>
          <w:tcPr>
            <w:tcW w:w="708" w:type="dxa"/>
            <w:tcBorders>
              <w:top w:val="nil"/>
              <w:left w:val="nil"/>
              <w:bottom w:val="single" w:sz="8" w:space="0" w:color="auto"/>
              <w:right w:val="single" w:sz="8" w:space="0" w:color="auto"/>
            </w:tcBorders>
            <w:shd w:val="clear" w:color="auto" w:fill="auto"/>
          </w:tcPr>
          <w:p w:rsidR="008E1549" w:rsidRPr="000C49FA" w:rsidRDefault="008E1549" w:rsidP="008E1549">
            <w:pPr>
              <w:jc w:val="center"/>
              <w:rPr>
                <w:rFonts w:ascii="Arial" w:hAnsi="Arial" w:cs="Arial"/>
              </w:rPr>
            </w:pPr>
            <w:r w:rsidRPr="000C49FA">
              <w:rPr>
                <w:rFonts w:ascii="Arial" w:hAnsi="Arial" w:cs="Arial"/>
              </w:rPr>
              <w:t>10</w:t>
            </w:r>
          </w:p>
        </w:tc>
        <w:tc>
          <w:tcPr>
            <w:tcW w:w="756" w:type="dxa"/>
            <w:tcBorders>
              <w:top w:val="nil"/>
              <w:left w:val="nil"/>
              <w:bottom w:val="single" w:sz="8" w:space="0" w:color="auto"/>
              <w:right w:val="single" w:sz="8" w:space="0" w:color="auto"/>
            </w:tcBorders>
            <w:shd w:val="clear" w:color="auto" w:fill="auto"/>
          </w:tcPr>
          <w:p w:rsidR="008E1549" w:rsidRPr="000C49FA" w:rsidRDefault="008E1549" w:rsidP="008E1549">
            <w:pPr>
              <w:jc w:val="center"/>
              <w:rPr>
                <w:rFonts w:ascii="Arial" w:hAnsi="Arial" w:cs="Arial"/>
              </w:rPr>
            </w:pPr>
            <w:r w:rsidRPr="000C49FA">
              <w:rPr>
                <w:rFonts w:ascii="Arial" w:hAnsi="Arial" w:cs="Arial"/>
              </w:rPr>
              <w:t>11</w:t>
            </w:r>
          </w:p>
        </w:tc>
        <w:tc>
          <w:tcPr>
            <w:tcW w:w="817" w:type="dxa"/>
            <w:tcBorders>
              <w:top w:val="nil"/>
              <w:left w:val="nil"/>
              <w:bottom w:val="single" w:sz="8" w:space="0" w:color="auto"/>
              <w:right w:val="single" w:sz="8" w:space="0" w:color="auto"/>
            </w:tcBorders>
            <w:shd w:val="clear" w:color="auto" w:fill="auto"/>
          </w:tcPr>
          <w:p w:rsidR="008E1549" w:rsidRPr="000C49FA" w:rsidRDefault="008E1549" w:rsidP="008E1549">
            <w:pPr>
              <w:jc w:val="center"/>
              <w:rPr>
                <w:rFonts w:ascii="Arial" w:hAnsi="Arial" w:cs="Arial"/>
              </w:rPr>
            </w:pPr>
            <w:r w:rsidRPr="000C49FA">
              <w:rPr>
                <w:rFonts w:ascii="Arial" w:hAnsi="Arial" w:cs="Arial"/>
              </w:rPr>
              <w:t>12</w:t>
            </w:r>
          </w:p>
        </w:tc>
        <w:tc>
          <w:tcPr>
            <w:tcW w:w="817" w:type="dxa"/>
            <w:tcBorders>
              <w:top w:val="nil"/>
              <w:left w:val="nil"/>
              <w:bottom w:val="single" w:sz="8" w:space="0" w:color="auto"/>
              <w:right w:val="single" w:sz="8" w:space="0" w:color="auto"/>
            </w:tcBorders>
            <w:shd w:val="clear" w:color="auto" w:fill="auto"/>
          </w:tcPr>
          <w:p w:rsidR="008E1549" w:rsidRPr="000C49FA" w:rsidRDefault="008E1549" w:rsidP="008E1549">
            <w:pPr>
              <w:jc w:val="center"/>
              <w:rPr>
                <w:rFonts w:ascii="Arial" w:hAnsi="Arial" w:cs="Arial"/>
              </w:rPr>
            </w:pPr>
            <w:r w:rsidRPr="000C49FA">
              <w:rPr>
                <w:rFonts w:ascii="Arial" w:hAnsi="Arial" w:cs="Arial"/>
              </w:rPr>
              <w:t>13</w:t>
            </w:r>
          </w:p>
        </w:tc>
        <w:tc>
          <w:tcPr>
            <w:tcW w:w="876" w:type="dxa"/>
            <w:tcBorders>
              <w:top w:val="nil"/>
              <w:left w:val="nil"/>
              <w:bottom w:val="single" w:sz="8" w:space="0" w:color="auto"/>
              <w:right w:val="single" w:sz="4" w:space="0" w:color="auto"/>
            </w:tcBorders>
            <w:shd w:val="clear" w:color="auto" w:fill="auto"/>
          </w:tcPr>
          <w:p w:rsidR="008E1549" w:rsidRPr="000C49FA" w:rsidRDefault="008E1549" w:rsidP="008E1549">
            <w:pPr>
              <w:jc w:val="center"/>
              <w:rPr>
                <w:rFonts w:ascii="Arial" w:hAnsi="Arial" w:cs="Arial"/>
              </w:rPr>
            </w:pPr>
            <w:r w:rsidRPr="000C49FA">
              <w:rPr>
                <w:rFonts w:ascii="Arial" w:hAnsi="Arial" w:cs="Arial"/>
              </w:rPr>
              <w:t>14</w:t>
            </w:r>
          </w:p>
        </w:tc>
      </w:tr>
      <w:tr w:rsidR="008E154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E1549" w:rsidRPr="000C49FA" w:rsidRDefault="008E1549" w:rsidP="008E1549">
            <w:pPr>
              <w:rPr>
                <w:rFonts w:ascii="Arial" w:hAnsi="Arial" w:cs="Arial"/>
              </w:rPr>
            </w:pPr>
            <w:r w:rsidRPr="000C49FA">
              <w:rPr>
                <w:rFonts w:ascii="Arial" w:hAnsi="Arial" w:cs="Arial"/>
              </w:rPr>
              <w:t>Расход тепла на растопку котлов, Гкал </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0,67</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0,56</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0,23</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0,07</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0,11</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0,23</w:t>
            </w:r>
          </w:p>
        </w:tc>
        <w:tc>
          <w:tcPr>
            <w:tcW w:w="876" w:type="dxa"/>
            <w:tcBorders>
              <w:top w:val="nil"/>
              <w:left w:val="nil"/>
              <w:bottom w:val="single" w:sz="8" w:space="0" w:color="auto"/>
              <w:right w:val="single" w:sz="4"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1,86</w:t>
            </w:r>
          </w:p>
        </w:tc>
      </w:tr>
      <w:tr w:rsidR="008E154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E1549" w:rsidRPr="000C49FA" w:rsidRDefault="008E1549" w:rsidP="008E1549">
            <w:pPr>
              <w:rPr>
                <w:rFonts w:ascii="Arial" w:hAnsi="Arial" w:cs="Arial"/>
              </w:rPr>
            </w:pPr>
            <w:r w:rsidRPr="000C49FA">
              <w:rPr>
                <w:rFonts w:ascii="Arial" w:hAnsi="Arial" w:cs="Arial"/>
              </w:rPr>
              <w:t>Расход тепла на хим.водоочистку, Гкал </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r>
      <w:tr w:rsidR="008E154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E1549" w:rsidRPr="000C49FA" w:rsidRDefault="008E1549" w:rsidP="008E1549">
            <w:pPr>
              <w:rPr>
                <w:rFonts w:ascii="Arial" w:hAnsi="Arial" w:cs="Arial"/>
              </w:rPr>
            </w:pPr>
            <w:r w:rsidRPr="000C49FA">
              <w:rPr>
                <w:rFonts w:ascii="Arial" w:hAnsi="Arial" w:cs="Arial"/>
              </w:rPr>
              <w:t>Потери тепла с продувочной водой, Гкал </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2,75</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2,52</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2,21</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1,36</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0,19</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1,41</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1,95</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2,51</w:t>
            </w:r>
          </w:p>
        </w:tc>
        <w:tc>
          <w:tcPr>
            <w:tcW w:w="876" w:type="dxa"/>
            <w:tcBorders>
              <w:top w:val="nil"/>
              <w:left w:val="nil"/>
              <w:bottom w:val="single" w:sz="8" w:space="0" w:color="auto"/>
              <w:right w:val="single" w:sz="4"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14,89</w:t>
            </w:r>
          </w:p>
        </w:tc>
      </w:tr>
      <w:tr w:rsidR="008E154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E1549" w:rsidRPr="000C49FA" w:rsidRDefault="008E1549" w:rsidP="008E1549">
            <w:pPr>
              <w:rPr>
                <w:rFonts w:ascii="Arial" w:hAnsi="Arial" w:cs="Arial"/>
              </w:rPr>
            </w:pPr>
            <w:r w:rsidRPr="000C49FA">
              <w:rPr>
                <w:rFonts w:ascii="Arial" w:hAnsi="Arial" w:cs="Arial"/>
              </w:rPr>
              <w:t>Потери тепла баками различного назначения, Гкал </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0,00</w:t>
            </w:r>
          </w:p>
        </w:tc>
      </w:tr>
      <w:tr w:rsidR="008E154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E1549" w:rsidRPr="000C49FA" w:rsidRDefault="008E1549" w:rsidP="008E1549">
            <w:pPr>
              <w:rPr>
                <w:rFonts w:ascii="Arial" w:hAnsi="Arial" w:cs="Arial"/>
              </w:rPr>
            </w:pPr>
            <w:r w:rsidRPr="000C49FA">
              <w:rPr>
                <w:rFonts w:ascii="Arial" w:hAnsi="Arial" w:cs="Arial"/>
              </w:rPr>
              <w:t>Количество тепла на хозяйственно-бытовые нужды, Гкал</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0,54</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0,51</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0,54</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0,52</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0,14</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0,54</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0,52</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0,54</w:t>
            </w:r>
          </w:p>
        </w:tc>
        <w:tc>
          <w:tcPr>
            <w:tcW w:w="876" w:type="dxa"/>
            <w:tcBorders>
              <w:top w:val="nil"/>
              <w:left w:val="nil"/>
              <w:bottom w:val="single" w:sz="8" w:space="0" w:color="auto"/>
              <w:right w:val="single" w:sz="4"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3,85</w:t>
            </w:r>
          </w:p>
        </w:tc>
      </w:tr>
      <w:tr w:rsidR="008E154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E1549" w:rsidRPr="000C49FA" w:rsidRDefault="008E1549" w:rsidP="008E1549">
            <w:pPr>
              <w:rPr>
                <w:rFonts w:ascii="Arial" w:hAnsi="Arial" w:cs="Arial"/>
              </w:rPr>
            </w:pPr>
            <w:r w:rsidRPr="000C49FA">
              <w:rPr>
                <w:rFonts w:ascii="Arial" w:hAnsi="Arial" w:cs="Arial"/>
              </w:rPr>
              <w:t>Расход тепла на нужды мазутного хозяйства, Гкал в т. ч.:</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8E1549" w:rsidRPr="000C49FA" w:rsidRDefault="008E1549" w:rsidP="008E1549">
            <w:pPr>
              <w:jc w:val="center"/>
              <w:rPr>
                <w:rFonts w:ascii="Arial" w:hAnsi="Arial" w:cs="Arial"/>
              </w:rPr>
            </w:pPr>
            <w:r w:rsidRPr="000C49FA">
              <w:rPr>
                <w:rFonts w:ascii="Arial" w:hAnsi="Arial" w:cs="Arial"/>
              </w:rPr>
              <w:t>0,00</w:t>
            </w:r>
          </w:p>
        </w:tc>
      </w:tr>
      <w:tr w:rsidR="008E1549"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E1549" w:rsidRPr="000C49FA" w:rsidRDefault="008E1549" w:rsidP="008E1549">
            <w:pPr>
              <w:rPr>
                <w:rFonts w:ascii="Arial" w:hAnsi="Arial" w:cs="Arial"/>
                <w:i/>
                <w:iCs/>
              </w:rPr>
            </w:pPr>
            <w:r w:rsidRPr="000C49FA">
              <w:rPr>
                <w:rFonts w:ascii="Arial" w:hAnsi="Arial" w:cs="Arial"/>
                <w:i/>
                <w:iCs/>
              </w:rPr>
              <w:t xml:space="preserve">            - потери тепла со сливом мазута </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r>
      <w:tr w:rsidR="008E1549"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E1549" w:rsidRPr="000C49FA" w:rsidRDefault="008E1549" w:rsidP="008E1549">
            <w:pPr>
              <w:rPr>
                <w:rFonts w:ascii="Arial" w:hAnsi="Arial" w:cs="Arial"/>
                <w:i/>
                <w:iCs/>
              </w:rPr>
            </w:pPr>
            <w:r w:rsidRPr="000C49FA">
              <w:rPr>
                <w:rFonts w:ascii="Arial" w:hAnsi="Arial" w:cs="Arial"/>
                <w:i/>
                <w:iCs/>
              </w:rPr>
              <w:t xml:space="preserve">            - п</w:t>
            </w:r>
            <w:r w:rsidR="00205115">
              <w:rPr>
                <w:rFonts w:ascii="Arial" w:hAnsi="Arial" w:cs="Arial"/>
                <w:i/>
                <w:iCs/>
              </w:rPr>
              <w:t>отери тепла при хранении мазута</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r>
      <w:tr w:rsidR="008E1549"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E1549" w:rsidRPr="000C49FA" w:rsidRDefault="008E1549" w:rsidP="008E1549">
            <w:pPr>
              <w:rPr>
                <w:rFonts w:ascii="Arial" w:hAnsi="Arial" w:cs="Arial"/>
                <w:i/>
                <w:iCs/>
              </w:rPr>
            </w:pPr>
            <w:r w:rsidRPr="000C49FA">
              <w:rPr>
                <w:rFonts w:ascii="Arial" w:hAnsi="Arial" w:cs="Arial"/>
                <w:i/>
                <w:iCs/>
              </w:rPr>
              <w:t xml:space="preserve">            - потери тепла на обогрев мазутопровода </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r>
      <w:tr w:rsidR="008E1549"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E1549" w:rsidRPr="000C49FA" w:rsidRDefault="008E1549" w:rsidP="008E1549">
            <w:pPr>
              <w:rPr>
                <w:rFonts w:ascii="Arial" w:hAnsi="Arial" w:cs="Arial"/>
                <w:i/>
                <w:iCs/>
              </w:rPr>
            </w:pPr>
            <w:r w:rsidRPr="000C49FA">
              <w:rPr>
                <w:rFonts w:ascii="Arial" w:hAnsi="Arial" w:cs="Arial"/>
                <w:i/>
                <w:iCs/>
              </w:rPr>
              <w:t xml:space="preserve">            - потери тепла при распыливании мазута </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8E1549" w:rsidRPr="000C49FA" w:rsidRDefault="008E1549" w:rsidP="008E1549">
            <w:pPr>
              <w:jc w:val="right"/>
              <w:rPr>
                <w:rFonts w:ascii="Arial" w:hAnsi="Arial" w:cs="Arial"/>
                <w:i/>
                <w:iCs/>
              </w:rPr>
            </w:pPr>
            <w:r w:rsidRPr="000C49FA">
              <w:rPr>
                <w:rFonts w:ascii="Arial" w:hAnsi="Arial" w:cs="Arial"/>
                <w:i/>
                <w:iCs/>
              </w:rPr>
              <w:t>0,00</w:t>
            </w:r>
          </w:p>
        </w:tc>
      </w:tr>
      <w:tr w:rsidR="008E154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E1549" w:rsidRPr="000C49FA" w:rsidRDefault="008E1549" w:rsidP="008E1549">
            <w:pPr>
              <w:rPr>
                <w:rFonts w:ascii="Arial" w:hAnsi="Arial" w:cs="Arial"/>
              </w:rPr>
            </w:pPr>
            <w:r w:rsidRPr="000C49FA">
              <w:rPr>
                <w:rFonts w:ascii="Arial" w:hAnsi="Arial" w:cs="Arial"/>
              </w:rPr>
              <w:t>Расход тепла на обдувку поверхн. нагрева паровых котлов, Гкал</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rsidP="008E1549">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noWrap/>
            <w:vAlign w:val="center"/>
          </w:tcPr>
          <w:p w:rsidR="008E1549" w:rsidRPr="000C49FA" w:rsidRDefault="008E1549" w:rsidP="008E1549">
            <w:pPr>
              <w:jc w:val="center"/>
              <w:rPr>
                <w:rFonts w:ascii="Arial" w:hAnsi="Arial" w:cs="Arial"/>
              </w:rPr>
            </w:pPr>
            <w:r w:rsidRPr="000C49FA">
              <w:rPr>
                <w:rFonts w:ascii="Arial" w:hAnsi="Arial" w:cs="Arial"/>
              </w:rPr>
              <w:t>0,00</w:t>
            </w:r>
          </w:p>
        </w:tc>
      </w:tr>
      <w:tr w:rsidR="008E154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E1549" w:rsidRPr="000C49FA" w:rsidRDefault="008E1549" w:rsidP="008E1549">
            <w:pPr>
              <w:rPr>
                <w:rFonts w:ascii="Arial" w:hAnsi="Arial" w:cs="Arial"/>
              </w:rPr>
            </w:pPr>
            <w:r w:rsidRPr="000C49FA">
              <w:rPr>
                <w:rFonts w:ascii="Arial" w:hAnsi="Arial" w:cs="Arial"/>
              </w:rPr>
              <w:t>Прочие неучтенные потери, Гкал </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0,92</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0,84</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0,74</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0,45</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0,06</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0,47</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0,65</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0,84</w:t>
            </w:r>
          </w:p>
        </w:tc>
        <w:tc>
          <w:tcPr>
            <w:tcW w:w="876" w:type="dxa"/>
            <w:tcBorders>
              <w:top w:val="nil"/>
              <w:left w:val="nil"/>
              <w:bottom w:val="single" w:sz="8" w:space="0" w:color="auto"/>
              <w:right w:val="single" w:sz="4"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4,96</w:t>
            </w:r>
          </w:p>
        </w:tc>
      </w:tr>
      <w:tr w:rsidR="008E154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E1549" w:rsidRPr="000C49FA" w:rsidRDefault="008E1549" w:rsidP="008E1549">
            <w:pPr>
              <w:rPr>
                <w:rFonts w:ascii="Arial" w:hAnsi="Arial" w:cs="Arial"/>
              </w:rPr>
            </w:pPr>
            <w:r w:rsidRPr="000C49FA">
              <w:rPr>
                <w:rFonts w:ascii="Arial" w:hAnsi="Arial" w:cs="Arial"/>
              </w:rPr>
              <w:t>Расход тепла на отопление котельной и др. произв. зданий, Гкал</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0,25</w:t>
            </w:r>
          </w:p>
        </w:tc>
        <w:tc>
          <w:tcPr>
            <w:tcW w:w="817" w:type="dxa"/>
            <w:tcBorders>
              <w:top w:val="nil"/>
              <w:left w:val="nil"/>
              <w:bottom w:val="single" w:sz="8" w:space="0" w:color="auto"/>
              <w:right w:val="single" w:sz="8"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0,22</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0,20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0,12</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0,02</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0,12</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0,17</w:t>
            </w:r>
          </w:p>
        </w:tc>
        <w:tc>
          <w:tcPr>
            <w:tcW w:w="817" w:type="dxa"/>
            <w:tcBorders>
              <w:top w:val="nil"/>
              <w:left w:val="nil"/>
              <w:bottom w:val="single" w:sz="8" w:space="0" w:color="auto"/>
              <w:right w:val="single" w:sz="8"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0,23</w:t>
            </w:r>
          </w:p>
        </w:tc>
        <w:tc>
          <w:tcPr>
            <w:tcW w:w="876" w:type="dxa"/>
            <w:tcBorders>
              <w:top w:val="nil"/>
              <w:left w:val="nil"/>
              <w:bottom w:val="single" w:sz="8" w:space="0" w:color="auto"/>
              <w:right w:val="single" w:sz="4" w:space="0" w:color="auto"/>
            </w:tcBorders>
            <w:shd w:val="clear" w:color="auto" w:fill="auto"/>
            <w:vAlign w:val="center"/>
          </w:tcPr>
          <w:p w:rsidR="008E1549" w:rsidRPr="000C49FA" w:rsidRDefault="008E1549">
            <w:pPr>
              <w:jc w:val="center"/>
              <w:rPr>
                <w:rFonts w:ascii="Arial" w:hAnsi="Arial" w:cs="Arial"/>
              </w:rPr>
            </w:pPr>
            <w:r w:rsidRPr="000C49FA">
              <w:rPr>
                <w:rFonts w:ascii="Arial" w:hAnsi="Arial" w:cs="Arial"/>
              </w:rPr>
              <w:t>1,32</w:t>
            </w:r>
          </w:p>
        </w:tc>
      </w:tr>
      <w:tr w:rsidR="008E1549" w:rsidRPr="000C49FA" w:rsidTr="00205115">
        <w:trPr>
          <w:trHeight w:val="315"/>
        </w:trPr>
        <w:tc>
          <w:tcPr>
            <w:tcW w:w="5529" w:type="dxa"/>
            <w:tcBorders>
              <w:top w:val="nil"/>
              <w:left w:val="single" w:sz="8" w:space="0" w:color="auto"/>
              <w:bottom w:val="single" w:sz="4" w:space="0" w:color="auto"/>
              <w:right w:val="single" w:sz="8" w:space="0" w:color="auto"/>
            </w:tcBorders>
            <w:shd w:val="clear" w:color="auto" w:fill="auto"/>
            <w:noWrap/>
            <w:vAlign w:val="bottom"/>
          </w:tcPr>
          <w:p w:rsidR="008E1549" w:rsidRPr="000C49FA" w:rsidRDefault="008E1549" w:rsidP="008E1549">
            <w:pPr>
              <w:rPr>
                <w:rFonts w:ascii="Arial" w:hAnsi="Arial" w:cs="Arial"/>
                <w:b/>
                <w:bCs/>
                <w:i/>
                <w:iCs/>
              </w:rPr>
            </w:pPr>
            <w:r w:rsidRPr="000C49FA">
              <w:rPr>
                <w:rFonts w:ascii="Arial" w:hAnsi="Arial" w:cs="Arial"/>
                <w:b/>
                <w:bCs/>
                <w:i/>
                <w:iCs/>
              </w:rPr>
              <w:t>ИТОГО собственные нужды котельной, Гкал </w:t>
            </w:r>
          </w:p>
        </w:tc>
        <w:tc>
          <w:tcPr>
            <w:tcW w:w="817" w:type="dxa"/>
            <w:tcBorders>
              <w:top w:val="nil"/>
              <w:left w:val="nil"/>
              <w:bottom w:val="single" w:sz="4" w:space="0" w:color="auto"/>
              <w:right w:val="single" w:sz="8" w:space="0" w:color="auto"/>
            </w:tcBorders>
            <w:shd w:val="clear" w:color="auto" w:fill="auto"/>
            <w:noWrap/>
            <w:vAlign w:val="center"/>
          </w:tcPr>
          <w:p w:rsidR="008E1549" w:rsidRPr="000C49FA" w:rsidRDefault="008E1549">
            <w:pPr>
              <w:jc w:val="center"/>
              <w:rPr>
                <w:rFonts w:ascii="Arial" w:hAnsi="Arial" w:cs="Arial"/>
                <w:b/>
                <w:bCs/>
              </w:rPr>
            </w:pPr>
            <w:r w:rsidRPr="000C49FA">
              <w:rPr>
                <w:rFonts w:ascii="Arial" w:hAnsi="Arial" w:cs="Arial"/>
                <w:b/>
                <w:bCs/>
              </w:rPr>
              <w:t>5,11</w:t>
            </w:r>
          </w:p>
        </w:tc>
        <w:tc>
          <w:tcPr>
            <w:tcW w:w="817" w:type="dxa"/>
            <w:tcBorders>
              <w:top w:val="nil"/>
              <w:left w:val="nil"/>
              <w:bottom w:val="single" w:sz="4" w:space="0" w:color="auto"/>
              <w:right w:val="single" w:sz="8" w:space="0" w:color="auto"/>
            </w:tcBorders>
            <w:shd w:val="clear" w:color="auto" w:fill="auto"/>
            <w:noWrap/>
            <w:vAlign w:val="center"/>
          </w:tcPr>
          <w:p w:rsidR="008E1549" w:rsidRPr="000C49FA" w:rsidRDefault="008E1549">
            <w:pPr>
              <w:jc w:val="center"/>
              <w:rPr>
                <w:rFonts w:ascii="Arial" w:hAnsi="Arial" w:cs="Arial"/>
                <w:b/>
                <w:bCs/>
              </w:rPr>
            </w:pPr>
            <w:r w:rsidRPr="000C49FA">
              <w:rPr>
                <w:rFonts w:ascii="Arial" w:hAnsi="Arial" w:cs="Arial"/>
                <w:b/>
                <w:bCs/>
              </w:rPr>
              <w:t>4,65</w:t>
            </w:r>
          </w:p>
        </w:tc>
        <w:tc>
          <w:tcPr>
            <w:tcW w:w="817" w:type="dxa"/>
            <w:tcBorders>
              <w:top w:val="nil"/>
              <w:left w:val="nil"/>
              <w:bottom w:val="single" w:sz="4" w:space="0" w:color="auto"/>
              <w:right w:val="single" w:sz="8" w:space="0" w:color="auto"/>
            </w:tcBorders>
            <w:shd w:val="clear" w:color="auto" w:fill="auto"/>
            <w:noWrap/>
            <w:vAlign w:val="center"/>
          </w:tcPr>
          <w:p w:rsidR="008E1549" w:rsidRPr="000C49FA" w:rsidRDefault="008E1549">
            <w:pPr>
              <w:jc w:val="center"/>
              <w:rPr>
                <w:rFonts w:ascii="Arial" w:hAnsi="Arial" w:cs="Arial"/>
                <w:b/>
                <w:bCs/>
              </w:rPr>
            </w:pPr>
            <w:r w:rsidRPr="000C49FA">
              <w:rPr>
                <w:rFonts w:ascii="Arial" w:hAnsi="Arial" w:cs="Arial"/>
                <w:b/>
                <w:bCs/>
              </w:rPr>
              <w:t>3,91</w:t>
            </w:r>
          </w:p>
        </w:tc>
        <w:tc>
          <w:tcPr>
            <w:tcW w:w="756" w:type="dxa"/>
            <w:tcBorders>
              <w:top w:val="nil"/>
              <w:left w:val="nil"/>
              <w:bottom w:val="single" w:sz="4" w:space="0" w:color="auto"/>
              <w:right w:val="single" w:sz="8" w:space="0" w:color="auto"/>
            </w:tcBorders>
            <w:shd w:val="clear" w:color="auto" w:fill="auto"/>
            <w:noWrap/>
            <w:vAlign w:val="center"/>
          </w:tcPr>
          <w:p w:rsidR="008E1549" w:rsidRPr="000C49FA" w:rsidRDefault="008E1549">
            <w:pPr>
              <w:jc w:val="center"/>
              <w:rPr>
                <w:rFonts w:ascii="Arial" w:hAnsi="Arial" w:cs="Arial"/>
                <w:b/>
                <w:bCs/>
              </w:rPr>
            </w:pPr>
            <w:r w:rsidRPr="000C49FA">
              <w:rPr>
                <w:rFonts w:ascii="Arial" w:hAnsi="Arial" w:cs="Arial"/>
                <w:b/>
                <w:bCs/>
              </w:rPr>
              <w:t>2,45</w:t>
            </w:r>
          </w:p>
        </w:tc>
        <w:tc>
          <w:tcPr>
            <w:tcW w:w="708" w:type="dxa"/>
            <w:tcBorders>
              <w:top w:val="nil"/>
              <w:left w:val="nil"/>
              <w:bottom w:val="single" w:sz="4" w:space="0" w:color="auto"/>
              <w:right w:val="single" w:sz="8" w:space="0" w:color="auto"/>
            </w:tcBorders>
            <w:shd w:val="clear" w:color="auto" w:fill="auto"/>
            <w:noWrap/>
            <w:vAlign w:val="center"/>
          </w:tcPr>
          <w:p w:rsidR="008E1549" w:rsidRPr="000C49FA" w:rsidRDefault="008E1549">
            <w:pPr>
              <w:jc w:val="center"/>
              <w:rPr>
                <w:rFonts w:ascii="Arial" w:hAnsi="Arial" w:cs="Arial"/>
                <w:b/>
                <w:bCs/>
              </w:rPr>
            </w:pPr>
            <w:r w:rsidRPr="000C49FA">
              <w:rPr>
                <w:rFonts w:ascii="Arial" w:hAnsi="Arial" w:cs="Arial"/>
                <w:b/>
                <w:bCs/>
              </w:rPr>
              <w:t>0,48</w:t>
            </w:r>
          </w:p>
        </w:tc>
        <w:tc>
          <w:tcPr>
            <w:tcW w:w="709" w:type="dxa"/>
            <w:tcBorders>
              <w:top w:val="nil"/>
              <w:left w:val="nil"/>
              <w:bottom w:val="single" w:sz="4" w:space="0" w:color="auto"/>
              <w:right w:val="single" w:sz="8" w:space="0" w:color="auto"/>
            </w:tcBorders>
            <w:shd w:val="clear" w:color="auto" w:fill="auto"/>
            <w:noWrap/>
            <w:vAlign w:val="center"/>
          </w:tcPr>
          <w:p w:rsidR="008E1549" w:rsidRPr="000C49FA" w:rsidRDefault="008E1549">
            <w:pPr>
              <w:jc w:val="center"/>
              <w:rPr>
                <w:rFonts w:ascii="Arial" w:hAnsi="Arial" w:cs="Arial"/>
                <w:b/>
                <w:bCs/>
              </w:rPr>
            </w:pPr>
            <w:r w:rsidRPr="000C49FA">
              <w:rPr>
                <w:rFonts w:ascii="Arial" w:hAnsi="Arial" w:cs="Arial"/>
                <w:b/>
                <w:bCs/>
              </w:rPr>
              <w:t>0,00</w:t>
            </w:r>
          </w:p>
        </w:tc>
        <w:tc>
          <w:tcPr>
            <w:tcW w:w="709" w:type="dxa"/>
            <w:tcBorders>
              <w:top w:val="nil"/>
              <w:left w:val="nil"/>
              <w:bottom w:val="single" w:sz="4" w:space="0" w:color="auto"/>
              <w:right w:val="single" w:sz="8" w:space="0" w:color="auto"/>
            </w:tcBorders>
            <w:shd w:val="clear" w:color="auto" w:fill="auto"/>
            <w:noWrap/>
            <w:vAlign w:val="center"/>
          </w:tcPr>
          <w:p w:rsidR="008E1549" w:rsidRPr="000C49FA" w:rsidRDefault="008E1549">
            <w:pPr>
              <w:jc w:val="center"/>
              <w:rPr>
                <w:rFonts w:ascii="Arial" w:hAnsi="Arial" w:cs="Arial"/>
                <w:b/>
                <w:bCs/>
              </w:rPr>
            </w:pPr>
            <w:r w:rsidRPr="000C49FA">
              <w:rPr>
                <w:rFonts w:ascii="Arial" w:hAnsi="Arial" w:cs="Arial"/>
                <w:b/>
                <w:bCs/>
              </w:rPr>
              <w:t>0,00</w:t>
            </w:r>
          </w:p>
        </w:tc>
        <w:tc>
          <w:tcPr>
            <w:tcW w:w="709" w:type="dxa"/>
            <w:tcBorders>
              <w:top w:val="nil"/>
              <w:left w:val="nil"/>
              <w:bottom w:val="single" w:sz="4" w:space="0" w:color="auto"/>
              <w:right w:val="single" w:sz="8" w:space="0" w:color="auto"/>
            </w:tcBorders>
            <w:shd w:val="clear" w:color="auto" w:fill="auto"/>
            <w:noWrap/>
            <w:vAlign w:val="center"/>
          </w:tcPr>
          <w:p w:rsidR="008E1549" w:rsidRPr="000C49FA" w:rsidRDefault="008E1549">
            <w:pPr>
              <w:jc w:val="center"/>
              <w:rPr>
                <w:rFonts w:ascii="Arial" w:hAnsi="Arial" w:cs="Arial"/>
                <w:b/>
                <w:bCs/>
              </w:rPr>
            </w:pPr>
            <w:r w:rsidRPr="000C49FA">
              <w:rPr>
                <w:rFonts w:ascii="Arial" w:hAnsi="Arial" w:cs="Arial"/>
                <w:b/>
                <w:bCs/>
              </w:rPr>
              <w:t>0,00</w:t>
            </w:r>
          </w:p>
        </w:tc>
        <w:tc>
          <w:tcPr>
            <w:tcW w:w="708" w:type="dxa"/>
            <w:tcBorders>
              <w:top w:val="nil"/>
              <w:left w:val="nil"/>
              <w:bottom w:val="single" w:sz="4" w:space="0" w:color="auto"/>
              <w:right w:val="single" w:sz="8" w:space="0" w:color="auto"/>
            </w:tcBorders>
            <w:shd w:val="clear" w:color="auto" w:fill="auto"/>
            <w:noWrap/>
            <w:vAlign w:val="center"/>
          </w:tcPr>
          <w:p w:rsidR="008E1549" w:rsidRPr="000C49FA" w:rsidRDefault="008E1549">
            <w:pPr>
              <w:jc w:val="center"/>
              <w:rPr>
                <w:rFonts w:ascii="Arial" w:hAnsi="Arial" w:cs="Arial"/>
                <w:b/>
                <w:bCs/>
              </w:rPr>
            </w:pPr>
            <w:r w:rsidRPr="000C49FA">
              <w:rPr>
                <w:rFonts w:ascii="Arial" w:hAnsi="Arial" w:cs="Arial"/>
                <w:b/>
                <w:bCs/>
              </w:rPr>
              <w:t>0,00</w:t>
            </w:r>
          </w:p>
        </w:tc>
        <w:tc>
          <w:tcPr>
            <w:tcW w:w="756" w:type="dxa"/>
            <w:tcBorders>
              <w:top w:val="nil"/>
              <w:left w:val="nil"/>
              <w:bottom w:val="single" w:sz="4" w:space="0" w:color="auto"/>
              <w:right w:val="single" w:sz="8" w:space="0" w:color="auto"/>
            </w:tcBorders>
            <w:shd w:val="clear" w:color="auto" w:fill="auto"/>
            <w:noWrap/>
            <w:vAlign w:val="center"/>
          </w:tcPr>
          <w:p w:rsidR="008E1549" w:rsidRPr="000C49FA" w:rsidRDefault="008E1549">
            <w:pPr>
              <w:jc w:val="center"/>
              <w:rPr>
                <w:rFonts w:ascii="Arial" w:hAnsi="Arial" w:cs="Arial"/>
                <w:b/>
                <w:bCs/>
              </w:rPr>
            </w:pPr>
            <w:r w:rsidRPr="000C49FA">
              <w:rPr>
                <w:rFonts w:ascii="Arial" w:hAnsi="Arial" w:cs="Arial"/>
                <w:b/>
                <w:bCs/>
              </w:rPr>
              <w:t>2,64</w:t>
            </w:r>
          </w:p>
        </w:tc>
        <w:tc>
          <w:tcPr>
            <w:tcW w:w="817" w:type="dxa"/>
            <w:tcBorders>
              <w:top w:val="nil"/>
              <w:left w:val="nil"/>
              <w:bottom w:val="single" w:sz="4" w:space="0" w:color="auto"/>
              <w:right w:val="single" w:sz="8" w:space="0" w:color="auto"/>
            </w:tcBorders>
            <w:shd w:val="clear" w:color="auto" w:fill="auto"/>
            <w:noWrap/>
            <w:vAlign w:val="center"/>
          </w:tcPr>
          <w:p w:rsidR="008E1549" w:rsidRPr="000C49FA" w:rsidRDefault="008E1549">
            <w:pPr>
              <w:jc w:val="center"/>
              <w:rPr>
                <w:rFonts w:ascii="Arial" w:hAnsi="Arial" w:cs="Arial"/>
                <w:b/>
                <w:bCs/>
              </w:rPr>
            </w:pPr>
            <w:r w:rsidRPr="000C49FA">
              <w:rPr>
                <w:rFonts w:ascii="Arial" w:hAnsi="Arial" w:cs="Arial"/>
                <w:b/>
                <w:bCs/>
              </w:rPr>
              <w:t>3,29</w:t>
            </w:r>
          </w:p>
        </w:tc>
        <w:tc>
          <w:tcPr>
            <w:tcW w:w="817" w:type="dxa"/>
            <w:tcBorders>
              <w:top w:val="nil"/>
              <w:left w:val="nil"/>
              <w:bottom w:val="single" w:sz="4" w:space="0" w:color="auto"/>
              <w:right w:val="single" w:sz="8" w:space="0" w:color="auto"/>
            </w:tcBorders>
            <w:shd w:val="clear" w:color="auto" w:fill="auto"/>
            <w:noWrap/>
            <w:vAlign w:val="center"/>
          </w:tcPr>
          <w:p w:rsidR="008E1549" w:rsidRPr="000C49FA" w:rsidRDefault="008E1549">
            <w:pPr>
              <w:jc w:val="center"/>
              <w:rPr>
                <w:rFonts w:ascii="Arial" w:hAnsi="Arial" w:cs="Arial"/>
                <w:b/>
                <w:bCs/>
              </w:rPr>
            </w:pPr>
            <w:r w:rsidRPr="000C49FA">
              <w:rPr>
                <w:rFonts w:ascii="Arial" w:hAnsi="Arial" w:cs="Arial"/>
                <w:b/>
                <w:bCs/>
              </w:rPr>
              <w:t>4,34</w:t>
            </w:r>
          </w:p>
        </w:tc>
        <w:tc>
          <w:tcPr>
            <w:tcW w:w="876" w:type="dxa"/>
            <w:tcBorders>
              <w:top w:val="nil"/>
              <w:left w:val="nil"/>
              <w:bottom w:val="single" w:sz="4" w:space="0" w:color="auto"/>
              <w:right w:val="single" w:sz="4" w:space="0" w:color="auto"/>
            </w:tcBorders>
            <w:shd w:val="clear" w:color="auto" w:fill="auto"/>
            <w:noWrap/>
            <w:vAlign w:val="center"/>
          </w:tcPr>
          <w:p w:rsidR="008E1549" w:rsidRPr="000C49FA" w:rsidRDefault="008E1549">
            <w:pPr>
              <w:jc w:val="center"/>
              <w:rPr>
                <w:rFonts w:ascii="Arial" w:hAnsi="Arial" w:cs="Arial"/>
                <w:b/>
                <w:bCs/>
              </w:rPr>
            </w:pPr>
            <w:r w:rsidRPr="000C49FA">
              <w:rPr>
                <w:rFonts w:ascii="Arial" w:hAnsi="Arial" w:cs="Arial"/>
                <w:b/>
                <w:bCs/>
              </w:rPr>
              <w:t>26,87</w:t>
            </w:r>
          </w:p>
        </w:tc>
      </w:tr>
    </w:tbl>
    <w:p w:rsidR="008E1549" w:rsidRPr="000C49FA" w:rsidRDefault="008E1549" w:rsidP="008E1549">
      <w:pPr>
        <w:spacing w:line="360" w:lineRule="auto"/>
        <w:ind w:firstLine="567"/>
        <w:rPr>
          <w:rFonts w:ascii="Arial" w:hAnsi="Arial" w:cs="Arial"/>
        </w:rPr>
      </w:pPr>
      <w:r w:rsidRPr="000C49FA">
        <w:rPr>
          <w:rFonts w:ascii="Arial" w:hAnsi="Arial" w:cs="Arial"/>
        </w:rPr>
        <w:lastRenderedPageBreak/>
        <w:t xml:space="preserve">Сводная таблица результатов расчета группового нормированных удельных расходов топлива на отпуск тепловой энергии от БМК </w:t>
      </w:r>
      <w:r w:rsidRPr="000C49FA">
        <w:rPr>
          <w:rFonts w:ascii="Arial" w:hAnsi="Arial" w:cs="Arial"/>
          <w:bCs/>
        </w:rPr>
        <w:t>г. Юрьевец</w:t>
      </w:r>
    </w:p>
    <w:p w:rsidR="00C80E1A" w:rsidRPr="000C49FA" w:rsidRDefault="00C80E1A" w:rsidP="00C80E1A">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52" w:type="pct"/>
        <w:tblLayout w:type="fixed"/>
        <w:tblLook w:val="0000" w:firstRow="0" w:lastRow="0" w:firstColumn="0" w:lastColumn="0" w:noHBand="0" w:noVBand="0"/>
      </w:tblPr>
      <w:tblGrid>
        <w:gridCol w:w="6154"/>
        <w:gridCol w:w="844"/>
        <w:gridCol w:w="845"/>
        <w:gridCol w:w="839"/>
        <w:gridCol w:w="845"/>
        <w:gridCol w:w="848"/>
        <w:gridCol w:w="514"/>
        <w:gridCol w:w="514"/>
        <w:gridCol w:w="514"/>
        <w:gridCol w:w="514"/>
        <w:gridCol w:w="857"/>
        <w:gridCol w:w="699"/>
        <w:gridCol w:w="699"/>
        <w:gridCol w:w="786"/>
      </w:tblGrid>
      <w:tr w:rsidR="008E1549" w:rsidRPr="000C49FA" w:rsidTr="00C80E1A">
        <w:trPr>
          <w:cantSplit/>
          <w:trHeight w:val="1192"/>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E1549" w:rsidRPr="000C49FA" w:rsidRDefault="008E1549" w:rsidP="008E1549">
            <w:pPr>
              <w:jc w:val="center"/>
              <w:rPr>
                <w:rFonts w:ascii="Arial" w:hAnsi="Arial" w:cs="Arial"/>
              </w:rPr>
            </w:pPr>
            <w:r w:rsidRPr="000C49FA">
              <w:rPr>
                <w:rFonts w:ascii="Arial" w:hAnsi="Arial" w:cs="Arial"/>
              </w:rPr>
              <w:t>Показатель</w:t>
            </w:r>
          </w:p>
        </w:tc>
        <w:tc>
          <w:tcPr>
            <w:tcW w:w="27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8E1549" w:rsidRPr="000C49FA" w:rsidRDefault="008E1549" w:rsidP="008E1549">
            <w:pPr>
              <w:ind w:left="113" w:right="113"/>
              <w:jc w:val="center"/>
              <w:rPr>
                <w:rFonts w:ascii="Arial" w:hAnsi="Arial" w:cs="Arial"/>
              </w:rPr>
            </w:pPr>
            <w:r w:rsidRPr="000C49FA">
              <w:rPr>
                <w:rFonts w:ascii="Arial" w:hAnsi="Arial" w:cs="Arial"/>
              </w:rPr>
              <w:t>Январь</w:t>
            </w:r>
          </w:p>
        </w:tc>
        <w:tc>
          <w:tcPr>
            <w:tcW w:w="27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8E1549" w:rsidRPr="000C49FA" w:rsidRDefault="008E1549" w:rsidP="008E1549">
            <w:pPr>
              <w:ind w:left="113" w:right="113"/>
              <w:jc w:val="center"/>
              <w:rPr>
                <w:rFonts w:ascii="Arial" w:hAnsi="Arial" w:cs="Arial"/>
              </w:rPr>
            </w:pPr>
            <w:r w:rsidRPr="000C49FA">
              <w:rPr>
                <w:rFonts w:ascii="Arial" w:hAnsi="Arial" w:cs="Arial"/>
              </w:rPr>
              <w:t>Февраль</w:t>
            </w:r>
          </w:p>
        </w:tc>
        <w:tc>
          <w:tcPr>
            <w:tcW w:w="271" w:type="pct"/>
            <w:tcBorders>
              <w:top w:val="single" w:sz="4" w:space="0" w:color="auto"/>
              <w:left w:val="single" w:sz="4" w:space="0" w:color="auto"/>
              <w:bottom w:val="single" w:sz="4" w:space="0" w:color="auto"/>
              <w:right w:val="single" w:sz="4" w:space="0" w:color="auto"/>
            </w:tcBorders>
            <w:textDirection w:val="btLr"/>
            <w:vAlign w:val="center"/>
          </w:tcPr>
          <w:p w:rsidR="008E1549" w:rsidRPr="000C49FA" w:rsidRDefault="008E1549" w:rsidP="008E1549">
            <w:pPr>
              <w:ind w:left="113" w:right="113"/>
              <w:jc w:val="center"/>
              <w:rPr>
                <w:rFonts w:ascii="Arial" w:hAnsi="Arial" w:cs="Arial"/>
              </w:rPr>
            </w:pPr>
            <w:r w:rsidRPr="000C49FA">
              <w:rPr>
                <w:rFonts w:ascii="Arial" w:hAnsi="Arial" w:cs="Arial"/>
              </w:rPr>
              <w:t>Март</w:t>
            </w:r>
          </w:p>
        </w:tc>
        <w:tc>
          <w:tcPr>
            <w:tcW w:w="273" w:type="pct"/>
            <w:tcBorders>
              <w:top w:val="single" w:sz="4" w:space="0" w:color="auto"/>
              <w:left w:val="single" w:sz="4" w:space="0" w:color="auto"/>
              <w:bottom w:val="single" w:sz="4" w:space="0" w:color="auto"/>
              <w:right w:val="single" w:sz="4" w:space="0" w:color="auto"/>
            </w:tcBorders>
            <w:textDirection w:val="btLr"/>
            <w:vAlign w:val="center"/>
          </w:tcPr>
          <w:p w:rsidR="008E1549" w:rsidRPr="000C49FA" w:rsidRDefault="008E1549" w:rsidP="008E1549">
            <w:pPr>
              <w:ind w:left="113" w:right="113"/>
              <w:jc w:val="center"/>
              <w:rPr>
                <w:rFonts w:ascii="Arial" w:hAnsi="Arial" w:cs="Arial"/>
              </w:rPr>
            </w:pPr>
            <w:r w:rsidRPr="000C49FA">
              <w:rPr>
                <w:rFonts w:ascii="Arial" w:hAnsi="Arial" w:cs="Arial"/>
              </w:rPr>
              <w:t>Апрель</w:t>
            </w:r>
          </w:p>
        </w:tc>
        <w:tc>
          <w:tcPr>
            <w:tcW w:w="274" w:type="pct"/>
            <w:tcBorders>
              <w:top w:val="single" w:sz="4" w:space="0" w:color="auto"/>
              <w:left w:val="single" w:sz="4" w:space="0" w:color="auto"/>
              <w:bottom w:val="single" w:sz="4" w:space="0" w:color="auto"/>
              <w:right w:val="single" w:sz="4" w:space="0" w:color="auto"/>
            </w:tcBorders>
            <w:textDirection w:val="btLr"/>
            <w:vAlign w:val="center"/>
          </w:tcPr>
          <w:p w:rsidR="008E1549" w:rsidRPr="000C49FA" w:rsidRDefault="008E1549" w:rsidP="008E1549">
            <w:pPr>
              <w:ind w:left="113" w:right="113"/>
              <w:jc w:val="center"/>
              <w:rPr>
                <w:rFonts w:ascii="Arial" w:hAnsi="Arial" w:cs="Arial"/>
              </w:rPr>
            </w:pPr>
            <w:r w:rsidRPr="000C49FA">
              <w:rPr>
                <w:rFonts w:ascii="Arial" w:hAnsi="Arial" w:cs="Arial"/>
              </w:rPr>
              <w:t>Май</w:t>
            </w:r>
          </w:p>
        </w:tc>
        <w:tc>
          <w:tcPr>
            <w:tcW w:w="166" w:type="pct"/>
            <w:tcBorders>
              <w:top w:val="single" w:sz="4" w:space="0" w:color="auto"/>
              <w:left w:val="single" w:sz="4" w:space="0" w:color="auto"/>
              <w:bottom w:val="single" w:sz="4" w:space="0" w:color="auto"/>
              <w:right w:val="single" w:sz="4" w:space="0" w:color="auto"/>
            </w:tcBorders>
            <w:textDirection w:val="btLr"/>
            <w:vAlign w:val="center"/>
          </w:tcPr>
          <w:p w:rsidR="008E1549" w:rsidRPr="000C49FA" w:rsidRDefault="008E1549" w:rsidP="008E1549">
            <w:pPr>
              <w:ind w:left="113" w:right="113"/>
              <w:jc w:val="center"/>
              <w:rPr>
                <w:rFonts w:ascii="Arial" w:hAnsi="Arial" w:cs="Arial"/>
              </w:rPr>
            </w:pPr>
            <w:r w:rsidRPr="000C49FA">
              <w:rPr>
                <w:rFonts w:ascii="Arial" w:hAnsi="Arial" w:cs="Arial"/>
              </w:rPr>
              <w:t>Июнь</w:t>
            </w:r>
          </w:p>
        </w:tc>
        <w:tc>
          <w:tcPr>
            <w:tcW w:w="166" w:type="pct"/>
            <w:tcBorders>
              <w:top w:val="single" w:sz="4" w:space="0" w:color="auto"/>
              <w:left w:val="single" w:sz="4" w:space="0" w:color="auto"/>
              <w:bottom w:val="single" w:sz="4" w:space="0" w:color="auto"/>
              <w:right w:val="single" w:sz="4" w:space="0" w:color="auto"/>
            </w:tcBorders>
            <w:textDirection w:val="btLr"/>
            <w:vAlign w:val="center"/>
          </w:tcPr>
          <w:p w:rsidR="008E1549" w:rsidRPr="000C49FA" w:rsidRDefault="008E1549" w:rsidP="008E1549">
            <w:pPr>
              <w:ind w:left="113" w:right="113"/>
              <w:jc w:val="center"/>
              <w:rPr>
                <w:rFonts w:ascii="Arial" w:hAnsi="Arial" w:cs="Arial"/>
              </w:rPr>
            </w:pPr>
            <w:r w:rsidRPr="000C49FA">
              <w:rPr>
                <w:rFonts w:ascii="Arial" w:hAnsi="Arial" w:cs="Arial"/>
              </w:rPr>
              <w:t>Июль</w:t>
            </w:r>
          </w:p>
        </w:tc>
        <w:tc>
          <w:tcPr>
            <w:tcW w:w="166" w:type="pct"/>
            <w:tcBorders>
              <w:top w:val="single" w:sz="4" w:space="0" w:color="auto"/>
              <w:left w:val="single" w:sz="4" w:space="0" w:color="auto"/>
              <w:bottom w:val="single" w:sz="4" w:space="0" w:color="auto"/>
              <w:right w:val="single" w:sz="4" w:space="0" w:color="auto"/>
            </w:tcBorders>
            <w:textDirection w:val="btLr"/>
            <w:vAlign w:val="center"/>
          </w:tcPr>
          <w:p w:rsidR="008E1549" w:rsidRPr="000C49FA" w:rsidRDefault="008E1549" w:rsidP="008E1549">
            <w:pPr>
              <w:ind w:left="113" w:right="113"/>
              <w:jc w:val="center"/>
              <w:rPr>
                <w:rFonts w:ascii="Arial" w:hAnsi="Arial" w:cs="Arial"/>
              </w:rPr>
            </w:pPr>
            <w:r w:rsidRPr="000C49FA">
              <w:rPr>
                <w:rFonts w:ascii="Arial" w:hAnsi="Arial" w:cs="Arial"/>
              </w:rPr>
              <w:t>Август</w:t>
            </w:r>
          </w:p>
        </w:tc>
        <w:tc>
          <w:tcPr>
            <w:tcW w:w="166" w:type="pct"/>
            <w:tcBorders>
              <w:top w:val="single" w:sz="4" w:space="0" w:color="auto"/>
              <w:left w:val="single" w:sz="4" w:space="0" w:color="auto"/>
              <w:bottom w:val="single" w:sz="4" w:space="0" w:color="auto"/>
              <w:right w:val="single" w:sz="4" w:space="0" w:color="auto"/>
            </w:tcBorders>
            <w:textDirection w:val="btLr"/>
            <w:vAlign w:val="center"/>
          </w:tcPr>
          <w:p w:rsidR="008E1549" w:rsidRPr="000C49FA" w:rsidRDefault="008E1549" w:rsidP="008E1549">
            <w:pPr>
              <w:ind w:left="113" w:right="113"/>
              <w:jc w:val="center"/>
              <w:rPr>
                <w:rFonts w:ascii="Arial" w:hAnsi="Arial" w:cs="Arial"/>
              </w:rPr>
            </w:pPr>
            <w:r w:rsidRPr="000C49FA">
              <w:rPr>
                <w:rFonts w:ascii="Arial" w:hAnsi="Arial" w:cs="Arial"/>
              </w:rPr>
              <w:t>Сентябрь</w:t>
            </w:r>
          </w:p>
        </w:tc>
        <w:tc>
          <w:tcPr>
            <w:tcW w:w="277" w:type="pct"/>
            <w:tcBorders>
              <w:top w:val="single" w:sz="4" w:space="0" w:color="auto"/>
              <w:left w:val="single" w:sz="4" w:space="0" w:color="auto"/>
              <w:bottom w:val="single" w:sz="4" w:space="0" w:color="auto"/>
              <w:right w:val="single" w:sz="4" w:space="0" w:color="auto"/>
            </w:tcBorders>
            <w:textDirection w:val="btLr"/>
            <w:vAlign w:val="center"/>
          </w:tcPr>
          <w:p w:rsidR="008E1549" w:rsidRPr="000C49FA" w:rsidRDefault="008E1549" w:rsidP="008E1549">
            <w:pPr>
              <w:ind w:left="113" w:right="113"/>
              <w:jc w:val="center"/>
              <w:rPr>
                <w:rFonts w:ascii="Arial" w:hAnsi="Arial" w:cs="Arial"/>
              </w:rPr>
            </w:pPr>
            <w:r w:rsidRPr="000C49FA">
              <w:rPr>
                <w:rFonts w:ascii="Arial" w:hAnsi="Arial" w:cs="Arial"/>
              </w:rPr>
              <w:t>Октябрь</w:t>
            </w:r>
          </w:p>
        </w:tc>
        <w:tc>
          <w:tcPr>
            <w:tcW w:w="226" w:type="pct"/>
            <w:tcBorders>
              <w:top w:val="single" w:sz="4" w:space="0" w:color="auto"/>
              <w:left w:val="single" w:sz="4" w:space="0" w:color="auto"/>
              <w:bottom w:val="single" w:sz="4" w:space="0" w:color="auto"/>
              <w:right w:val="single" w:sz="4" w:space="0" w:color="auto"/>
            </w:tcBorders>
            <w:textDirection w:val="btLr"/>
            <w:vAlign w:val="center"/>
          </w:tcPr>
          <w:p w:rsidR="008E1549" w:rsidRPr="000C49FA" w:rsidRDefault="008E1549" w:rsidP="008E1549">
            <w:pPr>
              <w:ind w:left="113" w:right="113"/>
              <w:jc w:val="center"/>
              <w:rPr>
                <w:rFonts w:ascii="Arial" w:hAnsi="Arial" w:cs="Arial"/>
              </w:rPr>
            </w:pPr>
            <w:r w:rsidRPr="000C49FA">
              <w:rPr>
                <w:rFonts w:ascii="Arial" w:hAnsi="Arial" w:cs="Arial"/>
              </w:rPr>
              <w:t>Ноябрь</w:t>
            </w:r>
          </w:p>
        </w:tc>
        <w:tc>
          <w:tcPr>
            <w:tcW w:w="226" w:type="pct"/>
            <w:tcBorders>
              <w:top w:val="single" w:sz="4" w:space="0" w:color="auto"/>
              <w:left w:val="single" w:sz="4" w:space="0" w:color="auto"/>
              <w:bottom w:val="single" w:sz="4" w:space="0" w:color="auto"/>
              <w:right w:val="single" w:sz="4" w:space="0" w:color="auto"/>
            </w:tcBorders>
            <w:textDirection w:val="btLr"/>
            <w:vAlign w:val="center"/>
          </w:tcPr>
          <w:p w:rsidR="008E1549" w:rsidRPr="000C49FA" w:rsidRDefault="008E1549" w:rsidP="008E1549">
            <w:pPr>
              <w:ind w:left="113" w:right="113"/>
              <w:jc w:val="center"/>
              <w:rPr>
                <w:rFonts w:ascii="Arial" w:hAnsi="Arial" w:cs="Arial"/>
              </w:rPr>
            </w:pPr>
            <w:r w:rsidRPr="000C49FA">
              <w:rPr>
                <w:rFonts w:ascii="Arial" w:hAnsi="Arial" w:cs="Arial"/>
              </w:rPr>
              <w:t>Декабрь</w:t>
            </w:r>
          </w:p>
        </w:tc>
        <w:tc>
          <w:tcPr>
            <w:tcW w:w="254" w:type="pct"/>
            <w:tcBorders>
              <w:top w:val="single" w:sz="4" w:space="0" w:color="auto"/>
              <w:left w:val="single" w:sz="4" w:space="0" w:color="auto"/>
              <w:bottom w:val="single" w:sz="4" w:space="0" w:color="auto"/>
              <w:right w:val="single" w:sz="4" w:space="0" w:color="auto"/>
            </w:tcBorders>
            <w:textDirection w:val="btLr"/>
            <w:vAlign w:val="center"/>
          </w:tcPr>
          <w:p w:rsidR="008E1549" w:rsidRPr="000C49FA" w:rsidRDefault="008E1549" w:rsidP="008E1549">
            <w:pPr>
              <w:ind w:left="113" w:right="113"/>
              <w:jc w:val="center"/>
              <w:rPr>
                <w:rFonts w:ascii="Arial" w:hAnsi="Arial" w:cs="Arial"/>
              </w:rPr>
            </w:pPr>
            <w:r w:rsidRPr="000C49FA">
              <w:rPr>
                <w:rFonts w:ascii="Arial" w:hAnsi="Arial" w:cs="Arial"/>
              </w:rPr>
              <w:t>Среднегодовое значение</w:t>
            </w:r>
          </w:p>
        </w:tc>
      </w:tr>
      <w:tr w:rsidR="008E1549" w:rsidRPr="000C49FA" w:rsidTr="00C80E1A">
        <w:trPr>
          <w:cantSplit/>
          <w:trHeight w:val="131"/>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E1549" w:rsidRPr="000C49FA" w:rsidRDefault="008E1549" w:rsidP="008E1549">
            <w:pPr>
              <w:jc w:val="center"/>
              <w:rPr>
                <w:rFonts w:ascii="Arial" w:hAnsi="Arial" w:cs="Arial"/>
                <w:u w:val="single"/>
              </w:rPr>
            </w:pPr>
            <w:r w:rsidRPr="000C49FA">
              <w:rPr>
                <w:rFonts w:ascii="Arial" w:hAnsi="Arial" w:cs="Arial"/>
                <w:u w:val="single"/>
              </w:rPr>
              <w:t>1</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E1549" w:rsidRPr="000C49FA" w:rsidRDefault="008E1549" w:rsidP="008E1549">
            <w:pPr>
              <w:jc w:val="center"/>
              <w:rPr>
                <w:rFonts w:ascii="Arial" w:hAnsi="Arial" w:cs="Arial"/>
              </w:rPr>
            </w:pPr>
            <w:r w:rsidRPr="000C49FA">
              <w:rPr>
                <w:rFonts w:ascii="Arial" w:hAnsi="Arial" w:cs="Arial"/>
              </w:rPr>
              <w:t>2</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E1549" w:rsidRPr="000C49FA" w:rsidRDefault="008E1549" w:rsidP="008E1549">
            <w:pPr>
              <w:jc w:val="center"/>
              <w:rPr>
                <w:rFonts w:ascii="Arial" w:hAnsi="Arial" w:cs="Arial"/>
              </w:rPr>
            </w:pPr>
            <w:r w:rsidRPr="000C49FA">
              <w:rPr>
                <w:rFonts w:ascii="Arial" w:hAnsi="Arial" w:cs="Arial"/>
              </w:rPr>
              <w:t>3</w:t>
            </w:r>
          </w:p>
        </w:tc>
        <w:tc>
          <w:tcPr>
            <w:tcW w:w="271" w:type="pct"/>
            <w:tcBorders>
              <w:top w:val="single" w:sz="4" w:space="0" w:color="auto"/>
              <w:left w:val="single" w:sz="4" w:space="0" w:color="auto"/>
              <w:bottom w:val="single" w:sz="4" w:space="0" w:color="auto"/>
              <w:right w:val="single" w:sz="4" w:space="0" w:color="auto"/>
            </w:tcBorders>
          </w:tcPr>
          <w:p w:rsidR="008E1549" w:rsidRPr="000C49FA" w:rsidRDefault="008E1549" w:rsidP="008E1549">
            <w:pPr>
              <w:jc w:val="center"/>
              <w:rPr>
                <w:rFonts w:ascii="Arial" w:hAnsi="Arial" w:cs="Arial"/>
              </w:rPr>
            </w:pPr>
            <w:r w:rsidRPr="000C49FA">
              <w:rPr>
                <w:rFonts w:ascii="Arial" w:hAnsi="Arial" w:cs="Arial"/>
              </w:rPr>
              <w:t>4</w:t>
            </w:r>
          </w:p>
        </w:tc>
        <w:tc>
          <w:tcPr>
            <w:tcW w:w="273" w:type="pct"/>
            <w:tcBorders>
              <w:top w:val="single" w:sz="4" w:space="0" w:color="auto"/>
              <w:left w:val="single" w:sz="4" w:space="0" w:color="auto"/>
              <w:bottom w:val="single" w:sz="4" w:space="0" w:color="auto"/>
              <w:right w:val="single" w:sz="4" w:space="0" w:color="auto"/>
            </w:tcBorders>
          </w:tcPr>
          <w:p w:rsidR="008E1549" w:rsidRPr="000C49FA" w:rsidRDefault="008E1549" w:rsidP="008E1549">
            <w:pPr>
              <w:jc w:val="center"/>
              <w:rPr>
                <w:rFonts w:ascii="Arial" w:hAnsi="Arial" w:cs="Arial"/>
              </w:rPr>
            </w:pPr>
            <w:r w:rsidRPr="000C49FA">
              <w:rPr>
                <w:rFonts w:ascii="Arial" w:hAnsi="Arial" w:cs="Arial"/>
              </w:rPr>
              <w:t>5</w:t>
            </w:r>
          </w:p>
        </w:tc>
        <w:tc>
          <w:tcPr>
            <w:tcW w:w="274" w:type="pct"/>
            <w:tcBorders>
              <w:top w:val="single" w:sz="4" w:space="0" w:color="auto"/>
              <w:left w:val="single" w:sz="4" w:space="0" w:color="auto"/>
              <w:bottom w:val="single" w:sz="4" w:space="0" w:color="auto"/>
              <w:right w:val="single" w:sz="4" w:space="0" w:color="auto"/>
            </w:tcBorders>
          </w:tcPr>
          <w:p w:rsidR="008E1549" w:rsidRPr="000C49FA" w:rsidRDefault="008E1549" w:rsidP="008E1549">
            <w:pPr>
              <w:jc w:val="center"/>
              <w:rPr>
                <w:rFonts w:ascii="Arial" w:hAnsi="Arial" w:cs="Arial"/>
              </w:rPr>
            </w:pPr>
            <w:r w:rsidRPr="000C49FA">
              <w:rPr>
                <w:rFonts w:ascii="Arial" w:hAnsi="Arial" w:cs="Arial"/>
              </w:rPr>
              <w:t>6</w:t>
            </w:r>
          </w:p>
        </w:tc>
        <w:tc>
          <w:tcPr>
            <w:tcW w:w="166" w:type="pct"/>
            <w:tcBorders>
              <w:top w:val="single" w:sz="4" w:space="0" w:color="auto"/>
              <w:left w:val="single" w:sz="4" w:space="0" w:color="auto"/>
              <w:bottom w:val="single" w:sz="4" w:space="0" w:color="auto"/>
              <w:right w:val="single" w:sz="4" w:space="0" w:color="auto"/>
            </w:tcBorders>
          </w:tcPr>
          <w:p w:rsidR="008E1549" w:rsidRPr="000C49FA" w:rsidRDefault="008E1549" w:rsidP="008E1549">
            <w:pPr>
              <w:jc w:val="center"/>
              <w:rPr>
                <w:rFonts w:ascii="Arial" w:hAnsi="Arial" w:cs="Arial"/>
              </w:rPr>
            </w:pPr>
            <w:r w:rsidRPr="000C49FA">
              <w:rPr>
                <w:rFonts w:ascii="Arial" w:hAnsi="Arial" w:cs="Arial"/>
              </w:rPr>
              <w:t>7</w:t>
            </w:r>
          </w:p>
        </w:tc>
        <w:tc>
          <w:tcPr>
            <w:tcW w:w="166" w:type="pct"/>
            <w:tcBorders>
              <w:top w:val="single" w:sz="4" w:space="0" w:color="auto"/>
              <w:left w:val="single" w:sz="4" w:space="0" w:color="auto"/>
              <w:bottom w:val="single" w:sz="4" w:space="0" w:color="auto"/>
              <w:right w:val="single" w:sz="4" w:space="0" w:color="auto"/>
            </w:tcBorders>
          </w:tcPr>
          <w:p w:rsidR="008E1549" w:rsidRPr="000C49FA" w:rsidRDefault="008E1549" w:rsidP="008E1549">
            <w:pPr>
              <w:jc w:val="center"/>
              <w:rPr>
                <w:rFonts w:ascii="Arial" w:hAnsi="Arial" w:cs="Arial"/>
              </w:rPr>
            </w:pPr>
            <w:r w:rsidRPr="000C49FA">
              <w:rPr>
                <w:rFonts w:ascii="Arial" w:hAnsi="Arial" w:cs="Arial"/>
              </w:rPr>
              <w:t>8</w:t>
            </w:r>
          </w:p>
        </w:tc>
        <w:tc>
          <w:tcPr>
            <w:tcW w:w="166" w:type="pct"/>
            <w:tcBorders>
              <w:top w:val="single" w:sz="4" w:space="0" w:color="auto"/>
              <w:left w:val="single" w:sz="4" w:space="0" w:color="auto"/>
              <w:bottom w:val="single" w:sz="4" w:space="0" w:color="auto"/>
              <w:right w:val="single" w:sz="4" w:space="0" w:color="auto"/>
            </w:tcBorders>
          </w:tcPr>
          <w:p w:rsidR="008E1549" w:rsidRPr="000C49FA" w:rsidRDefault="008E1549" w:rsidP="008E1549">
            <w:pPr>
              <w:jc w:val="center"/>
              <w:rPr>
                <w:rFonts w:ascii="Arial" w:hAnsi="Arial" w:cs="Arial"/>
              </w:rPr>
            </w:pPr>
            <w:r w:rsidRPr="000C49FA">
              <w:rPr>
                <w:rFonts w:ascii="Arial" w:hAnsi="Arial" w:cs="Arial"/>
              </w:rPr>
              <w:t>9</w:t>
            </w:r>
          </w:p>
        </w:tc>
        <w:tc>
          <w:tcPr>
            <w:tcW w:w="166" w:type="pct"/>
            <w:tcBorders>
              <w:top w:val="single" w:sz="4" w:space="0" w:color="auto"/>
              <w:left w:val="single" w:sz="4" w:space="0" w:color="auto"/>
              <w:bottom w:val="single" w:sz="4" w:space="0" w:color="auto"/>
              <w:right w:val="single" w:sz="4" w:space="0" w:color="auto"/>
            </w:tcBorders>
          </w:tcPr>
          <w:p w:rsidR="008E1549" w:rsidRPr="000C49FA" w:rsidRDefault="008E1549" w:rsidP="008E1549">
            <w:pPr>
              <w:jc w:val="center"/>
              <w:rPr>
                <w:rFonts w:ascii="Arial" w:hAnsi="Arial" w:cs="Arial"/>
              </w:rPr>
            </w:pPr>
            <w:r w:rsidRPr="000C49FA">
              <w:rPr>
                <w:rFonts w:ascii="Arial" w:hAnsi="Arial" w:cs="Arial"/>
              </w:rPr>
              <w:t>10</w:t>
            </w:r>
          </w:p>
        </w:tc>
        <w:tc>
          <w:tcPr>
            <w:tcW w:w="277" w:type="pct"/>
            <w:tcBorders>
              <w:top w:val="single" w:sz="4" w:space="0" w:color="auto"/>
              <w:left w:val="single" w:sz="4" w:space="0" w:color="auto"/>
              <w:bottom w:val="single" w:sz="4" w:space="0" w:color="auto"/>
              <w:right w:val="single" w:sz="4" w:space="0" w:color="auto"/>
            </w:tcBorders>
          </w:tcPr>
          <w:p w:rsidR="008E1549" w:rsidRPr="000C49FA" w:rsidRDefault="008E1549" w:rsidP="008E1549">
            <w:pPr>
              <w:jc w:val="center"/>
              <w:rPr>
                <w:rFonts w:ascii="Arial" w:hAnsi="Arial" w:cs="Arial"/>
              </w:rPr>
            </w:pPr>
            <w:r w:rsidRPr="000C49FA">
              <w:rPr>
                <w:rFonts w:ascii="Arial" w:hAnsi="Arial" w:cs="Arial"/>
              </w:rPr>
              <w:t>11</w:t>
            </w:r>
          </w:p>
        </w:tc>
        <w:tc>
          <w:tcPr>
            <w:tcW w:w="226" w:type="pct"/>
            <w:tcBorders>
              <w:top w:val="single" w:sz="4" w:space="0" w:color="auto"/>
              <w:left w:val="single" w:sz="4" w:space="0" w:color="auto"/>
              <w:bottom w:val="single" w:sz="4" w:space="0" w:color="auto"/>
              <w:right w:val="single" w:sz="4" w:space="0" w:color="auto"/>
            </w:tcBorders>
          </w:tcPr>
          <w:p w:rsidR="008E1549" w:rsidRPr="000C49FA" w:rsidRDefault="008E1549" w:rsidP="008E1549">
            <w:pPr>
              <w:jc w:val="center"/>
              <w:rPr>
                <w:rFonts w:ascii="Arial" w:hAnsi="Arial" w:cs="Arial"/>
              </w:rPr>
            </w:pPr>
            <w:r w:rsidRPr="000C49FA">
              <w:rPr>
                <w:rFonts w:ascii="Arial" w:hAnsi="Arial" w:cs="Arial"/>
              </w:rPr>
              <w:t>12</w:t>
            </w:r>
          </w:p>
        </w:tc>
        <w:tc>
          <w:tcPr>
            <w:tcW w:w="226" w:type="pct"/>
            <w:tcBorders>
              <w:top w:val="single" w:sz="4" w:space="0" w:color="auto"/>
              <w:left w:val="single" w:sz="4" w:space="0" w:color="auto"/>
              <w:bottom w:val="single" w:sz="4" w:space="0" w:color="auto"/>
              <w:right w:val="single" w:sz="4" w:space="0" w:color="auto"/>
            </w:tcBorders>
          </w:tcPr>
          <w:p w:rsidR="008E1549" w:rsidRPr="000C49FA" w:rsidRDefault="008E1549" w:rsidP="008E1549">
            <w:pPr>
              <w:jc w:val="center"/>
              <w:rPr>
                <w:rFonts w:ascii="Arial" w:hAnsi="Arial" w:cs="Arial"/>
              </w:rPr>
            </w:pPr>
            <w:r w:rsidRPr="000C49FA">
              <w:rPr>
                <w:rFonts w:ascii="Arial" w:hAnsi="Arial" w:cs="Arial"/>
              </w:rPr>
              <w:t>13</w:t>
            </w:r>
          </w:p>
        </w:tc>
        <w:tc>
          <w:tcPr>
            <w:tcW w:w="254" w:type="pct"/>
            <w:tcBorders>
              <w:top w:val="single" w:sz="4" w:space="0" w:color="auto"/>
              <w:left w:val="single" w:sz="4" w:space="0" w:color="auto"/>
              <w:bottom w:val="single" w:sz="4" w:space="0" w:color="auto"/>
              <w:right w:val="single" w:sz="4" w:space="0" w:color="auto"/>
            </w:tcBorders>
          </w:tcPr>
          <w:p w:rsidR="008E1549" w:rsidRPr="000C49FA" w:rsidRDefault="008E1549" w:rsidP="008E1549">
            <w:pPr>
              <w:jc w:val="center"/>
              <w:rPr>
                <w:rFonts w:ascii="Arial" w:hAnsi="Arial" w:cs="Arial"/>
              </w:rPr>
            </w:pPr>
            <w:r w:rsidRPr="000C49FA">
              <w:rPr>
                <w:rFonts w:ascii="Arial" w:hAnsi="Arial" w:cs="Arial"/>
              </w:rPr>
              <w:t>14</w:t>
            </w:r>
          </w:p>
        </w:tc>
      </w:tr>
      <w:tr w:rsidR="008E1549" w:rsidRPr="000C49FA" w:rsidTr="008E1549">
        <w:trPr>
          <w:trHeight w:val="27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8E1549" w:rsidRPr="000C49FA" w:rsidRDefault="008E1549" w:rsidP="008E1549">
            <w:pPr>
              <w:ind w:firstLine="743"/>
              <w:rPr>
                <w:rFonts w:ascii="Arial" w:hAnsi="Arial" w:cs="Arial"/>
              </w:rPr>
            </w:pPr>
            <w:r w:rsidRPr="000C49FA">
              <w:rPr>
                <w:rFonts w:ascii="Arial" w:hAnsi="Arial" w:cs="Arial"/>
              </w:rPr>
              <w:t>БМК  г. Юрьевец</w:t>
            </w:r>
          </w:p>
        </w:tc>
      </w:tr>
      <w:tr w:rsidR="008E1549" w:rsidRPr="000C49FA" w:rsidTr="00C80E1A">
        <w:trPr>
          <w:trHeight w:val="270"/>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E1549" w:rsidRPr="000C49FA" w:rsidRDefault="008E1549" w:rsidP="008E1549">
            <w:pPr>
              <w:ind w:left="176"/>
              <w:rPr>
                <w:rFonts w:ascii="Arial" w:hAnsi="Arial" w:cs="Arial"/>
              </w:rPr>
            </w:pPr>
            <w:r w:rsidRPr="000C49FA">
              <w:rPr>
                <w:rFonts w:ascii="Arial" w:hAnsi="Arial" w:cs="Arial"/>
              </w:rPr>
              <w:t>-  Производство тепловой энергии, Гкал</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915,40</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841,14</w:t>
            </w:r>
          </w:p>
        </w:tc>
        <w:tc>
          <w:tcPr>
            <w:tcW w:w="271"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735,60</w:t>
            </w:r>
          </w:p>
        </w:tc>
        <w:tc>
          <w:tcPr>
            <w:tcW w:w="273"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452,95</w:t>
            </w:r>
          </w:p>
        </w:tc>
        <w:tc>
          <w:tcPr>
            <w:tcW w:w="274"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62,24</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468,86</w:t>
            </w:r>
          </w:p>
        </w:tc>
        <w:tc>
          <w:tcPr>
            <w:tcW w:w="22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649,16</w:t>
            </w:r>
          </w:p>
        </w:tc>
        <w:tc>
          <w:tcPr>
            <w:tcW w:w="22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837,63</w:t>
            </w:r>
          </w:p>
        </w:tc>
        <w:tc>
          <w:tcPr>
            <w:tcW w:w="254"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b/>
                <w:bCs/>
              </w:rPr>
            </w:pPr>
            <w:r w:rsidRPr="000C49FA">
              <w:rPr>
                <w:rFonts w:ascii="Arial" w:hAnsi="Arial" w:cs="Arial"/>
                <w:b/>
                <w:bCs/>
              </w:rPr>
              <w:t>4962,98</w:t>
            </w:r>
          </w:p>
        </w:tc>
      </w:tr>
      <w:tr w:rsidR="008E1549" w:rsidRPr="000C49FA" w:rsidTr="00C80E1A">
        <w:trPr>
          <w:trHeight w:val="270"/>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E1549" w:rsidRPr="000C49FA" w:rsidRDefault="008E1549" w:rsidP="008E1549">
            <w:pPr>
              <w:ind w:left="460" w:hanging="460"/>
              <w:rPr>
                <w:rFonts w:ascii="Arial" w:hAnsi="Arial" w:cs="Arial"/>
              </w:rPr>
            </w:pPr>
            <w:r w:rsidRPr="000C49FA">
              <w:rPr>
                <w:rFonts w:ascii="Arial" w:hAnsi="Arial" w:cs="Arial"/>
              </w:rPr>
              <w:t xml:space="preserve">   - Нормированный расход топлива на производство т/энергии  кг.у.т / Гкал</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155,50</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155,50</w:t>
            </w:r>
          </w:p>
        </w:tc>
        <w:tc>
          <w:tcPr>
            <w:tcW w:w="271"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155,50</w:t>
            </w:r>
          </w:p>
        </w:tc>
        <w:tc>
          <w:tcPr>
            <w:tcW w:w="273"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155,50</w:t>
            </w:r>
          </w:p>
        </w:tc>
        <w:tc>
          <w:tcPr>
            <w:tcW w:w="274"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155,50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155,50</w:t>
            </w:r>
          </w:p>
        </w:tc>
        <w:tc>
          <w:tcPr>
            <w:tcW w:w="22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155,50</w:t>
            </w:r>
          </w:p>
        </w:tc>
        <w:tc>
          <w:tcPr>
            <w:tcW w:w="22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155,50</w:t>
            </w:r>
          </w:p>
        </w:tc>
        <w:tc>
          <w:tcPr>
            <w:tcW w:w="254"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b/>
                <w:bCs/>
              </w:rPr>
            </w:pPr>
            <w:r w:rsidRPr="000C49FA">
              <w:rPr>
                <w:rFonts w:ascii="Arial" w:hAnsi="Arial" w:cs="Arial"/>
                <w:b/>
                <w:bCs/>
              </w:rPr>
              <w:t>43,18</w:t>
            </w:r>
          </w:p>
        </w:tc>
      </w:tr>
      <w:tr w:rsidR="008E1549" w:rsidRPr="000C49FA" w:rsidTr="00C80E1A">
        <w:trPr>
          <w:trHeight w:val="270"/>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E1549" w:rsidRPr="000C49FA" w:rsidRDefault="008E1549" w:rsidP="008E1549">
            <w:pPr>
              <w:rPr>
                <w:rFonts w:ascii="Arial" w:hAnsi="Arial" w:cs="Arial"/>
              </w:rPr>
            </w:pPr>
            <w:r w:rsidRPr="000C49FA">
              <w:rPr>
                <w:rFonts w:ascii="Arial" w:hAnsi="Arial" w:cs="Arial"/>
              </w:rPr>
              <w:t xml:space="preserve">   -  Отпуск тепла с коллекторов, Гкал</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910,29</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836,49</w:t>
            </w:r>
          </w:p>
        </w:tc>
        <w:tc>
          <w:tcPr>
            <w:tcW w:w="271"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731,69</w:t>
            </w:r>
          </w:p>
        </w:tc>
        <w:tc>
          <w:tcPr>
            <w:tcW w:w="273"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450,50</w:t>
            </w:r>
          </w:p>
        </w:tc>
        <w:tc>
          <w:tcPr>
            <w:tcW w:w="274"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61,77</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466,21</w:t>
            </w:r>
          </w:p>
        </w:tc>
        <w:tc>
          <w:tcPr>
            <w:tcW w:w="22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645,87</w:t>
            </w:r>
          </w:p>
        </w:tc>
        <w:tc>
          <w:tcPr>
            <w:tcW w:w="22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833,29</w:t>
            </w:r>
          </w:p>
        </w:tc>
        <w:tc>
          <w:tcPr>
            <w:tcW w:w="254"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b/>
                <w:bCs/>
              </w:rPr>
            </w:pPr>
            <w:r w:rsidRPr="000C49FA">
              <w:rPr>
                <w:rFonts w:ascii="Arial" w:hAnsi="Arial" w:cs="Arial"/>
                <w:b/>
                <w:bCs/>
              </w:rPr>
              <w:t>4936,10</w:t>
            </w:r>
          </w:p>
        </w:tc>
      </w:tr>
      <w:tr w:rsidR="008E1549" w:rsidRPr="000C49FA" w:rsidTr="00C80E1A">
        <w:trPr>
          <w:trHeight w:val="270"/>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E1549" w:rsidRPr="000C49FA" w:rsidRDefault="008E1549" w:rsidP="008E1549">
            <w:pPr>
              <w:rPr>
                <w:rFonts w:ascii="Arial" w:hAnsi="Arial" w:cs="Arial"/>
              </w:rPr>
            </w:pPr>
            <w:r w:rsidRPr="000C49FA">
              <w:rPr>
                <w:rFonts w:ascii="Arial" w:hAnsi="Arial" w:cs="Arial"/>
              </w:rPr>
              <w:t xml:space="preserve">   -  Собственные нужды (СН) котельной, Гкал</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5,11</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4,65</w:t>
            </w:r>
          </w:p>
        </w:tc>
        <w:tc>
          <w:tcPr>
            <w:tcW w:w="271"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3,91</w:t>
            </w:r>
          </w:p>
        </w:tc>
        <w:tc>
          <w:tcPr>
            <w:tcW w:w="273"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2,45</w:t>
            </w:r>
          </w:p>
        </w:tc>
        <w:tc>
          <w:tcPr>
            <w:tcW w:w="274"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0,48</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2,64</w:t>
            </w:r>
          </w:p>
        </w:tc>
        <w:tc>
          <w:tcPr>
            <w:tcW w:w="22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3,29</w:t>
            </w:r>
          </w:p>
        </w:tc>
        <w:tc>
          <w:tcPr>
            <w:tcW w:w="22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4,34</w:t>
            </w:r>
          </w:p>
        </w:tc>
        <w:tc>
          <w:tcPr>
            <w:tcW w:w="254"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b/>
                <w:bCs/>
              </w:rPr>
            </w:pPr>
            <w:r w:rsidRPr="000C49FA">
              <w:rPr>
                <w:rFonts w:ascii="Arial" w:hAnsi="Arial" w:cs="Arial"/>
                <w:b/>
                <w:bCs/>
              </w:rPr>
              <w:t>26,87</w:t>
            </w:r>
          </w:p>
        </w:tc>
      </w:tr>
      <w:tr w:rsidR="008E1549" w:rsidRPr="000C49FA" w:rsidTr="00C80E1A">
        <w:trPr>
          <w:trHeight w:val="270"/>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E1549" w:rsidRPr="000C49FA" w:rsidRDefault="008E1549" w:rsidP="008E1549">
            <w:pPr>
              <w:rPr>
                <w:rFonts w:ascii="Arial" w:hAnsi="Arial" w:cs="Arial"/>
              </w:rPr>
            </w:pPr>
            <w:r w:rsidRPr="000C49FA">
              <w:rPr>
                <w:rFonts w:ascii="Arial" w:hAnsi="Arial" w:cs="Arial"/>
              </w:rPr>
              <w:t xml:space="preserve">   -  Относительная величина СН, %</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0,56</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0,55</w:t>
            </w:r>
          </w:p>
        </w:tc>
        <w:tc>
          <w:tcPr>
            <w:tcW w:w="271"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0,53</w:t>
            </w:r>
          </w:p>
        </w:tc>
        <w:tc>
          <w:tcPr>
            <w:tcW w:w="273"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0,54</w:t>
            </w:r>
          </w:p>
        </w:tc>
        <w:tc>
          <w:tcPr>
            <w:tcW w:w="274"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0,76</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0,56</w:t>
            </w:r>
          </w:p>
        </w:tc>
        <w:tc>
          <w:tcPr>
            <w:tcW w:w="22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0,51</w:t>
            </w:r>
          </w:p>
        </w:tc>
        <w:tc>
          <w:tcPr>
            <w:tcW w:w="22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0,52</w:t>
            </w:r>
          </w:p>
        </w:tc>
        <w:tc>
          <w:tcPr>
            <w:tcW w:w="254"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b/>
                <w:bCs/>
              </w:rPr>
            </w:pPr>
            <w:r w:rsidRPr="000C49FA">
              <w:rPr>
                <w:rFonts w:ascii="Arial" w:hAnsi="Arial" w:cs="Arial"/>
                <w:b/>
                <w:bCs/>
              </w:rPr>
              <w:t>0,54</w:t>
            </w:r>
          </w:p>
        </w:tc>
      </w:tr>
      <w:tr w:rsidR="008E1549" w:rsidRPr="000C49FA" w:rsidTr="00C80E1A">
        <w:trPr>
          <w:trHeight w:val="456"/>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E1549" w:rsidRPr="000C49FA" w:rsidRDefault="008E1549" w:rsidP="008E1549">
            <w:pPr>
              <w:rPr>
                <w:rFonts w:ascii="Arial" w:hAnsi="Arial" w:cs="Arial"/>
              </w:rPr>
            </w:pPr>
            <w:r w:rsidRPr="000C49FA">
              <w:rPr>
                <w:rFonts w:ascii="Arial" w:hAnsi="Arial" w:cs="Arial"/>
              </w:rPr>
              <w:t xml:space="preserve">   -  Нормированный удельный расход топлива на отпущенное. тепло, кгу.т./Гкал</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156,37</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1549" w:rsidRPr="000C49FA" w:rsidRDefault="008E1549">
            <w:pPr>
              <w:jc w:val="center"/>
              <w:rPr>
                <w:rFonts w:ascii="Arial" w:hAnsi="Arial" w:cs="Arial"/>
              </w:rPr>
            </w:pPr>
            <w:r w:rsidRPr="000C49FA">
              <w:rPr>
                <w:rFonts w:ascii="Arial" w:hAnsi="Arial" w:cs="Arial"/>
              </w:rPr>
              <w:t>156,36</w:t>
            </w:r>
          </w:p>
        </w:tc>
        <w:tc>
          <w:tcPr>
            <w:tcW w:w="271"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156,33</w:t>
            </w:r>
          </w:p>
        </w:tc>
        <w:tc>
          <w:tcPr>
            <w:tcW w:w="273"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156,35</w:t>
            </w:r>
          </w:p>
        </w:tc>
        <w:tc>
          <w:tcPr>
            <w:tcW w:w="274"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156,70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156,38</w:t>
            </w:r>
          </w:p>
        </w:tc>
        <w:tc>
          <w:tcPr>
            <w:tcW w:w="22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156,29</w:t>
            </w:r>
          </w:p>
        </w:tc>
        <w:tc>
          <w:tcPr>
            <w:tcW w:w="226"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rPr>
            </w:pPr>
            <w:r w:rsidRPr="000C49FA">
              <w:rPr>
                <w:rFonts w:ascii="Arial" w:hAnsi="Arial" w:cs="Arial"/>
              </w:rPr>
              <w:t>156,31</w:t>
            </w:r>
          </w:p>
        </w:tc>
        <w:tc>
          <w:tcPr>
            <w:tcW w:w="254" w:type="pct"/>
            <w:tcBorders>
              <w:top w:val="single" w:sz="4" w:space="0" w:color="auto"/>
              <w:left w:val="single" w:sz="4" w:space="0" w:color="auto"/>
              <w:bottom w:val="single" w:sz="4" w:space="0" w:color="auto"/>
              <w:right w:val="single" w:sz="4" w:space="0" w:color="auto"/>
            </w:tcBorders>
            <w:vAlign w:val="center"/>
          </w:tcPr>
          <w:p w:rsidR="008E1549" w:rsidRPr="000C49FA" w:rsidRDefault="008E1549">
            <w:pPr>
              <w:jc w:val="center"/>
              <w:rPr>
                <w:rFonts w:ascii="Arial" w:hAnsi="Arial" w:cs="Arial"/>
                <w:b/>
                <w:bCs/>
              </w:rPr>
            </w:pPr>
            <w:r w:rsidRPr="000C49FA">
              <w:rPr>
                <w:rFonts w:ascii="Arial" w:hAnsi="Arial" w:cs="Arial"/>
                <w:b/>
                <w:bCs/>
              </w:rPr>
              <w:t>43,42</w:t>
            </w:r>
          </w:p>
        </w:tc>
      </w:tr>
    </w:tbl>
    <w:p w:rsidR="008E1549" w:rsidRPr="000C49FA" w:rsidRDefault="008E1549" w:rsidP="008E1549">
      <w:pPr>
        <w:tabs>
          <w:tab w:val="num" w:pos="1080"/>
        </w:tabs>
        <w:spacing w:line="360" w:lineRule="auto"/>
        <w:ind w:firstLine="567"/>
        <w:jc w:val="both"/>
        <w:rPr>
          <w:rFonts w:ascii="Arial" w:hAnsi="Arial" w:cs="Arial"/>
        </w:rPr>
      </w:pPr>
    </w:p>
    <w:p w:rsidR="008E1549" w:rsidRPr="000C49FA" w:rsidRDefault="008E1549" w:rsidP="008E1549">
      <w:pPr>
        <w:tabs>
          <w:tab w:val="num" w:pos="1080"/>
        </w:tabs>
        <w:spacing w:line="360" w:lineRule="auto"/>
        <w:ind w:firstLine="567"/>
        <w:jc w:val="both"/>
        <w:rPr>
          <w:rFonts w:ascii="Arial" w:hAnsi="Arial" w:cs="Arial"/>
        </w:rPr>
      </w:pPr>
      <w:r w:rsidRPr="000C49FA">
        <w:rPr>
          <w:rFonts w:ascii="Arial" w:hAnsi="Arial" w:cs="Arial"/>
        </w:rPr>
        <w:t>Принцип распределения нагрузок между  котлами котельной, основан на равномерном распределении нагрузок между работающими котлами, а также обусловлен работой котлов в наиболее выгодных диапазонах регулирования. Каждый котел работает с переменным к.п.д., снижающимся при недогрузке и форсировке, поэтому не допускается повышенных или пониженных нагрузок котла. Котлы загружаются так, чтобы их тепловая эффективность при данной нагрузке была наивысшей. Распределение нагрузки между работающими котлами произведено по методу равенства относительных приростов расхода топлива. При распределении нагрузок учтены технические ограничения и особенности работы систем автоматического регулирования.</w:t>
      </w:r>
    </w:p>
    <w:p w:rsidR="008E1549" w:rsidRPr="000C49FA" w:rsidRDefault="008E1549" w:rsidP="008E1549">
      <w:pPr>
        <w:tabs>
          <w:tab w:val="num" w:pos="1080"/>
        </w:tabs>
        <w:spacing w:line="360" w:lineRule="auto"/>
        <w:ind w:firstLine="567"/>
        <w:jc w:val="both"/>
        <w:rPr>
          <w:rFonts w:ascii="Arial" w:hAnsi="Arial" w:cs="Arial"/>
          <w:highlight w:val="yellow"/>
        </w:rPr>
        <w:sectPr w:rsidR="008E1549" w:rsidRPr="000C49FA" w:rsidSect="00326246">
          <w:type w:val="nextColumn"/>
          <w:pgSz w:w="16838" w:h="11906" w:orient="landscape" w:code="9"/>
          <w:pgMar w:top="1077" w:right="1021" w:bottom="851" w:left="720" w:header="425" w:footer="374" w:gutter="0"/>
          <w:cols w:space="708"/>
          <w:titlePg/>
          <w:docGrid w:linePitch="360"/>
        </w:sectPr>
      </w:pPr>
    </w:p>
    <w:p w:rsidR="008E1549" w:rsidRPr="000C49FA" w:rsidRDefault="008E1549" w:rsidP="008E1549">
      <w:pPr>
        <w:spacing w:line="360" w:lineRule="auto"/>
        <w:ind w:firstLine="567"/>
        <w:jc w:val="both"/>
        <w:rPr>
          <w:rFonts w:ascii="Arial" w:hAnsi="Arial" w:cs="Arial"/>
          <w:b/>
          <w:i/>
        </w:rPr>
      </w:pPr>
      <w:r w:rsidRPr="000C49FA">
        <w:rPr>
          <w:rFonts w:ascii="Arial" w:hAnsi="Arial" w:cs="Arial"/>
          <w:b/>
          <w:i/>
        </w:rPr>
        <w:lastRenderedPageBreak/>
        <w:t>Расчет тарифа на отпущенную тепловую энергию</w:t>
      </w:r>
    </w:p>
    <w:p w:rsidR="008E1549" w:rsidRPr="000C49FA" w:rsidRDefault="008E1549" w:rsidP="008E1549">
      <w:pPr>
        <w:spacing w:line="360" w:lineRule="auto"/>
        <w:ind w:firstLine="540"/>
        <w:jc w:val="both"/>
        <w:rPr>
          <w:rFonts w:ascii="Arial" w:hAnsi="Arial" w:cs="Arial"/>
        </w:rPr>
      </w:pPr>
      <w:r w:rsidRPr="000C49FA">
        <w:rPr>
          <w:rFonts w:ascii="Arial" w:hAnsi="Arial" w:cs="Arial"/>
        </w:rPr>
        <w:t xml:space="preserve">Тариф на тепловую энергию сформирован исходя из планируемых объемов выработки тепловой энергии </w:t>
      </w:r>
      <w:r w:rsidR="00ED10DD" w:rsidRPr="000C49FA">
        <w:rPr>
          <w:rFonts w:ascii="Arial" w:hAnsi="Arial" w:cs="Arial"/>
          <w:b/>
        </w:rPr>
        <w:t>4962,98</w:t>
      </w:r>
      <w:r w:rsidRPr="000C49FA">
        <w:rPr>
          <w:rFonts w:ascii="Arial" w:hAnsi="Arial" w:cs="Arial"/>
          <w:b/>
        </w:rPr>
        <w:t xml:space="preserve"> Гкал</w:t>
      </w:r>
      <w:r w:rsidRPr="000C49FA">
        <w:rPr>
          <w:rFonts w:ascii="Arial" w:hAnsi="Arial" w:cs="Arial"/>
        </w:rPr>
        <w:t xml:space="preserve"> и полезного отпуска </w:t>
      </w:r>
      <w:r w:rsidR="00ED10DD" w:rsidRPr="000C49FA">
        <w:rPr>
          <w:rFonts w:ascii="Arial" w:hAnsi="Arial" w:cs="Arial"/>
          <w:b/>
        </w:rPr>
        <w:t>14125,62</w:t>
      </w:r>
      <w:r w:rsidRPr="000C49FA">
        <w:rPr>
          <w:rFonts w:ascii="Arial" w:hAnsi="Arial" w:cs="Arial"/>
          <w:b/>
        </w:rPr>
        <w:t xml:space="preserve"> Гкал</w:t>
      </w:r>
      <w:r w:rsidRPr="000C49FA">
        <w:rPr>
          <w:rFonts w:ascii="Arial" w:hAnsi="Arial" w:cs="Arial"/>
        </w:rPr>
        <w:t xml:space="preserve"> на основе прогнозных расходов с соответствующими расшифровками фактических затрат за период предшествующий регулируемому.</w:t>
      </w:r>
    </w:p>
    <w:p w:rsidR="008E1549" w:rsidRPr="000C49FA" w:rsidRDefault="008E1549" w:rsidP="008E1549">
      <w:pPr>
        <w:spacing w:line="360" w:lineRule="auto"/>
        <w:ind w:firstLine="540"/>
        <w:jc w:val="both"/>
        <w:rPr>
          <w:rFonts w:ascii="Arial" w:hAnsi="Arial" w:cs="Arial"/>
        </w:rPr>
      </w:pPr>
      <w:r w:rsidRPr="000C49FA">
        <w:rPr>
          <w:rFonts w:ascii="Arial" w:hAnsi="Arial" w:cs="Arial"/>
        </w:rPr>
        <w:t>Составляющие, учитываемые при составлении тарифа на отпущенную тепловую энергию:</w:t>
      </w:r>
    </w:p>
    <w:p w:rsidR="008E1549" w:rsidRPr="000C49FA" w:rsidRDefault="008E1549" w:rsidP="00E278B6">
      <w:pPr>
        <w:numPr>
          <w:ilvl w:val="0"/>
          <w:numId w:val="26"/>
        </w:numPr>
        <w:spacing w:line="360" w:lineRule="auto"/>
        <w:jc w:val="both"/>
        <w:rPr>
          <w:rFonts w:ascii="Arial" w:hAnsi="Arial" w:cs="Arial"/>
        </w:rPr>
      </w:pPr>
      <w:r w:rsidRPr="000C49FA">
        <w:rPr>
          <w:rFonts w:ascii="Arial" w:hAnsi="Arial" w:cs="Arial"/>
        </w:rPr>
        <w:t xml:space="preserve">тариф рассчитывался со структурой топлива природный газ – 100%. Использование резервного топлива не предусмотрено. Затраты по статье «Топливо» - в размере </w:t>
      </w:r>
      <w:r w:rsidR="00ED10DD" w:rsidRPr="000C49FA">
        <w:rPr>
          <w:rFonts w:ascii="Arial" w:hAnsi="Arial" w:cs="Arial"/>
          <w:b/>
        </w:rPr>
        <w:t>3035</w:t>
      </w:r>
      <w:r w:rsidRPr="000C49FA">
        <w:rPr>
          <w:rFonts w:ascii="Arial" w:hAnsi="Arial" w:cs="Arial"/>
          <w:b/>
        </w:rPr>
        <w:t xml:space="preserve">тыс. руб. </w:t>
      </w:r>
      <w:r w:rsidRPr="000C49FA">
        <w:rPr>
          <w:rFonts w:ascii="Arial" w:hAnsi="Arial" w:cs="Arial"/>
        </w:rPr>
        <w:t>– определены на основание:</w:t>
      </w:r>
    </w:p>
    <w:p w:rsidR="008E1549" w:rsidRPr="000C49FA" w:rsidRDefault="008E1549" w:rsidP="008E1549">
      <w:pPr>
        <w:tabs>
          <w:tab w:val="num" w:pos="0"/>
        </w:tabs>
        <w:spacing w:line="360" w:lineRule="auto"/>
        <w:ind w:left="567" w:hanging="567"/>
        <w:jc w:val="both"/>
        <w:rPr>
          <w:rFonts w:ascii="Arial" w:hAnsi="Arial" w:cs="Arial"/>
        </w:rPr>
      </w:pPr>
      <w:r w:rsidRPr="000C49FA">
        <w:rPr>
          <w:rFonts w:ascii="Arial" w:hAnsi="Arial" w:cs="Arial"/>
        </w:rPr>
        <w:t>- удельной нормы расхода газа на выработку тепловой энергии, расчеты выполнены на основании приказа Минэнерго РФ № 323 от 30 декабря 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расчеты представлены выше;</w:t>
      </w:r>
    </w:p>
    <w:p w:rsidR="008E1549" w:rsidRPr="000C49FA" w:rsidRDefault="008E1549" w:rsidP="008E1549">
      <w:pPr>
        <w:tabs>
          <w:tab w:val="num" w:pos="0"/>
        </w:tabs>
        <w:spacing w:line="360" w:lineRule="auto"/>
        <w:ind w:left="567" w:hanging="567"/>
        <w:jc w:val="both"/>
        <w:rPr>
          <w:rFonts w:ascii="Arial" w:hAnsi="Arial" w:cs="Arial"/>
        </w:rPr>
      </w:pPr>
      <w:r w:rsidRPr="000C49FA">
        <w:rPr>
          <w:rFonts w:ascii="Arial" w:hAnsi="Arial" w:cs="Arial"/>
        </w:rPr>
        <w:t>- планируемого режима работы энергетического оборудования на период регулирования;</w:t>
      </w:r>
    </w:p>
    <w:p w:rsidR="008E1549" w:rsidRPr="000C49FA" w:rsidRDefault="008E1549" w:rsidP="008E1549">
      <w:pPr>
        <w:tabs>
          <w:tab w:val="num" w:pos="0"/>
        </w:tabs>
        <w:spacing w:line="360" w:lineRule="auto"/>
        <w:ind w:left="567" w:hanging="567"/>
        <w:jc w:val="both"/>
        <w:rPr>
          <w:rFonts w:ascii="Arial" w:hAnsi="Arial" w:cs="Arial"/>
        </w:rPr>
      </w:pPr>
      <w:r w:rsidRPr="000C49FA">
        <w:rPr>
          <w:rFonts w:ascii="Arial" w:hAnsi="Arial" w:cs="Arial"/>
        </w:rPr>
        <w:t>- средней цены природного газа в размере 4500руб/тн (без НДС).</w:t>
      </w:r>
    </w:p>
    <w:p w:rsidR="008E1549" w:rsidRPr="000C49FA" w:rsidRDefault="008E1549" w:rsidP="00E278B6">
      <w:pPr>
        <w:numPr>
          <w:ilvl w:val="0"/>
          <w:numId w:val="26"/>
        </w:numPr>
        <w:spacing w:line="360" w:lineRule="auto"/>
        <w:jc w:val="both"/>
        <w:rPr>
          <w:rFonts w:ascii="Arial" w:hAnsi="Arial" w:cs="Arial"/>
        </w:rPr>
      </w:pPr>
      <w:r w:rsidRPr="000C49FA">
        <w:rPr>
          <w:rFonts w:ascii="Arial" w:hAnsi="Arial" w:cs="Arial"/>
        </w:rPr>
        <w:t>затраты по статье «Электрическая энергия» учтены в тарифе в размер</w:t>
      </w:r>
      <w:r w:rsidR="00E23E9D">
        <w:rPr>
          <w:rFonts w:ascii="Arial" w:hAnsi="Arial" w:cs="Arial"/>
        </w:rPr>
        <w:t xml:space="preserve">е </w:t>
      </w:r>
      <w:r w:rsidR="00ED10DD" w:rsidRPr="000C49FA">
        <w:rPr>
          <w:rFonts w:ascii="Arial" w:hAnsi="Arial" w:cs="Arial"/>
          <w:b/>
        </w:rPr>
        <w:t>436</w:t>
      </w:r>
      <w:r w:rsidRPr="000C49FA">
        <w:rPr>
          <w:rFonts w:ascii="Arial" w:hAnsi="Arial" w:cs="Arial"/>
          <w:b/>
        </w:rPr>
        <w:t xml:space="preserve"> тыс.руб.</w:t>
      </w:r>
    </w:p>
    <w:p w:rsidR="008E1549" w:rsidRPr="000C49FA" w:rsidRDefault="008E1549" w:rsidP="008E1549">
      <w:pPr>
        <w:tabs>
          <w:tab w:val="num" w:pos="0"/>
        </w:tabs>
        <w:spacing w:line="360" w:lineRule="auto"/>
        <w:ind w:left="567" w:hanging="567"/>
        <w:jc w:val="both"/>
        <w:rPr>
          <w:rFonts w:ascii="Arial" w:hAnsi="Arial" w:cs="Arial"/>
        </w:rPr>
      </w:pPr>
      <w:r w:rsidRPr="000C49FA">
        <w:rPr>
          <w:rFonts w:ascii="Arial" w:hAnsi="Arial" w:cs="Arial"/>
        </w:rPr>
        <w:t>- средний размер тари</w:t>
      </w:r>
      <w:r w:rsidR="00ED10DD" w:rsidRPr="000C49FA">
        <w:rPr>
          <w:rFonts w:ascii="Arial" w:hAnsi="Arial" w:cs="Arial"/>
        </w:rPr>
        <w:t>фа на электрическую энергию 5,5</w:t>
      </w:r>
      <w:r w:rsidRPr="000C49FA">
        <w:rPr>
          <w:rFonts w:ascii="Arial" w:hAnsi="Arial" w:cs="Arial"/>
        </w:rPr>
        <w:t xml:space="preserve"> руб/кВтч </w:t>
      </w:r>
    </w:p>
    <w:p w:rsidR="008E1549" w:rsidRPr="000C49FA" w:rsidRDefault="008E1549" w:rsidP="008E1549">
      <w:pPr>
        <w:tabs>
          <w:tab w:val="num" w:pos="0"/>
        </w:tabs>
        <w:spacing w:line="360" w:lineRule="auto"/>
        <w:ind w:left="567" w:hanging="567"/>
        <w:jc w:val="both"/>
        <w:rPr>
          <w:rFonts w:ascii="Arial" w:hAnsi="Arial" w:cs="Arial"/>
        </w:rPr>
      </w:pPr>
      <w:r w:rsidRPr="000C49FA">
        <w:rPr>
          <w:rFonts w:ascii="Arial" w:hAnsi="Arial" w:cs="Arial"/>
        </w:rPr>
        <w:t>- удельный расход электроэнергии на выработку и транспо</w:t>
      </w:r>
      <w:r w:rsidR="00ED10DD" w:rsidRPr="000C49FA">
        <w:rPr>
          <w:rFonts w:ascii="Arial" w:hAnsi="Arial" w:cs="Arial"/>
        </w:rPr>
        <w:t>ртирование тепловой энергии – 16</w:t>
      </w:r>
      <w:r w:rsidRPr="000C49FA">
        <w:rPr>
          <w:rFonts w:ascii="Arial" w:hAnsi="Arial" w:cs="Arial"/>
        </w:rPr>
        <w:t xml:space="preserve"> кВт.</w:t>
      </w:r>
    </w:p>
    <w:p w:rsidR="008E1549" w:rsidRPr="000C49FA" w:rsidRDefault="008E1549" w:rsidP="00E278B6">
      <w:pPr>
        <w:numPr>
          <w:ilvl w:val="0"/>
          <w:numId w:val="26"/>
        </w:numPr>
        <w:spacing w:line="360" w:lineRule="auto"/>
        <w:ind w:left="567" w:hanging="567"/>
        <w:jc w:val="both"/>
        <w:rPr>
          <w:rFonts w:ascii="Arial" w:hAnsi="Arial" w:cs="Arial"/>
        </w:rPr>
      </w:pPr>
      <w:r w:rsidRPr="000C49FA">
        <w:rPr>
          <w:rFonts w:ascii="Arial" w:hAnsi="Arial" w:cs="Arial"/>
        </w:rPr>
        <w:t xml:space="preserve">затраты по статье «Водопотребление» составляют </w:t>
      </w:r>
      <w:r w:rsidR="00ED10DD" w:rsidRPr="000C49FA">
        <w:rPr>
          <w:rFonts w:ascii="Arial" w:hAnsi="Arial" w:cs="Arial"/>
          <w:b/>
        </w:rPr>
        <w:t>20</w:t>
      </w:r>
      <w:r w:rsidRPr="000C49FA">
        <w:rPr>
          <w:rFonts w:ascii="Arial" w:hAnsi="Arial" w:cs="Arial"/>
          <w:b/>
        </w:rPr>
        <w:t xml:space="preserve"> тыс. руб.</w:t>
      </w:r>
      <w:r w:rsidRPr="000C49FA">
        <w:rPr>
          <w:rFonts w:ascii="Arial" w:hAnsi="Arial" w:cs="Arial"/>
        </w:rPr>
        <w:t xml:space="preserve">, </w:t>
      </w:r>
    </w:p>
    <w:p w:rsidR="008E1549" w:rsidRPr="000C49FA" w:rsidRDefault="008E1549" w:rsidP="00E278B6">
      <w:pPr>
        <w:numPr>
          <w:ilvl w:val="0"/>
          <w:numId w:val="26"/>
        </w:numPr>
        <w:spacing w:line="360" w:lineRule="auto"/>
        <w:ind w:left="567" w:hanging="567"/>
        <w:jc w:val="both"/>
        <w:rPr>
          <w:rFonts w:ascii="Arial" w:hAnsi="Arial" w:cs="Arial"/>
        </w:rPr>
      </w:pPr>
      <w:r w:rsidRPr="000C49FA">
        <w:rPr>
          <w:rFonts w:ascii="Arial" w:hAnsi="Arial" w:cs="Arial"/>
        </w:rPr>
        <w:t xml:space="preserve">затраты по статье «Затраты на оплату труда» - в сумме </w:t>
      </w:r>
      <w:r w:rsidRPr="000C49FA">
        <w:rPr>
          <w:rFonts w:ascii="Arial" w:hAnsi="Arial" w:cs="Arial"/>
          <w:b/>
        </w:rPr>
        <w:t>537,830 тыс. руб.</w:t>
      </w:r>
      <w:r w:rsidRPr="000C49FA">
        <w:rPr>
          <w:rFonts w:ascii="Arial" w:hAnsi="Arial" w:cs="Arial"/>
        </w:rPr>
        <w:t xml:space="preserve">, </w:t>
      </w:r>
    </w:p>
    <w:p w:rsidR="008E1549" w:rsidRPr="000C49FA" w:rsidRDefault="008E1549" w:rsidP="00E278B6">
      <w:pPr>
        <w:numPr>
          <w:ilvl w:val="0"/>
          <w:numId w:val="26"/>
        </w:numPr>
        <w:spacing w:line="360" w:lineRule="auto"/>
        <w:ind w:left="567" w:hanging="567"/>
        <w:jc w:val="both"/>
        <w:rPr>
          <w:rFonts w:ascii="Arial" w:hAnsi="Arial" w:cs="Arial"/>
        </w:rPr>
      </w:pPr>
      <w:r w:rsidRPr="000C49FA">
        <w:rPr>
          <w:rFonts w:ascii="Arial" w:hAnsi="Arial" w:cs="Arial"/>
        </w:rPr>
        <w:t xml:space="preserve">отчисления на социальные нужды составляют 34,2 % - </w:t>
      </w:r>
      <w:r w:rsidRPr="000C49FA">
        <w:rPr>
          <w:rFonts w:ascii="Arial" w:hAnsi="Arial" w:cs="Arial"/>
          <w:b/>
        </w:rPr>
        <w:t xml:space="preserve">183,937 тыс. руб. </w:t>
      </w:r>
      <w:r w:rsidRPr="000C49FA">
        <w:rPr>
          <w:rFonts w:ascii="Arial" w:hAnsi="Arial" w:cs="Arial"/>
        </w:rPr>
        <w:t>от фонда оплаты труда;</w:t>
      </w:r>
    </w:p>
    <w:p w:rsidR="008E1549" w:rsidRPr="000C49FA" w:rsidRDefault="008E1549" w:rsidP="00E278B6">
      <w:pPr>
        <w:numPr>
          <w:ilvl w:val="0"/>
          <w:numId w:val="26"/>
        </w:numPr>
        <w:spacing w:line="360" w:lineRule="auto"/>
        <w:jc w:val="both"/>
        <w:rPr>
          <w:rFonts w:ascii="Arial" w:hAnsi="Arial" w:cs="Arial"/>
        </w:rPr>
      </w:pPr>
      <w:r w:rsidRPr="000C49FA">
        <w:rPr>
          <w:rFonts w:ascii="Arial" w:hAnsi="Arial" w:cs="Arial"/>
        </w:rPr>
        <w:t xml:space="preserve">амортизация по котельной составляет – </w:t>
      </w:r>
      <w:r w:rsidR="00ED10DD" w:rsidRPr="000C49FA">
        <w:rPr>
          <w:rFonts w:ascii="Arial" w:hAnsi="Arial" w:cs="Arial"/>
          <w:b/>
        </w:rPr>
        <w:t>1025</w:t>
      </w:r>
      <w:r w:rsidRPr="000C49FA">
        <w:rPr>
          <w:rFonts w:ascii="Arial" w:hAnsi="Arial" w:cs="Arial"/>
          <w:b/>
        </w:rPr>
        <w:t xml:space="preserve"> тыс. руб.</w:t>
      </w:r>
    </w:p>
    <w:p w:rsidR="008E1549" w:rsidRPr="000C49FA" w:rsidRDefault="008E1549" w:rsidP="00E278B6">
      <w:pPr>
        <w:numPr>
          <w:ilvl w:val="0"/>
          <w:numId w:val="26"/>
        </w:numPr>
        <w:spacing w:line="360" w:lineRule="auto"/>
        <w:ind w:left="567" w:hanging="567"/>
        <w:jc w:val="both"/>
        <w:rPr>
          <w:rFonts w:ascii="Arial" w:hAnsi="Arial" w:cs="Arial"/>
        </w:rPr>
      </w:pPr>
      <w:r w:rsidRPr="000C49FA">
        <w:rPr>
          <w:rFonts w:ascii="Arial" w:hAnsi="Arial" w:cs="Arial"/>
        </w:rPr>
        <w:t>затраты по статье «прочие расходы» сформированы, исходя из потребности в финансовых средствах: направляемых на плату за предельно-допустимые выбросы</w:t>
      </w:r>
      <w:r w:rsidRPr="000C49FA">
        <w:rPr>
          <w:rFonts w:ascii="Arial" w:hAnsi="Arial" w:cs="Arial"/>
          <w:b/>
        </w:rPr>
        <w:t>.</w:t>
      </w:r>
      <w:r w:rsidRPr="000C49FA">
        <w:rPr>
          <w:rFonts w:ascii="Arial" w:hAnsi="Arial" w:cs="Arial"/>
        </w:rPr>
        <w:t xml:space="preserve"> и налога на имущество в разм. </w:t>
      </w:r>
      <w:r w:rsidR="00ED10DD" w:rsidRPr="000C49FA">
        <w:rPr>
          <w:rFonts w:ascii="Arial" w:hAnsi="Arial" w:cs="Arial"/>
          <w:b/>
        </w:rPr>
        <w:t>552,6</w:t>
      </w:r>
      <w:r w:rsidRPr="000C49FA">
        <w:rPr>
          <w:rFonts w:ascii="Arial" w:hAnsi="Arial" w:cs="Arial"/>
          <w:b/>
        </w:rPr>
        <w:t xml:space="preserve"> тыс. руб.</w:t>
      </w:r>
    </w:p>
    <w:p w:rsidR="008E1549" w:rsidRPr="000C49FA" w:rsidRDefault="008E1549" w:rsidP="008E1549">
      <w:pPr>
        <w:spacing w:line="360" w:lineRule="auto"/>
        <w:ind w:firstLine="540"/>
        <w:jc w:val="both"/>
        <w:rPr>
          <w:rFonts w:ascii="Arial" w:hAnsi="Arial" w:cs="Arial"/>
        </w:rPr>
      </w:pPr>
      <w:r w:rsidRPr="000C49FA">
        <w:rPr>
          <w:rFonts w:ascii="Arial" w:hAnsi="Arial" w:cs="Arial"/>
        </w:rPr>
        <w:t xml:space="preserve">С учетом вышеизложенного, себестоимость на тепловую энергию в горячей воде, отпускаемую от БМК г. Юрьевец составит </w:t>
      </w:r>
      <w:r w:rsidR="00ED10DD" w:rsidRPr="000C49FA">
        <w:rPr>
          <w:rFonts w:ascii="Arial" w:hAnsi="Arial" w:cs="Arial"/>
          <w:b/>
        </w:rPr>
        <w:t>1501,78</w:t>
      </w:r>
      <w:r w:rsidRPr="000C49FA">
        <w:rPr>
          <w:rFonts w:ascii="Arial" w:hAnsi="Arial" w:cs="Arial"/>
          <w:b/>
        </w:rPr>
        <w:t xml:space="preserve"> руб/Гкал (без НДС)</w:t>
      </w:r>
      <w:r w:rsidRPr="000C49FA">
        <w:rPr>
          <w:rFonts w:ascii="Arial" w:hAnsi="Arial" w:cs="Arial"/>
        </w:rPr>
        <w:t>.</w:t>
      </w:r>
    </w:p>
    <w:p w:rsidR="008E1549" w:rsidRDefault="008E1549" w:rsidP="008E1549">
      <w:pPr>
        <w:spacing w:line="360" w:lineRule="auto"/>
        <w:ind w:firstLine="540"/>
        <w:jc w:val="both"/>
        <w:rPr>
          <w:rFonts w:ascii="Arial" w:hAnsi="Arial" w:cs="Arial"/>
        </w:rPr>
      </w:pPr>
      <w:r w:rsidRPr="000C49FA">
        <w:rPr>
          <w:rFonts w:ascii="Arial" w:hAnsi="Arial" w:cs="Arial"/>
        </w:rPr>
        <w:t>Смета затрат на производство тепловой энергии:</w:t>
      </w:r>
    </w:p>
    <w:p w:rsidR="006452A7" w:rsidRPr="000C49FA" w:rsidRDefault="006452A7" w:rsidP="008E1549">
      <w:pPr>
        <w:spacing w:line="360" w:lineRule="auto"/>
        <w:ind w:firstLine="540"/>
        <w:jc w:val="both"/>
        <w:rPr>
          <w:rFonts w:ascii="Arial" w:hAnsi="Arial" w:cs="Arial"/>
        </w:rPr>
      </w:pPr>
    </w:p>
    <w:p w:rsidR="00C80E1A" w:rsidRPr="000C49FA" w:rsidRDefault="00C80E1A" w:rsidP="00C80E1A">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4160"/>
        <w:gridCol w:w="2251"/>
        <w:gridCol w:w="1645"/>
        <w:gridCol w:w="1588"/>
      </w:tblGrid>
      <w:tr w:rsidR="008E1549" w:rsidRPr="000C49FA" w:rsidTr="008E1549">
        <w:trPr>
          <w:jc w:val="center"/>
        </w:trPr>
        <w:tc>
          <w:tcPr>
            <w:tcW w:w="317" w:type="pct"/>
            <w:vAlign w:val="center"/>
          </w:tcPr>
          <w:p w:rsidR="008E1549" w:rsidRPr="000C49FA" w:rsidRDefault="008E1549" w:rsidP="008E1549">
            <w:pPr>
              <w:jc w:val="center"/>
              <w:rPr>
                <w:rFonts w:ascii="Arial" w:hAnsi="Arial" w:cs="Arial"/>
                <w:b/>
              </w:rPr>
            </w:pPr>
            <w:r w:rsidRPr="000C49FA">
              <w:rPr>
                <w:rFonts w:ascii="Arial" w:hAnsi="Arial" w:cs="Arial"/>
                <w:b/>
              </w:rPr>
              <w:t>№, п/п</w:t>
            </w:r>
          </w:p>
        </w:tc>
        <w:tc>
          <w:tcPr>
            <w:tcW w:w="2020" w:type="pct"/>
            <w:vAlign w:val="center"/>
          </w:tcPr>
          <w:p w:rsidR="008E1549" w:rsidRPr="000C49FA" w:rsidRDefault="008E1549" w:rsidP="008E1549">
            <w:pPr>
              <w:jc w:val="center"/>
              <w:rPr>
                <w:rFonts w:ascii="Arial" w:hAnsi="Arial" w:cs="Arial"/>
                <w:b/>
              </w:rPr>
            </w:pPr>
            <w:r w:rsidRPr="000C49FA">
              <w:rPr>
                <w:rFonts w:ascii="Arial" w:hAnsi="Arial" w:cs="Arial"/>
                <w:b/>
              </w:rPr>
              <w:t>статья расхода</w:t>
            </w:r>
          </w:p>
        </w:tc>
        <w:tc>
          <w:tcPr>
            <w:tcW w:w="1093" w:type="pct"/>
            <w:vAlign w:val="center"/>
          </w:tcPr>
          <w:p w:rsidR="008E1549" w:rsidRPr="000C49FA" w:rsidRDefault="008E1549" w:rsidP="008E1549">
            <w:pPr>
              <w:jc w:val="center"/>
              <w:rPr>
                <w:rFonts w:ascii="Arial" w:hAnsi="Arial" w:cs="Arial"/>
                <w:b/>
              </w:rPr>
            </w:pPr>
            <w:r w:rsidRPr="000C49FA">
              <w:rPr>
                <w:rFonts w:ascii="Arial" w:hAnsi="Arial" w:cs="Arial"/>
                <w:b/>
              </w:rPr>
              <w:t>затраты по котельной,</w:t>
            </w:r>
          </w:p>
          <w:p w:rsidR="008E1549" w:rsidRPr="000C49FA" w:rsidRDefault="008E1549" w:rsidP="008E1549">
            <w:pPr>
              <w:jc w:val="center"/>
              <w:rPr>
                <w:rFonts w:ascii="Arial" w:hAnsi="Arial" w:cs="Arial"/>
                <w:b/>
              </w:rPr>
            </w:pPr>
            <w:r w:rsidRPr="000C49FA">
              <w:rPr>
                <w:rFonts w:ascii="Arial" w:hAnsi="Arial" w:cs="Arial"/>
                <w:b/>
              </w:rPr>
              <w:t xml:space="preserve"> руб.</w:t>
            </w:r>
          </w:p>
        </w:tc>
        <w:tc>
          <w:tcPr>
            <w:tcW w:w="799" w:type="pct"/>
            <w:vAlign w:val="center"/>
          </w:tcPr>
          <w:p w:rsidR="008E1549" w:rsidRPr="000C49FA" w:rsidRDefault="008E1549" w:rsidP="008E1549">
            <w:pPr>
              <w:jc w:val="center"/>
              <w:rPr>
                <w:rFonts w:ascii="Arial" w:hAnsi="Arial" w:cs="Arial"/>
                <w:b/>
              </w:rPr>
            </w:pPr>
            <w:r w:rsidRPr="000C49FA">
              <w:rPr>
                <w:rFonts w:ascii="Arial" w:hAnsi="Arial" w:cs="Arial"/>
                <w:b/>
              </w:rPr>
              <w:t>по кот. на 1Гкал, руб.</w:t>
            </w:r>
          </w:p>
        </w:tc>
        <w:tc>
          <w:tcPr>
            <w:tcW w:w="771" w:type="pct"/>
            <w:vAlign w:val="center"/>
          </w:tcPr>
          <w:p w:rsidR="008E1549" w:rsidRPr="000C49FA" w:rsidRDefault="008E1549" w:rsidP="008E1549">
            <w:pPr>
              <w:jc w:val="center"/>
              <w:rPr>
                <w:rFonts w:ascii="Arial" w:hAnsi="Arial" w:cs="Arial"/>
                <w:b/>
              </w:rPr>
            </w:pPr>
            <w:r w:rsidRPr="000C49FA">
              <w:rPr>
                <w:rFonts w:ascii="Arial" w:hAnsi="Arial" w:cs="Arial"/>
                <w:b/>
              </w:rPr>
              <w:t>доля, %</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r w:rsidRPr="000C49FA">
              <w:rPr>
                <w:rFonts w:ascii="Arial" w:hAnsi="Arial" w:cs="Arial"/>
              </w:rPr>
              <w:t>1</w:t>
            </w:r>
          </w:p>
        </w:tc>
        <w:tc>
          <w:tcPr>
            <w:tcW w:w="2020" w:type="pct"/>
            <w:vAlign w:val="center"/>
          </w:tcPr>
          <w:p w:rsidR="00A22607" w:rsidRPr="000C49FA" w:rsidRDefault="00A22607" w:rsidP="008E1549">
            <w:pPr>
              <w:rPr>
                <w:rFonts w:ascii="Arial" w:hAnsi="Arial" w:cs="Arial"/>
              </w:rPr>
            </w:pPr>
            <w:r w:rsidRPr="000C49FA">
              <w:rPr>
                <w:rFonts w:ascii="Arial" w:hAnsi="Arial" w:cs="Arial"/>
              </w:rPr>
              <w:t>Сырье, основные и вспомогательные материалы</w:t>
            </w:r>
          </w:p>
        </w:tc>
        <w:tc>
          <w:tcPr>
            <w:tcW w:w="1093" w:type="pct"/>
            <w:vAlign w:val="bottom"/>
          </w:tcPr>
          <w:p w:rsidR="00A22607" w:rsidRPr="000C49FA" w:rsidRDefault="00A22607">
            <w:pPr>
              <w:jc w:val="center"/>
              <w:rPr>
                <w:rFonts w:ascii="Arial" w:hAnsi="Arial" w:cs="Arial"/>
              </w:rPr>
            </w:pPr>
            <w:r w:rsidRPr="000C49FA">
              <w:rPr>
                <w:rFonts w:ascii="Arial" w:hAnsi="Arial" w:cs="Arial"/>
              </w:rPr>
              <w:t>1269390</w:t>
            </w:r>
          </w:p>
        </w:tc>
        <w:tc>
          <w:tcPr>
            <w:tcW w:w="799" w:type="pct"/>
            <w:vAlign w:val="bottom"/>
          </w:tcPr>
          <w:p w:rsidR="00A22607" w:rsidRPr="000C49FA" w:rsidRDefault="00A22607">
            <w:pPr>
              <w:jc w:val="center"/>
              <w:rPr>
                <w:rFonts w:ascii="Arial" w:hAnsi="Arial" w:cs="Arial"/>
              </w:rPr>
            </w:pPr>
            <w:r w:rsidRPr="000C49FA">
              <w:rPr>
                <w:rFonts w:ascii="Arial" w:hAnsi="Arial" w:cs="Arial"/>
              </w:rPr>
              <w:t>257,16</w:t>
            </w:r>
          </w:p>
        </w:tc>
        <w:tc>
          <w:tcPr>
            <w:tcW w:w="771" w:type="pct"/>
            <w:vAlign w:val="bottom"/>
          </w:tcPr>
          <w:p w:rsidR="00A22607" w:rsidRPr="000C49FA" w:rsidRDefault="00A22607">
            <w:pPr>
              <w:jc w:val="center"/>
              <w:rPr>
                <w:rFonts w:ascii="Arial" w:hAnsi="Arial" w:cs="Arial"/>
              </w:rPr>
            </w:pPr>
            <w:r w:rsidRPr="000C49FA">
              <w:rPr>
                <w:rFonts w:ascii="Arial" w:hAnsi="Arial" w:cs="Arial"/>
              </w:rPr>
              <w:t>17,03</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r w:rsidRPr="000C49FA">
              <w:rPr>
                <w:rFonts w:ascii="Arial" w:hAnsi="Arial" w:cs="Arial"/>
              </w:rPr>
              <w:t>2</w:t>
            </w:r>
          </w:p>
        </w:tc>
        <w:tc>
          <w:tcPr>
            <w:tcW w:w="2020" w:type="pct"/>
            <w:vAlign w:val="center"/>
          </w:tcPr>
          <w:p w:rsidR="00A22607" w:rsidRPr="000C49FA" w:rsidRDefault="00A22607" w:rsidP="008E1549">
            <w:pPr>
              <w:rPr>
                <w:rFonts w:ascii="Arial" w:hAnsi="Arial" w:cs="Arial"/>
              </w:rPr>
            </w:pPr>
            <w:r w:rsidRPr="000C49FA">
              <w:rPr>
                <w:rFonts w:ascii="Arial" w:hAnsi="Arial" w:cs="Arial"/>
              </w:rPr>
              <w:t>услуги производственного характера выполняемые:</w:t>
            </w:r>
          </w:p>
        </w:tc>
        <w:tc>
          <w:tcPr>
            <w:tcW w:w="1093" w:type="pct"/>
            <w:vAlign w:val="bottom"/>
          </w:tcPr>
          <w:p w:rsidR="00A22607" w:rsidRPr="000C49FA" w:rsidRDefault="00A22607">
            <w:pPr>
              <w:jc w:val="center"/>
              <w:rPr>
                <w:rFonts w:ascii="Arial" w:hAnsi="Arial" w:cs="Arial"/>
              </w:rPr>
            </w:pPr>
            <w:r w:rsidRPr="000C49FA">
              <w:rPr>
                <w:rFonts w:ascii="Arial" w:hAnsi="Arial" w:cs="Arial"/>
              </w:rPr>
              <w:t>140873</w:t>
            </w:r>
          </w:p>
        </w:tc>
        <w:tc>
          <w:tcPr>
            <w:tcW w:w="799" w:type="pct"/>
            <w:vAlign w:val="bottom"/>
          </w:tcPr>
          <w:p w:rsidR="00A22607" w:rsidRPr="000C49FA" w:rsidRDefault="00A22607">
            <w:pPr>
              <w:jc w:val="center"/>
              <w:rPr>
                <w:rFonts w:ascii="Arial" w:hAnsi="Arial" w:cs="Arial"/>
              </w:rPr>
            </w:pPr>
            <w:r w:rsidRPr="000C49FA">
              <w:rPr>
                <w:rFonts w:ascii="Arial" w:hAnsi="Arial" w:cs="Arial"/>
              </w:rPr>
              <w:t>28,54</w:t>
            </w:r>
          </w:p>
        </w:tc>
        <w:tc>
          <w:tcPr>
            <w:tcW w:w="771" w:type="pct"/>
            <w:vAlign w:val="bottom"/>
          </w:tcPr>
          <w:p w:rsidR="00A22607" w:rsidRPr="000C49FA" w:rsidRDefault="00A22607">
            <w:pPr>
              <w:jc w:val="center"/>
              <w:rPr>
                <w:rFonts w:ascii="Arial" w:hAnsi="Arial" w:cs="Arial"/>
              </w:rPr>
            </w:pPr>
            <w:r w:rsidRPr="000C49FA">
              <w:rPr>
                <w:rFonts w:ascii="Arial" w:hAnsi="Arial" w:cs="Arial"/>
              </w:rPr>
              <w:t>1,89</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p>
        </w:tc>
        <w:tc>
          <w:tcPr>
            <w:tcW w:w="2020" w:type="pct"/>
            <w:vAlign w:val="center"/>
          </w:tcPr>
          <w:p w:rsidR="00A22607" w:rsidRPr="000C49FA" w:rsidRDefault="00A22607" w:rsidP="008E1549">
            <w:pPr>
              <w:rPr>
                <w:rFonts w:ascii="Arial" w:hAnsi="Arial" w:cs="Arial"/>
              </w:rPr>
            </w:pPr>
            <w:r w:rsidRPr="000C49FA">
              <w:rPr>
                <w:rFonts w:ascii="Arial" w:hAnsi="Arial" w:cs="Arial"/>
              </w:rPr>
              <w:t>- собственными силами</w:t>
            </w:r>
          </w:p>
        </w:tc>
        <w:tc>
          <w:tcPr>
            <w:tcW w:w="1093" w:type="pct"/>
            <w:vAlign w:val="bottom"/>
          </w:tcPr>
          <w:p w:rsidR="00A22607" w:rsidRPr="000C49FA" w:rsidRDefault="00A22607">
            <w:pPr>
              <w:jc w:val="center"/>
              <w:rPr>
                <w:rFonts w:ascii="Arial" w:hAnsi="Arial" w:cs="Arial"/>
              </w:rPr>
            </w:pPr>
            <w:r w:rsidRPr="000C49FA">
              <w:rPr>
                <w:rFonts w:ascii="Arial" w:hAnsi="Arial" w:cs="Arial"/>
              </w:rPr>
              <w:t>0</w:t>
            </w:r>
          </w:p>
        </w:tc>
        <w:tc>
          <w:tcPr>
            <w:tcW w:w="799" w:type="pct"/>
            <w:vAlign w:val="bottom"/>
          </w:tcPr>
          <w:p w:rsidR="00A22607" w:rsidRPr="000C49FA" w:rsidRDefault="00A22607">
            <w:pPr>
              <w:jc w:val="center"/>
              <w:rPr>
                <w:rFonts w:ascii="Arial" w:hAnsi="Arial" w:cs="Arial"/>
              </w:rPr>
            </w:pPr>
            <w:r w:rsidRPr="000C49FA">
              <w:rPr>
                <w:rFonts w:ascii="Arial" w:hAnsi="Arial" w:cs="Arial"/>
              </w:rPr>
              <w:t>0,00</w:t>
            </w:r>
          </w:p>
        </w:tc>
        <w:tc>
          <w:tcPr>
            <w:tcW w:w="771" w:type="pct"/>
            <w:vAlign w:val="bottom"/>
          </w:tcPr>
          <w:p w:rsidR="00A22607" w:rsidRPr="000C49FA" w:rsidRDefault="00A22607">
            <w:pPr>
              <w:jc w:val="center"/>
              <w:rPr>
                <w:rFonts w:ascii="Arial" w:hAnsi="Arial" w:cs="Arial"/>
              </w:rPr>
            </w:pPr>
            <w:r w:rsidRPr="000C49FA">
              <w:rPr>
                <w:rFonts w:ascii="Arial" w:hAnsi="Arial" w:cs="Arial"/>
              </w:rPr>
              <w:t>0,00</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p>
        </w:tc>
        <w:tc>
          <w:tcPr>
            <w:tcW w:w="2020" w:type="pct"/>
            <w:vAlign w:val="center"/>
          </w:tcPr>
          <w:p w:rsidR="00A22607" w:rsidRPr="000C49FA" w:rsidRDefault="00A22607" w:rsidP="008E1549">
            <w:pPr>
              <w:rPr>
                <w:rFonts w:ascii="Arial" w:hAnsi="Arial" w:cs="Arial"/>
              </w:rPr>
            </w:pPr>
            <w:r w:rsidRPr="000C49FA">
              <w:rPr>
                <w:rFonts w:ascii="Arial" w:hAnsi="Arial" w:cs="Arial"/>
              </w:rPr>
              <w:t>- сторонними организациями</w:t>
            </w:r>
          </w:p>
        </w:tc>
        <w:tc>
          <w:tcPr>
            <w:tcW w:w="1093" w:type="pct"/>
            <w:vAlign w:val="bottom"/>
          </w:tcPr>
          <w:p w:rsidR="00A22607" w:rsidRPr="000C49FA" w:rsidRDefault="00A22607">
            <w:pPr>
              <w:jc w:val="center"/>
              <w:rPr>
                <w:rFonts w:ascii="Arial" w:hAnsi="Arial" w:cs="Arial"/>
              </w:rPr>
            </w:pPr>
            <w:r w:rsidRPr="000C49FA">
              <w:rPr>
                <w:rFonts w:ascii="Arial" w:hAnsi="Arial" w:cs="Arial"/>
              </w:rPr>
              <w:t>0</w:t>
            </w:r>
          </w:p>
        </w:tc>
        <w:tc>
          <w:tcPr>
            <w:tcW w:w="799" w:type="pct"/>
            <w:vAlign w:val="bottom"/>
          </w:tcPr>
          <w:p w:rsidR="00A22607" w:rsidRPr="000C49FA" w:rsidRDefault="00A22607">
            <w:pPr>
              <w:jc w:val="center"/>
              <w:rPr>
                <w:rFonts w:ascii="Arial" w:hAnsi="Arial" w:cs="Arial"/>
              </w:rPr>
            </w:pPr>
            <w:r w:rsidRPr="000C49FA">
              <w:rPr>
                <w:rFonts w:ascii="Arial" w:hAnsi="Arial" w:cs="Arial"/>
              </w:rPr>
              <w:t>0,00</w:t>
            </w:r>
          </w:p>
        </w:tc>
        <w:tc>
          <w:tcPr>
            <w:tcW w:w="771" w:type="pct"/>
            <w:vAlign w:val="bottom"/>
          </w:tcPr>
          <w:p w:rsidR="00A22607" w:rsidRPr="000C49FA" w:rsidRDefault="00A22607">
            <w:pPr>
              <w:jc w:val="center"/>
              <w:rPr>
                <w:rFonts w:ascii="Arial" w:hAnsi="Arial" w:cs="Arial"/>
              </w:rPr>
            </w:pPr>
            <w:r w:rsidRPr="000C49FA">
              <w:rPr>
                <w:rFonts w:ascii="Arial" w:hAnsi="Arial" w:cs="Arial"/>
              </w:rPr>
              <w:t>0,00</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r w:rsidRPr="000C49FA">
              <w:rPr>
                <w:rFonts w:ascii="Arial" w:hAnsi="Arial" w:cs="Arial"/>
              </w:rPr>
              <w:t>3</w:t>
            </w:r>
          </w:p>
        </w:tc>
        <w:tc>
          <w:tcPr>
            <w:tcW w:w="2020" w:type="pct"/>
            <w:vAlign w:val="center"/>
          </w:tcPr>
          <w:p w:rsidR="00A22607" w:rsidRPr="000C49FA" w:rsidRDefault="00A22607" w:rsidP="008E1549">
            <w:pPr>
              <w:rPr>
                <w:rFonts w:ascii="Arial" w:hAnsi="Arial" w:cs="Arial"/>
              </w:rPr>
            </w:pPr>
            <w:r w:rsidRPr="000C49FA">
              <w:rPr>
                <w:rFonts w:ascii="Arial" w:hAnsi="Arial" w:cs="Arial"/>
              </w:rPr>
              <w:t>топливо</w:t>
            </w:r>
          </w:p>
        </w:tc>
        <w:tc>
          <w:tcPr>
            <w:tcW w:w="1093" w:type="pct"/>
            <w:vAlign w:val="bottom"/>
          </w:tcPr>
          <w:p w:rsidR="00A22607" w:rsidRPr="000C49FA" w:rsidRDefault="00A22607">
            <w:pPr>
              <w:jc w:val="center"/>
              <w:rPr>
                <w:rFonts w:ascii="Arial" w:hAnsi="Arial" w:cs="Arial"/>
              </w:rPr>
            </w:pPr>
            <w:r w:rsidRPr="000C49FA">
              <w:rPr>
                <w:rFonts w:ascii="Arial" w:hAnsi="Arial" w:cs="Arial"/>
              </w:rPr>
              <w:t>3035322,89</w:t>
            </w:r>
          </w:p>
        </w:tc>
        <w:tc>
          <w:tcPr>
            <w:tcW w:w="799" w:type="pct"/>
            <w:vAlign w:val="bottom"/>
          </w:tcPr>
          <w:p w:rsidR="00A22607" w:rsidRPr="000C49FA" w:rsidRDefault="00A22607">
            <w:pPr>
              <w:jc w:val="center"/>
              <w:rPr>
                <w:rFonts w:ascii="Arial" w:hAnsi="Arial" w:cs="Arial"/>
              </w:rPr>
            </w:pPr>
            <w:r w:rsidRPr="000C49FA">
              <w:rPr>
                <w:rFonts w:ascii="Arial" w:hAnsi="Arial" w:cs="Arial"/>
              </w:rPr>
              <w:t>614,92</w:t>
            </w:r>
          </w:p>
        </w:tc>
        <w:tc>
          <w:tcPr>
            <w:tcW w:w="771" w:type="pct"/>
            <w:vAlign w:val="bottom"/>
          </w:tcPr>
          <w:p w:rsidR="00A22607" w:rsidRPr="000C49FA" w:rsidRDefault="00A22607">
            <w:pPr>
              <w:jc w:val="center"/>
              <w:rPr>
                <w:rFonts w:ascii="Arial" w:hAnsi="Arial" w:cs="Arial"/>
              </w:rPr>
            </w:pPr>
            <w:r w:rsidRPr="000C49FA">
              <w:rPr>
                <w:rFonts w:ascii="Arial" w:hAnsi="Arial" w:cs="Arial"/>
              </w:rPr>
              <w:t>40,72</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r w:rsidRPr="000C49FA">
              <w:rPr>
                <w:rFonts w:ascii="Arial" w:hAnsi="Arial" w:cs="Arial"/>
              </w:rPr>
              <w:t>4</w:t>
            </w:r>
          </w:p>
        </w:tc>
        <w:tc>
          <w:tcPr>
            <w:tcW w:w="2020" w:type="pct"/>
            <w:vAlign w:val="center"/>
          </w:tcPr>
          <w:p w:rsidR="00A22607" w:rsidRPr="000C49FA" w:rsidRDefault="00A22607" w:rsidP="008E1549">
            <w:pPr>
              <w:rPr>
                <w:rFonts w:ascii="Arial" w:hAnsi="Arial" w:cs="Arial"/>
              </w:rPr>
            </w:pPr>
            <w:r w:rsidRPr="000C49FA">
              <w:rPr>
                <w:rFonts w:ascii="Arial" w:hAnsi="Arial" w:cs="Arial"/>
              </w:rPr>
              <w:t>электрическая энергия</w:t>
            </w:r>
          </w:p>
        </w:tc>
        <w:tc>
          <w:tcPr>
            <w:tcW w:w="1093" w:type="pct"/>
            <w:vAlign w:val="bottom"/>
          </w:tcPr>
          <w:p w:rsidR="00A22607" w:rsidRPr="000C49FA" w:rsidRDefault="00A22607">
            <w:pPr>
              <w:jc w:val="center"/>
              <w:rPr>
                <w:rFonts w:ascii="Arial" w:hAnsi="Arial" w:cs="Arial"/>
              </w:rPr>
            </w:pPr>
            <w:r w:rsidRPr="000C49FA">
              <w:rPr>
                <w:rFonts w:ascii="Arial" w:hAnsi="Arial" w:cs="Arial"/>
              </w:rPr>
              <w:t>436741,96</w:t>
            </w:r>
          </w:p>
        </w:tc>
        <w:tc>
          <w:tcPr>
            <w:tcW w:w="799" w:type="pct"/>
            <w:vAlign w:val="bottom"/>
          </w:tcPr>
          <w:p w:rsidR="00A22607" w:rsidRPr="000C49FA" w:rsidRDefault="00A22607">
            <w:pPr>
              <w:jc w:val="center"/>
              <w:rPr>
                <w:rFonts w:ascii="Arial" w:hAnsi="Arial" w:cs="Arial"/>
              </w:rPr>
            </w:pPr>
            <w:r w:rsidRPr="000C49FA">
              <w:rPr>
                <w:rFonts w:ascii="Arial" w:hAnsi="Arial" w:cs="Arial"/>
              </w:rPr>
              <w:t>88,48</w:t>
            </w:r>
          </w:p>
        </w:tc>
        <w:tc>
          <w:tcPr>
            <w:tcW w:w="771" w:type="pct"/>
            <w:vAlign w:val="bottom"/>
          </w:tcPr>
          <w:p w:rsidR="00A22607" w:rsidRPr="000C49FA" w:rsidRDefault="00A22607">
            <w:pPr>
              <w:jc w:val="center"/>
              <w:rPr>
                <w:rFonts w:ascii="Arial" w:hAnsi="Arial" w:cs="Arial"/>
              </w:rPr>
            </w:pPr>
            <w:r w:rsidRPr="000C49FA">
              <w:rPr>
                <w:rFonts w:ascii="Arial" w:hAnsi="Arial" w:cs="Arial"/>
              </w:rPr>
              <w:t>5,86</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r w:rsidRPr="000C49FA">
              <w:rPr>
                <w:rFonts w:ascii="Arial" w:hAnsi="Arial" w:cs="Arial"/>
              </w:rPr>
              <w:t>5</w:t>
            </w:r>
          </w:p>
        </w:tc>
        <w:tc>
          <w:tcPr>
            <w:tcW w:w="2020" w:type="pct"/>
            <w:vAlign w:val="center"/>
          </w:tcPr>
          <w:p w:rsidR="00A22607" w:rsidRPr="000C49FA" w:rsidRDefault="00A22607" w:rsidP="008E1549">
            <w:pPr>
              <w:rPr>
                <w:rFonts w:ascii="Arial" w:hAnsi="Arial" w:cs="Arial"/>
              </w:rPr>
            </w:pPr>
            <w:r w:rsidRPr="000C49FA">
              <w:rPr>
                <w:rFonts w:ascii="Arial" w:hAnsi="Arial" w:cs="Arial"/>
              </w:rPr>
              <w:t>водопотребление</w:t>
            </w:r>
          </w:p>
        </w:tc>
        <w:tc>
          <w:tcPr>
            <w:tcW w:w="1093" w:type="pct"/>
            <w:vAlign w:val="bottom"/>
          </w:tcPr>
          <w:p w:rsidR="00A22607" w:rsidRPr="000C49FA" w:rsidRDefault="00A22607">
            <w:pPr>
              <w:jc w:val="center"/>
              <w:rPr>
                <w:rFonts w:ascii="Arial" w:hAnsi="Arial" w:cs="Arial"/>
              </w:rPr>
            </w:pPr>
            <w:r w:rsidRPr="000C49FA">
              <w:rPr>
                <w:rFonts w:ascii="Arial" w:hAnsi="Arial" w:cs="Arial"/>
              </w:rPr>
              <w:t>20000</w:t>
            </w:r>
          </w:p>
        </w:tc>
        <w:tc>
          <w:tcPr>
            <w:tcW w:w="799" w:type="pct"/>
            <w:vAlign w:val="bottom"/>
          </w:tcPr>
          <w:p w:rsidR="00A22607" w:rsidRPr="000C49FA" w:rsidRDefault="00A22607">
            <w:pPr>
              <w:jc w:val="center"/>
              <w:rPr>
                <w:rFonts w:ascii="Arial" w:hAnsi="Arial" w:cs="Arial"/>
              </w:rPr>
            </w:pPr>
            <w:r w:rsidRPr="000C49FA">
              <w:rPr>
                <w:rFonts w:ascii="Arial" w:hAnsi="Arial" w:cs="Arial"/>
              </w:rPr>
              <w:t>4,05</w:t>
            </w:r>
          </w:p>
        </w:tc>
        <w:tc>
          <w:tcPr>
            <w:tcW w:w="771" w:type="pct"/>
            <w:vAlign w:val="bottom"/>
          </w:tcPr>
          <w:p w:rsidR="00A22607" w:rsidRPr="000C49FA" w:rsidRDefault="00A22607">
            <w:pPr>
              <w:jc w:val="center"/>
              <w:rPr>
                <w:rFonts w:ascii="Arial" w:hAnsi="Arial" w:cs="Arial"/>
              </w:rPr>
            </w:pPr>
            <w:r w:rsidRPr="000C49FA">
              <w:rPr>
                <w:rFonts w:ascii="Arial" w:hAnsi="Arial" w:cs="Arial"/>
              </w:rPr>
              <w:t>0,27</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r w:rsidRPr="000C49FA">
              <w:rPr>
                <w:rFonts w:ascii="Arial" w:hAnsi="Arial" w:cs="Arial"/>
              </w:rPr>
              <w:t>6</w:t>
            </w:r>
          </w:p>
        </w:tc>
        <w:tc>
          <w:tcPr>
            <w:tcW w:w="2020" w:type="pct"/>
            <w:vAlign w:val="center"/>
          </w:tcPr>
          <w:p w:rsidR="00A22607" w:rsidRPr="000C49FA" w:rsidRDefault="00A22607" w:rsidP="008E1549">
            <w:pPr>
              <w:rPr>
                <w:rFonts w:ascii="Arial" w:hAnsi="Arial" w:cs="Arial"/>
              </w:rPr>
            </w:pPr>
            <w:r w:rsidRPr="000C49FA">
              <w:rPr>
                <w:rFonts w:ascii="Arial" w:hAnsi="Arial" w:cs="Arial"/>
              </w:rPr>
              <w:t>водоотведение</w:t>
            </w:r>
          </w:p>
        </w:tc>
        <w:tc>
          <w:tcPr>
            <w:tcW w:w="1093" w:type="pct"/>
            <w:vAlign w:val="bottom"/>
          </w:tcPr>
          <w:p w:rsidR="00A22607" w:rsidRPr="000C49FA" w:rsidRDefault="00A22607">
            <w:pPr>
              <w:jc w:val="center"/>
              <w:rPr>
                <w:rFonts w:ascii="Arial" w:hAnsi="Arial" w:cs="Arial"/>
              </w:rPr>
            </w:pPr>
            <w:r w:rsidRPr="000C49FA">
              <w:rPr>
                <w:rFonts w:ascii="Arial" w:hAnsi="Arial" w:cs="Arial"/>
              </w:rPr>
              <w:t>0</w:t>
            </w:r>
          </w:p>
        </w:tc>
        <w:tc>
          <w:tcPr>
            <w:tcW w:w="799" w:type="pct"/>
            <w:vAlign w:val="bottom"/>
          </w:tcPr>
          <w:p w:rsidR="00A22607" w:rsidRPr="000C49FA" w:rsidRDefault="00A22607">
            <w:pPr>
              <w:jc w:val="center"/>
              <w:rPr>
                <w:rFonts w:ascii="Arial" w:hAnsi="Arial" w:cs="Arial"/>
              </w:rPr>
            </w:pPr>
            <w:r w:rsidRPr="000C49FA">
              <w:rPr>
                <w:rFonts w:ascii="Arial" w:hAnsi="Arial" w:cs="Arial"/>
              </w:rPr>
              <w:t>0,00</w:t>
            </w:r>
          </w:p>
        </w:tc>
        <w:tc>
          <w:tcPr>
            <w:tcW w:w="771" w:type="pct"/>
            <w:vAlign w:val="bottom"/>
          </w:tcPr>
          <w:p w:rsidR="00A22607" w:rsidRPr="000C49FA" w:rsidRDefault="00A22607">
            <w:pPr>
              <w:jc w:val="center"/>
              <w:rPr>
                <w:rFonts w:ascii="Arial" w:hAnsi="Arial" w:cs="Arial"/>
              </w:rPr>
            </w:pPr>
            <w:r w:rsidRPr="000C49FA">
              <w:rPr>
                <w:rFonts w:ascii="Arial" w:hAnsi="Arial" w:cs="Arial"/>
              </w:rPr>
              <w:t>0,00</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r w:rsidRPr="000C49FA">
              <w:rPr>
                <w:rFonts w:ascii="Arial" w:hAnsi="Arial" w:cs="Arial"/>
              </w:rPr>
              <w:t>7</w:t>
            </w:r>
          </w:p>
        </w:tc>
        <w:tc>
          <w:tcPr>
            <w:tcW w:w="2020" w:type="pct"/>
            <w:vAlign w:val="center"/>
          </w:tcPr>
          <w:p w:rsidR="00A22607" w:rsidRPr="000C49FA" w:rsidRDefault="00A22607" w:rsidP="008E1549">
            <w:pPr>
              <w:rPr>
                <w:rFonts w:ascii="Arial" w:hAnsi="Arial" w:cs="Arial"/>
              </w:rPr>
            </w:pPr>
            <w:r w:rsidRPr="000C49FA">
              <w:rPr>
                <w:rFonts w:ascii="Arial" w:hAnsi="Arial" w:cs="Arial"/>
              </w:rPr>
              <w:t>затраты на оплату труда</w:t>
            </w:r>
          </w:p>
        </w:tc>
        <w:tc>
          <w:tcPr>
            <w:tcW w:w="1093" w:type="pct"/>
            <w:vAlign w:val="bottom"/>
          </w:tcPr>
          <w:p w:rsidR="00A22607" w:rsidRPr="000C49FA" w:rsidRDefault="00A22607">
            <w:pPr>
              <w:jc w:val="center"/>
              <w:rPr>
                <w:rFonts w:ascii="Arial" w:hAnsi="Arial" w:cs="Arial"/>
              </w:rPr>
            </w:pPr>
            <w:r w:rsidRPr="000C49FA">
              <w:rPr>
                <w:rFonts w:ascii="Arial" w:hAnsi="Arial" w:cs="Arial"/>
              </w:rPr>
              <w:t>537830,00</w:t>
            </w:r>
          </w:p>
        </w:tc>
        <w:tc>
          <w:tcPr>
            <w:tcW w:w="799" w:type="pct"/>
            <w:vAlign w:val="bottom"/>
          </w:tcPr>
          <w:p w:rsidR="00A22607" w:rsidRPr="000C49FA" w:rsidRDefault="00A22607">
            <w:pPr>
              <w:jc w:val="center"/>
              <w:rPr>
                <w:rFonts w:ascii="Arial" w:hAnsi="Arial" w:cs="Arial"/>
              </w:rPr>
            </w:pPr>
            <w:r w:rsidRPr="000C49FA">
              <w:rPr>
                <w:rFonts w:ascii="Arial" w:hAnsi="Arial" w:cs="Arial"/>
              </w:rPr>
              <w:t>108,96</w:t>
            </w:r>
          </w:p>
        </w:tc>
        <w:tc>
          <w:tcPr>
            <w:tcW w:w="771" w:type="pct"/>
            <w:vAlign w:val="bottom"/>
          </w:tcPr>
          <w:p w:rsidR="00A22607" w:rsidRPr="000C49FA" w:rsidRDefault="00A22607">
            <w:pPr>
              <w:jc w:val="center"/>
              <w:rPr>
                <w:rFonts w:ascii="Arial" w:hAnsi="Arial" w:cs="Arial"/>
              </w:rPr>
            </w:pPr>
            <w:r w:rsidRPr="000C49FA">
              <w:rPr>
                <w:rFonts w:ascii="Arial" w:hAnsi="Arial" w:cs="Arial"/>
              </w:rPr>
              <w:t>7,22</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r w:rsidRPr="000C49FA">
              <w:rPr>
                <w:rFonts w:ascii="Arial" w:hAnsi="Arial" w:cs="Arial"/>
              </w:rPr>
              <w:t>8</w:t>
            </w:r>
          </w:p>
        </w:tc>
        <w:tc>
          <w:tcPr>
            <w:tcW w:w="2020" w:type="pct"/>
            <w:vAlign w:val="center"/>
          </w:tcPr>
          <w:p w:rsidR="00A22607" w:rsidRPr="000C49FA" w:rsidRDefault="00A22607" w:rsidP="008E1549">
            <w:pPr>
              <w:rPr>
                <w:rFonts w:ascii="Arial" w:hAnsi="Arial" w:cs="Arial"/>
              </w:rPr>
            </w:pPr>
            <w:r w:rsidRPr="000C49FA">
              <w:rPr>
                <w:rFonts w:ascii="Arial" w:hAnsi="Arial" w:cs="Arial"/>
              </w:rPr>
              <w:t>отчисления на соц. нужды</w:t>
            </w:r>
          </w:p>
        </w:tc>
        <w:tc>
          <w:tcPr>
            <w:tcW w:w="1093" w:type="pct"/>
            <w:vAlign w:val="bottom"/>
          </w:tcPr>
          <w:p w:rsidR="00A22607" w:rsidRPr="000C49FA" w:rsidRDefault="00A22607">
            <w:pPr>
              <w:jc w:val="center"/>
              <w:rPr>
                <w:rFonts w:ascii="Arial" w:hAnsi="Arial" w:cs="Arial"/>
              </w:rPr>
            </w:pPr>
            <w:r w:rsidRPr="000C49FA">
              <w:rPr>
                <w:rFonts w:ascii="Arial" w:hAnsi="Arial" w:cs="Arial"/>
              </w:rPr>
              <w:t>183937,86</w:t>
            </w:r>
          </w:p>
        </w:tc>
        <w:tc>
          <w:tcPr>
            <w:tcW w:w="799" w:type="pct"/>
            <w:vAlign w:val="bottom"/>
          </w:tcPr>
          <w:p w:rsidR="00A22607" w:rsidRPr="000C49FA" w:rsidRDefault="00A22607">
            <w:pPr>
              <w:jc w:val="center"/>
              <w:rPr>
                <w:rFonts w:ascii="Arial" w:hAnsi="Arial" w:cs="Arial"/>
              </w:rPr>
            </w:pPr>
            <w:r w:rsidRPr="000C49FA">
              <w:rPr>
                <w:rFonts w:ascii="Arial" w:hAnsi="Arial" w:cs="Arial"/>
              </w:rPr>
              <w:t>37,26</w:t>
            </w:r>
          </w:p>
        </w:tc>
        <w:tc>
          <w:tcPr>
            <w:tcW w:w="771" w:type="pct"/>
            <w:vAlign w:val="bottom"/>
          </w:tcPr>
          <w:p w:rsidR="00A22607" w:rsidRPr="000C49FA" w:rsidRDefault="00A22607">
            <w:pPr>
              <w:jc w:val="center"/>
              <w:rPr>
                <w:rFonts w:ascii="Arial" w:hAnsi="Arial" w:cs="Arial"/>
              </w:rPr>
            </w:pPr>
            <w:r w:rsidRPr="000C49FA">
              <w:rPr>
                <w:rFonts w:ascii="Arial" w:hAnsi="Arial" w:cs="Arial"/>
              </w:rPr>
              <w:t>2,47</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r w:rsidRPr="000C49FA">
              <w:rPr>
                <w:rFonts w:ascii="Arial" w:hAnsi="Arial" w:cs="Arial"/>
              </w:rPr>
              <w:t>9</w:t>
            </w:r>
          </w:p>
        </w:tc>
        <w:tc>
          <w:tcPr>
            <w:tcW w:w="2020" w:type="pct"/>
            <w:vAlign w:val="center"/>
          </w:tcPr>
          <w:p w:rsidR="00A22607" w:rsidRPr="000C49FA" w:rsidRDefault="00A22607" w:rsidP="008E1549">
            <w:pPr>
              <w:rPr>
                <w:rFonts w:ascii="Arial" w:hAnsi="Arial" w:cs="Arial"/>
              </w:rPr>
            </w:pPr>
            <w:r w:rsidRPr="000C49FA">
              <w:rPr>
                <w:rFonts w:ascii="Arial" w:hAnsi="Arial" w:cs="Arial"/>
              </w:rPr>
              <w:t>амортизация</w:t>
            </w:r>
          </w:p>
        </w:tc>
        <w:tc>
          <w:tcPr>
            <w:tcW w:w="1093" w:type="pct"/>
            <w:vAlign w:val="bottom"/>
          </w:tcPr>
          <w:p w:rsidR="00A22607" w:rsidRPr="000C49FA" w:rsidRDefault="00A22607">
            <w:pPr>
              <w:jc w:val="center"/>
              <w:rPr>
                <w:rFonts w:ascii="Arial" w:hAnsi="Arial" w:cs="Arial"/>
              </w:rPr>
            </w:pPr>
            <w:r w:rsidRPr="000C49FA">
              <w:rPr>
                <w:rFonts w:ascii="Arial" w:hAnsi="Arial" w:cs="Arial"/>
              </w:rPr>
              <w:t>1025000</w:t>
            </w:r>
          </w:p>
        </w:tc>
        <w:tc>
          <w:tcPr>
            <w:tcW w:w="799" w:type="pct"/>
            <w:vAlign w:val="bottom"/>
          </w:tcPr>
          <w:p w:rsidR="00A22607" w:rsidRPr="000C49FA" w:rsidRDefault="00A22607">
            <w:pPr>
              <w:jc w:val="center"/>
              <w:rPr>
                <w:rFonts w:ascii="Arial" w:hAnsi="Arial" w:cs="Arial"/>
              </w:rPr>
            </w:pPr>
            <w:r w:rsidRPr="000C49FA">
              <w:rPr>
                <w:rFonts w:ascii="Arial" w:hAnsi="Arial" w:cs="Arial"/>
              </w:rPr>
              <w:t>207,65</w:t>
            </w:r>
          </w:p>
        </w:tc>
        <w:tc>
          <w:tcPr>
            <w:tcW w:w="771" w:type="pct"/>
            <w:vAlign w:val="bottom"/>
          </w:tcPr>
          <w:p w:rsidR="00A22607" w:rsidRPr="000C49FA" w:rsidRDefault="00A22607">
            <w:pPr>
              <w:jc w:val="center"/>
              <w:rPr>
                <w:rFonts w:ascii="Arial" w:hAnsi="Arial" w:cs="Arial"/>
              </w:rPr>
            </w:pPr>
            <w:r w:rsidRPr="000C49FA">
              <w:rPr>
                <w:rFonts w:ascii="Arial" w:hAnsi="Arial" w:cs="Arial"/>
              </w:rPr>
              <w:t>13,75</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r w:rsidRPr="000C49FA">
              <w:rPr>
                <w:rFonts w:ascii="Arial" w:hAnsi="Arial" w:cs="Arial"/>
              </w:rPr>
              <w:t>10</w:t>
            </w:r>
          </w:p>
        </w:tc>
        <w:tc>
          <w:tcPr>
            <w:tcW w:w="2020" w:type="pct"/>
            <w:vAlign w:val="center"/>
          </w:tcPr>
          <w:p w:rsidR="00A22607" w:rsidRPr="000C49FA" w:rsidRDefault="00A22607" w:rsidP="008E1549">
            <w:pPr>
              <w:rPr>
                <w:rFonts w:ascii="Arial" w:hAnsi="Arial" w:cs="Arial"/>
              </w:rPr>
            </w:pPr>
            <w:r w:rsidRPr="000C49FA">
              <w:rPr>
                <w:rFonts w:ascii="Arial" w:hAnsi="Arial" w:cs="Arial"/>
              </w:rPr>
              <w:t>отчисления в ремонтный фонд</w:t>
            </w:r>
          </w:p>
        </w:tc>
        <w:tc>
          <w:tcPr>
            <w:tcW w:w="1093" w:type="pct"/>
            <w:vAlign w:val="bottom"/>
          </w:tcPr>
          <w:p w:rsidR="00A22607" w:rsidRPr="000C49FA" w:rsidRDefault="00A22607">
            <w:pPr>
              <w:jc w:val="center"/>
              <w:rPr>
                <w:rFonts w:ascii="Arial" w:hAnsi="Arial" w:cs="Arial"/>
              </w:rPr>
            </w:pPr>
            <w:r w:rsidRPr="000C49FA">
              <w:rPr>
                <w:rFonts w:ascii="Arial" w:hAnsi="Arial" w:cs="Arial"/>
              </w:rPr>
              <w:t>0</w:t>
            </w:r>
          </w:p>
        </w:tc>
        <w:tc>
          <w:tcPr>
            <w:tcW w:w="799" w:type="pct"/>
            <w:vAlign w:val="bottom"/>
          </w:tcPr>
          <w:p w:rsidR="00A22607" w:rsidRPr="000C49FA" w:rsidRDefault="00A22607">
            <w:pPr>
              <w:jc w:val="center"/>
              <w:rPr>
                <w:rFonts w:ascii="Arial" w:hAnsi="Arial" w:cs="Arial"/>
              </w:rPr>
            </w:pPr>
            <w:r w:rsidRPr="000C49FA">
              <w:rPr>
                <w:rFonts w:ascii="Arial" w:hAnsi="Arial" w:cs="Arial"/>
              </w:rPr>
              <w:t>0,00</w:t>
            </w:r>
          </w:p>
        </w:tc>
        <w:tc>
          <w:tcPr>
            <w:tcW w:w="771" w:type="pct"/>
            <w:vAlign w:val="bottom"/>
          </w:tcPr>
          <w:p w:rsidR="00A22607" w:rsidRPr="000C49FA" w:rsidRDefault="00A22607">
            <w:pPr>
              <w:jc w:val="center"/>
              <w:rPr>
                <w:rFonts w:ascii="Arial" w:hAnsi="Arial" w:cs="Arial"/>
              </w:rPr>
            </w:pPr>
            <w:r w:rsidRPr="000C49FA">
              <w:rPr>
                <w:rFonts w:ascii="Arial" w:hAnsi="Arial" w:cs="Arial"/>
              </w:rPr>
              <w:t>0,00</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r w:rsidRPr="000C49FA">
              <w:rPr>
                <w:rFonts w:ascii="Arial" w:hAnsi="Arial" w:cs="Arial"/>
              </w:rPr>
              <w:t>11</w:t>
            </w:r>
          </w:p>
        </w:tc>
        <w:tc>
          <w:tcPr>
            <w:tcW w:w="2020" w:type="pct"/>
            <w:vAlign w:val="center"/>
          </w:tcPr>
          <w:p w:rsidR="00A22607" w:rsidRPr="000C49FA" w:rsidRDefault="00A22607" w:rsidP="008E1549">
            <w:pPr>
              <w:rPr>
                <w:rFonts w:ascii="Arial" w:hAnsi="Arial" w:cs="Arial"/>
              </w:rPr>
            </w:pPr>
            <w:r w:rsidRPr="000C49FA">
              <w:rPr>
                <w:rFonts w:ascii="Arial" w:hAnsi="Arial" w:cs="Arial"/>
              </w:rPr>
              <w:t>прочие расходы</w:t>
            </w:r>
          </w:p>
        </w:tc>
        <w:tc>
          <w:tcPr>
            <w:tcW w:w="1093" w:type="pct"/>
            <w:vAlign w:val="bottom"/>
          </w:tcPr>
          <w:p w:rsidR="00A22607" w:rsidRPr="000C49FA" w:rsidRDefault="00A22607">
            <w:pPr>
              <w:jc w:val="center"/>
              <w:rPr>
                <w:rFonts w:ascii="Arial" w:hAnsi="Arial" w:cs="Arial"/>
              </w:rPr>
            </w:pPr>
            <w:r w:rsidRPr="000C49FA">
              <w:rPr>
                <w:rFonts w:ascii="Arial" w:hAnsi="Arial" w:cs="Arial"/>
              </w:rPr>
              <w:t>552600</w:t>
            </w:r>
          </w:p>
        </w:tc>
        <w:tc>
          <w:tcPr>
            <w:tcW w:w="799" w:type="pct"/>
            <w:vAlign w:val="bottom"/>
          </w:tcPr>
          <w:p w:rsidR="00A22607" w:rsidRPr="000C49FA" w:rsidRDefault="00A22607">
            <w:pPr>
              <w:jc w:val="center"/>
              <w:rPr>
                <w:rFonts w:ascii="Arial" w:hAnsi="Arial" w:cs="Arial"/>
              </w:rPr>
            </w:pPr>
            <w:r w:rsidRPr="000C49FA">
              <w:rPr>
                <w:rFonts w:ascii="Arial" w:hAnsi="Arial" w:cs="Arial"/>
              </w:rPr>
              <w:t>111,95</w:t>
            </w:r>
          </w:p>
        </w:tc>
        <w:tc>
          <w:tcPr>
            <w:tcW w:w="771" w:type="pct"/>
            <w:vAlign w:val="bottom"/>
          </w:tcPr>
          <w:p w:rsidR="00A22607" w:rsidRPr="000C49FA" w:rsidRDefault="00A22607">
            <w:pPr>
              <w:jc w:val="center"/>
              <w:rPr>
                <w:rFonts w:ascii="Arial" w:hAnsi="Arial" w:cs="Arial"/>
              </w:rPr>
            </w:pPr>
            <w:r w:rsidRPr="000C49FA">
              <w:rPr>
                <w:rFonts w:ascii="Arial" w:hAnsi="Arial" w:cs="Arial"/>
              </w:rPr>
              <w:t>7,41</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r w:rsidRPr="000C49FA">
              <w:rPr>
                <w:rFonts w:ascii="Arial" w:hAnsi="Arial" w:cs="Arial"/>
              </w:rPr>
              <w:t>12</w:t>
            </w:r>
          </w:p>
        </w:tc>
        <w:tc>
          <w:tcPr>
            <w:tcW w:w="2020" w:type="pct"/>
            <w:vAlign w:val="center"/>
          </w:tcPr>
          <w:p w:rsidR="00A22607" w:rsidRPr="000C49FA" w:rsidRDefault="00A22607" w:rsidP="008E1549">
            <w:pPr>
              <w:rPr>
                <w:rFonts w:ascii="Arial" w:hAnsi="Arial" w:cs="Arial"/>
              </w:rPr>
            </w:pPr>
            <w:r w:rsidRPr="000C49FA">
              <w:rPr>
                <w:rFonts w:ascii="Arial" w:hAnsi="Arial" w:cs="Arial"/>
              </w:rPr>
              <w:t>цеховая себестоимость</w:t>
            </w:r>
          </w:p>
        </w:tc>
        <w:tc>
          <w:tcPr>
            <w:tcW w:w="1093" w:type="pct"/>
            <w:vAlign w:val="bottom"/>
          </w:tcPr>
          <w:p w:rsidR="00A22607" w:rsidRPr="000C49FA" w:rsidRDefault="00A22607">
            <w:pPr>
              <w:jc w:val="center"/>
              <w:rPr>
                <w:rFonts w:ascii="Arial" w:hAnsi="Arial" w:cs="Arial"/>
              </w:rPr>
            </w:pPr>
            <w:r w:rsidRPr="000C49FA">
              <w:rPr>
                <w:rFonts w:ascii="Arial" w:hAnsi="Arial" w:cs="Arial"/>
              </w:rPr>
              <w:t>7201695,71</w:t>
            </w:r>
          </w:p>
        </w:tc>
        <w:tc>
          <w:tcPr>
            <w:tcW w:w="799" w:type="pct"/>
            <w:vAlign w:val="bottom"/>
          </w:tcPr>
          <w:p w:rsidR="00A22607" w:rsidRPr="000C49FA" w:rsidRDefault="00A22607">
            <w:pPr>
              <w:jc w:val="center"/>
              <w:rPr>
                <w:rFonts w:ascii="Arial" w:hAnsi="Arial" w:cs="Arial"/>
              </w:rPr>
            </w:pPr>
            <w:r w:rsidRPr="000C49FA">
              <w:rPr>
                <w:rFonts w:ascii="Arial" w:hAnsi="Arial" w:cs="Arial"/>
              </w:rPr>
              <w:t>1458,98</w:t>
            </w:r>
          </w:p>
        </w:tc>
        <w:tc>
          <w:tcPr>
            <w:tcW w:w="771" w:type="pct"/>
            <w:vAlign w:val="bottom"/>
          </w:tcPr>
          <w:p w:rsidR="00A22607" w:rsidRPr="000C49FA" w:rsidRDefault="00A22607">
            <w:pPr>
              <w:jc w:val="center"/>
              <w:rPr>
                <w:rFonts w:ascii="Arial" w:hAnsi="Arial" w:cs="Arial"/>
              </w:rPr>
            </w:pPr>
            <w:r w:rsidRPr="000C49FA">
              <w:rPr>
                <w:rFonts w:ascii="Arial" w:hAnsi="Arial" w:cs="Arial"/>
              </w:rPr>
              <w:t>96,62</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r w:rsidRPr="000C49FA">
              <w:rPr>
                <w:rFonts w:ascii="Arial" w:hAnsi="Arial" w:cs="Arial"/>
              </w:rPr>
              <w:t>13</w:t>
            </w:r>
          </w:p>
        </w:tc>
        <w:tc>
          <w:tcPr>
            <w:tcW w:w="2020" w:type="pct"/>
            <w:vAlign w:val="center"/>
          </w:tcPr>
          <w:p w:rsidR="00A22607" w:rsidRPr="000C49FA" w:rsidRDefault="00A22607" w:rsidP="008E1549">
            <w:pPr>
              <w:rPr>
                <w:rFonts w:ascii="Arial" w:hAnsi="Arial" w:cs="Arial"/>
              </w:rPr>
            </w:pPr>
            <w:r w:rsidRPr="000C49FA">
              <w:rPr>
                <w:rFonts w:ascii="Arial" w:hAnsi="Arial" w:cs="Arial"/>
              </w:rPr>
              <w:t>общезаводские расходы</w:t>
            </w:r>
          </w:p>
        </w:tc>
        <w:tc>
          <w:tcPr>
            <w:tcW w:w="1093" w:type="pct"/>
            <w:vAlign w:val="bottom"/>
          </w:tcPr>
          <w:p w:rsidR="00A22607" w:rsidRPr="000C49FA" w:rsidRDefault="00A22607">
            <w:pPr>
              <w:jc w:val="center"/>
              <w:rPr>
                <w:rFonts w:ascii="Arial" w:hAnsi="Arial" w:cs="Arial"/>
              </w:rPr>
            </w:pPr>
            <w:r w:rsidRPr="000C49FA">
              <w:rPr>
                <w:rFonts w:ascii="Arial" w:hAnsi="Arial" w:cs="Arial"/>
              </w:rPr>
              <w:t>251583</w:t>
            </w:r>
          </w:p>
        </w:tc>
        <w:tc>
          <w:tcPr>
            <w:tcW w:w="799" w:type="pct"/>
            <w:vAlign w:val="bottom"/>
          </w:tcPr>
          <w:p w:rsidR="00A22607" w:rsidRPr="000C49FA" w:rsidRDefault="00A22607">
            <w:pPr>
              <w:jc w:val="center"/>
              <w:rPr>
                <w:rFonts w:ascii="Arial" w:hAnsi="Arial" w:cs="Arial"/>
              </w:rPr>
            </w:pPr>
            <w:r w:rsidRPr="000C49FA">
              <w:rPr>
                <w:rFonts w:ascii="Arial" w:hAnsi="Arial" w:cs="Arial"/>
              </w:rPr>
              <w:t>50,97</w:t>
            </w:r>
          </w:p>
        </w:tc>
        <w:tc>
          <w:tcPr>
            <w:tcW w:w="771" w:type="pct"/>
            <w:vAlign w:val="bottom"/>
          </w:tcPr>
          <w:p w:rsidR="00A22607" w:rsidRPr="000C49FA" w:rsidRDefault="00A22607">
            <w:pPr>
              <w:jc w:val="center"/>
              <w:rPr>
                <w:rFonts w:ascii="Arial" w:hAnsi="Arial" w:cs="Arial"/>
              </w:rPr>
            </w:pPr>
            <w:r w:rsidRPr="000C49FA">
              <w:rPr>
                <w:rFonts w:ascii="Arial" w:hAnsi="Arial" w:cs="Arial"/>
              </w:rPr>
              <w:t>3,38</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r w:rsidRPr="000C49FA">
              <w:rPr>
                <w:rFonts w:ascii="Arial" w:hAnsi="Arial" w:cs="Arial"/>
              </w:rPr>
              <w:t>14</w:t>
            </w:r>
          </w:p>
        </w:tc>
        <w:tc>
          <w:tcPr>
            <w:tcW w:w="2020" w:type="pct"/>
            <w:vAlign w:val="center"/>
          </w:tcPr>
          <w:p w:rsidR="00A22607" w:rsidRPr="000C49FA" w:rsidRDefault="00A22607" w:rsidP="008E1549">
            <w:pPr>
              <w:rPr>
                <w:rFonts w:ascii="Arial" w:hAnsi="Arial" w:cs="Arial"/>
              </w:rPr>
            </w:pPr>
            <w:r w:rsidRPr="000C49FA">
              <w:rPr>
                <w:rFonts w:ascii="Arial" w:hAnsi="Arial" w:cs="Arial"/>
              </w:rPr>
              <w:t>затраты на т/э, отпускаемую  в тепловую сеть</w:t>
            </w:r>
          </w:p>
        </w:tc>
        <w:tc>
          <w:tcPr>
            <w:tcW w:w="1093" w:type="pct"/>
            <w:vAlign w:val="bottom"/>
          </w:tcPr>
          <w:p w:rsidR="00A22607" w:rsidRPr="000C49FA" w:rsidRDefault="00A22607">
            <w:pPr>
              <w:jc w:val="center"/>
              <w:rPr>
                <w:rFonts w:ascii="Arial" w:hAnsi="Arial" w:cs="Arial"/>
              </w:rPr>
            </w:pPr>
            <w:r w:rsidRPr="000C49FA">
              <w:rPr>
                <w:rFonts w:ascii="Arial" w:hAnsi="Arial" w:cs="Arial"/>
              </w:rPr>
              <w:t>0</w:t>
            </w:r>
          </w:p>
        </w:tc>
        <w:tc>
          <w:tcPr>
            <w:tcW w:w="799" w:type="pct"/>
            <w:vAlign w:val="bottom"/>
          </w:tcPr>
          <w:p w:rsidR="00A22607" w:rsidRPr="000C49FA" w:rsidRDefault="00A22607">
            <w:pPr>
              <w:jc w:val="center"/>
              <w:rPr>
                <w:rFonts w:ascii="Arial" w:hAnsi="Arial" w:cs="Arial"/>
              </w:rPr>
            </w:pPr>
            <w:r w:rsidRPr="000C49FA">
              <w:rPr>
                <w:rFonts w:ascii="Arial" w:hAnsi="Arial" w:cs="Arial"/>
              </w:rPr>
              <w:t>0,00</w:t>
            </w:r>
          </w:p>
        </w:tc>
        <w:tc>
          <w:tcPr>
            <w:tcW w:w="771" w:type="pct"/>
            <w:vAlign w:val="bottom"/>
          </w:tcPr>
          <w:p w:rsidR="00A22607" w:rsidRPr="000C49FA" w:rsidRDefault="00A22607">
            <w:pPr>
              <w:jc w:val="center"/>
              <w:rPr>
                <w:rFonts w:ascii="Arial" w:hAnsi="Arial" w:cs="Arial"/>
              </w:rPr>
            </w:pPr>
            <w:r w:rsidRPr="000C49FA">
              <w:rPr>
                <w:rFonts w:ascii="Arial" w:hAnsi="Arial" w:cs="Arial"/>
              </w:rPr>
              <w:t>0,00</w:t>
            </w:r>
          </w:p>
        </w:tc>
      </w:tr>
      <w:tr w:rsidR="00A22607" w:rsidRPr="000C49FA" w:rsidTr="008E1549">
        <w:trPr>
          <w:jc w:val="center"/>
        </w:trPr>
        <w:tc>
          <w:tcPr>
            <w:tcW w:w="317" w:type="pct"/>
            <w:vAlign w:val="center"/>
          </w:tcPr>
          <w:p w:rsidR="00A22607" w:rsidRPr="000C49FA" w:rsidRDefault="00A22607" w:rsidP="008E1549">
            <w:pPr>
              <w:jc w:val="center"/>
              <w:rPr>
                <w:rFonts w:ascii="Arial" w:hAnsi="Arial" w:cs="Arial"/>
              </w:rPr>
            </w:pPr>
            <w:r w:rsidRPr="000C49FA">
              <w:rPr>
                <w:rFonts w:ascii="Arial" w:hAnsi="Arial" w:cs="Arial"/>
              </w:rPr>
              <w:t>15</w:t>
            </w:r>
          </w:p>
        </w:tc>
        <w:tc>
          <w:tcPr>
            <w:tcW w:w="2020" w:type="pct"/>
            <w:vAlign w:val="center"/>
          </w:tcPr>
          <w:p w:rsidR="00A22607" w:rsidRPr="000C49FA" w:rsidRDefault="00A22607" w:rsidP="008E1549">
            <w:pPr>
              <w:rPr>
                <w:rFonts w:ascii="Arial" w:hAnsi="Arial" w:cs="Arial"/>
                <w:b/>
              </w:rPr>
            </w:pPr>
            <w:r w:rsidRPr="000C49FA">
              <w:rPr>
                <w:rFonts w:ascii="Arial" w:hAnsi="Arial" w:cs="Arial"/>
                <w:b/>
              </w:rPr>
              <w:t>производственная себестоимость</w:t>
            </w:r>
          </w:p>
        </w:tc>
        <w:tc>
          <w:tcPr>
            <w:tcW w:w="1093" w:type="pct"/>
            <w:vAlign w:val="bottom"/>
          </w:tcPr>
          <w:p w:rsidR="00A22607" w:rsidRPr="000C49FA" w:rsidRDefault="00A22607">
            <w:pPr>
              <w:jc w:val="center"/>
              <w:rPr>
                <w:rFonts w:ascii="Arial" w:hAnsi="Arial" w:cs="Arial"/>
                <w:b/>
                <w:bCs/>
              </w:rPr>
            </w:pPr>
            <w:r w:rsidRPr="000C49FA">
              <w:rPr>
                <w:rFonts w:ascii="Arial" w:hAnsi="Arial" w:cs="Arial"/>
                <w:b/>
                <w:bCs/>
              </w:rPr>
              <w:t>7453278,71</w:t>
            </w:r>
          </w:p>
        </w:tc>
        <w:tc>
          <w:tcPr>
            <w:tcW w:w="799" w:type="pct"/>
            <w:vAlign w:val="bottom"/>
          </w:tcPr>
          <w:p w:rsidR="00A22607" w:rsidRPr="000C49FA" w:rsidRDefault="00A22607">
            <w:pPr>
              <w:jc w:val="center"/>
              <w:rPr>
                <w:rFonts w:ascii="Arial" w:hAnsi="Arial" w:cs="Arial"/>
                <w:b/>
                <w:bCs/>
              </w:rPr>
            </w:pPr>
            <w:r w:rsidRPr="000C49FA">
              <w:rPr>
                <w:rFonts w:ascii="Arial" w:hAnsi="Arial" w:cs="Arial"/>
                <w:b/>
                <w:bCs/>
              </w:rPr>
              <w:t>1509,95</w:t>
            </w:r>
          </w:p>
        </w:tc>
        <w:tc>
          <w:tcPr>
            <w:tcW w:w="771" w:type="pct"/>
            <w:vAlign w:val="bottom"/>
          </w:tcPr>
          <w:p w:rsidR="00A22607" w:rsidRPr="000C49FA" w:rsidRDefault="00A22607">
            <w:pPr>
              <w:jc w:val="center"/>
              <w:rPr>
                <w:rFonts w:ascii="Arial" w:hAnsi="Arial" w:cs="Arial"/>
                <w:b/>
                <w:bCs/>
              </w:rPr>
            </w:pPr>
            <w:r w:rsidRPr="000C49FA">
              <w:rPr>
                <w:rFonts w:ascii="Arial" w:hAnsi="Arial" w:cs="Arial"/>
                <w:b/>
                <w:bCs/>
              </w:rPr>
              <w:t>100</w:t>
            </w:r>
          </w:p>
        </w:tc>
      </w:tr>
    </w:tbl>
    <w:p w:rsidR="008E1549" w:rsidRPr="000C49FA" w:rsidRDefault="008E1549" w:rsidP="008E1549">
      <w:pPr>
        <w:spacing w:line="360" w:lineRule="auto"/>
        <w:ind w:firstLine="540"/>
        <w:jc w:val="both"/>
        <w:rPr>
          <w:rFonts w:ascii="Arial" w:hAnsi="Arial" w:cs="Arial"/>
        </w:rPr>
      </w:pPr>
    </w:p>
    <w:p w:rsidR="008E1549" w:rsidRPr="000C49FA" w:rsidRDefault="008E1549" w:rsidP="008E1549">
      <w:pPr>
        <w:spacing w:line="360" w:lineRule="auto"/>
        <w:ind w:firstLine="540"/>
        <w:jc w:val="both"/>
        <w:rPr>
          <w:rFonts w:ascii="Arial" w:hAnsi="Arial" w:cs="Arial"/>
        </w:rPr>
      </w:pPr>
      <w:r w:rsidRPr="000C49FA">
        <w:rPr>
          <w:rFonts w:ascii="Arial" w:hAnsi="Arial" w:cs="Arial"/>
        </w:rPr>
        <w:t>Расчет полезного отпуска тепловой энергии от котельной:</w:t>
      </w:r>
    </w:p>
    <w:p w:rsidR="00C80E1A" w:rsidRPr="000C49FA" w:rsidRDefault="00C80E1A" w:rsidP="00C80E1A">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7"/>
        <w:gridCol w:w="1664"/>
        <w:gridCol w:w="3036"/>
      </w:tblGrid>
      <w:tr w:rsidR="008E1549" w:rsidRPr="000C49FA" w:rsidTr="008E1549">
        <w:trPr>
          <w:jc w:val="center"/>
        </w:trPr>
        <w:tc>
          <w:tcPr>
            <w:tcW w:w="2718" w:type="pct"/>
            <w:vAlign w:val="center"/>
          </w:tcPr>
          <w:p w:rsidR="008E1549" w:rsidRPr="000C49FA" w:rsidRDefault="008E1549" w:rsidP="008E1549">
            <w:pPr>
              <w:jc w:val="center"/>
              <w:rPr>
                <w:rFonts w:ascii="Arial" w:hAnsi="Arial" w:cs="Arial"/>
                <w:b/>
              </w:rPr>
            </w:pPr>
          </w:p>
        </w:tc>
        <w:tc>
          <w:tcPr>
            <w:tcW w:w="808" w:type="pct"/>
            <w:vAlign w:val="center"/>
          </w:tcPr>
          <w:p w:rsidR="008E1549" w:rsidRPr="000C49FA" w:rsidRDefault="008E1549" w:rsidP="008E1549">
            <w:pPr>
              <w:jc w:val="center"/>
              <w:rPr>
                <w:rFonts w:ascii="Arial" w:hAnsi="Arial" w:cs="Arial"/>
                <w:b/>
              </w:rPr>
            </w:pPr>
            <w:r w:rsidRPr="000C49FA">
              <w:rPr>
                <w:rFonts w:ascii="Arial" w:hAnsi="Arial" w:cs="Arial"/>
                <w:b/>
              </w:rPr>
              <w:t>един. измер.</w:t>
            </w:r>
          </w:p>
        </w:tc>
        <w:tc>
          <w:tcPr>
            <w:tcW w:w="1474" w:type="pct"/>
            <w:vAlign w:val="center"/>
          </w:tcPr>
          <w:p w:rsidR="008E1549" w:rsidRPr="000C49FA" w:rsidRDefault="008E1549" w:rsidP="008E1549">
            <w:pPr>
              <w:jc w:val="center"/>
              <w:rPr>
                <w:rFonts w:ascii="Arial" w:hAnsi="Arial" w:cs="Arial"/>
                <w:b/>
              </w:rPr>
            </w:pPr>
            <w:r w:rsidRPr="000C49FA">
              <w:rPr>
                <w:rFonts w:ascii="Arial" w:hAnsi="Arial" w:cs="Arial"/>
                <w:b/>
              </w:rPr>
              <w:t>период регулироования</w:t>
            </w:r>
          </w:p>
        </w:tc>
      </w:tr>
      <w:tr w:rsidR="00A22607" w:rsidRPr="000C49FA" w:rsidTr="00A22607">
        <w:trPr>
          <w:jc w:val="center"/>
        </w:trPr>
        <w:tc>
          <w:tcPr>
            <w:tcW w:w="2718" w:type="pct"/>
            <w:vAlign w:val="center"/>
          </w:tcPr>
          <w:p w:rsidR="00A22607" w:rsidRPr="000C49FA" w:rsidRDefault="00A22607" w:rsidP="008E1549">
            <w:pPr>
              <w:rPr>
                <w:rFonts w:ascii="Arial" w:hAnsi="Arial" w:cs="Arial"/>
              </w:rPr>
            </w:pPr>
            <w:r w:rsidRPr="000C49FA">
              <w:rPr>
                <w:rFonts w:ascii="Arial" w:hAnsi="Arial" w:cs="Arial"/>
              </w:rPr>
              <w:t>1. выработка тепловой энергии</w:t>
            </w:r>
          </w:p>
        </w:tc>
        <w:tc>
          <w:tcPr>
            <w:tcW w:w="808" w:type="pct"/>
            <w:vAlign w:val="center"/>
          </w:tcPr>
          <w:p w:rsidR="00A22607" w:rsidRPr="000C49FA" w:rsidRDefault="00A22607" w:rsidP="008E1549">
            <w:pPr>
              <w:jc w:val="center"/>
              <w:rPr>
                <w:rFonts w:ascii="Arial" w:hAnsi="Arial" w:cs="Arial"/>
              </w:rPr>
            </w:pPr>
            <w:r w:rsidRPr="000C49FA">
              <w:rPr>
                <w:rFonts w:ascii="Arial" w:hAnsi="Arial" w:cs="Arial"/>
              </w:rPr>
              <w:t>Гкал</w:t>
            </w:r>
          </w:p>
        </w:tc>
        <w:tc>
          <w:tcPr>
            <w:tcW w:w="1474" w:type="pct"/>
            <w:vAlign w:val="center"/>
          </w:tcPr>
          <w:p w:rsidR="00A22607" w:rsidRPr="000C49FA" w:rsidRDefault="00A22607" w:rsidP="00A22607">
            <w:pPr>
              <w:jc w:val="center"/>
              <w:rPr>
                <w:rFonts w:ascii="Arial" w:hAnsi="Arial" w:cs="Arial"/>
              </w:rPr>
            </w:pPr>
            <w:r w:rsidRPr="000C49FA">
              <w:rPr>
                <w:rFonts w:ascii="Arial" w:hAnsi="Arial" w:cs="Arial"/>
              </w:rPr>
              <w:t>4962,98</w:t>
            </w:r>
          </w:p>
        </w:tc>
      </w:tr>
      <w:tr w:rsidR="00A22607" w:rsidRPr="000C49FA" w:rsidTr="00A22607">
        <w:trPr>
          <w:jc w:val="center"/>
        </w:trPr>
        <w:tc>
          <w:tcPr>
            <w:tcW w:w="2718" w:type="pct"/>
            <w:vAlign w:val="center"/>
          </w:tcPr>
          <w:p w:rsidR="00A22607" w:rsidRPr="000C49FA" w:rsidRDefault="00A22607" w:rsidP="008E1549">
            <w:pPr>
              <w:rPr>
                <w:rFonts w:ascii="Arial" w:hAnsi="Arial" w:cs="Arial"/>
              </w:rPr>
            </w:pPr>
            <w:r w:rsidRPr="000C49FA">
              <w:rPr>
                <w:rFonts w:ascii="Arial" w:hAnsi="Arial" w:cs="Arial"/>
              </w:rPr>
              <w:t>2. расход на собственные нужды котельной</w:t>
            </w:r>
          </w:p>
        </w:tc>
        <w:tc>
          <w:tcPr>
            <w:tcW w:w="808" w:type="pct"/>
            <w:vAlign w:val="center"/>
          </w:tcPr>
          <w:p w:rsidR="00A22607" w:rsidRPr="000C49FA" w:rsidRDefault="00A22607" w:rsidP="008E1549">
            <w:pPr>
              <w:jc w:val="center"/>
              <w:rPr>
                <w:rFonts w:ascii="Arial" w:hAnsi="Arial" w:cs="Arial"/>
              </w:rPr>
            </w:pPr>
            <w:r w:rsidRPr="000C49FA">
              <w:rPr>
                <w:rFonts w:ascii="Arial" w:hAnsi="Arial" w:cs="Arial"/>
              </w:rPr>
              <w:t>Гкал</w:t>
            </w:r>
          </w:p>
        </w:tc>
        <w:tc>
          <w:tcPr>
            <w:tcW w:w="1474" w:type="pct"/>
            <w:vAlign w:val="center"/>
          </w:tcPr>
          <w:p w:rsidR="00A22607" w:rsidRPr="000C49FA" w:rsidRDefault="00A22607" w:rsidP="00A22607">
            <w:pPr>
              <w:jc w:val="center"/>
              <w:rPr>
                <w:rFonts w:ascii="Arial" w:hAnsi="Arial" w:cs="Arial"/>
              </w:rPr>
            </w:pPr>
            <w:r w:rsidRPr="000C49FA">
              <w:rPr>
                <w:rFonts w:ascii="Arial" w:hAnsi="Arial" w:cs="Arial"/>
              </w:rPr>
              <w:t>26,87</w:t>
            </w:r>
          </w:p>
        </w:tc>
      </w:tr>
      <w:tr w:rsidR="00A22607" w:rsidRPr="000C49FA" w:rsidTr="00A22607">
        <w:trPr>
          <w:jc w:val="center"/>
        </w:trPr>
        <w:tc>
          <w:tcPr>
            <w:tcW w:w="2718" w:type="pct"/>
            <w:vAlign w:val="center"/>
          </w:tcPr>
          <w:p w:rsidR="00A22607" w:rsidRPr="000C49FA" w:rsidRDefault="00A22607" w:rsidP="008E1549">
            <w:pPr>
              <w:rPr>
                <w:rFonts w:ascii="Arial" w:hAnsi="Arial" w:cs="Arial"/>
              </w:rPr>
            </w:pPr>
            <w:r w:rsidRPr="000C49FA">
              <w:rPr>
                <w:rFonts w:ascii="Arial" w:hAnsi="Arial" w:cs="Arial"/>
              </w:rPr>
              <w:t>3. отпуск тепловой энергии от котельной</w:t>
            </w:r>
          </w:p>
        </w:tc>
        <w:tc>
          <w:tcPr>
            <w:tcW w:w="808" w:type="pct"/>
            <w:vAlign w:val="center"/>
          </w:tcPr>
          <w:p w:rsidR="00A22607" w:rsidRPr="000C49FA" w:rsidRDefault="00A22607" w:rsidP="008E1549">
            <w:pPr>
              <w:jc w:val="center"/>
              <w:rPr>
                <w:rFonts w:ascii="Arial" w:hAnsi="Arial" w:cs="Arial"/>
              </w:rPr>
            </w:pPr>
            <w:r w:rsidRPr="000C49FA">
              <w:rPr>
                <w:rFonts w:ascii="Arial" w:hAnsi="Arial" w:cs="Arial"/>
              </w:rPr>
              <w:t>Гкал</w:t>
            </w:r>
          </w:p>
        </w:tc>
        <w:tc>
          <w:tcPr>
            <w:tcW w:w="1474" w:type="pct"/>
            <w:vAlign w:val="center"/>
          </w:tcPr>
          <w:p w:rsidR="00A22607" w:rsidRPr="000C49FA" w:rsidRDefault="00A22607" w:rsidP="00A22607">
            <w:pPr>
              <w:jc w:val="center"/>
              <w:rPr>
                <w:rFonts w:ascii="Arial" w:hAnsi="Arial" w:cs="Arial"/>
              </w:rPr>
            </w:pPr>
            <w:r w:rsidRPr="000C49FA">
              <w:rPr>
                <w:rFonts w:ascii="Arial" w:hAnsi="Arial" w:cs="Arial"/>
              </w:rPr>
              <w:t>4936,10</w:t>
            </w:r>
          </w:p>
        </w:tc>
      </w:tr>
      <w:tr w:rsidR="00A22607" w:rsidRPr="000C49FA" w:rsidTr="00A22607">
        <w:trPr>
          <w:jc w:val="center"/>
        </w:trPr>
        <w:tc>
          <w:tcPr>
            <w:tcW w:w="2718" w:type="pct"/>
            <w:vAlign w:val="center"/>
          </w:tcPr>
          <w:p w:rsidR="00A22607" w:rsidRPr="000C49FA" w:rsidRDefault="00A22607" w:rsidP="008E1549">
            <w:pPr>
              <w:rPr>
                <w:rFonts w:ascii="Arial" w:hAnsi="Arial" w:cs="Arial"/>
              </w:rPr>
            </w:pPr>
            <w:r w:rsidRPr="000C49FA">
              <w:rPr>
                <w:rFonts w:ascii="Arial" w:hAnsi="Arial" w:cs="Arial"/>
              </w:rPr>
              <w:t>4. потери в сетях</w:t>
            </w:r>
          </w:p>
        </w:tc>
        <w:tc>
          <w:tcPr>
            <w:tcW w:w="808" w:type="pct"/>
            <w:vAlign w:val="center"/>
          </w:tcPr>
          <w:p w:rsidR="00A22607" w:rsidRPr="000C49FA" w:rsidRDefault="00A22607" w:rsidP="008E1549">
            <w:pPr>
              <w:jc w:val="center"/>
              <w:rPr>
                <w:rFonts w:ascii="Arial" w:hAnsi="Arial" w:cs="Arial"/>
              </w:rPr>
            </w:pPr>
            <w:r w:rsidRPr="000C49FA">
              <w:rPr>
                <w:rFonts w:ascii="Arial" w:hAnsi="Arial" w:cs="Arial"/>
              </w:rPr>
              <w:t>Гкал</w:t>
            </w:r>
          </w:p>
        </w:tc>
        <w:tc>
          <w:tcPr>
            <w:tcW w:w="1474" w:type="pct"/>
            <w:vAlign w:val="center"/>
          </w:tcPr>
          <w:p w:rsidR="00A22607" w:rsidRPr="000C49FA" w:rsidRDefault="00A22607" w:rsidP="00A22607">
            <w:pPr>
              <w:jc w:val="center"/>
              <w:rPr>
                <w:rFonts w:ascii="Arial" w:hAnsi="Arial" w:cs="Arial"/>
              </w:rPr>
            </w:pPr>
            <w:r w:rsidRPr="000C49FA">
              <w:rPr>
                <w:rFonts w:ascii="Arial" w:hAnsi="Arial" w:cs="Arial"/>
              </w:rPr>
              <w:t>810,48</w:t>
            </w:r>
          </w:p>
        </w:tc>
      </w:tr>
      <w:tr w:rsidR="00A22607" w:rsidRPr="000C49FA" w:rsidTr="00A22607">
        <w:trPr>
          <w:jc w:val="center"/>
        </w:trPr>
        <w:tc>
          <w:tcPr>
            <w:tcW w:w="2718" w:type="pct"/>
            <w:vAlign w:val="center"/>
          </w:tcPr>
          <w:p w:rsidR="00A22607" w:rsidRPr="000C49FA" w:rsidRDefault="00A22607" w:rsidP="008E1549">
            <w:pPr>
              <w:rPr>
                <w:rFonts w:ascii="Arial" w:hAnsi="Arial" w:cs="Arial"/>
              </w:rPr>
            </w:pPr>
            <w:r w:rsidRPr="000C49FA">
              <w:rPr>
                <w:rFonts w:ascii="Arial" w:hAnsi="Arial" w:cs="Arial"/>
              </w:rPr>
              <w:t xml:space="preserve">   - сторонних потребителей</w:t>
            </w:r>
          </w:p>
        </w:tc>
        <w:tc>
          <w:tcPr>
            <w:tcW w:w="808" w:type="pct"/>
            <w:vAlign w:val="center"/>
          </w:tcPr>
          <w:p w:rsidR="00A22607" w:rsidRPr="000C49FA" w:rsidRDefault="00A22607" w:rsidP="008E1549">
            <w:pPr>
              <w:jc w:val="center"/>
              <w:rPr>
                <w:rFonts w:ascii="Arial" w:hAnsi="Arial" w:cs="Arial"/>
              </w:rPr>
            </w:pPr>
            <w:r w:rsidRPr="000C49FA">
              <w:rPr>
                <w:rFonts w:ascii="Arial" w:hAnsi="Arial" w:cs="Arial"/>
              </w:rPr>
              <w:t>Гкал</w:t>
            </w:r>
          </w:p>
        </w:tc>
        <w:tc>
          <w:tcPr>
            <w:tcW w:w="1474" w:type="pct"/>
            <w:vAlign w:val="center"/>
          </w:tcPr>
          <w:p w:rsidR="00A22607" w:rsidRPr="000C49FA" w:rsidRDefault="00A22607" w:rsidP="00A22607">
            <w:pPr>
              <w:jc w:val="center"/>
              <w:rPr>
                <w:rFonts w:ascii="Arial" w:hAnsi="Arial" w:cs="Arial"/>
              </w:rPr>
            </w:pPr>
            <w:r w:rsidRPr="000C49FA">
              <w:rPr>
                <w:rFonts w:ascii="Arial" w:hAnsi="Arial" w:cs="Arial"/>
              </w:rPr>
              <w:t>810,48</w:t>
            </w:r>
          </w:p>
        </w:tc>
      </w:tr>
      <w:tr w:rsidR="00A22607" w:rsidRPr="000C49FA" w:rsidTr="00A22607">
        <w:trPr>
          <w:jc w:val="center"/>
        </w:trPr>
        <w:tc>
          <w:tcPr>
            <w:tcW w:w="2718" w:type="pct"/>
            <w:vAlign w:val="center"/>
          </w:tcPr>
          <w:p w:rsidR="00A22607" w:rsidRPr="000C49FA" w:rsidRDefault="00A22607" w:rsidP="008E1549">
            <w:pPr>
              <w:rPr>
                <w:rFonts w:ascii="Arial" w:hAnsi="Arial" w:cs="Arial"/>
              </w:rPr>
            </w:pPr>
            <w:r w:rsidRPr="000C49FA">
              <w:rPr>
                <w:rFonts w:ascii="Arial" w:hAnsi="Arial" w:cs="Arial"/>
              </w:rPr>
              <w:t>5. отпуск теплой энергии потребителям от сетей</w:t>
            </w:r>
          </w:p>
        </w:tc>
        <w:tc>
          <w:tcPr>
            <w:tcW w:w="808" w:type="pct"/>
            <w:vAlign w:val="center"/>
          </w:tcPr>
          <w:p w:rsidR="00A22607" w:rsidRPr="000C49FA" w:rsidRDefault="00A22607" w:rsidP="008E1549">
            <w:pPr>
              <w:jc w:val="center"/>
              <w:rPr>
                <w:rFonts w:ascii="Arial" w:hAnsi="Arial" w:cs="Arial"/>
              </w:rPr>
            </w:pPr>
            <w:r w:rsidRPr="000C49FA">
              <w:rPr>
                <w:rFonts w:ascii="Arial" w:hAnsi="Arial" w:cs="Arial"/>
              </w:rPr>
              <w:t>Гкал</w:t>
            </w:r>
          </w:p>
        </w:tc>
        <w:tc>
          <w:tcPr>
            <w:tcW w:w="1474" w:type="pct"/>
            <w:vAlign w:val="center"/>
          </w:tcPr>
          <w:p w:rsidR="00A22607" w:rsidRPr="000C49FA" w:rsidRDefault="00A22607" w:rsidP="00A22607">
            <w:pPr>
              <w:jc w:val="center"/>
              <w:rPr>
                <w:rFonts w:ascii="Arial" w:hAnsi="Arial" w:cs="Arial"/>
              </w:rPr>
            </w:pPr>
            <w:r w:rsidRPr="000C49FA">
              <w:rPr>
                <w:rFonts w:ascii="Arial" w:hAnsi="Arial" w:cs="Arial"/>
              </w:rPr>
              <w:t>4125,62</w:t>
            </w:r>
          </w:p>
        </w:tc>
      </w:tr>
      <w:tr w:rsidR="00A22607" w:rsidRPr="000C49FA" w:rsidTr="00A22607">
        <w:trPr>
          <w:jc w:val="center"/>
        </w:trPr>
        <w:tc>
          <w:tcPr>
            <w:tcW w:w="2718" w:type="pct"/>
            <w:vAlign w:val="center"/>
          </w:tcPr>
          <w:p w:rsidR="00A22607" w:rsidRPr="000C49FA" w:rsidRDefault="00A22607" w:rsidP="008E1549">
            <w:pPr>
              <w:rPr>
                <w:rFonts w:ascii="Arial" w:hAnsi="Arial" w:cs="Arial"/>
              </w:rPr>
            </w:pPr>
            <w:r w:rsidRPr="000C49FA">
              <w:rPr>
                <w:rFonts w:ascii="Arial" w:hAnsi="Arial" w:cs="Arial"/>
              </w:rPr>
              <w:t xml:space="preserve">   - сторонним потребителям</w:t>
            </w:r>
          </w:p>
        </w:tc>
        <w:tc>
          <w:tcPr>
            <w:tcW w:w="808" w:type="pct"/>
            <w:vAlign w:val="center"/>
          </w:tcPr>
          <w:p w:rsidR="00A22607" w:rsidRPr="000C49FA" w:rsidRDefault="00A22607" w:rsidP="008E1549">
            <w:pPr>
              <w:jc w:val="center"/>
              <w:rPr>
                <w:rFonts w:ascii="Arial" w:hAnsi="Arial" w:cs="Arial"/>
              </w:rPr>
            </w:pPr>
            <w:r w:rsidRPr="000C49FA">
              <w:rPr>
                <w:rFonts w:ascii="Arial" w:hAnsi="Arial" w:cs="Arial"/>
              </w:rPr>
              <w:t>Гкал</w:t>
            </w:r>
          </w:p>
        </w:tc>
        <w:tc>
          <w:tcPr>
            <w:tcW w:w="1474" w:type="pct"/>
            <w:vAlign w:val="center"/>
          </w:tcPr>
          <w:p w:rsidR="00A22607" w:rsidRPr="000C49FA" w:rsidRDefault="00A22607" w:rsidP="00A22607">
            <w:pPr>
              <w:jc w:val="center"/>
              <w:rPr>
                <w:rFonts w:ascii="Arial" w:hAnsi="Arial" w:cs="Arial"/>
              </w:rPr>
            </w:pPr>
            <w:r w:rsidRPr="000C49FA">
              <w:rPr>
                <w:rFonts w:ascii="Arial" w:hAnsi="Arial" w:cs="Arial"/>
              </w:rPr>
              <w:t>4125,62</w:t>
            </w:r>
          </w:p>
        </w:tc>
      </w:tr>
      <w:tr w:rsidR="008E1549" w:rsidRPr="000C49FA" w:rsidTr="00A22607">
        <w:trPr>
          <w:jc w:val="center"/>
        </w:trPr>
        <w:tc>
          <w:tcPr>
            <w:tcW w:w="2718" w:type="pct"/>
            <w:vAlign w:val="center"/>
          </w:tcPr>
          <w:p w:rsidR="008E1549" w:rsidRPr="000C49FA" w:rsidRDefault="008E1549" w:rsidP="008E1549">
            <w:pPr>
              <w:rPr>
                <w:rFonts w:ascii="Arial" w:hAnsi="Arial" w:cs="Arial"/>
              </w:rPr>
            </w:pPr>
            <w:r w:rsidRPr="000C49FA">
              <w:rPr>
                <w:rFonts w:ascii="Arial" w:hAnsi="Arial" w:cs="Arial"/>
              </w:rPr>
              <w:t>6. коэфф. отпуска на сторону</w:t>
            </w:r>
          </w:p>
        </w:tc>
        <w:tc>
          <w:tcPr>
            <w:tcW w:w="808" w:type="pct"/>
            <w:vAlign w:val="center"/>
          </w:tcPr>
          <w:p w:rsidR="008E1549" w:rsidRPr="000C49FA" w:rsidRDefault="008E1549" w:rsidP="008E1549">
            <w:pPr>
              <w:jc w:val="center"/>
              <w:rPr>
                <w:rFonts w:ascii="Arial" w:hAnsi="Arial" w:cs="Arial"/>
              </w:rPr>
            </w:pPr>
            <w:r w:rsidRPr="000C49FA">
              <w:rPr>
                <w:rFonts w:ascii="Arial" w:hAnsi="Arial" w:cs="Arial"/>
              </w:rPr>
              <w:t>-</w:t>
            </w:r>
          </w:p>
        </w:tc>
        <w:tc>
          <w:tcPr>
            <w:tcW w:w="1474" w:type="pct"/>
            <w:vAlign w:val="center"/>
          </w:tcPr>
          <w:p w:rsidR="008E1549" w:rsidRPr="000C49FA" w:rsidRDefault="008E1549" w:rsidP="00A22607">
            <w:pPr>
              <w:jc w:val="center"/>
              <w:rPr>
                <w:rFonts w:ascii="Arial" w:hAnsi="Arial" w:cs="Arial"/>
              </w:rPr>
            </w:pPr>
            <w:r w:rsidRPr="000C49FA">
              <w:rPr>
                <w:rFonts w:ascii="Arial" w:hAnsi="Arial" w:cs="Arial"/>
              </w:rPr>
              <w:t>1,0</w:t>
            </w:r>
          </w:p>
        </w:tc>
      </w:tr>
    </w:tbl>
    <w:p w:rsidR="008E1549" w:rsidRPr="000C49FA" w:rsidRDefault="008E1549" w:rsidP="008E1549">
      <w:pPr>
        <w:spacing w:line="360" w:lineRule="auto"/>
        <w:ind w:firstLine="540"/>
        <w:jc w:val="both"/>
        <w:rPr>
          <w:rFonts w:ascii="Arial" w:hAnsi="Arial" w:cs="Arial"/>
        </w:rPr>
      </w:pPr>
    </w:p>
    <w:p w:rsidR="008E1549" w:rsidRPr="000C49FA" w:rsidRDefault="008E1549" w:rsidP="008E1549">
      <w:pPr>
        <w:spacing w:line="360" w:lineRule="auto"/>
        <w:ind w:firstLine="540"/>
        <w:jc w:val="both"/>
        <w:rPr>
          <w:rFonts w:ascii="Arial" w:hAnsi="Arial" w:cs="Arial"/>
        </w:rPr>
      </w:pPr>
    </w:p>
    <w:p w:rsidR="008E1549" w:rsidRPr="000C49FA" w:rsidRDefault="008E1549" w:rsidP="008E1549">
      <w:pPr>
        <w:spacing w:line="360" w:lineRule="auto"/>
        <w:ind w:firstLine="540"/>
        <w:jc w:val="both"/>
        <w:rPr>
          <w:rFonts w:ascii="Arial" w:hAnsi="Arial" w:cs="Arial"/>
        </w:rPr>
      </w:pPr>
    </w:p>
    <w:p w:rsidR="008E1549" w:rsidRPr="000C49FA" w:rsidRDefault="008E1549" w:rsidP="008E1549">
      <w:pPr>
        <w:spacing w:line="360" w:lineRule="auto"/>
        <w:ind w:firstLine="540"/>
        <w:jc w:val="both"/>
        <w:rPr>
          <w:rFonts w:ascii="Arial" w:hAnsi="Arial" w:cs="Arial"/>
        </w:rPr>
      </w:pPr>
    </w:p>
    <w:p w:rsidR="008E1549" w:rsidRPr="000C49FA" w:rsidRDefault="008E1549" w:rsidP="008E1549">
      <w:pPr>
        <w:spacing w:line="360" w:lineRule="auto"/>
        <w:ind w:firstLine="540"/>
        <w:jc w:val="both"/>
        <w:rPr>
          <w:rFonts w:ascii="Arial" w:hAnsi="Arial" w:cs="Arial"/>
        </w:rPr>
      </w:pPr>
    </w:p>
    <w:p w:rsidR="008E1549" w:rsidRDefault="008E1549" w:rsidP="008E1549">
      <w:pPr>
        <w:spacing w:line="360" w:lineRule="auto"/>
        <w:ind w:firstLine="540"/>
        <w:jc w:val="both"/>
        <w:rPr>
          <w:rFonts w:ascii="Arial" w:hAnsi="Arial" w:cs="Arial"/>
        </w:rPr>
      </w:pPr>
    </w:p>
    <w:p w:rsidR="006452A7" w:rsidRPr="000C49FA" w:rsidRDefault="006452A7" w:rsidP="008E1549">
      <w:pPr>
        <w:spacing w:line="360" w:lineRule="auto"/>
        <w:ind w:firstLine="540"/>
        <w:jc w:val="both"/>
        <w:rPr>
          <w:rFonts w:ascii="Arial" w:hAnsi="Arial" w:cs="Arial"/>
        </w:rPr>
      </w:pPr>
    </w:p>
    <w:p w:rsidR="008E1549" w:rsidRPr="000C49FA" w:rsidRDefault="008E1549" w:rsidP="008E1549">
      <w:pPr>
        <w:spacing w:line="360" w:lineRule="auto"/>
        <w:ind w:firstLine="540"/>
        <w:jc w:val="both"/>
        <w:rPr>
          <w:rFonts w:ascii="Arial" w:hAnsi="Arial" w:cs="Arial"/>
        </w:rPr>
      </w:pPr>
      <w:r w:rsidRPr="000C49FA">
        <w:rPr>
          <w:rFonts w:ascii="Arial" w:hAnsi="Arial" w:cs="Arial"/>
        </w:rPr>
        <w:lastRenderedPageBreak/>
        <w:t>Расчет уровня тарифа на тепловую энергию, отпускаемую сторонним потребителям:</w:t>
      </w:r>
    </w:p>
    <w:p w:rsidR="00C80E1A" w:rsidRPr="000C49FA" w:rsidRDefault="00C80E1A" w:rsidP="00C80E1A">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6.2</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pPr w:leftFromText="180" w:rightFromText="180" w:vertAnchor="text" w:tblpX="4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5"/>
        <w:gridCol w:w="1374"/>
        <w:gridCol w:w="2348"/>
      </w:tblGrid>
      <w:tr w:rsidR="008E1549" w:rsidRPr="000C49FA" w:rsidTr="00A22607">
        <w:tc>
          <w:tcPr>
            <w:tcW w:w="3192" w:type="pct"/>
            <w:vAlign w:val="center"/>
          </w:tcPr>
          <w:p w:rsidR="008E1549" w:rsidRPr="000C49FA" w:rsidRDefault="008E1549" w:rsidP="008E1549">
            <w:pPr>
              <w:jc w:val="center"/>
              <w:rPr>
                <w:rFonts w:ascii="Arial" w:hAnsi="Arial" w:cs="Arial"/>
                <w:b/>
              </w:rPr>
            </w:pPr>
          </w:p>
        </w:tc>
        <w:tc>
          <w:tcPr>
            <w:tcW w:w="667" w:type="pct"/>
            <w:vAlign w:val="center"/>
          </w:tcPr>
          <w:p w:rsidR="008E1549" w:rsidRPr="000C49FA" w:rsidRDefault="008E1549" w:rsidP="008E1549">
            <w:pPr>
              <w:jc w:val="center"/>
              <w:rPr>
                <w:rFonts w:ascii="Arial" w:hAnsi="Arial" w:cs="Arial"/>
                <w:b/>
              </w:rPr>
            </w:pPr>
            <w:r w:rsidRPr="000C49FA">
              <w:rPr>
                <w:rFonts w:ascii="Arial" w:hAnsi="Arial" w:cs="Arial"/>
                <w:b/>
              </w:rPr>
              <w:t>един. измер.</w:t>
            </w:r>
          </w:p>
        </w:tc>
        <w:tc>
          <w:tcPr>
            <w:tcW w:w="1140" w:type="pct"/>
            <w:vAlign w:val="center"/>
          </w:tcPr>
          <w:p w:rsidR="008E1549" w:rsidRPr="000C49FA" w:rsidRDefault="008E1549" w:rsidP="008E1549">
            <w:pPr>
              <w:jc w:val="center"/>
              <w:rPr>
                <w:rFonts w:ascii="Arial" w:hAnsi="Arial" w:cs="Arial"/>
                <w:b/>
              </w:rPr>
            </w:pPr>
            <w:r w:rsidRPr="000C49FA">
              <w:rPr>
                <w:rFonts w:ascii="Arial" w:hAnsi="Arial" w:cs="Arial"/>
                <w:b/>
              </w:rPr>
              <w:t>период регулироования</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1.полезный отпуск тепловой энергии от котельной</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Гкал</w:t>
            </w:r>
          </w:p>
        </w:tc>
        <w:tc>
          <w:tcPr>
            <w:tcW w:w="1140" w:type="pct"/>
            <w:vAlign w:val="bottom"/>
          </w:tcPr>
          <w:p w:rsidR="00A22607" w:rsidRPr="000C49FA" w:rsidRDefault="00A22607">
            <w:pPr>
              <w:jc w:val="center"/>
              <w:rPr>
                <w:rFonts w:ascii="Arial" w:hAnsi="Arial" w:cs="Arial"/>
              </w:rPr>
            </w:pPr>
            <w:r w:rsidRPr="000C49FA">
              <w:rPr>
                <w:rFonts w:ascii="Arial" w:hAnsi="Arial" w:cs="Arial"/>
              </w:rPr>
              <w:t>4936,10</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2. затраты на производство тепловой энергии</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руб.</w:t>
            </w:r>
          </w:p>
        </w:tc>
        <w:tc>
          <w:tcPr>
            <w:tcW w:w="1140" w:type="pct"/>
            <w:vAlign w:val="bottom"/>
          </w:tcPr>
          <w:p w:rsidR="00A22607" w:rsidRPr="000C49FA" w:rsidRDefault="00A22607">
            <w:pPr>
              <w:jc w:val="center"/>
              <w:rPr>
                <w:rFonts w:ascii="Arial" w:hAnsi="Arial" w:cs="Arial"/>
              </w:rPr>
            </w:pPr>
            <w:r w:rsidRPr="000C49FA">
              <w:rPr>
                <w:rFonts w:ascii="Arial" w:hAnsi="Arial" w:cs="Arial"/>
              </w:rPr>
              <w:t>7453278,71</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3. затраты на 1 Гкал</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рубГкал</w:t>
            </w:r>
          </w:p>
        </w:tc>
        <w:tc>
          <w:tcPr>
            <w:tcW w:w="1140" w:type="pct"/>
            <w:vAlign w:val="bottom"/>
          </w:tcPr>
          <w:p w:rsidR="00A22607" w:rsidRPr="000C49FA" w:rsidRDefault="00A22607">
            <w:pPr>
              <w:jc w:val="center"/>
              <w:rPr>
                <w:rFonts w:ascii="Arial" w:hAnsi="Arial" w:cs="Arial"/>
              </w:rPr>
            </w:pPr>
            <w:r w:rsidRPr="000C49FA">
              <w:rPr>
                <w:rFonts w:ascii="Arial" w:hAnsi="Arial" w:cs="Arial"/>
              </w:rPr>
              <w:t>1509,95</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4. отпуск тепловой энергии сторонним потребителям</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Гкал</w:t>
            </w:r>
          </w:p>
        </w:tc>
        <w:tc>
          <w:tcPr>
            <w:tcW w:w="1140" w:type="pct"/>
            <w:vAlign w:val="bottom"/>
          </w:tcPr>
          <w:p w:rsidR="00A22607" w:rsidRPr="000C49FA" w:rsidRDefault="00A22607">
            <w:pPr>
              <w:jc w:val="center"/>
              <w:rPr>
                <w:rFonts w:ascii="Arial" w:hAnsi="Arial" w:cs="Arial"/>
              </w:rPr>
            </w:pPr>
            <w:r w:rsidRPr="000C49FA">
              <w:rPr>
                <w:rFonts w:ascii="Arial" w:hAnsi="Arial" w:cs="Arial"/>
              </w:rPr>
              <w:t>4936,10</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5. затраты на производство тепла, отпускаемого на сторону</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руб.</w:t>
            </w:r>
          </w:p>
        </w:tc>
        <w:tc>
          <w:tcPr>
            <w:tcW w:w="1140" w:type="pct"/>
            <w:vAlign w:val="bottom"/>
          </w:tcPr>
          <w:p w:rsidR="00A22607" w:rsidRPr="000C49FA" w:rsidRDefault="00A22607">
            <w:pPr>
              <w:jc w:val="center"/>
              <w:rPr>
                <w:rFonts w:ascii="Arial" w:hAnsi="Arial" w:cs="Arial"/>
              </w:rPr>
            </w:pPr>
            <w:r w:rsidRPr="000C49FA">
              <w:rPr>
                <w:rFonts w:ascii="Arial" w:hAnsi="Arial" w:cs="Arial"/>
              </w:rPr>
              <w:t>7453278,77</w:t>
            </w:r>
          </w:p>
        </w:tc>
      </w:tr>
      <w:tr w:rsidR="00A22607" w:rsidRPr="000C49FA" w:rsidTr="00A22607">
        <w:trPr>
          <w:trHeight w:val="178"/>
        </w:trPr>
        <w:tc>
          <w:tcPr>
            <w:tcW w:w="3192" w:type="pct"/>
            <w:vAlign w:val="bottom"/>
          </w:tcPr>
          <w:p w:rsidR="00A22607" w:rsidRPr="000C49FA" w:rsidRDefault="00A22607" w:rsidP="008E1549">
            <w:pPr>
              <w:rPr>
                <w:rFonts w:ascii="Arial" w:hAnsi="Arial" w:cs="Arial"/>
              </w:rPr>
            </w:pPr>
            <w:r w:rsidRPr="000C49FA">
              <w:rPr>
                <w:rFonts w:ascii="Arial" w:hAnsi="Arial" w:cs="Arial"/>
              </w:rPr>
              <w:t>6. необходимая расчетная прибыль к тарифу от котельной</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руб.</w:t>
            </w:r>
          </w:p>
        </w:tc>
        <w:tc>
          <w:tcPr>
            <w:tcW w:w="1140" w:type="pct"/>
            <w:vAlign w:val="bottom"/>
          </w:tcPr>
          <w:p w:rsidR="00A22607" w:rsidRPr="000C49FA" w:rsidRDefault="00A22607">
            <w:pPr>
              <w:jc w:val="center"/>
              <w:rPr>
                <w:rFonts w:ascii="Arial" w:hAnsi="Arial" w:cs="Arial"/>
              </w:rPr>
            </w:pPr>
            <w:r w:rsidRPr="000C49FA">
              <w:rPr>
                <w:rFonts w:ascii="Arial" w:hAnsi="Arial" w:cs="Arial"/>
              </w:rPr>
              <w:t>0,00</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7. выручка от реализации тепловой энергии от котельной</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руб.</w:t>
            </w:r>
          </w:p>
        </w:tc>
        <w:tc>
          <w:tcPr>
            <w:tcW w:w="1140" w:type="pct"/>
            <w:vAlign w:val="bottom"/>
          </w:tcPr>
          <w:p w:rsidR="00A22607" w:rsidRPr="000C49FA" w:rsidRDefault="00A22607">
            <w:pPr>
              <w:jc w:val="center"/>
              <w:rPr>
                <w:rFonts w:ascii="Arial" w:hAnsi="Arial" w:cs="Arial"/>
              </w:rPr>
            </w:pPr>
            <w:r w:rsidRPr="000C49FA">
              <w:rPr>
                <w:rFonts w:ascii="Arial" w:hAnsi="Arial" w:cs="Arial"/>
              </w:rPr>
              <w:t>7453278,77</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 xml:space="preserve">8.Себестоимость </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руб/Гкал</w:t>
            </w:r>
          </w:p>
        </w:tc>
        <w:tc>
          <w:tcPr>
            <w:tcW w:w="1140" w:type="pct"/>
            <w:vAlign w:val="bottom"/>
          </w:tcPr>
          <w:p w:rsidR="00A22607" w:rsidRPr="000C49FA" w:rsidRDefault="00A22607">
            <w:pPr>
              <w:jc w:val="center"/>
              <w:rPr>
                <w:rFonts w:ascii="Arial" w:hAnsi="Arial" w:cs="Arial"/>
              </w:rPr>
            </w:pPr>
            <w:r w:rsidRPr="000C49FA">
              <w:rPr>
                <w:rFonts w:ascii="Arial" w:hAnsi="Arial" w:cs="Arial"/>
              </w:rPr>
              <w:t>1501,78</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9. уровень рентабельности</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w:t>
            </w:r>
          </w:p>
        </w:tc>
        <w:tc>
          <w:tcPr>
            <w:tcW w:w="1140" w:type="pct"/>
            <w:vAlign w:val="bottom"/>
          </w:tcPr>
          <w:p w:rsidR="00A22607" w:rsidRPr="000C49FA" w:rsidRDefault="00A22607">
            <w:pPr>
              <w:jc w:val="center"/>
              <w:rPr>
                <w:rFonts w:ascii="Arial" w:hAnsi="Arial" w:cs="Arial"/>
              </w:rPr>
            </w:pPr>
            <w:r w:rsidRPr="000C49FA">
              <w:rPr>
                <w:rFonts w:ascii="Arial" w:hAnsi="Arial" w:cs="Arial"/>
              </w:rPr>
              <w:t>1,00</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10. затраты на производ. т/э стор. потр. и содержание сетей</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руб.</w:t>
            </w:r>
          </w:p>
        </w:tc>
        <w:tc>
          <w:tcPr>
            <w:tcW w:w="1140" w:type="pct"/>
            <w:vAlign w:val="bottom"/>
          </w:tcPr>
          <w:p w:rsidR="00A22607" w:rsidRPr="000C49FA" w:rsidRDefault="00A22607">
            <w:pPr>
              <w:jc w:val="center"/>
              <w:rPr>
                <w:rFonts w:ascii="Arial" w:hAnsi="Arial" w:cs="Arial"/>
              </w:rPr>
            </w:pPr>
            <w:r w:rsidRPr="000C49FA">
              <w:rPr>
                <w:rFonts w:ascii="Arial" w:hAnsi="Arial" w:cs="Arial"/>
              </w:rPr>
              <w:t>7412919,11</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11. отпуск тепловой энергии от сетей</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Гкал</w:t>
            </w:r>
          </w:p>
        </w:tc>
        <w:tc>
          <w:tcPr>
            <w:tcW w:w="1140" w:type="pct"/>
            <w:vAlign w:val="bottom"/>
          </w:tcPr>
          <w:p w:rsidR="00A22607" w:rsidRPr="000C49FA" w:rsidRDefault="00A22607">
            <w:pPr>
              <w:jc w:val="center"/>
              <w:rPr>
                <w:rFonts w:ascii="Arial" w:hAnsi="Arial" w:cs="Arial"/>
              </w:rPr>
            </w:pPr>
            <w:r w:rsidRPr="000C49FA">
              <w:rPr>
                <w:rFonts w:ascii="Arial" w:hAnsi="Arial" w:cs="Arial"/>
              </w:rPr>
              <w:t>4125,62</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12. затраты по сетям на 1 Гкал</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руб/Гкал</w:t>
            </w:r>
          </w:p>
        </w:tc>
        <w:tc>
          <w:tcPr>
            <w:tcW w:w="1140" w:type="pct"/>
            <w:vAlign w:val="bottom"/>
          </w:tcPr>
          <w:p w:rsidR="00A22607" w:rsidRPr="000C49FA" w:rsidRDefault="00A22607">
            <w:pPr>
              <w:jc w:val="center"/>
              <w:rPr>
                <w:rFonts w:ascii="Arial" w:hAnsi="Arial" w:cs="Arial"/>
              </w:rPr>
            </w:pPr>
            <w:r w:rsidRPr="000C49FA">
              <w:rPr>
                <w:rFonts w:ascii="Arial" w:hAnsi="Arial" w:cs="Arial"/>
              </w:rPr>
              <w:t>1796,80</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13. отпуск тепловой энергии от сети сторонним потребителям</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Гкал</w:t>
            </w:r>
          </w:p>
        </w:tc>
        <w:tc>
          <w:tcPr>
            <w:tcW w:w="1140" w:type="pct"/>
            <w:vAlign w:val="bottom"/>
          </w:tcPr>
          <w:p w:rsidR="00A22607" w:rsidRPr="000C49FA" w:rsidRDefault="00A22607">
            <w:pPr>
              <w:jc w:val="center"/>
              <w:rPr>
                <w:rFonts w:ascii="Arial" w:hAnsi="Arial" w:cs="Arial"/>
              </w:rPr>
            </w:pPr>
            <w:r w:rsidRPr="000C49FA">
              <w:rPr>
                <w:rFonts w:ascii="Arial" w:hAnsi="Arial" w:cs="Arial"/>
              </w:rPr>
              <w:t>4125,62</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14. затраты на транспортировку тепла, отпускаемого на сторону</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руб.</w:t>
            </w:r>
          </w:p>
        </w:tc>
        <w:tc>
          <w:tcPr>
            <w:tcW w:w="1140" w:type="pct"/>
            <w:vAlign w:val="bottom"/>
          </w:tcPr>
          <w:p w:rsidR="00A22607" w:rsidRPr="000C49FA" w:rsidRDefault="00A22607">
            <w:pPr>
              <w:jc w:val="center"/>
              <w:rPr>
                <w:rFonts w:ascii="Arial" w:hAnsi="Arial" w:cs="Arial"/>
              </w:rPr>
            </w:pPr>
            <w:r w:rsidRPr="000C49FA">
              <w:rPr>
                <w:rFonts w:ascii="Arial" w:hAnsi="Arial" w:cs="Arial"/>
              </w:rPr>
              <w:t>7412919,11</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15. необходимая расчетная прибыль к тарифу по сетям</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руб.</w:t>
            </w:r>
          </w:p>
        </w:tc>
        <w:tc>
          <w:tcPr>
            <w:tcW w:w="1140" w:type="pct"/>
            <w:vAlign w:val="bottom"/>
          </w:tcPr>
          <w:p w:rsidR="00A22607" w:rsidRPr="000C49FA" w:rsidRDefault="00A22607">
            <w:pPr>
              <w:jc w:val="center"/>
              <w:rPr>
                <w:rFonts w:ascii="Arial" w:hAnsi="Arial" w:cs="Arial"/>
              </w:rPr>
            </w:pPr>
            <w:r w:rsidRPr="000C49FA">
              <w:rPr>
                <w:rFonts w:ascii="Arial" w:hAnsi="Arial" w:cs="Arial"/>
              </w:rPr>
              <w:t>0,00</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16. выручка от реализации т/э потребителям от сетей</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руб.</w:t>
            </w:r>
          </w:p>
        </w:tc>
        <w:tc>
          <w:tcPr>
            <w:tcW w:w="1140" w:type="pct"/>
            <w:vAlign w:val="bottom"/>
          </w:tcPr>
          <w:p w:rsidR="00A22607" w:rsidRPr="000C49FA" w:rsidRDefault="00A22607">
            <w:pPr>
              <w:jc w:val="center"/>
              <w:rPr>
                <w:rFonts w:ascii="Arial" w:hAnsi="Arial" w:cs="Arial"/>
              </w:rPr>
            </w:pPr>
            <w:r w:rsidRPr="000C49FA">
              <w:rPr>
                <w:rFonts w:ascii="Arial" w:hAnsi="Arial" w:cs="Arial"/>
              </w:rPr>
              <w:t>7412919,11</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17. тариф на т/э с учетом содержания сетей</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руб/Гкал</w:t>
            </w:r>
          </w:p>
        </w:tc>
        <w:tc>
          <w:tcPr>
            <w:tcW w:w="1140" w:type="pct"/>
            <w:vAlign w:val="bottom"/>
          </w:tcPr>
          <w:p w:rsidR="00A22607" w:rsidRPr="000C49FA" w:rsidRDefault="00A22607">
            <w:pPr>
              <w:jc w:val="center"/>
              <w:rPr>
                <w:rFonts w:ascii="Arial" w:hAnsi="Arial" w:cs="Arial"/>
              </w:rPr>
            </w:pPr>
            <w:r w:rsidRPr="000C49FA">
              <w:rPr>
                <w:rFonts w:ascii="Arial" w:hAnsi="Arial" w:cs="Arial"/>
              </w:rPr>
              <w:t>1796,80</w:t>
            </w:r>
          </w:p>
        </w:tc>
      </w:tr>
      <w:tr w:rsidR="00A22607" w:rsidRPr="000C49FA" w:rsidTr="00A22607">
        <w:tc>
          <w:tcPr>
            <w:tcW w:w="3192" w:type="pct"/>
            <w:vAlign w:val="bottom"/>
          </w:tcPr>
          <w:p w:rsidR="00A22607" w:rsidRPr="000C49FA" w:rsidRDefault="00A22607" w:rsidP="008E1549">
            <w:pPr>
              <w:rPr>
                <w:rFonts w:ascii="Arial" w:hAnsi="Arial" w:cs="Arial"/>
              </w:rPr>
            </w:pPr>
            <w:r w:rsidRPr="000C49FA">
              <w:rPr>
                <w:rFonts w:ascii="Arial" w:hAnsi="Arial" w:cs="Arial"/>
              </w:rPr>
              <w:t>18. уровень рентабельности</w:t>
            </w:r>
          </w:p>
        </w:tc>
        <w:tc>
          <w:tcPr>
            <w:tcW w:w="667" w:type="pct"/>
            <w:vAlign w:val="bottom"/>
          </w:tcPr>
          <w:p w:rsidR="00A22607" w:rsidRPr="000C49FA" w:rsidRDefault="00A22607" w:rsidP="008E1549">
            <w:pPr>
              <w:jc w:val="center"/>
              <w:rPr>
                <w:rFonts w:ascii="Arial" w:hAnsi="Arial" w:cs="Arial"/>
              </w:rPr>
            </w:pPr>
            <w:r w:rsidRPr="000C49FA">
              <w:rPr>
                <w:rFonts w:ascii="Arial" w:hAnsi="Arial" w:cs="Arial"/>
              </w:rPr>
              <w:t>%</w:t>
            </w:r>
          </w:p>
        </w:tc>
        <w:tc>
          <w:tcPr>
            <w:tcW w:w="1140" w:type="pct"/>
            <w:vAlign w:val="bottom"/>
          </w:tcPr>
          <w:p w:rsidR="00A22607" w:rsidRPr="000C49FA" w:rsidRDefault="00A22607">
            <w:pPr>
              <w:jc w:val="center"/>
              <w:rPr>
                <w:rFonts w:ascii="Arial" w:hAnsi="Arial" w:cs="Arial"/>
              </w:rPr>
            </w:pPr>
            <w:r w:rsidRPr="000C49FA">
              <w:rPr>
                <w:rFonts w:ascii="Arial" w:hAnsi="Arial" w:cs="Arial"/>
              </w:rPr>
              <w:t>1,00</w:t>
            </w:r>
          </w:p>
        </w:tc>
      </w:tr>
    </w:tbl>
    <w:p w:rsidR="008E1549" w:rsidRPr="000C49FA" w:rsidRDefault="008E1549" w:rsidP="008E1549">
      <w:pPr>
        <w:pStyle w:val="a5"/>
        <w:spacing w:after="0" w:line="360" w:lineRule="auto"/>
        <w:ind w:firstLine="567"/>
        <w:jc w:val="center"/>
        <w:rPr>
          <w:rFonts w:ascii="Arial" w:hAnsi="Arial" w:cs="Arial"/>
          <w:b/>
          <w:sz w:val="24"/>
          <w:szCs w:val="24"/>
          <w:highlight w:val="yellow"/>
        </w:rPr>
      </w:pPr>
    </w:p>
    <w:p w:rsidR="008E1549" w:rsidRPr="000C49FA" w:rsidRDefault="008E1549" w:rsidP="008E1549">
      <w:pPr>
        <w:tabs>
          <w:tab w:val="num" w:pos="1080"/>
        </w:tabs>
        <w:spacing w:line="360" w:lineRule="auto"/>
        <w:ind w:firstLine="567"/>
        <w:jc w:val="both"/>
        <w:rPr>
          <w:rFonts w:ascii="Arial" w:hAnsi="Arial" w:cs="Arial"/>
          <w:b/>
          <w:i/>
        </w:rPr>
      </w:pPr>
      <w:r w:rsidRPr="000C49FA">
        <w:rPr>
          <w:rFonts w:ascii="Arial" w:hAnsi="Arial" w:cs="Arial"/>
          <w:b/>
          <w:i/>
        </w:rPr>
        <w:t xml:space="preserve">Расчет срока окупаемости проекта установки БМК </w:t>
      </w:r>
    </w:p>
    <w:p w:rsidR="008E1549" w:rsidRPr="000C49FA" w:rsidRDefault="008E1549" w:rsidP="008E1549">
      <w:pPr>
        <w:spacing w:line="360" w:lineRule="auto"/>
        <w:ind w:firstLine="567"/>
        <w:jc w:val="both"/>
        <w:rPr>
          <w:rFonts w:ascii="Arial" w:hAnsi="Arial" w:cs="Arial"/>
        </w:rPr>
      </w:pPr>
      <w:r w:rsidRPr="000C49FA">
        <w:rPr>
          <w:rFonts w:ascii="Arial" w:hAnsi="Arial" w:cs="Arial"/>
        </w:rPr>
        <w:t xml:space="preserve">Для оценки срока окупаемости затрат проекта по установке блочно-модульной котельной и его эффективности использован интегральный метод определения оценки эффективности инвестиций. Оценка эффективности проектов по чистой  текущей стоимости </w:t>
      </w:r>
      <w:r w:rsidRPr="000C49FA">
        <w:rPr>
          <w:rFonts w:ascii="Arial" w:hAnsi="Arial" w:cs="Arial"/>
          <w:lang w:val="en-US"/>
        </w:rPr>
        <w:t>NPV</w:t>
      </w:r>
      <w:r w:rsidRPr="000C49FA">
        <w:rPr>
          <w:rFonts w:ascii="Arial" w:hAnsi="Arial" w:cs="Arial"/>
        </w:rPr>
        <w:t xml:space="preserve"> (</w:t>
      </w:r>
      <w:r w:rsidRPr="000C49FA">
        <w:rPr>
          <w:rFonts w:ascii="Arial" w:hAnsi="Arial" w:cs="Arial"/>
          <w:lang w:val="en-US"/>
        </w:rPr>
        <w:t>Net</w:t>
      </w:r>
      <w:r w:rsidRPr="000C49FA">
        <w:rPr>
          <w:rFonts w:ascii="Arial" w:hAnsi="Arial" w:cs="Arial"/>
        </w:rPr>
        <w:t xml:space="preserve"> </w:t>
      </w:r>
      <w:r w:rsidRPr="000C49FA">
        <w:rPr>
          <w:rFonts w:ascii="Arial" w:hAnsi="Arial" w:cs="Arial"/>
          <w:lang w:val="en-US"/>
        </w:rPr>
        <w:t>Present</w:t>
      </w:r>
      <w:r w:rsidRPr="000C49FA">
        <w:rPr>
          <w:rFonts w:ascii="Arial" w:hAnsi="Arial" w:cs="Arial"/>
        </w:rPr>
        <w:t xml:space="preserve"> </w:t>
      </w:r>
      <w:r w:rsidRPr="000C49FA">
        <w:rPr>
          <w:rFonts w:ascii="Arial" w:hAnsi="Arial" w:cs="Arial"/>
          <w:lang w:val="en-US"/>
        </w:rPr>
        <w:t>Value</w:t>
      </w:r>
      <w:r w:rsidRPr="000C49FA">
        <w:rPr>
          <w:rFonts w:ascii="Arial" w:hAnsi="Arial" w:cs="Arial"/>
        </w:rPr>
        <w:t xml:space="preserve"> </w:t>
      </w:r>
      <w:r w:rsidRPr="000C49FA">
        <w:rPr>
          <w:rFonts w:ascii="Arial" w:hAnsi="Arial" w:cs="Arial"/>
          <w:lang w:val="en-US"/>
        </w:rPr>
        <w:t>Method</w:t>
      </w:r>
      <w:r w:rsidRPr="000C49FA">
        <w:rPr>
          <w:rFonts w:ascii="Arial" w:hAnsi="Arial" w:cs="Arial"/>
        </w:rPr>
        <w:t>) основана на сопоставлении величины первоначальных инвестиций с общей суммой дисконтированных денежных поступлений.</w:t>
      </w:r>
    </w:p>
    <w:p w:rsidR="008E1549" w:rsidRPr="000C49FA" w:rsidRDefault="008E1549" w:rsidP="008E1549">
      <w:pPr>
        <w:spacing w:line="360" w:lineRule="auto"/>
        <w:ind w:firstLine="567"/>
        <w:jc w:val="both"/>
        <w:rPr>
          <w:rFonts w:ascii="Arial" w:hAnsi="Arial" w:cs="Arial"/>
        </w:rPr>
      </w:pPr>
      <w:r w:rsidRPr="000C49FA">
        <w:rPr>
          <w:rFonts w:ascii="Arial" w:hAnsi="Arial" w:cs="Arial"/>
        </w:rPr>
        <w:t>Ставка дисконта в общем случае находится по выражению:</w:t>
      </w:r>
    </w:p>
    <w:p w:rsidR="008E1549" w:rsidRPr="000C49FA" w:rsidRDefault="008E1549" w:rsidP="008E1549">
      <w:pPr>
        <w:spacing w:line="360" w:lineRule="auto"/>
        <w:ind w:firstLine="567"/>
        <w:jc w:val="center"/>
        <w:rPr>
          <w:rFonts w:ascii="Arial" w:hAnsi="Arial" w:cs="Arial"/>
        </w:rPr>
      </w:pPr>
      <w:r w:rsidRPr="000C49FA">
        <w:rPr>
          <w:rFonts w:ascii="Arial" w:hAnsi="Arial" w:cs="Arial"/>
          <w:position w:val="-24"/>
        </w:rPr>
        <w:object w:dxaOrig="2700" w:dyaOrig="620">
          <v:shape id="_x0000_i1042" type="#_x0000_t75" style="width:133.7pt;height:30.85pt" o:ole="">
            <v:imagedata r:id="rId117" o:title=""/>
          </v:shape>
          <o:OLEObject Type="Embed" ProgID="Equation.3" ShapeID="_x0000_i1042" DrawAspect="Content" ObjectID="_1407314049" r:id="rId129"/>
        </w:object>
      </w:r>
      <w:r w:rsidRPr="000C49FA">
        <w:rPr>
          <w:rFonts w:ascii="Arial" w:hAnsi="Arial" w:cs="Arial"/>
        </w:rPr>
        <w:t xml:space="preserve"> , где</w:t>
      </w:r>
    </w:p>
    <w:p w:rsidR="008E1549" w:rsidRPr="000C49FA" w:rsidRDefault="008E1549" w:rsidP="008E1549">
      <w:pPr>
        <w:spacing w:line="360" w:lineRule="auto"/>
        <w:ind w:firstLine="567"/>
        <w:jc w:val="both"/>
        <w:rPr>
          <w:rFonts w:ascii="Arial" w:hAnsi="Arial" w:cs="Arial"/>
        </w:rPr>
      </w:pPr>
      <w:r w:rsidRPr="000C49FA">
        <w:rPr>
          <w:rFonts w:ascii="Arial" w:hAnsi="Arial" w:cs="Arial"/>
          <w:position w:val="-4"/>
        </w:rPr>
        <w:object w:dxaOrig="380" w:dyaOrig="260">
          <v:shape id="_x0000_i1043" type="#_x0000_t75" style="width:18.7pt;height:12.15pt" o:ole="">
            <v:imagedata r:id="rId119" o:title=""/>
          </v:shape>
          <o:OLEObject Type="Embed" ProgID="Equation.3" ShapeID="_x0000_i1043" DrawAspect="Content" ObjectID="_1407314050" r:id="rId130"/>
        </w:object>
      </w:r>
      <w:r w:rsidRPr="000C49FA">
        <w:rPr>
          <w:rFonts w:ascii="Arial" w:hAnsi="Arial" w:cs="Arial"/>
        </w:rPr>
        <w:t>- расчетный прирост численного значения норматива дисконтирования, учитывающий возможное недополучение ожидаемого эффекта в полном размере,</w:t>
      </w:r>
    </w:p>
    <w:p w:rsidR="008E1549" w:rsidRPr="000C49FA" w:rsidRDefault="008E1549" w:rsidP="008E1549">
      <w:pPr>
        <w:spacing w:line="360" w:lineRule="auto"/>
        <w:ind w:firstLine="567"/>
        <w:jc w:val="both"/>
        <w:rPr>
          <w:rFonts w:ascii="Arial" w:hAnsi="Arial" w:cs="Arial"/>
        </w:rPr>
      </w:pPr>
      <w:r w:rsidRPr="000C49FA">
        <w:rPr>
          <w:rFonts w:ascii="Arial" w:hAnsi="Arial" w:cs="Arial"/>
        </w:rPr>
        <w:t>а – ожидаемый годовой темп инфляции.</w:t>
      </w:r>
    </w:p>
    <w:p w:rsidR="008E1549" w:rsidRPr="000C49FA" w:rsidRDefault="008E1549" w:rsidP="008E1549">
      <w:pPr>
        <w:spacing w:line="360" w:lineRule="auto"/>
        <w:ind w:firstLine="567"/>
        <w:jc w:val="both"/>
        <w:rPr>
          <w:rFonts w:ascii="Arial" w:hAnsi="Arial" w:cs="Arial"/>
        </w:rPr>
      </w:pPr>
      <w:r w:rsidRPr="000C49FA">
        <w:rPr>
          <w:rFonts w:ascii="Arial" w:hAnsi="Arial" w:cs="Arial"/>
        </w:rPr>
        <w:t>Дисконтированный срок окупаемости затрат определяется формулой:</w:t>
      </w:r>
    </w:p>
    <w:p w:rsidR="008E1549" w:rsidRPr="000C49FA" w:rsidRDefault="008E1549" w:rsidP="008E1549">
      <w:pPr>
        <w:spacing w:line="360" w:lineRule="auto"/>
        <w:ind w:firstLine="567"/>
        <w:jc w:val="center"/>
        <w:rPr>
          <w:rFonts w:ascii="Arial" w:hAnsi="Arial" w:cs="Arial"/>
        </w:rPr>
      </w:pPr>
      <w:r w:rsidRPr="000C49FA">
        <w:rPr>
          <w:rFonts w:ascii="Arial" w:hAnsi="Arial" w:cs="Arial"/>
          <w:position w:val="-30"/>
        </w:rPr>
        <w:object w:dxaOrig="1700" w:dyaOrig="720">
          <v:shape id="_x0000_i1044" type="#_x0000_t75" style="width:84.15pt;height:36.45pt" o:ole="">
            <v:imagedata r:id="rId121" o:title=""/>
          </v:shape>
          <o:OLEObject Type="Embed" ProgID="Equation.3" ShapeID="_x0000_i1044" DrawAspect="Content" ObjectID="_1407314051" r:id="rId131"/>
        </w:object>
      </w:r>
      <w:r w:rsidRPr="000C49FA">
        <w:rPr>
          <w:rFonts w:ascii="Arial" w:hAnsi="Arial" w:cs="Arial"/>
        </w:rPr>
        <w:t>, где</w:t>
      </w:r>
    </w:p>
    <w:p w:rsidR="008E1549" w:rsidRPr="000C49FA" w:rsidRDefault="008E1549" w:rsidP="008E1549">
      <w:pPr>
        <w:spacing w:line="360" w:lineRule="auto"/>
        <w:ind w:firstLine="567"/>
        <w:jc w:val="both"/>
        <w:rPr>
          <w:rFonts w:ascii="Arial" w:hAnsi="Arial" w:cs="Arial"/>
        </w:rPr>
      </w:pPr>
      <w:r w:rsidRPr="000C49FA">
        <w:rPr>
          <w:rFonts w:ascii="Arial" w:hAnsi="Arial" w:cs="Arial"/>
        </w:rPr>
        <w:t>К – первоначальные капитальные вложения,</w:t>
      </w:r>
    </w:p>
    <w:p w:rsidR="008E1549" w:rsidRPr="000C49FA" w:rsidRDefault="008E1549" w:rsidP="008E1549">
      <w:pPr>
        <w:spacing w:line="360" w:lineRule="auto"/>
        <w:ind w:firstLine="567"/>
        <w:jc w:val="both"/>
        <w:rPr>
          <w:rFonts w:ascii="Arial" w:hAnsi="Arial" w:cs="Arial"/>
        </w:rPr>
      </w:pPr>
      <w:r w:rsidRPr="000C49FA">
        <w:rPr>
          <w:rFonts w:ascii="Arial" w:hAnsi="Arial" w:cs="Arial"/>
        </w:rPr>
        <w:t>Э</w:t>
      </w:r>
      <w:r w:rsidRPr="000C49FA">
        <w:rPr>
          <w:rFonts w:ascii="Arial" w:hAnsi="Arial" w:cs="Arial"/>
          <w:vertAlign w:val="subscript"/>
          <w:lang w:val="en-US"/>
        </w:rPr>
        <w:t>t</w:t>
      </w:r>
      <w:r w:rsidRPr="000C49FA">
        <w:rPr>
          <w:rFonts w:ascii="Arial" w:hAnsi="Arial" w:cs="Arial"/>
          <w:vertAlign w:val="subscript"/>
        </w:rPr>
        <w:t xml:space="preserve"> </w:t>
      </w:r>
      <w:r w:rsidRPr="000C49FA">
        <w:rPr>
          <w:rFonts w:ascii="Arial" w:hAnsi="Arial" w:cs="Arial"/>
        </w:rPr>
        <w:t xml:space="preserve">– поступление денежных средств в текущем году. </w:t>
      </w:r>
    </w:p>
    <w:p w:rsidR="008E1549" w:rsidRPr="000C49FA" w:rsidRDefault="008E1549" w:rsidP="008E1549">
      <w:pPr>
        <w:pStyle w:val="a6"/>
        <w:spacing w:line="360" w:lineRule="auto"/>
        <w:ind w:firstLine="600"/>
        <w:jc w:val="both"/>
        <w:rPr>
          <w:rFonts w:ascii="Arial" w:hAnsi="Arial" w:cs="Arial"/>
          <w:b/>
          <w:sz w:val="24"/>
          <w:szCs w:val="24"/>
        </w:rPr>
      </w:pPr>
      <w:r w:rsidRPr="000C49FA">
        <w:rPr>
          <w:rFonts w:ascii="Arial" w:hAnsi="Arial" w:cs="Arial"/>
          <w:sz w:val="24"/>
          <w:szCs w:val="24"/>
        </w:rPr>
        <w:t xml:space="preserve">Потребность в финансировании строительства газовой блочно-модульной котельной г. Юрьевец Юрьевецкого муниципального района Ивановской области составляет – </w:t>
      </w:r>
      <w:r w:rsidR="00A22607" w:rsidRPr="000C49FA">
        <w:rPr>
          <w:rFonts w:ascii="Arial" w:hAnsi="Arial" w:cs="Arial"/>
          <w:b/>
          <w:sz w:val="24"/>
          <w:szCs w:val="24"/>
        </w:rPr>
        <w:t>25</w:t>
      </w:r>
      <w:r w:rsidRPr="000C49FA">
        <w:rPr>
          <w:rFonts w:ascii="Arial" w:hAnsi="Arial" w:cs="Arial"/>
          <w:b/>
          <w:sz w:val="24"/>
          <w:szCs w:val="24"/>
        </w:rPr>
        <w:t xml:space="preserve"> 000 тыс.руб.</w:t>
      </w:r>
    </w:p>
    <w:p w:rsidR="008E1549" w:rsidRPr="000C49FA" w:rsidRDefault="008E1549" w:rsidP="008E1549">
      <w:pPr>
        <w:spacing w:line="360" w:lineRule="auto"/>
        <w:ind w:firstLine="567"/>
        <w:jc w:val="both"/>
        <w:rPr>
          <w:rFonts w:ascii="Arial" w:hAnsi="Arial" w:cs="Arial"/>
        </w:rPr>
      </w:pPr>
      <w:r w:rsidRPr="000C49FA">
        <w:rPr>
          <w:rFonts w:ascii="Arial" w:hAnsi="Arial" w:cs="Arial"/>
        </w:rPr>
        <w:t xml:space="preserve">В настоящий момент себестоимость производства тепловой энергии на котельных № 1, №3, 34 г. Юрьевец составляет </w:t>
      </w:r>
      <w:r w:rsidR="00A22607" w:rsidRPr="000C49FA">
        <w:rPr>
          <w:rFonts w:ascii="Arial" w:hAnsi="Arial" w:cs="Arial"/>
          <w:b/>
        </w:rPr>
        <w:t>2567,5</w:t>
      </w:r>
      <w:r w:rsidRPr="000C49FA">
        <w:rPr>
          <w:rFonts w:ascii="Arial" w:hAnsi="Arial" w:cs="Arial"/>
          <w:b/>
        </w:rPr>
        <w:t xml:space="preserve"> руб/Гкал</w:t>
      </w:r>
      <w:r w:rsidRPr="000C49FA">
        <w:rPr>
          <w:rFonts w:ascii="Arial" w:hAnsi="Arial" w:cs="Arial"/>
        </w:rPr>
        <w:t xml:space="preserve">, а при строительстве блочно-модульной газовой котельной он будет равен – </w:t>
      </w:r>
      <w:r w:rsidR="00A22607" w:rsidRPr="000C49FA">
        <w:rPr>
          <w:rFonts w:ascii="Arial" w:hAnsi="Arial" w:cs="Arial"/>
          <w:b/>
        </w:rPr>
        <w:t xml:space="preserve">1501,78 </w:t>
      </w:r>
      <w:r w:rsidRPr="000C49FA">
        <w:rPr>
          <w:rFonts w:ascii="Arial" w:hAnsi="Arial" w:cs="Arial"/>
          <w:b/>
        </w:rPr>
        <w:t>руб/Гкал</w:t>
      </w:r>
      <w:r w:rsidRPr="000C49FA">
        <w:rPr>
          <w:rFonts w:ascii="Arial" w:hAnsi="Arial" w:cs="Arial"/>
        </w:rPr>
        <w:t xml:space="preserve"> (при выработке </w:t>
      </w:r>
      <w:r w:rsidR="00A22607" w:rsidRPr="000C49FA">
        <w:rPr>
          <w:rFonts w:ascii="Arial" w:hAnsi="Arial" w:cs="Arial"/>
        </w:rPr>
        <w:t>4962,98</w:t>
      </w:r>
      <w:r w:rsidRPr="000C49FA">
        <w:rPr>
          <w:rFonts w:ascii="Arial" w:hAnsi="Arial" w:cs="Arial"/>
        </w:rPr>
        <w:t xml:space="preserve">Гкал). </w:t>
      </w:r>
    </w:p>
    <w:p w:rsidR="008E1549" w:rsidRPr="000C49FA" w:rsidRDefault="008E1549" w:rsidP="008E1549">
      <w:pPr>
        <w:spacing w:line="360" w:lineRule="auto"/>
        <w:ind w:firstLine="567"/>
        <w:jc w:val="both"/>
        <w:rPr>
          <w:rFonts w:ascii="Arial" w:hAnsi="Arial" w:cs="Arial"/>
        </w:rPr>
      </w:pPr>
      <w:r w:rsidRPr="000C49FA">
        <w:rPr>
          <w:rFonts w:ascii="Arial" w:hAnsi="Arial" w:cs="Arial"/>
        </w:rPr>
        <w:t xml:space="preserve">После строительства блочно-модульной котельной, с учетом всех расходов планируемая экономия денежных средств в год составит – </w:t>
      </w:r>
      <w:r w:rsidRPr="000C49FA">
        <w:rPr>
          <w:rFonts w:ascii="Arial" w:hAnsi="Arial" w:cs="Arial"/>
          <w:b/>
        </w:rPr>
        <w:t>17544708,03 руб.</w:t>
      </w:r>
    </w:p>
    <w:p w:rsidR="008E1549" w:rsidRPr="000C49FA" w:rsidRDefault="008E1549" w:rsidP="008E1549">
      <w:pPr>
        <w:spacing w:line="360" w:lineRule="auto"/>
        <w:ind w:firstLine="567"/>
        <w:jc w:val="both"/>
        <w:rPr>
          <w:rFonts w:ascii="Arial" w:hAnsi="Arial" w:cs="Arial"/>
          <w:b/>
        </w:rPr>
      </w:pPr>
      <w:r w:rsidRPr="000C49FA">
        <w:rPr>
          <w:rFonts w:ascii="Arial" w:hAnsi="Arial" w:cs="Arial"/>
        </w:rPr>
        <w:t xml:space="preserve">Планируемая экономия денежных средств в год составит – </w:t>
      </w:r>
      <w:r w:rsidR="00C80E1A" w:rsidRPr="000C49FA">
        <w:rPr>
          <w:rFonts w:ascii="Arial" w:hAnsi="Arial" w:cs="Arial"/>
          <w:b/>
        </w:rPr>
        <w:t>9321314,38</w:t>
      </w:r>
      <w:r w:rsidRPr="000C49FA">
        <w:rPr>
          <w:rFonts w:ascii="Arial" w:hAnsi="Arial" w:cs="Arial"/>
          <w:b/>
        </w:rPr>
        <w:t xml:space="preserve"> руб.</w:t>
      </w:r>
    </w:p>
    <w:p w:rsidR="008E1549" w:rsidRPr="000C49FA" w:rsidRDefault="00E70832" w:rsidP="008E1549">
      <w:pPr>
        <w:spacing w:line="360" w:lineRule="auto"/>
        <w:ind w:left="567"/>
        <w:jc w:val="both"/>
        <w:rPr>
          <w:rFonts w:ascii="Arial" w:hAnsi="Arial" w:cs="Arial"/>
        </w:rPr>
      </w:pPr>
      <w:r>
        <w:rPr>
          <w:rFonts w:ascii="Arial" w:hAnsi="Arial" w:cs="Arial"/>
          <w:noProof/>
          <w:position w:val="-28"/>
          <w:highlight w:val="yellow"/>
        </w:rPr>
        <w:pict>
          <v:shape id="_x0000_s1040" type="#_x0000_t75" style="position:absolute;left:0;text-align:left;margin-left:183.55pt;margin-top:39.65pt;width:117pt;height:33pt;z-index:251660288">
            <v:imagedata r:id="rId123" o:title=""/>
            <w10:wrap type="square" side="left"/>
          </v:shape>
          <o:OLEObject Type="Embed" ProgID="Equation.DSMT4" ShapeID="_x0000_s1040" DrawAspect="Content" ObjectID="_1407314082" r:id="rId132"/>
        </w:pict>
      </w:r>
      <w:r w:rsidR="008E1549" w:rsidRPr="000C49FA">
        <w:rPr>
          <w:rFonts w:ascii="Arial" w:hAnsi="Arial" w:cs="Arial"/>
        </w:rPr>
        <w:t>Чистый дисконтированный доход находят по формуле:</w:t>
      </w:r>
    </w:p>
    <w:p w:rsidR="008E1549" w:rsidRPr="000C49FA" w:rsidRDefault="008E1549" w:rsidP="008E1549">
      <w:pPr>
        <w:tabs>
          <w:tab w:val="left" w:pos="567"/>
        </w:tabs>
        <w:spacing w:line="360" w:lineRule="auto"/>
        <w:ind w:firstLine="567"/>
        <w:rPr>
          <w:rFonts w:ascii="Arial" w:hAnsi="Arial" w:cs="Arial"/>
        </w:rPr>
      </w:pPr>
      <w:r w:rsidRPr="000C49FA">
        <w:rPr>
          <w:rFonts w:ascii="Arial" w:hAnsi="Arial" w:cs="Arial"/>
          <w:highlight w:val="yellow"/>
        </w:rPr>
        <w:br w:type="textWrapping" w:clear="all"/>
      </w:r>
      <w:r w:rsidRPr="000C49FA">
        <w:rPr>
          <w:rFonts w:ascii="Arial" w:hAnsi="Arial" w:cs="Arial"/>
        </w:rPr>
        <w:t xml:space="preserve">Если </w:t>
      </w:r>
      <w:r w:rsidRPr="000C49FA">
        <w:rPr>
          <w:rFonts w:ascii="Arial" w:hAnsi="Arial" w:cs="Arial"/>
          <w:lang w:val="en-US"/>
        </w:rPr>
        <w:t>NPV</w:t>
      </w:r>
      <w:r w:rsidRPr="000C49FA">
        <w:rPr>
          <w:rFonts w:ascii="Arial" w:hAnsi="Arial" w:cs="Arial"/>
        </w:rPr>
        <w:t xml:space="preserve"> &gt; 0, вложение денежных средств признается целесообразным.</w:t>
      </w:r>
    </w:p>
    <w:p w:rsidR="008E1549" w:rsidRPr="000C49FA" w:rsidRDefault="00C80E1A" w:rsidP="008E1549">
      <w:pPr>
        <w:autoSpaceDE w:val="0"/>
        <w:autoSpaceDN w:val="0"/>
        <w:adjustRightInd w:val="0"/>
        <w:spacing w:line="360" w:lineRule="auto"/>
        <w:ind w:firstLine="567"/>
        <w:rPr>
          <w:rFonts w:ascii="Arial" w:hAnsi="Arial" w:cs="Arial"/>
          <w:b/>
          <w:position w:val="-28"/>
        </w:rPr>
      </w:pPr>
      <w:r w:rsidRPr="000C49FA">
        <w:rPr>
          <w:rFonts w:ascii="Arial" w:hAnsi="Arial" w:cs="Arial"/>
          <w:b/>
          <w:position w:val="-28"/>
        </w:rPr>
        <w:object w:dxaOrig="10500" w:dyaOrig="660">
          <v:shape id="_x0000_i1045" type="#_x0000_t75" style="width:434.8pt;height:30.85pt" o:ole="">
            <v:imagedata r:id="rId133" o:title=""/>
          </v:shape>
          <o:OLEObject Type="Embed" ProgID="Equation.DSMT4" ShapeID="_x0000_i1045" DrawAspect="Content" ObjectID="_1407314052" r:id="rId134"/>
        </w:object>
      </w:r>
    </w:p>
    <w:p w:rsidR="008E1549" w:rsidRPr="000C49FA" w:rsidRDefault="008E1549" w:rsidP="008E1549">
      <w:pPr>
        <w:autoSpaceDE w:val="0"/>
        <w:autoSpaceDN w:val="0"/>
        <w:adjustRightInd w:val="0"/>
        <w:spacing w:line="360" w:lineRule="auto"/>
        <w:ind w:firstLine="567"/>
        <w:rPr>
          <w:rFonts w:ascii="Arial" w:hAnsi="Arial" w:cs="Arial"/>
          <w:b/>
        </w:rPr>
      </w:pPr>
      <w:r w:rsidRPr="000C49FA">
        <w:rPr>
          <w:rFonts w:ascii="Arial" w:hAnsi="Arial" w:cs="Arial"/>
          <w:b/>
        </w:rPr>
        <w:t xml:space="preserve">Срок окупаемости инвестиций в установку блочно-модульной котельной составляет не более </w:t>
      </w:r>
      <w:r w:rsidR="00C80E1A" w:rsidRPr="000C49FA">
        <w:rPr>
          <w:rFonts w:ascii="Arial" w:hAnsi="Arial" w:cs="Arial"/>
          <w:b/>
        </w:rPr>
        <w:t>шести</w:t>
      </w:r>
      <w:r w:rsidRPr="000C49FA">
        <w:rPr>
          <w:rFonts w:ascii="Arial" w:hAnsi="Arial" w:cs="Arial"/>
          <w:b/>
        </w:rPr>
        <w:t xml:space="preserve"> лет. </w:t>
      </w:r>
    </w:p>
    <w:p w:rsidR="006A7DA4" w:rsidRPr="000C49FA" w:rsidRDefault="006A7DA4" w:rsidP="006A7DA4">
      <w:pPr>
        <w:pStyle w:val="a5"/>
        <w:spacing w:before="0" w:after="0" w:line="360" w:lineRule="auto"/>
        <w:ind w:left="-180" w:hanging="360"/>
        <w:rPr>
          <w:rFonts w:ascii="Arial" w:hAnsi="Arial" w:cs="Arial"/>
          <w:spacing w:val="0"/>
          <w:sz w:val="24"/>
          <w:szCs w:val="24"/>
          <w:highlight w:val="yellow"/>
        </w:rPr>
      </w:pPr>
    </w:p>
    <w:p w:rsidR="00D369EA" w:rsidRPr="000C49FA" w:rsidRDefault="00D369EA" w:rsidP="00D369EA">
      <w:pPr>
        <w:pStyle w:val="2"/>
        <w:rPr>
          <w:rFonts w:ascii="Arial" w:hAnsi="Arial" w:cs="Arial"/>
          <w:sz w:val="24"/>
          <w:szCs w:val="24"/>
        </w:rPr>
      </w:pPr>
      <w:bookmarkStart w:id="222" w:name="_Toc333333873"/>
      <w:r w:rsidRPr="000C49FA">
        <w:rPr>
          <w:rFonts w:ascii="Arial" w:hAnsi="Arial" w:cs="Arial"/>
          <w:sz w:val="24"/>
          <w:szCs w:val="24"/>
        </w:rPr>
        <w:t>Строительство газовой блочно-модульной котельно</w:t>
      </w:r>
      <w:r w:rsidR="00383FC5">
        <w:rPr>
          <w:rFonts w:ascii="Arial" w:hAnsi="Arial" w:cs="Arial"/>
          <w:sz w:val="24"/>
          <w:szCs w:val="24"/>
        </w:rPr>
        <w:t>й</w:t>
      </w:r>
      <w:r w:rsidRPr="000C49FA">
        <w:rPr>
          <w:rFonts w:ascii="Arial" w:hAnsi="Arial" w:cs="Arial"/>
          <w:sz w:val="24"/>
          <w:szCs w:val="24"/>
        </w:rPr>
        <w:t xml:space="preserve"> пере</w:t>
      </w:r>
      <w:r w:rsidR="006D5867" w:rsidRPr="000C49FA">
        <w:rPr>
          <w:rFonts w:ascii="Arial" w:hAnsi="Arial" w:cs="Arial"/>
          <w:sz w:val="24"/>
          <w:szCs w:val="24"/>
        </w:rPr>
        <w:t>вод потребителей с котельных №10, №8 и №20</w:t>
      </w:r>
      <w:r w:rsidRPr="000C49FA">
        <w:rPr>
          <w:rFonts w:ascii="Arial" w:hAnsi="Arial" w:cs="Arial"/>
          <w:sz w:val="24"/>
          <w:szCs w:val="24"/>
        </w:rPr>
        <w:t xml:space="preserve"> на БМК</w:t>
      </w:r>
      <w:bookmarkEnd w:id="222"/>
    </w:p>
    <w:p w:rsidR="00D369EA" w:rsidRPr="000C49FA" w:rsidRDefault="00D369EA" w:rsidP="00D369EA">
      <w:pPr>
        <w:spacing w:line="360" w:lineRule="auto"/>
        <w:ind w:right="-1" w:firstLine="567"/>
        <w:jc w:val="both"/>
        <w:rPr>
          <w:rFonts w:ascii="Arial" w:hAnsi="Arial" w:cs="Arial"/>
        </w:rPr>
      </w:pPr>
      <w:r w:rsidRPr="000C49FA">
        <w:rPr>
          <w:rFonts w:ascii="Arial" w:hAnsi="Arial" w:cs="Arial"/>
        </w:rPr>
        <w:t>Выполнив анализ схемы теплоснабжения данного района, специалисты экспертной организации пришли к выводу о необходимости ее оптимизации. В связи с перспективной газификацией г. Юрьевец и  непосред</w:t>
      </w:r>
      <w:r w:rsidR="00464857" w:rsidRPr="000C49FA">
        <w:rPr>
          <w:rFonts w:ascii="Arial" w:hAnsi="Arial" w:cs="Arial"/>
        </w:rPr>
        <w:t>ственной близостью котельных №10,№8 и №20</w:t>
      </w:r>
      <w:r w:rsidRPr="000C49FA">
        <w:rPr>
          <w:rFonts w:ascii="Arial" w:hAnsi="Arial" w:cs="Arial"/>
        </w:rPr>
        <w:t xml:space="preserve"> предлагается построить блочно-модульную котельную мощность </w:t>
      </w:r>
      <w:r w:rsidR="00114F5B" w:rsidRPr="000C49FA">
        <w:rPr>
          <w:rFonts w:ascii="Arial" w:hAnsi="Arial" w:cs="Arial"/>
        </w:rPr>
        <w:t xml:space="preserve">        2,5 Мвт </w:t>
      </w:r>
      <w:r w:rsidRPr="000C49FA">
        <w:rPr>
          <w:rFonts w:ascii="Arial" w:hAnsi="Arial" w:cs="Arial"/>
        </w:rPr>
        <w:t>и перевести на нее потребителей с</w:t>
      </w:r>
      <w:r w:rsidR="00464857" w:rsidRPr="000C49FA">
        <w:rPr>
          <w:rFonts w:ascii="Arial" w:hAnsi="Arial" w:cs="Arial"/>
        </w:rPr>
        <w:t xml:space="preserve"> котельных №10</w:t>
      </w:r>
      <w:r w:rsidRPr="000C49FA">
        <w:rPr>
          <w:rFonts w:ascii="Arial" w:hAnsi="Arial" w:cs="Arial"/>
        </w:rPr>
        <w:t xml:space="preserve">, </w:t>
      </w:r>
      <w:r w:rsidR="00464857" w:rsidRPr="000C49FA">
        <w:rPr>
          <w:rFonts w:ascii="Arial" w:hAnsi="Arial" w:cs="Arial"/>
        </w:rPr>
        <w:t>№8и №20</w:t>
      </w:r>
      <w:r w:rsidRPr="000C49FA">
        <w:rPr>
          <w:rFonts w:ascii="Arial" w:hAnsi="Arial" w:cs="Arial"/>
        </w:rPr>
        <w:t>.</w:t>
      </w:r>
      <w:r w:rsidR="00847E8C">
        <w:rPr>
          <w:rFonts w:ascii="Arial" w:hAnsi="Arial" w:cs="Arial"/>
        </w:rPr>
        <w:t xml:space="preserve"> Установку блочно-модульной котельной произвести рядом с котельной №10 схема обьединения котельных представлена в приложении.</w:t>
      </w:r>
    </w:p>
    <w:p w:rsidR="00D369EA" w:rsidRPr="000C49FA" w:rsidRDefault="00D369EA" w:rsidP="00D369EA">
      <w:pPr>
        <w:spacing w:line="360" w:lineRule="auto"/>
        <w:ind w:right="-1"/>
        <w:jc w:val="both"/>
        <w:rPr>
          <w:rFonts w:ascii="Arial" w:hAnsi="Arial" w:cs="Arial"/>
          <w:u w:val="single"/>
        </w:rPr>
      </w:pPr>
      <w:r w:rsidRPr="000C49FA">
        <w:rPr>
          <w:rFonts w:ascii="Arial" w:hAnsi="Arial" w:cs="Arial"/>
          <w:u w:val="single"/>
        </w:rPr>
        <w:t>Реализация инвестиционного проекта позволит:</w:t>
      </w:r>
    </w:p>
    <w:p w:rsidR="00D369EA" w:rsidRPr="000C49FA" w:rsidRDefault="00D369EA" w:rsidP="00D369EA">
      <w:pPr>
        <w:spacing w:line="360" w:lineRule="auto"/>
        <w:ind w:right="-1"/>
        <w:jc w:val="both"/>
        <w:rPr>
          <w:rFonts w:ascii="Arial" w:hAnsi="Arial" w:cs="Arial"/>
        </w:rPr>
      </w:pPr>
      <w:r w:rsidRPr="000C49FA">
        <w:rPr>
          <w:rFonts w:ascii="Arial" w:hAnsi="Arial" w:cs="Arial"/>
        </w:rPr>
        <w:t xml:space="preserve">   - значительно снизить расходы в систе</w:t>
      </w:r>
      <w:r w:rsidR="00464857" w:rsidRPr="000C49FA">
        <w:rPr>
          <w:rFonts w:ascii="Arial" w:hAnsi="Arial" w:cs="Arial"/>
        </w:rPr>
        <w:t>ме теплоснабжения города (на 7,9</w:t>
      </w:r>
      <w:r w:rsidRPr="000C49FA">
        <w:rPr>
          <w:rFonts w:ascii="Arial" w:hAnsi="Arial" w:cs="Arial"/>
        </w:rPr>
        <w:t xml:space="preserve"> млн.руб. в год);</w:t>
      </w:r>
    </w:p>
    <w:p w:rsidR="00D369EA" w:rsidRPr="000C49FA" w:rsidRDefault="00D369EA" w:rsidP="00D369EA">
      <w:pPr>
        <w:spacing w:line="360" w:lineRule="auto"/>
        <w:ind w:right="-1"/>
        <w:jc w:val="both"/>
        <w:rPr>
          <w:rFonts w:ascii="Arial" w:hAnsi="Arial" w:cs="Arial"/>
        </w:rPr>
      </w:pPr>
      <w:r w:rsidRPr="000C49FA">
        <w:rPr>
          <w:rFonts w:ascii="Arial" w:hAnsi="Arial" w:cs="Arial"/>
        </w:rPr>
        <w:lastRenderedPageBreak/>
        <w:t xml:space="preserve">   - исключить из производственного процесса три котельные, переключив теплоснабжение потребителей на блочно-модульную котельную;</w:t>
      </w:r>
    </w:p>
    <w:p w:rsidR="00D369EA" w:rsidRPr="000C49FA" w:rsidRDefault="00D369EA" w:rsidP="00D369EA">
      <w:pPr>
        <w:spacing w:line="360" w:lineRule="auto"/>
        <w:ind w:right="-1"/>
        <w:jc w:val="both"/>
        <w:rPr>
          <w:rFonts w:ascii="Arial" w:hAnsi="Arial" w:cs="Arial"/>
        </w:rPr>
      </w:pPr>
      <w:r w:rsidRPr="000C49FA">
        <w:rPr>
          <w:rFonts w:ascii="Arial" w:hAnsi="Arial" w:cs="Arial"/>
        </w:rPr>
        <w:t xml:space="preserve">   - улучшить экологическую ситуацию в районе.</w:t>
      </w:r>
    </w:p>
    <w:p w:rsidR="00D369EA" w:rsidRPr="000C49FA" w:rsidRDefault="00D369EA" w:rsidP="00D369EA">
      <w:pPr>
        <w:spacing w:line="360" w:lineRule="auto"/>
        <w:ind w:right="357"/>
        <w:rPr>
          <w:rFonts w:ascii="Arial" w:hAnsi="Arial" w:cs="Arial"/>
          <w:b/>
        </w:rPr>
      </w:pPr>
      <w:r w:rsidRPr="000C49FA">
        <w:rPr>
          <w:rFonts w:ascii="Arial" w:hAnsi="Arial" w:cs="Arial"/>
          <w:b/>
        </w:rPr>
        <w:t xml:space="preserve"> Технико-экономическое обоснование:</w:t>
      </w:r>
    </w:p>
    <w:p w:rsidR="00D369EA" w:rsidRPr="000C49FA" w:rsidRDefault="00D369EA" w:rsidP="00D369EA">
      <w:pPr>
        <w:tabs>
          <w:tab w:val="num" w:pos="1080"/>
        </w:tabs>
        <w:spacing w:line="360" w:lineRule="auto"/>
        <w:ind w:firstLine="567"/>
        <w:jc w:val="both"/>
        <w:rPr>
          <w:rFonts w:ascii="Arial" w:hAnsi="Arial" w:cs="Arial"/>
          <w:b/>
          <w:i/>
        </w:rPr>
      </w:pPr>
      <w:r w:rsidRPr="000C49FA">
        <w:rPr>
          <w:rFonts w:ascii="Arial" w:hAnsi="Arial" w:cs="Arial"/>
          <w:b/>
          <w:i/>
        </w:rPr>
        <w:t xml:space="preserve">Расчет норматива удельного расхода топлива </w:t>
      </w:r>
    </w:p>
    <w:p w:rsidR="00D369EA" w:rsidRPr="000C49FA" w:rsidRDefault="00D369EA" w:rsidP="00D369EA">
      <w:pPr>
        <w:tabs>
          <w:tab w:val="num" w:pos="1080"/>
        </w:tabs>
        <w:spacing w:line="360" w:lineRule="auto"/>
        <w:ind w:firstLine="567"/>
        <w:jc w:val="both"/>
        <w:rPr>
          <w:rFonts w:ascii="Arial" w:hAnsi="Arial" w:cs="Arial"/>
        </w:rPr>
      </w:pPr>
      <w:r w:rsidRPr="000C49FA">
        <w:rPr>
          <w:rFonts w:ascii="Arial" w:hAnsi="Arial" w:cs="Arial"/>
        </w:rPr>
        <w:t>Расчет норматива удельного расхода топлива на отпущенную тепловую энергию от БМК проводился в соответствии с Приказом Минэнерго РФ № 323 от 30.12.2008г.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Правилами проведения энергетических обследований, утвержденных первым заместителем Министра топлива и энергетики РФ 25.03.98 г. и постановлением Правительства Российской Федерации от 02.11.95г. №1087 «О неотложных мерах по энергосбережению».</w:t>
      </w:r>
    </w:p>
    <w:p w:rsidR="00D369EA" w:rsidRPr="000C49FA" w:rsidRDefault="00D369EA" w:rsidP="00D369EA">
      <w:pPr>
        <w:tabs>
          <w:tab w:val="num" w:pos="1080"/>
        </w:tabs>
        <w:spacing w:line="360" w:lineRule="auto"/>
        <w:ind w:firstLine="567"/>
        <w:jc w:val="both"/>
        <w:rPr>
          <w:rFonts w:ascii="Arial" w:hAnsi="Arial" w:cs="Arial"/>
        </w:rPr>
      </w:pPr>
      <w:r w:rsidRPr="000C49FA">
        <w:rPr>
          <w:rFonts w:ascii="Arial" w:hAnsi="Arial" w:cs="Arial"/>
        </w:rPr>
        <w:t xml:space="preserve">В этой части определен норматив удельного расхода топлива на производство и отпуск тепловой энергии, нормируемые расходы тепловой энергии на собственные нужды котельной. </w:t>
      </w:r>
    </w:p>
    <w:p w:rsidR="00D369EA" w:rsidRPr="000C49FA" w:rsidRDefault="00D369EA" w:rsidP="00D369EA">
      <w:pPr>
        <w:tabs>
          <w:tab w:val="num" w:pos="1080"/>
        </w:tabs>
        <w:spacing w:line="360" w:lineRule="auto"/>
        <w:ind w:firstLine="567"/>
        <w:jc w:val="both"/>
        <w:rPr>
          <w:rFonts w:ascii="Arial" w:hAnsi="Arial" w:cs="Arial"/>
        </w:rPr>
      </w:pPr>
    </w:p>
    <w:p w:rsidR="00D369EA" w:rsidRPr="000C49FA" w:rsidRDefault="00D369EA" w:rsidP="00D369EA">
      <w:pPr>
        <w:tabs>
          <w:tab w:val="num" w:pos="1080"/>
        </w:tabs>
        <w:spacing w:line="360" w:lineRule="auto"/>
        <w:ind w:firstLine="567"/>
        <w:jc w:val="both"/>
        <w:rPr>
          <w:rFonts w:ascii="Arial" w:hAnsi="Arial" w:cs="Arial"/>
        </w:rPr>
      </w:pPr>
      <w:r w:rsidRPr="000C49FA">
        <w:rPr>
          <w:rFonts w:ascii="Arial" w:hAnsi="Arial" w:cs="Arial"/>
        </w:rPr>
        <w:t>Результаты расчета средневзвешенного нормированного удельного расхода топлива:</w:t>
      </w:r>
    </w:p>
    <w:p w:rsidR="006D5867" w:rsidRPr="000C49FA" w:rsidRDefault="006D5867" w:rsidP="006D5867">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104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595"/>
        <w:gridCol w:w="2199"/>
        <w:gridCol w:w="1875"/>
        <w:gridCol w:w="2610"/>
      </w:tblGrid>
      <w:tr w:rsidR="00D369EA" w:rsidRPr="000C49FA" w:rsidTr="00D369EA">
        <w:trPr>
          <w:jc w:val="center"/>
        </w:trPr>
        <w:tc>
          <w:tcPr>
            <w:tcW w:w="2160" w:type="dxa"/>
            <w:vAlign w:val="center"/>
          </w:tcPr>
          <w:p w:rsidR="00D369EA" w:rsidRPr="000C49FA" w:rsidRDefault="00D369EA" w:rsidP="00D369EA">
            <w:pPr>
              <w:jc w:val="center"/>
              <w:rPr>
                <w:rFonts w:ascii="Arial" w:hAnsi="Arial" w:cs="Arial"/>
              </w:rPr>
            </w:pPr>
            <w:r w:rsidRPr="000C49FA">
              <w:rPr>
                <w:rFonts w:ascii="Arial" w:hAnsi="Arial" w:cs="Arial"/>
              </w:rPr>
              <w:t>Месяц года</w:t>
            </w:r>
          </w:p>
        </w:tc>
        <w:tc>
          <w:tcPr>
            <w:tcW w:w="1595" w:type="dxa"/>
            <w:vAlign w:val="center"/>
          </w:tcPr>
          <w:p w:rsidR="00D369EA" w:rsidRPr="000C49FA" w:rsidRDefault="00D369EA" w:rsidP="00D369EA">
            <w:pPr>
              <w:jc w:val="center"/>
              <w:rPr>
                <w:rFonts w:ascii="Arial" w:hAnsi="Arial" w:cs="Arial"/>
              </w:rPr>
            </w:pPr>
            <w:r w:rsidRPr="000C49FA">
              <w:rPr>
                <w:rFonts w:ascii="Arial" w:hAnsi="Arial" w:cs="Arial"/>
              </w:rPr>
              <w:t>Котел №№</w:t>
            </w:r>
          </w:p>
        </w:tc>
        <w:tc>
          <w:tcPr>
            <w:tcW w:w="2199" w:type="dxa"/>
            <w:vAlign w:val="center"/>
          </w:tcPr>
          <w:p w:rsidR="00D369EA" w:rsidRPr="000C49FA" w:rsidRDefault="00D369EA" w:rsidP="00D369EA">
            <w:pPr>
              <w:jc w:val="center"/>
              <w:rPr>
                <w:rFonts w:ascii="Arial" w:hAnsi="Arial" w:cs="Arial"/>
              </w:rPr>
            </w:pPr>
            <w:r w:rsidRPr="000C49FA">
              <w:rPr>
                <w:rFonts w:ascii="Arial" w:hAnsi="Arial" w:cs="Arial"/>
              </w:rPr>
              <w:t>Плановая выр-ка тепловой энергии,</w:t>
            </w:r>
          </w:p>
          <w:p w:rsidR="00D369EA" w:rsidRPr="000C49FA" w:rsidRDefault="00D369EA" w:rsidP="00D369EA">
            <w:pPr>
              <w:jc w:val="center"/>
              <w:rPr>
                <w:rFonts w:ascii="Arial" w:hAnsi="Arial" w:cs="Arial"/>
              </w:rPr>
            </w:pPr>
            <w:r w:rsidRPr="000C49FA">
              <w:rPr>
                <w:rFonts w:ascii="Arial" w:hAnsi="Arial" w:cs="Arial"/>
              </w:rPr>
              <w:t>Гкал</w:t>
            </w:r>
          </w:p>
        </w:tc>
        <w:tc>
          <w:tcPr>
            <w:tcW w:w="1875" w:type="dxa"/>
            <w:vAlign w:val="center"/>
          </w:tcPr>
          <w:p w:rsidR="00D369EA" w:rsidRPr="000C49FA" w:rsidRDefault="00D369EA" w:rsidP="00D369EA">
            <w:pPr>
              <w:jc w:val="center"/>
              <w:rPr>
                <w:rFonts w:ascii="Arial" w:hAnsi="Arial" w:cs="Arial"/>
              </w:rPr>
            </w:pPr>
            <w:r w:rsidRPr="000C49FA">
              <w:rPr>
                <w:rFonts w:ascii="Arial" w:hAnsi="Arial" w:cs="Arial"/>
              </w:rPr>
              <w:t>Число</w:t>
            </w:r>
          </w:p>
          <w:p w:rsidR="00D369EA" w:rsidRPr="000C49FA" w:rsidRDefault="00D369EA" w:rsidP="00D369EA">
            <w:pPr>
              <w:jc w:val="center"/>
              <w:rPr>
                <w:rFonts w:ascii="Arial" w:hAnsi="Arial" w:cs="Arial"/>
              </w:rPr>
            </w:pPr>
            <w:r w:rsidRPr="000C49FA">
              <w:rPr>
                <w:rFonts w:ascii="Arial" w:hAnsi="Arial" w:cs="Arial"/>
              </w:rPr>
              <w:t>часов</w:t>
            </w:r>
          </w:p>
          <w:p w:rsidR="00D369EA" w:rsidRPr="000C49FA" w:rsidRDefault="00D369EA" w:rsidP="00D369EA">
            <w:pPr>
              <w:jc w:val="center"/>
              <w:rPr>
                <w:rFonts w:ascii="Arial" w:hAnsi="Arial" w:cs="Arial"/>
              </w:rPr>
            </w:pPr>
            <w:r w:rsidRPr="000C49FA">
              <w:rPr>
                <w:rFonts w:ascii="Arial" w:hAnsi="Arial" w:cs="Arial"/>
              </w:rPr>
              <w:t>работы,</w:t>
            </w:r>
          </w:p>
          <w:p w:rsidR="00D369EA" w:rsidRPr="000C49FA" w:rsidRDefault="00D369EA" w:rsidP="00D369EA">
            <w:pPr>
              <w:jc w:val="center"/>
              <w:rPr>
                <w:rFonts w:ascii="Arial" w:hAnsi="Arial" w:cs="Arial"/>
              </w:rPr>
            </w:pPr>
            <w:r w:rsidRPr="000C49FA">
              <w:rPr>
                <w:rFonts w:ascii="Arial" w:hAnsi="Arial" w:cs="Arial"/>
              </w:rPr>
              <w:t>час</w:t>
            </w:r>
          </w:p>
        </w:tc>
        <w:tc>
          <w:tcPr>
            <w:tcW w:w="2610" w:type="dxa"/>
            <w:vAlign w:val="center"/>
          </w:tcPr>
          <w:p w:rsidR="00D369EA" w:rsidRPr="000C49FA" w:rsidRDefault="00D369EA" w:rsidP="00D369EA">
            <w:pPr>
              <w:jc w:val="center"/>
              <w:rPr>
                <w:rFonts w:ascii="Arial" w:hAnsi="Arial" w:cs="Arial"/>
              </w:rPr>
            </w:pPr>
            <w:r w:rsidRPr="000C49FA">
              <w:rPr>
                <w:rFonts w:ascii="Arial" w:hAnsi="Arial" w:cs="Arial"/>
              </w:rPr>
              <w:t>Индивидуальный нормированный</w:t>
            </w:r>
          </w:p>
          <w:p w:rsidR="00D369EA" w:rsidRPr="000C49FA" w:rsidRDefault="00D369EA" w:rsidP="00D369EA">
            <w:pPr>
              <w:jc w:val="center"/>
              <w:rPr>
                <w:rFonts w:ascii="Arial" w:hAnsi="Arial" w:cs="Arial"/>
              </w:rPr>
            </w:pPr>
            <w:r w:rsidRPr="000C49FA">
              <w:rPr>
                <w:rFonts w:ascii="Arial" w:hAnsi="Arial" w:cs="Arial"/>
              </w:rPr>
              <w:t>расход топлива,</w:t>
            </w:r>
          </w:p>
          <w:p w:rsidR="00D369EA" w:rsidRPr="000C49FA" w:rsidRDefault="00D369EA" w:rsidP="00D369EA">
            <w:pPr>
              <w:jc w:val="center"/>
              <w:rPr>
                <w:rFonts w:ascii="Arial" w:hAnsi="Arial" w:cs="Arial"/>
              </w:rPr>
            </w:pPr>
            <w:r w:rsidRPr="000C49FA">
              <w:rPr>
                <w:rFonts w:ascii="Arial" w:hAnsi="Arial" w:cs="Arial"/>
              </w:rPr>
              <w:t>кг.у.т / Гкал</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464857" w:rsidRPr="000C49FA" w:rsidRDefault="00464857" w:rsidP="00D369EA">
            <w:pPr>
              <w:jc w:val="center"/>
              <w:rPr>
                <w:rFonts w:ascii="Arial" w:hAnsi="Arial" w:cs="Arial"/>
              </w:rPr>
            </w:pPr>
            <w:r w:rsidRPr="000C49FA">
              <w:rPr>
                <w:rFonts w:ascii="Arial" w:hAnsi="Arial" w:cs="Arial"/>
              </w:rPr>
              <w:t>1</w:t>
            </w:r>
          </w:p>
        </w:tc>
        <w:tc>
          <w:tcPr>
            <w:tcW w:w="2199" w:type="dxa"/>
            <w:vAlign w:val="bottom"/>
          </w:tcPr>
          <w:p w:rsidR="00464857" w:rsidRPr="000C49FA" w:rsidRDefault="00464857">
            <w:pPr>
              <w:jc w:val="center"/>
              <w:rPr>
                <w:rFonts w:ascii="Arial" w:hAnsi="Arial" w:cs="Arial"/>
              </w:rPr>
            </w:pPr>
            <w:r w:rsidRPr="000C49FA">
              <w:rPr>
                <w:rFonts w:ascii="Arial" w:hAnsi="Arial" w:cs="Arial"/>
              </w:rPr>
              <w:t>425,52</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744</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pPr>
              <w:jc w:val="center"/>
              <w:rPr>
                <w:rFonts w:ascii="Arial" w:hAnsi="Arial" w:cs="Arial"/>
              </w:rPr>
            </w:pPr>
            <w:r w:rsidRPr="000C49FA">
              <w:rPr>
                <w:rFonts w:ascii="Arial" w:hAnsi="Arial" w:cs="Arial"/>
              </w:rPr>
              <w:t>380,21</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672</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pPr>
              <w:jc w:val="center"/>
              <w:rPr>
                <w:rFonts w:ascii="Arial" w:hAnsi="Arial" w:cs="Arial"/>
              </w:rPr>
            </w:pPr>
            <w:r w:rsidRPr="000C49FA">
              <w:rPr>
                <w:rFonts w:ascii="Arial" w:hAnsi="Arial" w:cs="Arial"/>
              </w:rPr>
              <w:t>347,07</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744</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pPr>
              <w:jc w:val="center"/>
              <w:rPr>
                <w:rFonts w:ascii="Arial" w:hAnsi="Arial" w:cs="Arial"/>
              </w:rPr>
            </w:pPr>
            <w:r w:rsidRPr="000C49FA">
              <w:rPr>
                <w:rFonts w:ascii="Arial" w:hAnsi="Arial" w:cs="Arial"/>
              </w:rPr>
              <w:t>218,86</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720</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pPr>
              <w:jc w:val="center"/>
              <w:rPr>
                <w:rFonts w:ascii="Arial" w:hAnsi="Arial" w:cs="Arial"/>
              </w:rPr>
            </w:pPr>
            <w:r w:rsidRPr="000C49FA">
              <w:rPr>
                <w:rFonts w:ascii="Arial" w:hAnsi="Arial" w:cs="Arial"/>
              </w:rPr>
              <w:t>32,04</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216</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pPr>
              <w:jc w:val="center"/>
              <w:rPr>
                <w:rFonts w:ascii="Arial" w:hAnsi="Arial" w:cs="Arial"/>
              </w:rPr>
            </w:pPr>
            <w:r w:rsidRPr="000C49FA">
              <w:rPr>
                <w:rFonts w:ascii="Arial" w:hAnsi="Arial" w:cs="Arial"/>
              </w:rPr>
              <w:t>0,00</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0</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0,000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pPr>
              <w:jc w:val="center"/>
              <w:rPr>
                <w:rFonts w:ascii="Arial" w:hAnsi="Arial" w:cs="Arial"/>
              </w:rPr>
            </w:pPr>
            <w:r w:rsidRPr="000C49FA">
              <w:rPr>
                <w:rFonts w:ascii="Arial" w:hAnsi="Arial" w:cs="Arial"/>
              </w:rPr>
              <w:t>0,00</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0</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0,000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pPr>
              <w:jc w:val="center"/>
              <w:rPr>
                <w:rFonts w:ascii="Arial" w:hAnsi="Arial" w:cs="Arial"/>
              </w:rPr>
            </w:pPr>
            <w:r w:rsidRPr="000C49FA">
              <w:rPr>
                <w:rFonts w:ascii="Arial" w:hAnsi="Arial" w:cs="Arial"/>
              </w:rPr>
              <w:t>0,00</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0</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0,000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pPr>
              <w:jc w:val="center"/>
              <w:rPr>
                <w:rFonts w:ascii="Arial" w:hAnsi="Arial" w:cs="Arial"/>
              </w:rPr>
            </w:pPr>
            <w:r w:rsidRPr="000C49FA">
              <w:rPr>
                <w:rFonts w:ascii="Arial" w:hAnsi="Arial" w:cs="Arial"/>
              </w:rPr>
              <w:t>0,00</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0</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0,000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pPr>
              <w:jc w:val="center"/>
              <w:rPr>
                <w:rFonts w:ascii="Arial" w:hAnsi="Arial" w:cs="Arial"/>
              </w:rPr>
            </w:pPr>
            <w:r w:rsidRPr="000C49FA">
              <w:rPr>
                <w:rFonts w:ascii="Arial" w:hAnsi="Arial" w:cs="Arial"/>
              </w:rPr>
              <w:t>223,76</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744</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pPr>
              <w:jc w:val="center"/>
              <w:rPr>
                <w:rFonts w:ascii="Arial" w:hAnsi="Arial" w:cs="Arial"/>
              </w:rPr>
            </w:pPr>
            <w:r w:rsidRPr="000C49FA">
              <w:rPr>
                <w:rFonts w:ascii="Arial" w:hAnsi="Arial" w:cs="Arial"/>
              </w:rPr>
              <w:t>304,81</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720</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pPr>
              <w:jc w:val="center"/>
              <w:rPr>
                <w:rFonts w:ascii="Arial" w:hAnsi="Arial" w:cs="Arial"/>
              </w:rPr>
            </w:pPr>
            <w:r w:rsidRPr="000C49FA">
              <w:rPr>
                <w:rFonts w:ascii="Arial" w:hAnsi="Arial" w:cs="Arial"/>
              </w:rPr>
              <w:t>392,40</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744</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pPr>
              <w:jc w:val="center"/>
              <w:rPr>
                <w:rFonts w:ascii="Arial" w:hAnsi="Arial" w:cs="Arial"/>
                <w:b/>
                <w:bCs/>
              </w:rPr>
            </w:pPr>
            <w:r w:rsidRPr="000C49FA">
              <w:rPr>
                <w:rFonts w:ascii="Arial" w:hAnsi="Arial" w:cs="Arial"/>
                <w:b/>
                <w:bCs/>
              </w:rPr>
              <w:t>2324,66</w:t>
            </w:r>
          </w:p>
        </w:tc>
        <w:tc>
          <w:tcPr>
            <w:tcW w:w="1875" w:type="dxa"/>
            <w:vAlign w:val="bottom"/>
          </w:tcPr>
          <w:p w:rsidR="00464857" w:rsidRPr="000C49FA" w:rsidRDefault="00464857" w:rsidP="00D369EA">
            <w:pPr>
              <w:jc w:val="center"/>
              <w:rPr>
                <w:rFonts w:ascii="Arial" w:hAnsi="Arial" w:cs="Arial"/>
                <w:b/>
                <w:bCs/>
              </w:rPr>
            </w:pPr>
            <w:r w:rsidRPr="000C49FA">
              <w:rPr>
                <w:rFonts w:ascii="Arial" w:hAnsi="Arial" w:cs="Arial"/>
                <w:b/>
                <w:bCs/>
              </w:rPr>
              <w:t>5304</w:t>
            </w:r>
          </w:p>
        </w:tc>
        <w:tc>
          <w:tcPr>
            <w:tcW w:w="2610" w:type="dxa"/>
            <w:vAlign w:val="center"/>
          </w:tcPr>
          <w:p w:rsidR="00464857" w:rsidRPr="000C49FA" w:rsidRDefault="00464857" w:rsidP="00D369EA">
            <w:pPr>
              <w:jc w:val="center"/>
              <w:rPr>
                <w:rFonts w:ascii="Arial" w:hAnsi="Arial" w:cs="Arial"/>
                <w:b/>
                <w:bCs/>
              </w:rPr>
            </w:pPr>
            <w:r w:rsidRPr="000C49FA">
              <w:rPr>
                <w:rFonts w:ascii="Arial" w:hAnsi="Arial" w:cs="Arial"/>
                <w:b/>
                <w:bCs/>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464857" w:rsidRPr="000C49FA" w:rsidRDefault="00464857" w:rsidP="00D369EA">
            <w:pPr>
              <w:jc w:val="center"/>
              <w:rPr>
                <w:rFonts w:ascii="Arial" w:hAnsi="Arial" w:cs="Arial"/>
              </w:rPr>
            </w:pPr>
            <w:r w:rsidRPr="000C49FA">
              <w:rPr>
                <w:rFonts w:ascii="Arial" w:hAnsi="Arial" w:cs="Arial"/>
              </w:rPr>
              <w:t>2</w:t>
            </w:r>
          </w:p>
        </w:tc>
        <w:tc>
          <w:tcPr>
            <w:tcW w:w="2199" w:type="dxa"/>
            <w:vAlign w:val="bottom"/>
          </w:tcPr>
          <w:p w:rsidR="00464857" w:rsidRPr="000C49FA" w:rsidRDefault="00464857" w:rsidP="00260D18">
            <w:pPr>
              <w:jc w:val="center"/>
              <w:rPr>
                <w:rFonts w:ascii="Arial" w:hAnsi="Arial" w:cs="Arial"/>
              </w:rPr>
            </w:pPr>
            <w:r w:rsidRPr="000C49FA">
              <w:rPr>
                <w:rFonts w:ascii="Arial" w:hAnsi="Arial" w:cs="Arial"/>
              </w:rPr>
              <w:t>425,52</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744</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rsidP="00260D18">
            <w:pPr>
              <w:jc w:val="center"/>
              <w:rPr>
                <w:rFonts w:ascii="Arial" w:hAnsi="Arial" w:cs="Arial"/>
              </w:rPr>
            </w:pPr>
            <w:r w:rsidRPr="000C49FA">
              <w:rPr>
                <w:rFonts w:ascii="Arial" w:hAnsi="Arial" w:cs="Arial"/>
              </w:rPr>
              <w:t>380,21</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672</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rsidP="00260D18">
            <w:pPr>
              <w:jc w:val="center"/>
              <w:rPr>
                <w:rFonts w:ascii="Arial" w:hAnsi="Arial" w:cs="Arial"/>
              </w:rPr>
            </w:pPr>
            <w:r w:rsidRPr="000C49FA">
              <w:rPr>
                <w:rFonts w:ascii="Arial" w:hAnsi="Arial" w:cs="Arial"/>
              </w:rPr>
              <w:t>347,07</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744</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rsidP="00260D18">
            <w:pPr>
              <w:jc w:val="center"/>
              <w:rPr>
                <w:rFonts w:ascii="Arial" w:hAnsi="Arial" w:cs="Arial"/>
              </w:rPr>
            </w:pPr>
            <w:r w:rsidRPr="000C49FA">
              <w:rPr>
                <w:rFonts w:ascii="Arial" w:hAnsi="Arial" w:cs="Arial"/>
              </w:rPr>
              <w:t>218,86</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720</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rsidP="00260D18">
            <w:pPr>
              <w:jc w:val="center"/>
              <w:rPr>
                <w:rFonts w:ascii="Arial" w:hAnsi="Arial" w:cs="Arial"/>
              </w:rPr>
            </w:pPr>
            <w:r w:rsidRPr="000C49FA">
              <w:rPr>
                <w:rFonts w:ascii="Arial" w:hAnsi="Arial" w:cs="Arial"/>
              </w:rPr>
              <w:t>32,04</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216</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lastRenderedPageBreak/>
              <w:t>Июнь</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rsidP="00260D18">
            <w:pPr>
              <w:jc w:val="center"/>
              <w:rPr>
                <w:rFonts w:ascii="Arial" w:hAnsi="Arial" w:cs="Arial"/>
              </w:rPr>
            </w:pPr>
            <w:r w:rsidRPr="000C49FA">
              <w:rPr>
                <w:rFonts w:ascii="Arial" w:hAnsi="Arial" w:cs="Arial"/>
              </w:rPr>
              <w:t>0,00</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0</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0,000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rsidP="00260D18">
            <w:pPr>
              <w:jc w:val="center"/>
              <w:rPr>
                <w:rFonts w:ascii="Arial" w:hAnsi="Arial" w:cs="Arial"/>
              </w:rPr>
            </w:pPr>
            <w:r w:rsidRPr="000C49FA">
              <w:rPr>
                <w:rFonts w:ascii="Arial" w:hAnsi="Arial" w:cs="Arial"/>
              </w:rPr>
              <w:t>0,00</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0</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0,000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rsidP="00260D18">
            <w:pPr>
              <w:jc w:val="center"/>
              <w:rPr>
                <w:rFonts w:ascii="Arial" w:hAnsi="Arial" w:cs="Arial"/>
              </w:rPr>
            </w:pPr>
            <w:r w:rsidRPr="000C49FA">
              <w:rPr>
                <w:rFonts w:ascii="Arial" w:hAnsi="Arial" w:cs="Arial"/>
              </w:rPr>
              <w:t>0,00</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0</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0,000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rsidP="00260D18">
            <w:pPr>
              <w:jc w:val="center"/>
              <w:rPr>
                <w:rFonts w:ascii="Arial" w:hAnsi="Arial" w:cs="Arial"/>
              </w:rPr>
            </w:pPr>
            <w:r w:rsidRPr="000C49FA">
              <w:rPr>
                <w:rFonts w:ascii="Arial" w:hAnsi="Arial" w:cs="Arial"/>
              </w:rPr>
              <w:t>0,00</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0</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0,000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rsidP="00260D18">
            <w:pPr>
              <w:jc w:val="center"/>
              <w:rPr>
                <w:rFonts w:ascii="Arial" w:hAnsi="Arial" w:cs="Arial"/>
              </w:rPr>
            </w:pPr>
            <w:r w:rsidRPr="000C49FA">
              <w:rPr>
                <w:rFonts w:ascii="Arial" w:hAnsi="Arial" w:cs="Arial"/>
              </w:rPr>
              <w:t>223,76</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744</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rsidP="00260D18">
            <w:pPr>
              <w:jc w:val="center"/>
              <w:rPr>
                <w:rFonts w:ascii="Arial" w:hAnsi="Arial" w:cs="Arial"/>
              </w:rPr>
            </w:pPr>
            <w:r w:rsidRPr="000C49FA">
              <w:rPr>
                <w:rFonts w:ascii="Arial" w:hAnsi="Arial" w:cs="Arial"/>
              </w:rPr>
              <w:t>304,81</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720</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rsidP="00260D18">
            <w:pPr>
              <w:jc w:val="center"/>
              <w:rPr>
                <w:rFonts w:ascii="Arial" w:hAnsi="Arial" w:cs="Arial"/>
              </w:rPr>
            </w:pPr>
            <w:r w:rsidRPr="000C49FA">
              <w:rPr>
                <w:rFonts w:ascii="Arial" w:hAnsi="Arial" w:cs="Arial"/>
              </w:rPr>
              <w:t>392,40</w:t>
            </w:r>
          </w:p>
        </w:tc>
        <w:tc>
          <w:tcPr>
            <w:tcW w:w="1875" w:type="dxa"/>
            <w:vAlign w:val="bottom"/>
          </w:tcPr>
          <w:p w:rsidR="00464857" w:rsidRPr="000C49FA" w:rsidRDefault="00464857" w:rsidP="00D369EA">
            <w:pPr>
              <w:jc w:val="center"/>
              <w:rPr>
                <w:rFonts w:ascii="Arial" w:hAnsi="Arial" w:cs="Arial"/>
              </w:rPr>
            </w:pPr>
            <w:r w:rsidRPr="000C49FA">
              <w:rPr>
                <w:rFonts w:ascii="Arial" w:hAnsi="Arial" w:cs="Arial"/>
              </w:rPr>
              <w:t>744</w:t>
            </w:r>
          </w:p>
        </w:tc>
        <w:tc>
          <w:tcPr>
            <w:tcW w:w="2610" w:type="dxa"/>
            <w:vAlign w:val="center"/>
          </w:tcPr>
          <w:p w:rsidR="00464857" w:rsidRPr="000C49FA" w:rsidRDefault="00464857" w:rsidP="00D369EA">
            <w:pPr>
              <w:jc w:val="center"/>
              <w:rPr>
                <w:rFonts w:ascii="Arial" w:hAnsi="Arial" w:cs="Arial"/>
              </w:rPr>
            </w:pPr>
            <w:r w:rsidRPr="000C49FA">
              <w:rPr>
                <w:rFonts w:ascii="Arial" w:hAnsi="Arial" w:cs="Arial"/>
              </w:rPr>
              <w:t>155,500</w:t>
            </w:r>
          </w:p>
        </w:tc>
      </w:tr>
      <w:tr w:rsidR="00464857" w:rsidRPr="000C49FA" w:rsidTr="00D369EA">
        <w:trPr>
          <w:jc w:val="center"/>
        </w:trPr>
        <w:tc>
          <w:tcPr>
            <w:tcW w:w="2160" w:type="dxa"/>
            <w:vAlign w:val="center"/>
          </w:tcPr>
          <w:p w:rsidR="00464857" w:rsidRPr="000C49FA" w:rsidRDefault="00464857" w:rsidP="00D369EA">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464857" w:rsidRPr="000C49FA" w:rsidRDefault="00464857" w:rsidP="00D369EA">
            <w:pPr>
              <w:jc w:val="center"/>
              <w:rPr>
                <w:rFonts w:ascii="Arial" w:hAnsi="Arial" w:cs="Arial"/>
              </w:rPr>
            </w:pPr>
          </w:p>
        </w:tc>
        <w:tc>
          <w:tcPr>
            <w:tcW w:w="2199" w:type="dxa"/>
            <w:vAlign w:val="bottom"/>
          </w:tcPr>
          <w:p w:rsidR="00464857" w:rsidRPr="000C49FA" w:rsidRDefault="00464857" w:rsidP="00260D18">
            <w:pPr>
              <w:jc w:val="center"/>
              <w:rPr>
                <w:rFonts w:ascii="Arial" w:hAnsi="Arial" w:cs="Arial"/>
                <w:b/>
                <w:bCs/>
              </w:rPr>
            </w:pPr>
            <w:r w:rsidRPr="000C49FA">
              <w:rPr>
                <w:rFonts w:ascii="Arial" w:hAnsi="Arial" w:cs="Arial"/>
                <w:b/>
                <w:bCs/>
              </w:rPr>
              <w:t>2324,66</w:t>
            </w:r>
          </w:p>
        </w:tc>
        <w:tc>
          <w:tcPr>
            <w:tcW w:w="1875" w:type="dxa"/>
            <w:vAlign w:val="bottom"/>
          </w:tcPr>
          <w:p w:rsidR="00464857" w:rsidRPr="000C49FA" w:rsidRDefault="00464857" w:rsidP="00D369EA">
            <w:pPr>
              <w:jc w:val="center"/>
              <w:rPr>
                <w:rFonts w:ascii="Arial" w:hAnsi="Arial" w:cs="Arial"/>
                <w:b/>
                <w:bCs/>
              </w:rPr>
            </w:pPr>
            <w:r w:rsidRPr="000C49FA">
              <w:rPr>
                <w:rFonts w:ascii="Arial" w:hAnsi="Arial" w:cs="Arial"/>
                <w:b/>
                <w:bCs/>
              </w:rPr>
              <w:t>5304</w:t>
            </w:r>
          </w:p>
        </w:tc>
        <w:tc>
          <w:tcPr>
            <w:tcW w:w="2610" w:type="dxa"/>
            <w:vAlign w:val="center"/>
          </w:tcPr>
          <w:p w:rsidR="00464857" w:rsidRPr="000C49FA" w:rsidRDefault="00464857" w:rsidP="00D369EA">
            <w:pPr>
              <w:jc w:val="center"/>
              <w:rPr>
                <w:rFonts w:ascii="Arial" w:hAnsi="Arial" w:cs="Arial"/>
                <w:b/>
                <w:bCs/>
              </w:rPr>
            </w:pPr>
            <w:r w:rsidRPr="000C49FA">
              <w:rPr>
                <w:rFonts w:ascii="Arial" w:hAnsi="Arial" w:cs="Arial"/>
                <w:b/>
                <w:bCs/>
              </w:rPr>
              <w:t>155,500</w:t>
            </w:r>
          </w:p>
        </w:tc>
      </w:tr>
    </w:tbl>
    <w:p w:rsidR="00D369EA" w:rsidRPr="000C49FA" w:rsidRDefault="00D369EA" w:rsidP="00D369EA">
      <w:pPr>
        <w:tabs>
          <w:tab w:val="num" w:pos="1080"/>
        </w:tabs>
        <w:spacing w:line="360" w:lineRule="auto"/>
        <w:ind w:firstLine="567"/>
        <w:jc w:val="both"/>
        <w:rPr>
          <w:rFonts w:ascii="Arial" w:hAnsi="Arial" w:cs="Arial"/>
          <w:highlight w:val="yellow"/>
        </w:rPr>
        <w:sectPr w:rsidR="00D369EA" w:rsidRPr="000C49FA" w:rsidSect="00FF0195">
          <w:headerReference w:type="default" r:id="rId135"/>
          <w:footerReference w:type="default" r:id="rId136"/>
          <w:pgSz w:w="11906" w:h="16838" w:code="9"/>
          <w:pgMar w:top="1021" w:right="748" w:bottom="720" w:left="1077" w:header="426" w:footer="715" w:gutter="0"/>
          <w:cols w:space="708"/>
          <w:titlePg/>
          <w:docGrid w:linePitch="360"/>
        </w:sectPr>
      </w:pPr>
    </w:p>
    <w:p w:rsidR="00D369EA" w:rsidRPr="000C49FA" w:rsidRDefault="00D369EA" w:rsidP="00D369EA">
      <w:pPr>
        <w:spacing w:line="360" w:lineRule="auto"/>
        <w:rPr>
          <w:rFonts w:ascii="Arial" w:hAnsi="Arial" w:cs="Arial"/>
          <w:bCs/>
        </w:rPr>
      </w:pPr>
      <w:r w:rsidRPr="000C49FA">
        <w:rPr>
          <w:rFonts w:ascii="Arial" w:hAnsi="Arial" w:cs="Arial"/>
          <w:bCs/>
        </w:rPr>
        <w:lastRenderedPageBreak/>
        <w:t>Результаты расчета расхода тепла на собственные нужды БМК г. Юрьевец</w:t>
      </w:r>
      <w:r w:rsidRPr="000C49FA">
        <w:rPr>
          <w:rFonts w:ascii="Arial" w:hAnsi="Arial" w:cs="Arial"/>
        </w:rPr>
        <w:t xml:space="preserve"> </w:t>
      </w:r>
      <w:r w:rsidRPr="000C49FA">
        <w:rPr>
          <w:rFonts w:ascii="Arial" w:hAnsi="Arial" w:cs="Arial"/>
          <w:bCs/>
        </w:rPr>
        <w:t>с разбивкой по месяцам года:</w:t>
      </w:r>
    </w:p>
    <w:p w:rsidR="00D369EA" w:rsidRPr="000C49FA" w:rsidRDefault="00D369EA" w:rsidP="00D369EA">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15545" w:type="dxa"/>
        <w:tblInd w:w="108" w:type="dxa"/>
        <w:tblLook w:val="0000" w:firstRow="0" w:lastRow="0" w:firstColumn="0" w:lastColumn="0" w:noHBand="0" w:noVBand="0"/>
      </w:tblPr>
      <w:tblGrid>
        <w:gridCol w:w="5529"/>
        <w:gridCol w:w="817"/>
        <w:gridCol w:w="817"/>
        <w:gridCol w:w="817"/>
        <w:gridCol w:w="756"/>
        <w:gridCol w:w="708"/>
        <w:gridCol w:w="709"/>
        <w:gridCol w:w="709"/>
        <w:gridCol w:w="709"/>
        <w:gridCol w:w="708"/>
        <w:gridCol w:w="756"/>
        <w:gridCol w:w="817"/>
        <w:gridCol w:w="817"/>
        <w:gridCol w:w="876"/>
      </w:tblGrid>
      <w:tr w:rsidR="00D369EA" w:rsidRPr="000C49FA" w:rsidTr="00205115">
        <w:trPr>
          <w:trHeight w:val="1800"/>
        </w:trPr>
        <w:tc>
          <w:tcPr>
            <w:tcW w:w="5529"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D369EA" w:rsidRPr="000C49FA" w:rsidRDefault="00D369EA" w:rsidP="00D369EA">
            <w:pPr>
              <w:jc w:val="center"/>
              <w:rPr>
                <w:rFonts w:ascii="Arial" w:hAnsi="Arial" w:cs="Arial"/>
                <w:i/>
                <w:iCs/>
                <w:u w:val="single"/>
              </w:rPr>
            </w:pPr>
            <w:r w:rsidRPr="000C49FA">
              <w:rPr>
                <w:rFonts w:ascii="Arial" w:hAnsi="Arial" w:cs="Arial"/>
                <w:i/>
                <w:iCs/>
                <w:u w:val="single"/>
              </w:rPr>
              <w:t>Статьи элементов затрат</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D369EA" w:rsidRPr="000C49FA" w:rsidRDefault="00D369EA" w:rsidP="00D369EA">
            <w:pPr>
              <w:jc w:val="center"/>
              <w:rPr>
                <w:rFonts w:ascii="Arial" w:hAnsi="Arial" w:cs="Arial"/>
              </w:rPr>
            </w:pPr>
            <w:r w:rsidRPr="000C49FA">
              <w:rPr>
                <w:rFonts w:ascii="Arial" w:hAnsi="Arial" w:cs="Arial"/>
              </w:rPr>
              <w:t>Январь</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D369EA" w:rsidRPr="000C49FA" w:rsidRDefault="00D369EA" w:rsidP="00D369EA">
            <w:pPr>
              <w:jc w:val="center"/>
              <w:rPr>
                <w:rFonts w:ascii="Arial" w:hAnsi="Arial" w:cs="Arial"/>
              </w:rPr>
            </w:pPr>
            <w:r w:rsidRPr="000C49FA">
              <w:rPr>
                <w:rFonts w:ascii="Arial" w:hAnsi="Arial" w:cs="Arial"/>
              </w:rPr>
              <w:t>Февраль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D369EA" w:rsidRPr="000C49FA" w:rsidRDefault="00D369EA" w:rsidP="00D369EA">
            <w:pPr>
              <w:jc w:val="center"/>
              <w:rPr>
                <w:rFonts w:ascii="Arial" w:hAnsi="Arial" w:cs="Arial"/>
              </w:rPr>
            </w:pPr>
            <w:r w:rsidRPr="000C49FA">
              <w:rPr>
                <w:rFonts w:ascii="Arial" w:hAnsi="Arial" w:cs="Arial"/>
              </w:rPr>
              <w:t>Март</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D369EA" w:rsidRPr="000C49FA" w:rsidRDefault="00D369EA" w:rsidP="00D369EA">
            <w:pPr>
              <w:jc w:val="center"/>
              <w:rPr>
                <w:rFonts w:ascii="Arial" w:hAnsi="Arial" w:cs="Arial"/>
              </w:rPr>
            </w:pPr>
            <w:r w:rsidRPr="000C49FA">
              <w:rPr>
                <w:rFonts w:ascii="Arial" w:hAnsi="Arial" w:cs="Arial"/>
              </w:rPr>
              <w:t>Апрель</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D369EA" w:rsidRPr="000C49FA" w:rsidRDefault="00D369EA" w:rsidP="00D369EA">
            <w:pPr>
              <w:jc w:val="center"/>
              <w:rPr>
                <w:rFonts w:ascii="Arial" w:hAnsi="Arial" w:cs="Arial"/>
              </w:rPr>
            </w:pPr>
            <w:r w:rsidRPr="000C49FA">
              <w:rPr>
                <w:rFonts w:ascii="Arial" w:hAnsi="Arial" w:cs="Arial"/>
              </w:rPr>
              <w:t>Май</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D369EA" w:rsidRPr="000C49FA" w:rsidRDefault="00D369EA" w:rsidP="00D369EA">
            <w:pPr>
              <w:jc w:val="center"/>
              <w:rPr>
                <w:rFonts w:ascii="Arial" w:hAnsi="Arial" w:cs="Arial"/>
              </w:rPr>
            </w:pPr>
            <w:r w:rsidRPr="000C49FA">
              <w:rPr>
                <w:rFonts w:ascii="Arial" w:hAnsi="Arial" w:cs="Arial"/>
              </w:rPr>
              <w:t>Июнь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D369EA" w:rsidRPr="000C49FA" w:rsidRDefault="00D369EA" w:rsidP="00D369EA">
            <w:pPr>
              <w:jc w:val="center"/>
              <w:rPr>
                <w:rFonts w:ascii="Arial" w:hAnsi="Arial" w:cs="Arial"/>
              </w:rPr>
            </w:pPr>
            <w:r w:rsidRPr="000C49FA">
              <w:rPr>
                <w:rFonts w:ascii="Arial" w:hAnsi="Arial" w:cs="Arial"/>
              </w:rPr>
              <w:t>Июль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D369EA" w:rsidRPr="000C49FA" w:rsidRDefault="00D369EA" w:rsidP="00D369EA">
            <w:pPr>
              <w:jc w:val="center"/>
              <w:rPr>
                <w:rFonts w:ascii="Arial" w:hAnsi="Arial" w:cs="Arial"/>
              </w:rPr>
            </w:pPr>
            <w:r w:rsidRPr="000C49FA">
              <w:rPr>
                <w:rFonts w:ascii="Arial" w:hAnsi="Arial" w:cs="Arial"/>
              </w:rPr>
              <w:t>Август</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D369EA" w:rsidRPr="000C49FA" w:rsidRDefault="00D369EA" w:rsidP="00D369EA">
            <w:pPr>
              <w:jc w:val="center"/>
              <w:rPr>
                <w:rFonts w:ascii="Arial" w:hAnsi="Arial" w:cs="Arial"/>
              </w:rPr>
            </w:pPr>
            <w:r w:rsidRPr="000C49FA">
              <w:rPr>
                <w:rFonts w:ascii="Arial" w:hAnsi="Arial" w:cs="Arial"/>
              </w:rPr>
              <w:t>Сентябрь</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D369EA" w:rsidRPr="000C49FA" w:rsidRDefault="00D369EA" w:rsidP="00D369EA">
            <w:pPr>
              <w:jc w:val="center"/>
              <w:rPr>
                <w:rFonts w:ascii="Arial" w:hAnsi="Arial" w:cs="Arial"/>
              </w:rPr>
            </w:pPr>
            <w:r w:rsidRPr="000C49FA">
              <w:rPr>
                <w:rFonts w:ascii="Arial" w:hAnsi="Arial" w:cs="Arial"/>
              </w:rPr>
              <w:t>Октябрь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D369EA" w:rsidRPr="000C49FA" w:rsidRDefault="00D369EA" w:rsidP="00D369EA">
            <w:pPr>
              <w:jc w:val="center"/>
              <w:rPr>
                <w:rFonts w:ascii="Arial" w:hAnsi="Arial" w:cs="Arial"/>
              </w:rPr>
            </w:pPr>
            <w:r w:rsidRPr="000C49FA">
              <w:rPr>
                <w:rFonts w:ascii="Arial" w:hAnsi="Arial" w:cs="Arial"/>
              </w:rPr>
              <w:t>Ноябрь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D369EA" w:rsidRPr="000C49FA" w:rsidRDefault="00D369EA" w:rsidP="00D369EA">
            <w:pPr>
              <w:jc w:val="center"/>
              <w:rPr>
                <w:rFonts w:ascii="Arial" w:hAnsi="Arial" w:cs="Arial"/>
              </w:rPr>
            </w:pPr>
            <w:r w:rsidRPr="000C49FA">
              <w:rPr>
                <w:rFonts w:ascii="Arial" w:hAnsi="Arial" w:cs="Arial"/>
              </w:rPr>
              <w:t>Декабрь</w:t>
            </w:r>
          </w:p>
        </w:tc>
        <w:tc>
          <w:tcPr>
            <w:tcW w:w="876" w:type="dxa"/>
            <w:tcBorders>
              <w:top w:val="single" w:sz="8" w:space="0" w:color="auto"/>
              <w:left w:val="single" w:sz="8" w:space="0" w:color="auto"/>
              <w:bottom w:val="single" w:sz="8" w:space="0" w:color="000000"/>
              <w:right w:val="single" w:sz="4" w:space="0" w:color="auto"/>
            </w:tcBorders>
            <w:shd w:val="clear" w:color="auto" w:fill="auto"/>
            <w:textDirection w:val="btLr"/>
            <w:vAlign w:val="center"/>
          </w:tcPr>
          <w:p w:rsidR="00D369EA" w:rsidRPr="000C49FA" w:rsidRDefault="00D369EA" w:rsidP="00D369EA">
            <w:pPr>
              <w:jc w:val="center"/>
              <w:rPr>
                <w:rFonts w:ascii="Arial" w:hAnsi="Arial" w:cs="Arial"/>
              </w:rPr>
            </w:pPr>
            <w:r w:rsidRPr="000C49FA">
              <w:rPr>
                <w:rFonts w:ascii="Arial" w:hAnsi="Arial" w:cs="Arial"/>
              </w:rPr>
              <w:t>Итого</w:t>
            </w:r>
          </w:p>
        </w:tc>
      </w:tr>
      <w:tr w:rsidR="00D369EA"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D369EA" w:rsidRPr="000C49FA" w:rsidRDefault="00D369EA" w:rsidP="00D369EA">
            <w:pPr>
              <w:jc w:val="center"/>
              <w:rPr>
                <w:rFonts w:ascii="Arial" w:hAnsi="Arial" w:cs="Arial"/>
              </w:rPr>
            </w:pPr>
            <w:r w:rsidRPr="000C49FA">
              <w:rPr>
                <w:rFonts w:ascii="Arial" w:hAnsi="Arial" w:cs="Arial"/>
              </w:rPr>
              <w:t>1</w:t>
            </w:r>
          </w:p>
        </w:tc>
        <w:tc>
          <w:tcPr>
            <w:tcW w:w="817" w:type="dxa"/>
            <w:tcBorders>
              <w:top w:val="nil"/>
              <w:left w:val="nil"/>
              <w:bottom w:val="single" w:sz="8" w:space="0" w:color="auto"/>
              <w:right w:val="single" w:sz="8" w:space="0" w:color="auto"/>
            </w:tcBorders>
            <w:shd w:val="clear" w:color="auto" w:fill="auto"/>
            <w:noWrap/>
            <w:vAlign w:val="bottom"/>
          </w:tcPr>
          <w:p w:rsidR="00D369EA" w:rsidRPr="000C49FA" w:rsidRDefault="00D369EA" w:rsidP="00D369EA">
            <w:pPr>
              <w:jc w:val="center"/>
              <w:rPr>
                <w:rFonts w:ascii="Arial" w:hAnsi="Arial" w:cs="Arial"/>
              </w:rPr>
            </w:pPr>
            <w:r w:rsidRPr="000C49FA">
              <w:rPr>
                <w:rFonts w:ascii="Arial" w:hAnsi="Arial" w:cs="Arial"/>
              </w:rPr>
              <w:t>2</w:t>
            </w:r>
          </w:p>
        </w:tc>
        <w:tc>
          <w:tcPr>
            <w:tcW w:w="817" w:type="dxa"/>
            <w:tcBorders>
              <w:top w:val="nil"/>
              <w:left w:val="nil"/>
              <w:bottom w:val="single" w:sz="8" w:space="0" w:color="auto"/>
              <w:right w:val="single" w:sz="8" w:space="0" w:color="auto"/>
            </w:tcBorders>
            <w:shd w:val="clear" w:color="auto" w:fill="auto"/>
            <w:noWrap/>
            <w:vAlign w:val="bottom"/>
          </w:tcPr>
          <w:p w:rsidR="00D369EA" w:rsidRPr="000C49FA" w:rsidRDefault="00D369EA" w:rsidP="00D369EA">
            <w:pPr>
              <w:jc w:val="center"/>
              <w:rPr>
                <w:rFonts w:ascii="Arial" w:hAnsi="Arial" w:cs="Arial"/>
              </w:rPr>
            </w:pPr>
            <w:r w:rsidRPr="000C49FA">
              <w:rPr>
                <w:rFonts w:ascii="Arial" w:hAnsi="Arial" w:cs="Arial"/>
              </w:rPr>
              <w:t>3</w:t>
            </w:r>
          </w:p>
        </w:tc>
        <w:tc>
          <w:tcPr>
            <w:tcW w:w="817" w:type="dxa"/>
            <w:tcBorders>
              <w:top w:val="nil"/>
              <w:left w:val="nil"/>
              <w:bottom w:val="single" w:sz="8" w:space="0" w:color="auto"/>
              <w:right w:val="single" w:sz="8" w:space="0" w:color="auto"/>
            </w:tcBorders>
            <w:shd w:val="clear" w:color="auto" w:fill="auto"/>
          </w:tcPr>
          <w:p w:rsidR="00D369EA" w:rsidRPr="000C49FA" w:rsidRDefault="00D369EA" w:rsidP="00D369EA">
            <w:pPr>
              <w:jc w:val="center"/>
              <w:rPr>
                <w:rFonts w:ascii="Arial" w:hAnsi="Arial" w:cs="Arial"/>
              </w:rPr>
            </w:pPr>
            <w:r w:rsidRPr="000C49FA">
              <w:rPr>
                <w:rFonts w:ascii="Arial" w:hAnsi="Arial" w:cs="Arial"/>
              </w:rPr>
              <w:t>4</w:t>
            </w:r>
          </w:p>
        </w:tc>
        <w:tc>
          <w:tcPr>
            <w:tcW w:w="756" w:type="dxa"/>
            <w:tcBorders>
              <w:top w:val="nil"/>
              <w:left w:val="nil"/>
              <w:bottom w:val="single" w:sz="8" w:space="0" w:color="auto"/>
              <w:right w:val="single" w:sz="8" w:space="0" w:color="auto"/>
            </w:tcBorders>
            <w:shd w:val="clear" w:color="auto" w:fill="auto"/>
          </w:tcPr>
          <w:p w:rsidR="00D369EA" w:rsidRPr="000C49FA" w:rsidRDefault="00D369EA" w:rsidP="00D369EA">
            <w:pPr>
              <w:jc w:val="center"/>
              <w:rPr>
                <w:rFonts w:ascii="Arial" w:hAnsi="Arial" w:cs="Arial"/>
              </w:rPr>
            </w:pPr>
            <w:r w:rsidRPr="000C49FA">
              <w:rPr>
                <w:rFonts w:ascii="Arial" w:hAnsi="Arial" w:cs="Arial"/>
              </w:rPr>
              <w:t>5</w:t>
            </w:r>
          </w:p>
        </w:tc>
        <w:tc>
          <w:tcPr>
            <w:tcW w:w="708" w:type="dxa"/>
            <w:tcBorders>
              <w:top w:val="nil"/>
              <w:left w:val="nil"/>
              <w:bottom w:val="single" w:sz="8" w:space="0" w:color="auto"/>
              <w:right w:val="single" w:sz="8" w:space="0" w:color="auto"/>
            </w:tcBorders>
            <w:shd w:val="clear" w:color="auto" w:fill="auto"/>
          </w:tcPr>
          <w:p w:rsidR="00D369EA" w:rsidRPr="000C49FA" w:rsidRDefault="00D369EA" w:rsidP="00D369EA">
            <w:pPr>
              <w:jc w:val="center"/>
              <w:rPr>
                <w:rFonts w:ascii="Arial" w:hAnsi="Arial" w:cs="Arial"/>
              </w:rPr>
            </w:pPr>
            <w:r w:rsidRPr="000C49FA">
              <w:rPr>
                <w:rFonts w:ascii="Arial" w:hAnsi="Arial" w:cs="Arial"/>
              </w:rPr>
              <w:t>6</w:t>
            </w:r>
          </w:p>
        </w:tc>
        <w:tc>
          <w:tcPr>
            <w:tcW w:w="709" w:type="dxa"/>
            <w:tcBorders>
              <w:top w:val="nil"/>
              <w:left w:val="nil"/>
              <w:bottom w:val="single" w:sz="8" w:space="0" w:color="auto"/>
              <w:right w:val="single" w:sz="8" w:space="0" w:color="auto"/>
            </w:tcBorders>
            <w:shd w:val="clear" w:color="auto" w:fill="auto"/>
          </w:tcPr>
          <w:p w:rsidR="00D369EA" w:rsidRPr="000C49FA" w:rsidRDefault="00D369EA" w:rsidP="00D369EA">
            <w:pPr>
              <w:jc w:val="center"/>
              <w:rPr>
                <w:rFonts w:ascii="Arial" w:hAnsi="Arial" w:cs="Arial"/>
              </w:rPr>
            </w:pPr>
            <w:r w:rsidRPr="000C49FA">
              <w:rPr>
                <w:rFonts w:ascii="Arial" w:hAnsi="Arial" w:cs="Arial"/>
              </w:rPr>
              <w:t>7</w:t>
            </w:r>
          </w:p>
        </w:tc>
        <w:tc>
          <w:tcPr>
            <w:tcW w:w="709" w:type="dxa"/>
            <w:tcBorders>
              <w:top w:val="nil"/>
              <w:left w:val="nil"/>
              <w:bottom w:val="single" w:sz="8" w:space="0" w:color="auto"/>
              <w:right w:val="single" w:sz="8" w:space="0" w:color="auto"/>
            </w:tcBorders>
            <w:shd w:val="clear" w:color="auto" w:fill="auto"/>
          </w:tcPr>
          <w:p w:rsidR="00D369EA" w:rsidRPr="000C49FA" w:rsidRDefault="00D369EA" w:rsidP="00D369EA">
            <w:pPr>
              <w:jc w:val="center"/>
              <w:rPr>
                <w:rFonts w:ascii="Arial" w:hAnsi="Arial" w:cs="Arial"/>
              </w:rPr>
            </w:pPr>
            <w:r w:rsidRPr="000C49FA">
              <w:rPr>
                <w:rFonts w:ascii="Arial" w:hAnsi="Arial" w:cs="Arial"/>
              </w:rPr>
              <w:t>8</w:t>
            </w:r>
          </w:p>
        </w:tc>
        <w:tc>
          <w:tcPr>
            <w:tcW w:w="709" w:type="dxa"/>
            <w:tcBorders>
              <w:top w:val="nil"/>
              <w:left w:val="nil"/>
              <w:bottom w:val="single" w:sz="8" w:space="0" w:color="auto"/>
              <w:right w:val="single" w:sz="8" w:space="0" w:color="auto"/>
            </w:tcBorders>
            <w:shd w:val="clear" w:color="auto" w:fill="auto"/>
          </w:tcPr>
          <w:p w:rsidR="00D369EA" w:rsidRPr="000C49FA" w:rsidRDefault="00D369EA" w:rsidP="00D369EA">
            <w:pPr>
              <w:jc w:val="center"/>
              <w:rPr>
                <w:rFonts w:ascii="Arial" w:hAnsi="Arial" w:cs="Arial"/>
              </w:rPr>
            </w:pPr>
            <w:r w:rsidRPr="000C49FA">
              <w:rPr>
                <w:rFonts w:ascii="Arial" w:hAnsi="Arial" w:cs="Arial"/>
              </w:rPr>
              <w:t>9</w:t>
            </w:r>
          </w:p>
        </w:tc>
        <w:tc>
          <w:tcPr>
            <w:tcW w:w="708" w:type="dxa"/>
            <w:tcBorders>
              <w:top w:val="nil"/>
              <w:left w:val="nil"/>
              <w:bottom w:val="single" w:sz="8" w:space="0" w:color="auto"/>
              <w:right w:val="single" w:sz="8" w:space="0" w:color="auto"/>
            </w:tcBorders>
            <w:shd w:val="clear" w:color="auto" w:fill="auto"/>
          </w:tcPr>
          <w:p w:rsidR="00D369EA" w:rsidRPr="000C49FA" w:rsidRDefault="00D369EA" w:rsidP="00D369EA">
            <w:pPr>
              <w:jc w:val="center"/>
              <w:rPr>
                <w:rFonts w:ascii="Arial" w:hAnsi="Arial" w:cs="Arial"/>
              </w:rPr>
            </w:pPr>
            <w:r w:rsidRPr="000C49FA">
              <w:rPr>
                <w:rFonts w:ascii="Arial" w:hAnsi="Arial" w:cs="Arial"/>
              </w:rPr>
              <w:t>10</w:t>
            </w:r>
          </w:p>
        </w:tc>
        <w:tc>
          <w:tcPr>
            <w:tcW w:w="756" w:type="dxa"/>
            <w:tcBorders>
              <w:top w:val="nil"/>
              <w:left w:val="nil"/>
              <w:bottom w:val="single" w:sz="8" w:space="0" w:color="auto"/>
              <w:right w:val="single" w:sz="8" w:space="0" w:color="auto"/>
            </w:tcBorders>
            <w:shd w:val="clear" w:color="auto" w:fill="auto"/>
          </w:tcPr>
          <w:p w:rsidR="00D369EA" w:rsidRPr="000C49FA" w:rsidRDefault="00D369EA" w:rsidP="00D369EA">
            <w:pPr>
              <w:jc w:val="center"/>
              <w:rPr>
                <w:rFonts w:ascii="Arial" w:hAnsi="Arial" w:cs="Arial"/>
              </w:rPr>
            </w:pPr>
            <w:r w:rsidRPr="000C49FA">
              <w:rPr>
                <w:rFonts w:ascii="Arial" w:hAnsi="Arial" w:cs="Arial"/>
              </w:rPr>
              <w:t>11</w:t>
            </w:r>
          </w:p>
        </w:tc>
        <w:tc>
          <w:tcPr>
            <w:tcW w:w="817" w:type="dxa"/>
            <w:tcBorders>
              <w:top w:val="nil"/>
              <w:left w:val="nil"/>
              <w:bottom w:val="single" w:sz="8" w:space="0" w:color="auto"/>
              <w:right w:val="single" w:sz="8" w:space="0" w:color="auto"/>
            </w:tcBorders>
            <w:shd w:val="clear" w:color="auto" w:fill="auto"/>
          </w:tcPr>
          <w:p w:rsidR="00D369EA" w:rsidRPr="000C49FA" w:rsidRDefault="00D369EA" w:rsidP="00D369EA">
            <w:pPr>
              <w:jc w:val="center"/>
              <w:rPr>
                <w:rFonts w:ascii="Arial" w:hAnsi="Arial" w:cs="Arial"/>
              </w:rPr>
            </w:pPr>
            <w:r w:rsidRPr="000C49FA">
              <w:rPr>
                <w:rFonts w:ascii="Arial" w:hAnsi="Arial" w:cs="Arial"/>
              </w:rPr>
              <w:t>12</w:t>
            </w:r>
          </w:p>
        </w:tc>
        <w:tc>
          <w:tcPr>
            <w:tcW w:w="817" w:type="dxa"/>
            <w:tcBorders>
              <w:top w:val="nil"/>
              <w:left w:val="nil"/>
              <w:bottom w:val="single" w:sz="8" w:space="0" w:color="auto"/>
              <w:right w:val="single" w:sz="8" w:space="0" w:color="auto"/>
            </w:tcBorders>
            <w:shd w:val="clear" w:color="auto" w:fill="auto"/>
          </w:tcPr>
          <w:p w:rsidR="00D369EA" w:rsidRPr="000C49FA" w:rsidRDefault="00D369EA" w:rsidP="00D369EA">
            <w:pPr>
              <w:jc w:val="center"/>
              <w:rPr>
                <w:rFonts w:ascii="Arial" w:hAnsi="Arial" w:cs="Arial"/>
              </w:rPr>
            </w:pPr>
            <w:r w:rsidRPr="000C49FA">
              <w:rPr>
                <w:rFonts w:ascii="Arial" w:hAnsi="Arial" w:cs="Arial"/>
              </w:rPr>
              <w:t>13</w:t>
            </w:r>
          </w:p>
        </w:tc>
        <w:tc>
          <w:tcPr>
            <w:tcW w:w="876" w:type="dxa"/>
            <w:tcBorders>
              <w:top w:val="nil"/>
              <w:left w:val="nil"/>
              <w:bottom w:val="single" w:sz="8" w:space="0" w:color="auto"/>
              <w:right w:val="single" w:sz="4" w:space="0" w:color="auto"/>
            </w:tcBorders>
            <w:shd w:val="clear" w:color="auto" w:fill="auto"/>
          </w:tcPr>
          <w:p w:rsidR="00D369EA" w:rsidRPr="000C49FA" w:rsidRDefault="00D369EA" w:rsidP="00D369EA">
            <w:pPr>
              <w:jc w:val="center"/>
              <w:rPr>
                <w:rFonts w:ascii="Arial" w:hAnsi="Arial" w:cs="Arial"/>
              </w:rPr>
            </w:pPr>
            <w:r w:rsidRPr="000C49FA">
              <w:rPr>
                <w:rFonts w:ascii="Arial" w:hAnsi="Arial" w:cs="Arial"/>
              </w:rPr>
              <w:t>14</w:t>
            </w:r>
          </w:p>
        </w:tc>
      </w:tr>
      <w:tr w:rsidR="00B95568"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B95568" w:rsidRPr="000C49FA" w:rsidRDefault="00B95568" w:rsidP="00D369EA">
            <w:pPr>
              <w:rPr>
                <w:rFonts w:ascii="Arial" w:hAnsi="Arial" w:cs="Arial"/>
              </w:rPr>
            </w:pPr>
            <w:r w:rsidRPr="000C49FA">
              <w:rPr>
                <w:rFonts w:ascii="Arial" w:hAnsi="Arial" w:cs="Arial"/>
              </w:rPr>
              <w:t>Расход тепла на растопку котлов, Гкал </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1,74</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1,74</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3,57</w:t>
            </w:r>
          </w:p>
        </w:tc>
        <w:tc>
          <w:tcPr>
            <w:tcW w:w="756"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1,13</w:t>
            </w:r>
          </w:p>
        </w:tc>
        <w:tc>
          <w:tcPr>
            <w:tcW w:w="708"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0,75</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3,57</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1,13</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5,50</w:t>
            </w:r>
          </w:p>
        </w:tc>
        <w:tc>
          <w:tcPr>
            <w:tcW w:w="876" w:type="dxa"/>
            <w:tcBorders>
              <w:top w:val="nil"/>
              <w:left w:val="nil"/>
              <w:bottom w:val="single" w:sz="8" w:space="0" w:color="auto"/>
              <w:right w:val="single" w:sz="4"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19,13</w:t>
            </w:r>
          </w:p>
        </w:tc>
      </w:tr>
      <w:tr w:rsidR="00B95568"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B95568" w:rsidRPr="000C49FA" w:rsidRDefault="00B95568" w:rsidP="00D369EA">
            <w:pPr>
              <w:rPr>
                <w:rFonts w:ascii="Arial" w:hAnsi="Arial" w:cs="Arial"/>
              </w:rPr>
            </w:pPr>
            <w:r w:rsidRPr="000C49FA">
              <w:rPr>
                <w:rFonts w:ascii="Arial" w:hAnsi="Arial" w:cs="Arial"/>
              </w:rPr>
              <w:t>Расход тепла на хим.водоочистку, Гкал </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r>
      <w:tr w:rsidR="00B95568"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B95568" w:rsidRPr="000C49FA" w:rsidRDefault="00B95568" w:rsidP="00D369EA">
            <w:pPr>
              <w:rPr>
                <w:rFonts w:ascii="Arial" w:hAnsi="Arial" w:cs="Arial"/>
              </w:rPr>
            </w:pPr>
            <w:r w:rsidRPr="000C49FA">
              <w:rPr>
                <w:rFonts w:ascii="Arial" w:hAnsi="Arial" w:cs="Arial"/>
              </w:rPr>
              <w:t>Потери тепла с продувочной водой, Гкал </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r>
      <w:tr w:rsidR="00B95568"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B95568" w:rsidRPr="000C49FA" w:rsidRDefault="00B95568" w:rsidP="00D369EA">
            <w:pPr>
              <w:rPr>
                <w:rFonts w:ascii="Arial" w:hAnsi="Arial" w:cs="Arial"/>
              </w:rPr>
            </w:pPr>
            <w:r w:rsidRPr="000C49FA">
              <w:rPr>
                <w:rFonts w:ascii="Arial" w:hAnsi="Arial" w:cs="Arial"/>
              </w:rPr>
              <w:t>Потери тепла баками различного назначения, Гкал </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r>
      <w:tr w:rsidR="00B95568"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B95568" w:rsidRPr="000C49FA" w:rsidRDefault="00B95568" w:rsidP="00D369EA">
            <w:pPr>
              <w:rPr>
                <w:rFonts w:ascii="Arial" w:hAnsi="Arial" w:cs="Arial"/>
              </w:rPr>
            </w:pPr>
            <w:r w:rsidRPr="000C49FA">
              <w:rPr>
                <w:rFonts w:ascii="Arial" w:hAnsi="Arial" w:cs="Arial"/>
              </w:rPr>
              <w:t>Количество тепла на хозяйственно-бытовые нужды, Гкал</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2,80</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2,53</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2,80</w:t>
            </w:r>
          </w:p>
        </w:tc>
        <w:tc>
          <w:tcPr>
            <w:tcW w:w="756"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2,71</w:t>
            </w:r>
          </w:p>
        </w:tc>
        <w:tc>
          <w:tcPr>
            <w:tcW w:w="708"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0,81</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2,80</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2,71</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2,80</w:t>
            </w:r>
          </w:p>
        </w:tc>
        <w:tc>
          <w:tcPr>
            <w:tcW w:w="876" w:type="dxa"/>
            <w:tcBorders>
              <w:top w:val="nil"/>
              <w:left w:val="nil"/>
              <w:bottom w:val="single" w:sz="8" w:space="0" w:color="auto"/>
              <w:right w:val="single" w:sz="4"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19,99</w:t>
            </w:r>
          </w:p>
        </w:tc>
      </w:tr>
      <w:tr w:rsidR="00B95568"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B95568" w:rsidRPr="000C49FA" w:rsidRDefault="00B95568" w:rsidP="00D369EA">
            <w:pPr>
              <w:rPr>
                <w:rFonts w:ascii="Arial" w:hAnsi="Arial" w:cs="Arial"/>
              </w:rPr>
            </w:pPr>
            <w:r w:rsidRPr="000C49FA">
              <w:rPr>
                <w:rFonts w:ascii="Arial" w:hAnsi="Arial" w:cs="Arial"/>
              </w:rPr>
              <w:t>Расход тепла на нужды мазутного хозяйства, Гкал в т. ч.:</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r>
      <w:tr w:rsidR="00D369EA"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D369EA" w:rsidRPr="000C49FA" w:rsidRDefault="00D369EA" w:rsidP="00D369EA">
            <w:pPr>
              <w:rPr>
                <w:rFonts w:ascii="Arial" w:hAnsi="Arial" w:cs="Arial"/>
                <w:i/>
                <w:iCs/>
              </w:rPr>
            </w:pPr>
            <w:r w:rsidRPr="000C49FA">
              <w:rPr>
                <w:rFonts w:ascii="Arial" w:hAnsi="Arial" w:cs="Arial"/>
                <w:i/>
                <w:iCs/>
              </w:rPr>
              <w:t xml:space="preserve">            - потери тепла со сливом мазута </w:t>
            </w:r>
          </w:p>
        </w:tc>
        <w:tc>
          <w:tcPr>
            <w:tcW w:w="817"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r>
      <w:tr w:rsidR="00D369EA"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D369EA" w:rsidRPr="000C49FA" w:rsidRDefault="00D369EA" w:rsidP="00D369EA">
            <w:pPr>
              <w:rPr>
                <w:rFonts w:ascii="Arial" w:hAnsi="Arial" w:cs="Arial"/>
                <w:i/>
                <w:iCs/>
              </w:rPr>
            </w:pPr>
            <w:r w:rsidRPr="000C49FA">
              <w:rPr>
                <w:rFonts w:ascii="Arial" w:hAnsi="Arial" w:cs="Arial"/>
                <w:i/>
                <w:iCs/>
              </w:rPr>
              <w:t xml:space="preserve">            - потери тепла при хранении мазута </w:t>
            </w:r>
          </w:p>
        </w:tc>
        <w:tc>
          <w:tcPr>
            <w:tcW w:w="817"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r>
      <w:tr w:rsidR="00D369EA"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D369EA" w:rsidRPr="000C49FA" w:rsidRDefault="00D369EA" w:rsidP="00D369EA">
            <w:pPr>
              <w:rPr>
                <w:rFonts w:ascii="Arial" w:hAnsi="Arial" w:cs="Arial"/>
                <w:i/>
                <w:iCs/>
              </w:rPr>
            </w:pPr>
            <w:r w:rsidRPr="000C49FA">
              <w:rPr>
                <w:rFonts w:ascii="Arial" w:hAnsi="Arial" w:cs="Arial"/>
                <w:i/>
                <w:iCs/>
              </w:rPr>
              <w:t xml:space="preserve">            - потери тепла на обогрев мазутопровода </w:t>
            </w:r>
          </w:p>
        </w:tc>
        <w:tc>
          <w:tcPr>
            <w:tcW w:w="817"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r>
      <w:tr w:rsidR="00D369EA"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D369EA" w:rsidRPr="000C49FA" w:rsidRDefault="00D369EA" w:rsidP="00D369EA">
            <w:pPr>
              <w:rPr>
                <w:rFonts w:ascii="Arial" w:hAnsi="Arial" w:cs="Arial"/>
                <w:i/>
                <w:iCs/>
              </w:rPr>
            </w:pPr>
            <w:r w:rsidRPr="000C49FA">
              <w:rPr>
                <w:rFonts w:ascii="Arial" w:hAnsi="Arial" w:cs="Arial"/>
                <w:i/>
                <w:iCs/>
              </w:rPr>
              <w:t xml:space="preserve">            - потери тепла при распыливании мазута </w:t>
            </w:r>
          </w:p>
        </w:tc>
        <w:tc>
          <w:tcPr>
            <w:tcW w:w="817"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D369EA" w:rsidRPr="000C49FA" w:rsidRDefault="00D369EA" w:rsidP="00D369EA">
            <w:pPr>
              <w:jc w:val="right"/>
              <w:rPr>
                <w:rFonts w:ascii="Arial" w:hAnsi="Arial" w:cs="Arial"/>
                <w:i/>
                <w:iCs/>
              </w:rPr>
            </w:pPr>
            <w:r w:rsidRPr="000C49FA">
              <w:rPr>
                <w:rFonts w:ascii="Arial" w:hAnsi="Arial" w:cs="Arial"/>
                <w:i/>
                <w:iCs/>
              </w:rPr>
              <w:t>0,00</w:t>
            </w:r>
          </w:p>
        </w:tc>
      </w:tr>
      <w:tr w:rsidR="00D369EA"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D369EA" w:rsidRPr="000C49FA" w:rsidRDefault="00D369EA" w:rsidP="00D369EA">
            <w:pPr>
              <w:rPr>
                <w:rFonts w:ascii="Arial" w:hAnsi="Arial" w:cs="Arial"/>
              </w:rPr>
            </w:pPr>
            <w:r w:rsidRPr="000C49FA">
              <w:rPr>
                <w:rFonts w:ascii="Arial" w:hAnsi="Arial" w:cs="Arial"/>
              </w:rPr>
              <w:t>Расход тепла на обдувку поверхн. нагрева паровых котлов, Гкал</w:t>
            </w:r>
          </w:p>
        </w:tc>
        <w:tc>
          <w:tcPr>
            <w:tcW w:w="817"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D369EA" w:rsidRPr="000C49FA" w:rsidRDefault="00D369EA" w:rsidP="00D369EA">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noWrap/>
            <w:vAlign w:val="center"/>
          </w:tcPr>
          <w:p w:rsidR="00D369EA" w:rsidRPr="000C49FA" w:rsidRDefault="00D369EA" w:rsidP="00D369EA">
            <w:pPr>
              <w:jc w:val="center"/>
              <w:rPr>
                <w:rFonts w:ascii="Arial" w:hAnsi="Arial" w:cs="Arial"/>
              </w:rPr>
            </w:pPr>
            <w:r w:rsidRPr="000C49FA">
              <w:rPr>
                <w:rFonts w:ascii="Arial" w:hAnsi="Arial" w:cs="Arial"/>
              </w:rPr>
              <w:t>0,00</w:t>
            </w:r>
          </w:p>
        </w:tc>
      </w:tr>
      <w:tr w:rsidR="00B95568"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B95568" w:rsidRPr="000C49FA" w:rsidRDefault="00B95568" w:rsidP="00D369EA">
            <w:pPr>
              <w:rPr>
                <w:rFonts w:ascii="Arial" w:hAnsi="Arial" w:cs="Arial"/>
              </w:rPr>
            </w:pPr>
            <w:r w:rsidRPr="000C49FA">
              <w:rPr>
                <w:rFonts w:ascii="Arial" w:hAnsi="Arial" w:cs="Arial"/>
              </w:rPr>
              <w:t>Прочие неучтенные потери, Гкал </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1,70</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1,52</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1,39</w:t>
            </w:r>
          </w:p>
        </w:tc>
        <w:tc>
          <w:tcPr>
            <w:tcW w:w="756"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0,88</w:t>
            </w:r>
          </w:p>
        </w:tc>
        <w:tc>
          <w:tcPr>
            <w:tcW w:w="708"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0,13</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0,90</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1,22</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1,57</w:t>
            </w:r>
          </w:p>
        </w:tc>
        <w:tc>
          <w:tcPr>
            <w:tcW w:w="876" w:type="dxa"/>
            <w:tcBorders>
              <w:top w:val="nil"/>
              <w:left w:val="nil"/>
              <w:bottom w:val="single" w:sz="8" w:space="0" w:color="auto"/>
              <w:right w:val="single" w:sz="4"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9,30</w:t>
            </w:r>
          </w:p>
        </w:tc>
      </w:tr>
      <w:tr w:rsidR="00B95568"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B95568" w:rsidRPr="000C49FA" w:rsidRDefault="00B95568" w:rsidP="00D369EA">
            <w:pPr>
              <w:rPr>
                <w:rFonts w:ascii="Arial" w:hAnsi="Arial" w:cs="Arial"/>
              </w:rPr>
            </w:pPr>
            <w:r w:rsidRPr="000C49FA">
              <w:rPr>
                <w:rFonts w:ascii="Arial" w:hAnsi="Arial" w:cs="Arial"/>
              </w:rPr>
              <w:t>Расход тепла на отопление котельной и др. произв. зданий, Гкал</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5,47</w:t>
            </w:r>
          </w:p>
        </w:tc>
        <w:tc>
          <w:tcPr>
            <w:tcW w:w="817" w:type="dxa"/>
            <w:tcBorders>
              <w:top w:val="nil"/>
              <w:left w:val="nil"/>
              <w:bottom w:val="single" w:sz="8" w:space="0" w:color="auto"/>
              <w:right w:val="single" w:sz="8"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4,87</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4,22</w:t>
            </w:r>
          </w:p>
        </w:tc>
        <w:tc>
          <w:tcPr>
            <w:tcW w:w="756"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2,30</w:t>
            </w:r>
          </w:p>
        </w:tc>
        <w:tc>
          <w:tcPr>
            <w:tcW w:w="708"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0,23</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2,40</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3,67</w:t>
            </w:r>
          </w:p>
        </w:tc>
        <w:tc>
          <w:tcPr>
            <w:tcW w:w="817" w:type="dxa"/>
            <w:tcBorders>
              <w:top w:val="nil"/>
              <w:left w:val="nil"/>
              <w:bottom w:val="single" w:sz="8" w:space="0" w:color="auto"/>
              <w:right w:val="single" w:sz="8"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4,94</w:t>
            </w:r>
          </w:p>
        </w:tc>
        <w:tc>
          <w:tcPr>
            <w:tcW w:w="876" w:type="dxa"/>
            <w:tcBorders>
              <w:top w:val="nil"/>
              <w:left w:val="nil"/>
              <w:bottom w:val="single" w:sz="8" w:space="0" w:color="auto"/>
              <w:right w:val="single" w:sz="4" w:space="0" w:color="auto"/>
            </w:tcBorders>
            <w:shd w:val="clear" w:color="auto" w:fill="auto"/>
            <w:vAlign w:val="center"/>
          </w:tcPr>
          <w:p w:rsidR="00B95568" w:rsidRPr="000C49FA" w:rsidRDefault="00B95568">
            <w:pPr>
              <w:jc w:val="center"/>
              <w:rPr>
                <w:rFonts w:ascii="Arial" w:hAnsi="Arial" w:cs="Arial"/>
              </w:rPr>
            </w:pPr>
            <w:r w:rsidRPr="000C49FA">
              <w:rPr>
                <w:rFonts w:ascii="Arial" w:hAnsi="Arial" w:cs="Arial"/>
              </w:rPr>
              <w:t>28,09</w:t>
            </w:r>
          </w:p>
        </w:tc>
      </w:tr>
      <w:tr w:rsidR="00B95568" w:rsidRPr="000C49FA" w:rsidTr="00205115">
        <w:trPr>
          <w:trHeight w:val="315"/>
        </w:trPr>
        <w:tc>
          <w:tcPr>
            <w:tcW w:w="5529" w:type="dxa"/>
            <w:tcBorders>
              <w:top w:val="nil"/>
              <w:left w:val="single" w:sz="8" w:space="0" w:color="auto"/>
              <w:bottom w:val="single" w:sz="4" w:space="0" w:color="auto"/>
              <w:right w:val="single" w:sz="8" w:space="0" w:color="auto"/>
            </w:tcBorders>
            <w:shd w:val="clear" w:color="auto" w:fill="auto"/>
            <w:noWrap/>
            <w:vAlign w:val="bottom"/>
          </w:tcPr>
          <w:p w:rsidR="00B95568" w:rsidRPr="000C49FA" w:rsidRDefault="00B95568" w:rsidP="00D369EA">
            <w:pPr>
              <w:rPr>
                <w:rFonts w:ascii="Arial" w:hAnsi="Arial" w:cs="Arial"/>
                <w:b/>
                <w:bCs/>
                <w:i/>
                <w:iCs/>
              </w:rPr>
            </w:pPr>
            <w:r w:rsidRPr="000C49FA">
              <w:rPr>
                <w:rFonts w:ascii="Arial" w:hAnsi="Arial" w:cs="Arial"/>
                <w:b/>
                <w:bCs/>
                <w:i/>
                <w:iCs/>
              </w:rPr>
              <w:t>ИТОГО собственные нужды котельной, Гкал </w:t>
            </w:r>
          </w:p>
        </w:tc>
        <w:tc>
          <w:tcPr>
            <w:tcW w:w="817" w:type="dxa"/>
            <w:tcBorders>
              <w:top w:val="nil"/>
              <w:left w:val="nil"/>
              <w:bottom w:val="single" w:sz="4" w:space="0" w:color="auto"/>
              <w:right w:val="single" w:sz="8" w:space="0" w:color="auto"/>
            </w:tcBorders>
            <w:shd w:val="clear" w:color="auto" w:fill="auto"/>
            <w:noWrap/>
            <w:vAlign w:val="center"/>
          </w:tcPr>
          <w:p w:rsidR="00B95568" w:rsidRPr="000C49FA" w:rsidRDefault="00B95568">
            <w:pPr>
              <w:jc w:val="center"/>
              <w:rPr>
                <w:rFonts w:ascii="Arial" w:hAnsi="Arial" w:cs="Arial"/>
                <w:b/>
                <w:bCs/>
              </w:rPr>
            </w:pPr>
            <w:r w:rsidRPr="000C49FA">
              <w:rPr>
                <w:rFonts w:ascii="Arial" w:hAnsi="Arial" w:cs="Arial"/>
                <w:b/>
                <w:bCs/>
              </w:rPr>
              <w:t>11,71</w:t>
            </w:r>
          </w:p>
        </w:tc>
        <w:tc>
          <w:tcPr>
            <w:tcW w:w="817" w:type="dxa"/>
            <w:tcBorders>
              <w:top w:val="nil"/>
              <w:left w:val="nil"/>
              <w:bottom w:val="single" w:sz="4" w:space="0" w:color="auto"/>
              <w:right w:val="single" w:sz="8" w:space="0" w:color="auto"/>
            </w:tcBorders>
            <w:shd w:val="clear" w:color="auto" w:fill="auto"/>
            <w:noWrap/>
            <w:vAlign w:val="center"/>
          </w:tcPr>
          <w:p w:rsidR="00B95568" w:rsidRPr="000C49FA" w:rsidRDefault="00B95568">
            <w:pPr>
              <w:jc w:val="center"/>
              <w:rPr>
                <w:rFonts w:ascii="Arial" w:hAnsi="Arial" w:cs="Arial"/>
                <w:b/>
                <w:bCs/>
              </w:rPr>
            </w:pPr>
            <w:r w:rsidRPr="000C49FA">
              <w:rPr>
                <w:rFonts w:ascii="Arial" w:hAnsi="Arial" w:cs="Arial"/>
                <w:b/>
                <w:bCs/>
              </w:rPr>
              <w:t>10,66</w:t>
            </w:r>
          </w:p>
        </w:tc>
        <w:tc>
          <w:tcPr>
            <w:tcW w:w="817" w:type="dxa"/>
            <w:tcBorders>
              <w:top w:val="nil"/>
              <w:left w:val="nil"/>
              <w:bottom w:val="single" w:sz="4" w:space="0" w:color="auto"/>
              <w:right w:val="single" w:sz="8" w:space="0" w:color="auto"/>
            </w:tcBorders>
            <w:shd w:val="clear" w:color="auto" w:fill="auto"/>
            <w:noWrap/>
            <w:vAlign w:val="center"/>
          </w:tcPr>
          <w:p w:rsidR="00B95568" w:rsidRPr="000C49FA" w:rsidRDefault="00B95568">
            <w:pPr>
              <w:jc w:val="center"/>
              <w:rPr>
                <w:rFonts w:ascii="Arial" w:hAnsi="Arial" w:cs="Arial"/>
                <w:b/>
                <w:bCs/>
              </w:rPr>
            </w:pPr>
            <w:r w:rsidRPr="000C49FA">
              <w:rPr>
                <w:rFonts w:ascii="Arial" w:hAnsi="Arial" w:cs="Arial"/>
                <w:b/>
                <w:bCs/>
              </w:rPr>
              <w:t>11,98</w:t>
            </w:r>
          </w:p>
        </w:tc>
        <w:tc>
          <w:tcPr>
            <w:tcW w:w="756" w:type="dxa"/>
            <w:tcBorders>
              <w:top w:val="nil"/>
              <w:left w:val="nil"/>
              <w:bottom w:val="single" w:sz="4" w:space="0" w:color="auto"/>
              <w:right w:val="single" w:sz="8" w:space="0" w:color="auto"/>
            </w:tcBorders>
            <w:shd w:val="clear" w:color="auto" w:fill="auto"/>
            <w:noWrap/>
            <w:vAlign w:val="center"/>
          </w:tcPr>
          <w:p w:rsidR="00B95568" w:rsidRPr="000C49FA" w:rsidRDefault="00B95568">
            <w:pPr>
              <w:jc w:val="center"/>
              <w:rPr>
                <w:rFonts w:ascii="Arial" w:hAnsi="Arial" w:cs="Arial"/>
                <w:b/>
                <w:bCs/>
              </w:rPr>
            </w:pPr>
            <w:r w:rsidRPr="000C49FA">
              <w:rPr>
                <w:rFonts w:ascii="Arial" w:hAnsi="Arial" w:cs="Arial"/>
                <w:b/>
                <w:bCs/>
              </w:rPr>
              <w:t>7,02</w:t>
            </w:r>
          </w:p>
        </w:tc>
        <w:tc>
          <w:tcPr>
            <w:tcW w:w="708" w:type="dxa"/>
            <w:tcBorders>
              <w:top w:val="nil"/>
              <w:left w:val="nil"/>
              <w:bottom w:val="single" w:sz="4" w:space="0" w:color="auto"/>
              <w:right w:val="single" w:sz="8" w:space="0" w:color="auto"/>
            </w:tcBorders>
            <w:shd w:val="clear" w:color="auto" w:fill="auto"/>
            <w:noWrap/>
            <w:vAlign w:val="center"/>
          </w:tcPr>
          <w:p w:rsidR="00B95568" w:rsidRPr="000C49FA" w:rsidRDefault="00B95568">
            <w:pPr>
              <w:jc w:val="center"/>
              <w:rPr>
                <w:rFonts w:ascii="Arial" w:hAnsi="Arial" w:cs="Arial"/>
                <w:b/>
                <w:bCs/>
              </w:rPr>
            </w:pPr>
            <w:r w:rsidRPr="000C49FA">
              <w:rPr>
                <w:rFonts w:ascii="Arial" w:hAnsi="Arial" w:cs="Arial"/>
                <w:b/>
                <w:bCs/>
              </w:rPr>
              <w:t>1,93</w:t>
            </w:r>
          </w:p>
        </w:tc>
        <w:tc>
          <w:tcPr>
            <w:tcW w:w="709" w:type="dxa"/>
            <w:tcBorders>
              <w:top w:val="nil"/>
              <w:left w:val="nil"/>
              <w:bottom w:val="single" w:sz="4" w:space="0" w:color="auto"/>
              <w:right w:val="single" w:sz="8" w:space="0" w:color="auto"/>
            </w:tcBorders>
            <w:shd w:val="clear" w:color="auto" w:fill="auto"/>
            <w:noWrap/>
            <w:vAlign w:val="center"/>
          </w:tcPr>
          <w:p w:rsidR="00B95568" w:rsidRPr="000C49FA" w:rsidRDefault="00B95568">
            <w:pPr>
              <w:jc w:val="center"/>
              <w:rPr>
                <w:rFonts w:ascii="Arial" w:hAnsi="Arial" w:cs="Arial"/>
                <w:b/>
                <w:bCs/>
              </w:rPr>
            </w:pPr>
            <w:r w:rsidRPr="000C49FA">
              <w:rPr>
                <w:rFonts w:ascii="Arial" w:hAnsi="Arial" w:cs="Arial"/>
                <w:b/>
                <w:bCs/>
              </w:rPr>
              <w:t>0,00</w:t>
            </w:r>
          </w:p>
        </w:tc>
        <w:tc>
          <w:tcPr>
            <w:tcW w:w="709" w:type="dxa"/>
            <w:tcBorders>
              <w:top w:val="nil"/>
              <w:left w:val="nil"/>
              <w:bottom w:val="single" w:sz="4" w:space="0" w:color="auto"/>
              <w:right w:val="single" w:sz="8" w:space="0" w:color="auto"/>
            </w:tcBorders>
            <w:shd w:val="clear" w:color="auto" w:fill="auto"/>
            <w:noWrap/>
            <w:vAlign w:val="center"/>
          </w:tcPr>
          <w:p w:rsidR="00B95568" w:rsidRPr="000C49FA" w:rsidRDefault="00B95568">
            <w:pPr>
              <w:jc w:val="center"/>
              <w:rPr>
                <w:rFonts w:ascii="Arial" w:hAnsi="Arial" w:cs="Arial"/>
                <w:b/>
                <w:bCs/>
              </w:rPr>
            </w:pPr>
            <w:r w:rsidRPr="000C49FA">
              <w:rPr>
                <w:rFonts w:ascii="Arial" w:hAnsi="Arial" w:cs="Arial"/>
                <w:b/>
                <w:bCs/>
              </w:rPr>
              <w:t>0,00</w:t>
            </w:r>
          </w:p>
        </w:tc>
        <w:tc>
          <w:tcPr>
            <w:tcW w:w="709" w:type="dxa"/>
            <w:tcBorders>
              <w:top w:val="nil"/>
              <w:left w:val="nil"/>
              <w:bottom w:val="single" w:sz="4" w:space="0" w:color="auto"/>
              <w:right w:val="single" w:sz="8" w:space="0" w:color="auto"/>
            </w:tcBorders>
            <w:shd w:val="clear" w:color="auto" w:fill="auto"/>
            <w:noWrap/>
            <w:vAlign w:val="center"/>
          </w:tcPr>
          <w:p w:rsidR="00B95568" w:rsidRPr="000C49FA" w:rsidRDefault="00B95568">
            <w:pPr>
              <w:jc w:val="center"/>
              <w:rPr>
                <w:rFonts w:ascii="Arial" w:hAnsi="Arial" w:cs="Arial"/>
                <w:b/>
                <w:bCs/>
              </w:rPr>
            </w:pPr>
            <w:r w:rsidRPr="000C49FA">
              <w:rPr>
                <w:rFonts w:ascii="Arial" w:hAnsi="Arial" w:cs="Arial"/>
                <w:b/>
                <w:bCs/>
              </w:rPr>
              <w:t>0,00</w:t>
            </w:r>
          </w:p>
        </w:tc>
        <w:tc>
          <w:tcPr>
            <w:tcW w:w="708" w:type="dxa"/>
            <w:tcBorders>
              <w:top w:val="nil"/>
              <w:left w:val="nil"/>
              <w:bottom w:val="single" w:sz="4" w:space="0" w:color="auto"/>
              <w:right w:val="single" w:sz="8" w:space="0" w:color="auto"/>
            </w:tcBorders>
            <w:shd w:val="clear" w:color="auto" w:fill="auto"/>
            <w:noWrap/>
            <w:vAlign w:val="center"/>
          </w:tcPr>
          <w:p w:rsidR="00B95568" w:rsidRPr="000C49FA" w:rsidRDefault="00B95568">
            <w:pPr>
              <w:jc w:val="center"/>
              <w:rPr>
                <w:rFonts w:ascii="Arial" w:hAnsi="Arial" w:cs="Arial"/>
                <w:b/>
                <w:bCs/>
              </w:rPr>
            </w:pPr>
            <w:r w:rsidRPr="000C49FA">
              <w:rPr>
                <w:rFonts w:ascii="Arial" w:hAnsi="Arial" w:cs="Arial"/>
                <w:b/>
                <w:bCs/>
              </w:rPr>
              <w:t>0,00</w:t>
            </w:r>
          </w:p>
        </w:tc>
        <w:tc>
          <w:tcPr>
            <w:tcW w:w="756" w:type="dxa"/>
            <w:tcBorders>
              <w:top w:val="nil"/>
              <w:left w:val="nil"/>
              <w:bottom w:val="single" w:sz="4" w:space="0" w:color="auto"/>
              <w:right w:val="single" w:sz="8" w:space="0" w:color="auto"/>
            </w:tcBorders>
            <w:shd w:val="clear" w:color="auto" w:fill="auto"/>
            <w:noWrap/>
            <w:vAlign w:val="center"/>
          </w:tcPr>
          <w:p w:rsidR="00B95568" w:rsidRPr="000C49FA" w:rsidRDefault="00B95568">
            <w:pPr>
              <w:jc w:val="center"/>
              <w:rPr>
                <w:rFonts w:ascii="Arial" w:hAnsi="Arial" w:cs="Arial"/>
                <w:b/>
                <w:bCs/>
              </w:rPr>
            </w:pPr>
            <w:r w:rsidRPr="000C49FA">
              <w:rPr>
                <w:rFonts w:ascii="Arial" w:hAnsi="Arial" w:cs="Arial"/>
                <w:b/>
                <w:bCs/>
              </w:rPr>
              <w:t>9,67</w:t>
            </w:r>
          </w:p>
        </w:tc>
        <w:tc>
          <w:tcPr>
            <w:tcW w:w="817" w:type="dxa"/>
            <w:tcBorders>
              <w:top w:val="nil"/>
              <w:left w:val="nil"/>
              <w:bottom w:val="single" w:sz="4" w:space="0" w:color="auto"/>
              <w:right w:val="single" w:sz="8" w:space="0" w:color="auto"/>
            </w:tcBorders>
            <w:shd w:val="clear" w:color="auto" w:fill="auto"/>
            <w:noWrap/>
            <w:vAlign w:val="center"/>
          </w:tcPr>
          <w:p w:rsidR="00B95568" w:rsidRPr="000C49FA" w:rsidRDefault="00B95568">
            <w:pPr>
              <w:jc w:val="center"/>
              <w:rPr>
                <w:rFonts w:ascii="Arial" w:hAnsi="Arial" w:cs="Arial"/>
                <w:b/>
                <w:bCs/>
              </w:rPr>
            </w:pPr>
            <w:r w:rsidRPr="000C49FA">
              <w:rPr>
                <w:rFonts w:ascii="Arial" w:hAnsi="Arial" w:cs="Arial"/>
                <w:b/>
                <w:bCs/>
              </w:rPr>
              <w:t>8,73</w:t>
            </w:r>
          </w:p>
        </w:tc>
        <w:tc>
          <w:tcPr>
            <w:tcW w:w="817" w:type="dxa"/>
            <w:tcBorders>
              <w:top w:val="nil"/>
              <w:left w:val="nil"/>
              <w:bottom w:val="single" w:sz="4" w:space="0" w:color="auto"/>
              <w:right w:val="single" w:sz="8" w:space="0" w:color="auto"/>
            </w:tcBorders>
            <w:shd w:val="clear" w:color="auto" w:fill="auto"/>
            <w:noWrap/>
            <w:vAlign w:val="center"/>
          </w:tcPr>
          <w:p w:rsidR="00B95568" w:rsidRPr="000C49FA" w:rsidRDefault="00B95568">
            <w:pPr>
              <w:jc w:val="center"/>
              <w:rPr>
                <w:rFonts w:ascii="Arial" w:hAnsi="Arial" w:cs="Arial"/>
                <w:b/>
                <w:bCs/>
              </w:rPr>
            </w:pPr>
            <w:r w:rsidRPr="000C49FA">
              <w:rPr>
                <w:rFonts w:ascii="Arial" w:hAnsi="Arial" w:cs="Arial"/>
                <w:b/>
                <w:bCs/>
              </w:rPr>
              <w:t>14,81</w:t>
            </w:r>
          </w:p>
        </w:tc>
        <w:tc>
          <w:tcPr>
            <w:tcW w:w="876" w:type="dxa"/>
            <w:tcBorders>
              <w:top w:val="nil"/>
              <w:left w:val="nil"/>
              <w:bottom w:val="single" w:sz="4" w:space="0" w:color="auto"/>
              <w:right w:val="single" w:sz="4" w:space="0" w:color="auto"/>
            </w:tcBorders>
            <w:shd w:val="clear" w:color="auto" w:fill="auto"/>
            <w:noWrap/>
            <w:vAlign w:val="center"/>
          </w:tcPr>
          <w:p w:rsidR="00B95568" w:rsidRPr="000C49FA" w:rsidRDefault="00B95568">
            <w:pPr>
              <w:jc w:val="center"/>
              <w:rPr>
                <w:rFonts w:ascii="Arial" w:hAnsi="Arial" w:cs="Arial"/>
                <w:b/>
                <w:bCs/>
              </w:rPr>
            </w:pPr>
            <w:r w:rsidRPr="000C49FA">
              <w:rPr>
                <w:rFonts w:ascii="Arial" w:hAnsi="Arial" w:cs="Arial"/>
                <w:b/>
                <w:bCs/>
              </w:rPr>
              <w:t>76,51</w:t>
            </w:r>
          </w:p>
        </w:tc>
      </w:tr>
    </w:tbl>
    <w:p w:rsidR="00D369EA" w:rsidRPr="000C49FA" w:rsidRDefault="00D369EA" w:rsidP="00D369EA">
      <w:pPr>
        <w:spacing w:line="360" w:lineRule="auto"/>
        <w:ind w:firstLine="567"/>
        <w:rPr>
          <w:rFonts w:ascii="Arial" w:hAnsi="Arial" w:cs="Arial"/>
        </w:rPr>
      </w:pPr>
      <w:r w:rsidRPr="000C49FA">
        <w:rPr>
          <w:rFonts w:ascii="Arial" w:hAnsi="Arial" w:cs="Arial"/>
        </w:rPr>
        <w:lastRenderedPageBreak/>
        <w:t xml:space="preserve">Сводная таблица результатов расчета группового нормированных удельных расходов топлива на отпуск тепловой энергии от БМК </w:t>
      </w:r>
      <w:r w:rsidRPr="000C49FA">
        <w:rPr>
          <w:rFonts w:ascii="Arial" w:hAnsi="Arial" w:cs="Arial"/>
          <w:bCs/>
        </w:rPr>
        <w:t>г. Юрьевец</w:t>
      </w:r>
    </w:p>
    <w:p w:rsidR="00D369EA" w:rsidRPr="000C49FA" w:rsidRDefault="00D369EA" w:rsidP="00D369EA">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52" w:type="pct"/>
        <w:tblLayout w:type="fixed"/>
        <w:tblLook w:val="0000" w:firstRow="0" w:lastRow="0" w:firstColumn="0" w:lastColumn="0" w:noHBand="0" w:noVBand="0"/>
      </w:tblPr>
      <w:tblGrid>
        <w:gridCol w:w="6154"/>
        <w:gridCol w:w="844"/>
        <w:gridCol w:w="845"/>
        <w:gridCol w:w="839"/>
        <w:gridCol w:w="845"/>
        <w:gridCol w:w="848"/>
        <w:gridCol w:w="514"/>
        <w:gridCol w:w="514"/>
        <w:gridCol w:w="514"/>
        <w:gridCol w:w="514"/>
        <w:gridCol w:w="857"/>
        <w:gridCol w:w="699"/>
        <w:gridCol w:w="699"/>
        <w:gridCol w:w="786"/>
      </w:tblGrid>
      <w:tr w:rsidR="00D369EA" w:rsidRPr="000C49FA" w:rsidTr="00D369EA">
        <w:trPr>
          <w:cantSplit/>
          <w:trHeight w:val="1192"/>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D369EA" w:rsidRPr="000C49FA" w:rsidRDefault="00D369EA" w:rsidP="00D369EA">
            <w:pPr>
              <w:jc w:val="center"/>
              <w:rPr>
                <w:rFonts w:ascii="Arial" w:hAnsi="Arial" w:cs="Arial"/>
              </w:rPr>
            </w:pPr>
            <w:r w:rsidRPr="000C49FA">
              <w:rPr>
                <w:rFonts w:ascii="Arial" w:hAnsi="Arial" w:cs="Arial"/>
              </w:rPr>
              <w:t>Показатель</w:t>
            </w:r>
          </w:p>
        </w:tc>
        <w:tc>
          <w:tcPr>
            <w:tcW w:w="27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69EA" w:rsidRPr="000C49FA" w:rsidRDefault="00D369EA" w:rsidP="00D369EA">
            <w:pPr>
              <w:ind w:left="113" w:right="113"/>
              <w:jc w:val="center"/>
              <w:rPr>
                <w:rFonts w:ascii="Arial" w:hAnsi="Arial" w:cs="Arial"/>
              </w:rPr>
            </w:pPr>
            <w:r w:rsidRPr="000C49FA">
              <w:rPr>
                <w:rFonts w:ascii="Arial" w:hAnsi="Arial" w:cs="Arial"/>
              </w:rPr>
              <w:t>Январь</w:t>
            </w:r>
          </w:p>
        </w:tc>
        <w:tc>
          <w:tcPr>
            <w:tcW w:w="27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69EA" w:rsidRPr="000C49FA" w:rsidRDefault="00D369EA" w:rsidP="00D369EA">
            <w:pPr>
              <w:ind w:left="113" w:right="113"/>
              <w:jc w:val="center"/>
              <w:rPr>
                <w:rFonts w:ascii="Arial" w:hAnsi="Arial" w:cs="Arial"/>
              </w:rPr>
            </w:pPr>
            <w:r w:rsidRPr="000C49FA">
              <w:rPr>
                <w:rFonts w:ascii="Arial" w:hAnsi="Arial" w:cs="Arial"/>
              </w:rPr>
              <w:t>Февраль</w:t>
            </w:r>
          </w:p>
        </w:tc>
        <w:tc>
          <w:tcPr>
            <w:tcW w:w="271" w:type="pct"/>
            <w:tcBorders>
              <w:top w:val="single" w:sz="4" w:space="0" w:color="auto"/>
              <w:left w:val="single" w:sz="4" w:space="0" w:color="auto"/>
              <w:bottom w:val="single" w:sz="4" w:space="0" w:color="auto"/>
              <w:right w:val="single" w:sz="4" w:space="0" w:color="auto"/>
            </w:tcBorders>
            <w:textDirection w:val="btLr"/>
            <w:vAlign w:val="center"/>
          </w:tcPr>
          <w:p w:rsidR="00D369EA" w:rsidRPr="000C49FA" w:rsidRDefault="00D369EA" w:rsidP="00D369EA">
            <w:pPr>
              <w:ind w:left="113" w:right="113"/>
              <w:jc w:val="center"/>
              <w:rPr>
                <w:rFonts w:ascii="Arial" w:hAnsi="Arial" w:cs="Arial"/>
              </w:rPr>
            </w:pPr>
            <w:r w:rsidRPr="000C49FA">
              <w:rPr>
                <w:rFonts w:ascii="Arial" w:hAnsi="Arial" w:cs="Arial"/>
              </w:rPr>
              <w:t>Март</w:t>
            </w:r>
          </w:p>
        </w:tc>
        <w:tc>
          <w:tcPr>
            <w:tcW w:w="273" w:type="pct"/>
            <w:tcBorders>
              <w:top w:val="single" w:sz="4" w:space="0" w:color="auto"/>
              <w:left w:val="single" w:sz="4" w:space="0" w:color="auto"/>
              <w:bottom w:val="single" w:sz="4" w:space="0" w:color="auto"/>
              <w:right w:val="single" w:sz="4" w:space="0" w:color="auto"/>
            </w:tcBorders>
            <w:textDirection w:val="btLr"/>
            <w:vAlign w:val="center"/>
          </w:tcPr>
          <w:p w:rsidR="00D369EA" w:rsidRPr="000C49FA" w:rsidRDefault="00D369EA" w:rsidP="00D369EA">
            <w:pPr>
              <w:ind w:left="113" w:right="113"/>
              <w:jc w:val="center"/>
              <w:rPr>
                <w:rFonts w:ascii="Arial" w:hAnsi="Arial" w:cs="Arial"/>
              </w:rPr>
            </w:pPr>
            <w:r w:rsidRPr="000C49FA">
              <w:rPr>
                <w:rFonts w:ascii="Arial" w:hAnsi="Arial" w:cs="Arial"/>
              </w:rPr>
              <w:t>Апрель</w:t>
            </w:r>
          </w:p>
        </w:tc>
        <w:tc>
          <w:tcPr>
            <w:tcW w:w="274" w:type="pct"/>
            <w:tcBorders>
              <w:top w:val="single" w:sz="4" w:space="0" w:color="auto"/>
              <w:left w:val="single" w:sz="4" w:space="0" w:color="auto"/>
              <w:bottom w:val="single" w:sz="4" w:space="0" w:color="auto"/>
              <w:right w:val="single" w:sz="4" w:space="0" w:color="auto"/>
            </w:tcBorders>
            <w:textDirection w:val="btLr"/>
            <w:vAlign w:val="center"/>
          </w:tcPr>
          <w:p w:rsidR="00D369EA" w:rsidRPr="000C49FA" w:rsidRDefault="00D369EA" w:rsidP="00D369EA">
            <w:pPr>
              <w:ind w:left="113" w:right="113"/>
              <w:jc w:val="center"/>
              <w:rPr>
                <w:rFonts w:ascii="Arial" w:hAnsi="Arial" w:cs="Arial"/>
              </w:rPr>
            </w:pPr>
            <w:r w:rsidRPr="000C49FA">
              <w:rPr>
                <w:rFonts w:ascii="Arial" w:hAnsi="Arial" w:cs="Arial"/>
              </w:rPr>
              <w:t>Май</w:t>
            </w:r>
          </w:p>
        </w:tc>
        <w:tc>
          <w:tcPr>
            <w:tcW w:w="166" w:type="pct"/>
            <w:tcBorders>
              <w:top w:val="single" w:sz="4" w:space="0" w:color="auto"/>
              <w:left w:val="single" w:sz="4" w:space="0" w:color="auto"/>
              <w:bottom w:val="single" w:sz="4" w:space="0" w:color="auto"/>
              <w:right w:val="single" w:sz="4" w:space="0" w:color="auto"/>
            </w:tcBorders>
            <w:textDirection w:val="btLr"/>
            <w:vAlign w:val="center"/>
          </w:tcPr>
          <w:p w:rsidR="00D369EA" w:rsidRPr="000C49FA" w:rsidRDefault="00D369EA" w:rsidP="00D369EA">
            <w:pPr>
              <w:ind w:left="113" w:right="113"/>
              <w:jc w:val="center"/>
              <w:rPr>
                <w:rFonts w:ascii="Arial" w:hAnsi="Arial" w:cs="Arial"/>
              </w:rPr>
            </w:pPr>
            <w:r w:rsidRPr="000C49FA">
              <w:rPr>
                <w:rFonts w:ascii="Arial" w:hAnsi="Arial" w:cs="Arial"/>
              </w:rPr>
              <w:t>Июнь</w:t>
            </w:r>
          </w:p>
        </w:tc>
        <w:tc>
          <w:tcPr>
            <w:tcW w:w="166" w:type="pct"/>
            <w:tcBorders>
              <w:top w:val="single" w:sz="4" w:space="0" w:color="auto"/>
              <w:left w:val="single" w:sz="4" w:space="0" w:color="auto"/>
              <w:bottom w:val="single" w:sz="4" w:space="0" w:color="auto"/>
              <w:right w:val="single" w:sz="4" w:space="0" w:color="auto"/>
            </w:tcBorders>
            <w:textDirection w:val="btLr"/>
            <w:vAlign w:val="center"/>
          </w:tcPr>
          <w:p w:rsidR="00D369EA" w:rsidRPr="000C49FA" w:rsidRDefault="00D369EA" w:rsidP="00D369EA">
            <w:pPr>
              <w:ind w:left="113" w:right="113"/>
              <w:jc w:val="center"/>
              <w:rPr>
                <w:rFonts w:ascii="Arial" w:hAnsi="Arial" w:cs="Arial"/>
              </w:rPr>
            </w:pPr>
            <w:r w:rsidRPr="000C49FA">
              <w:rPr>
                <w:rFonts w:ascii="Arial" w:hAnsi="Arial" w:cs="Arial"/>
              </w:rPr>
              <w:t>Июль</w:t>
            </w:r>
          </w:p>
        </w:tc>
        <w:tc>
          <w:tcPr>
            <w:tcW w:w="166" w:type="pct"/>
            <w:tcBorders>
              <w:top w:val="single" w:sz="4" w:space="0" w:color="auto"/>
              <w:left w:val="single" w:sz="4" w:space="0" w:color="auto"/>
              <w:bottom w:val="single" w:sz="4" w:space="0" w:color="auto"/>
              <w:right w:val="single" w:sz="4" w:space="0" w:color="auto"/>
            </w:tcBorders>
            <w:textDirection w:val="btLr"/>
            <w:vAlign w:val="center"/>
          </w:tcPr>
          <w:p w:rsidR="00D369EA" w:rsidRPr="000C49FA" w:rsidRDefault="00D369EA" w:rsidP="00D369EA">
            <w:pPr>
              <w:ind w:left="113" w:right="113"/>
              <w:jc w:val="center"/>
              <w:rPr>
                <w:rFonts w:ascii="Arial" w:hAnsi="Arial" w:cs="Arial"/>
              </w:rPr>
            </w:pPr>
            <w:r w:rsidRPr="000C49FA">
              <w:rPr>
                <w:rFonts w:ascii="Arial" w:hAnsi="Arial" w:cs="Arial"/>
              </w:rPr>
              <w:t>Август</w:t>
            </w:r>
          </w:p>
        </w:tc>
        <w:tc>
          <w:tcPr>
            <w:tcW w:w="166" w:type="pct"/>
            <w:tcBorders>
              <w:top w:val="single" w:sz="4" w:space="0" w:color="auto"/>
              <w:left w:val="single" w:sz="4" w:space="0" w:color="auto"/>
              <w:bottom w:val="single" w:sz="4" w:space="0" w:color="auto"/>
              <w:right w:val="single" w:sz="4" w:space="0" w:color="auto"/>
            </w:tcBorders>
            <w:textDirection w:val="btLr"/>
            <w:vAlign w:val="center"/>
          </w:tcPr>
          <w:p w:rsidR="00D369EA" w:rsidRPr="000C49FA" w:rsidRDefault="00D369EA" w:rsidP="00D369EA">
            <w:pPr>
              <w:ind w:left="113" w:right="113"/>
              <w:jc w:val="center"/>
              <w:rPr>
                <w:rFonts w:ascii="Arial" w:hAnsi="Arial" w:cs="Arial"/>
              </w:rPr>
            </w:pPr>
            <w:r w:rsidRPr="000C49FA">
              <w:rPr>
                <w:rFonts w:ascii="Arial" w:hAnsi="Arial" w:cs="Arial"/>
              </w:rPr>
              <w:t>Сентябрь</w:t>
            </w:r>
          </w:p>
        </w:tc>
        <w:tc>
          <w:tcPr>
            <w:tcW w:w="277" w:type="pct"/>
            <w:tcBorders>
              <w:top w:val="single" w:sz="4" w:space="0" w:color="auto"/>
              <w:left w:val="single" w:sz="4" w:space="0" w:color="auto"/>
              <w:bottom w:val="single" w:sz="4" w:space="0" w:color="auto"/>
              <w:right w:val="single" w:sz="4" w:space="0" w:color="auto"/>
            </w:tcBorders>
            <w:textDirection w:val="btLr"/>
            <w:vAlign w:val="center"/>
          </w:tcPr>
          <w:p w:rsidR="00D369EA" w:rsidRPr="000C49FA" w:rsidRDefault="00D369EA" w:rsidP="00D369EA">
            <w:pPr>
              <w:ind w:left="113" w:right="113"/>
              <w:jc w:val="center"/>
              <w:rPr>
                <w:rFonts w:ascii="Arial" w:hAnsi="Arial" w:cs="Arial"/>
              </w:rPr>
            </w:pPr>
            <w:r w:rsidRPr="000C49FA">
              <w:rPr>
                <w:rFonts w:ascii="Arial" w:hAnsi="Arial" w:cs="Arial"/>
              </w:rPr>
              <w:t>Октябрь</w:t>
            </w:r>
          </w:p>
        </w:tc>
        <w:tc>
          <w:tcPr>
            <w:tcW w:w="226" w:type="pct"/>
            <w:tcBorders>
              <w:top w:val="single" w:sz="4" w:space="0" w:color="auto"/>
              <w:left w:val="single" w:sz="4" w:space="0" w:color="auto"/>
              <w:bottom w:val="single" w:sz="4" w:space="0" w:color="auto"/>
              <w:right w:val="single" w:sz="4" w:space="0" w:color="auto"/>
            </w:tcBorders>
            <w:textDirection w:val="btLr"/>
            <w:vAlign w:val="center"/>
          </w:tcPr>
          <w:p w:rsidR="00D369EA" w:rsidRPr="000C49FA" w:rsidRDefault="00D369EA" w:rsidP="00D369EA">
            <w:pPr>
              <w:ind w:left="113" w:right="113"/>
              <w:jc w:val="center"/>
              <w:rPr>
                <w:rFonts w:ascii="Arial" w:hAnsi="Arial" w:cs="Arial"/>
              </w:rPr>
            </w:pPr>
            <w:r w:rsidRPr="000C49FA">
              <w:rPr>
                <w:rFonts w:ascii="Arial" w:hAnsi="Arial" w:cs="Arial"/>
              </w:rPr>
              <w:t>Ноябрь</w:t>
            </w:r>
          </w:p>
        </w:tc>
        <w:tc>
          <w:tcPr>
            <w:tcW w:w="226" w:type="pct"/>
            <w:tcBorders>
              <w:top w:val="single" w:sz="4" w:space="0" w:color="auto"/>
              <w:left w:val="single" w:sz="4" w:space="0" w:color="auto"/>
              <w:bottom w:val="single" w:sz="4" w:space="0" w:color="auto"/>
              <w:right w:val="single" w:sz="4" w:space="0" w:color="auto"/>
            </w:tcBorders>
            <w:textDirection w:val="btLr"/>
            <w:vAlign w:val="center"/>
          </w:tcPr>
          <w:p w:rsidR="00D369EA" w:rsidRPr="000C49FA" w:rsidRDefault="00D369EA" w:rsidP="00D369EA">
            <w:pPr>
              <w:ind w:left="113" w:right="113"/>
              <w:jc w:val="center"/>
              <w:rPr>
                <w:rFonts w:ascii="Arial" w:hAnsi="Arial" w:cs="Arial"/>
              </w:rPr>
            </w:pPr>
            <w:r w:rsidRPr="000C49FA">
              <w:rPr>
                <w:rFonts w:ascii="Arial" w:hAnsi="Arial" w:cs="Arial"/>
              </w:rPr>
              <w:t>Декабрь</w:t>
            </w:r>
          </w:p>
        </w:tc>
        <w:tc>
          <w:tcPr>
            <w:tcW w:w="254" w:type="pct"/>
            <w:tcBorders>
              <w:top w:val="single" w:sz="4" w:space="0" w:color="auto"/>
              <w:left w:val="single" w:sz="4" w:space="0" w:color="auto"/>
              <w:bottom w:val="single" w:sz="4" w:space="0" w:color="auto"/>
              <w:right w:val="single" w:sz="4" w:space="0" w:color="auto"/>
            </w:tcBorders>
            <w:textDirection w:val="btLr"/>
            <w:vAlign w:val="center"/>
          </w:tcPr>
          <w:p w:rsidR="00D369EA" w:rsidRPr="000C49FA" w:rsidRDefault="00D369EA" w:rsidP="00D369EA">
            <w:pPr>
              <w:ind w:left="113" w:right="113"/>
              <w:jc w:val="center"/>
              <w:rPr>
                <w:rFonts w:ascii="Arial" w:hAnsi="Arial" w:cs="Arial"/>
              </w:rPr>
            </w:pPr>
            <w:r w:rsidRPr="000C49FA">
              <w:rPr>
                <w:rFonts w:ascii="Arial" w:hAnsi="Arial" w:cs="Arial"/>
              </w:rPr>
              <w:t>Среднегодовое значение</w:t>
            </w:r>
          </w:p>
        </w:tc>
      </w:tr>
      <w:tr w:rsidR="00D369EA" w:rsidRPr="000C49FA" w:rsidTr="00D369EA">
        <w:trPr>
          <w:cantSplit/>
          <w:trHeight w:val="131"/>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D369EA" w:rsidRPr="000C49FA" w:rsidRDefault="00D369EA" w:rsidP="00D369EA">
            <w:pPr>
              <w:jc w:val="center"/>
              <w:rPr>
                <w:rFonts w:ascii="Arial" w:hAnsi="Arial" w:cs="Arial"/>
                <w:u w:val="single"/>
              </w:rPr>
            </w:pPr>
            <w:r w:rsidRPr="000C49FA">
              <w:rPr>
                <w:rFonts w:ascii="Arial" w:hAnsi="Arial" w:cs="Arial"/>
                <w:u w:val="single"/>
              </w:rPr>
              <w:t>1</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D369EA" w:rsidRPr="000C49FA" w:rsidRDefault="00D369EA" w:rsidP="00D369EA">
            <w:pPr>
              <w:jc w:val="center"/>
              <w:rPr>
                <w:rFonts w:ascii="Arial" w:hAnsi="Arial" w:cs="Arial"/>
              </w:rPr>
            </w:pPr>
            <w:r w:rsidRPr="000C49FA">
              <w:rPr>
                <w:rFonts w:ascii="Arial" w:hAnsi="Arial" w:cs="Arial"/>
              </w:rPr>
              <w:t>2</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D369EA" w:rsidRPr="000C49FA" w:rsidRDefault="00D369EA" w:rsidP="00D369EA">
            <w:pPr>
              <w:jc w:val="center"/>
              <w:rPr>
                <w:rFonts w:ascii="Arial" w:hAnsi="Arial" w:cs="Arial"/>
              </w:rPr>
            </w:pPr>
            <w:r w:rsidRPr="000C49FA">
              <w:rPr>
                <w:rFonts w:ascii="Arial" w:hAnsi="Arial" w:cs="Arial"/>
              </w:rPr>
              <w:t>3</w:t>
            </w:r>
          </w:p>
        </w:tc>
        <w:tc>
          <w:tcPr>
            <w:tcW w:w="271" w:type="pct"/>
            <w:tcBorders>
              <w:top w:val="single" w:sz="4" w:space="0" w:color="auto"/>
              <w:left w:val="single" w:sz="4" w:space="0" w:color="auto"/>
              <w:bottom w:val="single" w:sz="4" w:space="0" w:color="auto"/>
              <w:right w:val="single" w:sz="4" w:space="0" w:color="auto"/>
            </w:tcBorders>
          </w:tcPr>
          <w:p w:rsidR="00D369EA" w:rsidRPr="000C49FA" w:rsidRDefault="00D369EA" w:rsidP="00D369EA">
            <w:pPr>
              <w:jc w:val="center"/>
              <w:rPr>
                <w:rFonts w:ascii="Arial" w:hAnsi="Arial" w:cs="Arial"/>
              </w:rPr>
            </w:pPr>
            <w:r w:rsidRPr="000C49FA">
              <w:rPr>
                <w:rFonts w:ascii="Arial" w:hAnsi="Arial" w:cs="Arial"/>
              </w:rPr>
              <w:t>4</w:t>
            </w:r>
          </w:p>
        </w:tc>
        <w:tc>
          <w:tcPr>
            <w:tcW w:w="273" w:type="pct"/>
            <w:tcBorders>
              <w:top w:val="single" w:sz="4" w:space="0" w:color="auto"/>
              <w:left w:val="single" w:sz="4" w:space="0" w:color="auto"/>
              <w:bottom w:val="single" w:sz="4" w:space="0" w:color="auto"/>
              <w:right w:val="single" w:sz="4" w:space="0" w:color="auto"/>
            </w:tcBorders>
          </w:tcPr>
          <w:p w:rsidR="00D369EA" w:rsidRPr="000C49FA" w:rsidRDefault="00D369EA" w:rsidP="00D369EA">
            <w:pPr>
              <w:jc w:val="center"/>
              <w:rPr>
                <w:rFonts w:ascii="Arial" w:hAnsi="Arial" w:cs="Arial"/>
              </w:rPr>
            </w:pPr>
            <w:r w:rsidRPr="000C49FA">
              <w:rPr>
                <w:rFonts w:ascii="Arial" w:hAnsi="Arial" w:cs="Arial"/>
              </w:rPr>
              <w:t>5</w:t>
            </w:r>
          </w:p>
        </w:tc>
        <w:tc>
          <w:tcPr>
            <w:tcW w:w="274" w:type="pct"/>
            <w:tcBorders>
              <w:top w:val="single" w:sz="4" w:space="0" w:color="auto"/>
              <w:left w:val="single" w:sz="4" w:space="0" w:color="auto"/>
              <w:bottom w:val="single" w:sz="4" w:space="0" w:color="auto"/>
              <w:right w:val="single" w:sz="4" w:space="0" w:color="auto"/>
            </w:tcBorders>
          </w:tcPr>
          <w:p w:rsidR="00D369EA" w:rsidRPr="000C49FA" w:rsidRDefault="00D369EA" w:rsidP="00D369EA">
            <w:pPr>
              <w:jc w:val="center"/>
              <w:rPr>
                <w:rFonts w:ascii="Arial" w:hAnsi="Arial" w:cs="Arial"/>
              </w:rPr>
            </w:pPr>
            <w:r w:rsidRPr="000C49FA">
              <w:rPr>
                <w:rFonts w:ascii="Arial" w:hAnsi="Arial" w:cs="Arial"/>
              </w:rPr>
              <w:t>6</w:t>
            </w:r>
          </w:p>
        </w:tc>
        <w:tc>
          <w:tcPr>
            <w:tcW w:w="166" w:type="pct"/>
            <w:tcBorders>
              <w:top w:val="single" w:sz="4" w:space="0" w:color="auto"/>
              <w:left w:val="single" w:sz="4" w:space="0" w:color="auto"/>
              <w:bottom w:val="single" w:sz="4" w:space="0" w:color="auto"/>
              <w:right w:val="single" w:sz="4" w:space="0" w:color="auto"/>
            </w:tcBorders>
          </w:tcPr>
          <w:p w:rsidR="00D369EA" w:rsidRPr="000C49FA" w:rsidRDefault="00D369EA" w:rsidP="00D369EA">
            <w:pPr>
              <w:jc w:val="center"/>
              <w:rPr>
                <w:rFonts w:ascii="Arial" w:hAnsi="Arial" w:cs="Arial"/>
              </w:rPr>
            </w:pPr>
            <w:r w:rsidRPr="000C49FA">
              <w:rPr>
                <w:rFonts w:ascii="Arial" w:hAnsi="Arial" w:cs="Arial"/>
              </w:rPr>
              <w:t>7</w:t>
            </w:r>
          </w:p>
        </w:tc>
        <w:tc>
          <w:tcPr>
            <w:tcW w:w="166" w:type="pct"/>
            <w:tcBorders>
              <w:top w:val="single" w:sz="4" w:space="0" w:color="auto"/>
              <w:left w:val="single" w:sz="4" w:space="0" w:color="auto"/>
              <w:bottom w:val="single" w:sz="4" w:space="0" w:color="auto"/>
              <w:right w:val="single" w:sz="4" w:space="0" w:color="auto"/>
            </w:tcBorders>
          </w:tcPr>
          <w:p w:rsidR="00D369EA" w:rsidRPr="000C49FA" w:rsidRDefault="00D369EA" w:rsidP="00D369EA">
            <w:pPr>
              <w:jc w:val="center"/>
              <w:rPr>
                <w:rFonts w:ascii="Arial" w:hAnsi="Arial" w:cs="Arial"/>
              </w:rPr>
            </w:pPr>
            <w:r w:rsidRPr="000C49FA">
              <w:rPr>
                <w:rFonts w:ascii="Arial" w:hAnsi="Arial" w:cs="Arial"/>
              </w:rPr>
              <w:t>8</w:t>
            </w:r>
          </w:p>
        </w:tc>
        <w:tc>
          <w:tcPr>
            <w:tcW w:w="166" w:type="pct"/>
            <w:tcBorders>
              <w:top w:val="single" w:sz="4" w:space="0" w:color="auto"/>
              <w:left w:val="single" w:sz="4" w:space="0" w:color="auto"/>
              <w:bottom w:val="single" w:sz="4" w:space="0" w:color="auto"/>
              <w:right w:val="single" w:sz="4" w:space="0" w:color="auto"/>
            </w:tcBorders>
          </w:tcPr>
          <w:p w:rsidR="00D369EA" w:rsidRPr="000C49FA" w:rsidRDefault="00D369EA" w:rsidP="00D369EA">
            <w:pPr>
              <w:jc w:val="center"/>
              <w:rPr>
                <w:rFonts w:ascii="Arial" w:hAnsi="Arial" w:cs="Arial"/>
              </w:rPr>
            </w:pPr>
            <w:r w:rsidRPr="000C49FA">
              <w:rPr>
                <w:rFonts w:ascii="Arial" w:hAnsi="Arial" w:cs="Arial"/>
              </w:rPr>
              <w:t>9</w:t>
            </w:r>
          </w:p>
        </w:tc>
        <w:tc>
          <w:tcPr>
            <w:tcW w:w="166" w:type="pct"/>
            <w:tcBorders>
              <w:top w:val="single" w:sz="4" w:space="0" w:color="auto"/>
              <w:left w:val="single" w:sz="4" w:space="0" w:color="auto"/>
              <w:bottom w:val="single" w:sz="4" w:space="0" w:color="auto"/>
              <w:right w:val="single" w:sz="4" w:space="0" w:color="auto"/>
            </w:tcBorders>
          </w:tcPr>
          <w:p w:rsidR="00D369EA" w:rsidRPr="000C49FA" w:rsidRDefault="00D369EA" w:rsidP="00D369EA">
            <w:pPr>
              <w:jc w:val="center"/>
              <w:rPr>
                <w:rFonts w:ascii="Arial" w:hAnsi="Arial" w:cs="Arial"/>
              </w:rPr>
            </w:pPr>
            <w:r w:rsidRPr="000C49FA">
              <w:rPr>
                <w:rFonts w:ascii="Arial" w:hAnsi="Arial" w:cs="Arial"/>
              </w:rPr>
              <w:t>10</w:t>
            </w:r>
          </w:p>
        </w:tc>
        <w:tc>
          <w:tcPr>
            <w:tcW w:w="277" w:type="pct"/>
            <w:tcBorders>
              <w:top w:val="single" w:sz="4" w:space="0" w:color="auto"/>
              <w:left w:val="single" w:sz="4" w:space="0" w:color="auto"/>
              <w:bottom w:val="single" w:sz="4" w:space="0" w:color="auto"/>
              <w:right w:val="single" w:sz="4" w:space="0" w:color="auto"/>
            </w:tcBorders>
          </w:tcPr>
          <w:p w:rsidR="00D369EA" w:rsidRPr="000C49FA" w:rsidRDefault="00D369EA" w:rsidP="00D369EA">
            <w:pPr>
              <w:jc w:val="center"/>
              <w:rPr>
                <w:rFonts w:ascii="Arial" w:hAnsi="Arial" w:cs="Arial"/>
              </w:rPr>
            </w:pPr>
            <w:r w:rsidRPr="000C49FA">
              <w:rPr>
                <w:rFonts w:ascii="Arial" w:hAnsi="Arial" w:cs="Arial"/>
              </w:rPr>
              <w:t>11</w:t>
            </w:r>
          </w:p>
        </w:tc>
        <w:tc>
          <w:tcPr>
            <w:tcW w:w="226" w:type="pct"/>
            <w:tcBorders>
              <w:top w:val="single" w:sz="4" w:space="0" w:color="auto"/>
              <w:left w:val="single" w:sz="4" w:space="0" w:color="auto"/>
              <w:bottom w:val="single" w:sz="4" w:space="0" w:color="auto"/>
              <w:right w:val="single" w:sz="4" w:space="0" w:color="auto"/>
            </w:tcBorders>
          </w:tcPr>
          <w:p w:rsidR="00D369EA" w:rsidRPr="000C49FA" w:rsidRDefault="00D369EA" w:rsidP="00D369EA">
            <w:pPr>
              <w:jc w:val="center"/>
              <w:rPr>
                <w:rFonts w:ascii="Arial" w:hAnsi="Arial" w:cs="Arial"/>
              </w:rPr>
            </w:pPr>
            <w:r w:rsidRPr="000C49FA">
              <w:rPr>
                <w:rFonts w:ascii="Arial" w:hAnsi="Arial" w:cs="Arial"/>
              </w:rPr>
              <w:t>12</w:t>
            </w:r>
          </w:p>
        </w:tc>
        <w:tc>
          <w:tcPr>
            <w:tcW w:w="226" w:type="pct"/>
            <w:tcBorders>
              <w:top w:val="single" w:sz="4" w:space="0" w:color="auto"/>
              <w:left w:val="single" w:sz="4" w:space="0" w:color="auto"/>
              <w:bottom w:val="single" w:sz="4" w:space="0" w:color="auto"/>
              <w:right w:val="single" w:sz="4" w:space="0" w:color="auto"/>
            </w:tcBorders>
          </w:tcPr>
          <w:p w:rsidR="00D369EA" w:rsidRPr="000C49FA" w:rsidRDefault="00D369EA" w:rsidP="00D369EA">
            <w:pPr>
              <w:jc w:val="center"/>
              <w:rPr>
                <w:rFonts w:ascii="Arial" w:hAnsi="Arial" w:cs="Arial"/>
              </w:rPr>
            </w:pPr>
            <w:r w:rsidRPr="000C49FA">
              <w:rPr>
                <w:rFonts w:ascii="Arial" w:hAnsi="Arial" w:cs="Arial"/>
              </w:rPr>
              <w:t>13</w:t>
            </w:r>
          </w:p>
        </w:tc>
        <w:tc>
          <w:tcPr>
            <w:tcW w:w="254" w:type="pct"/>
            <w:tcBorders>
              <w:top w:val="single" w:sz="4" w:space="0" w:color="auto"/>
              <w:left w:val="single" w:sz="4" w:space="0" w:color="auto"/>
              <w:bottom w:val="single" w:sz="4" w:space="0" w:color="auto"/>
              <w:right w:val="single" w:sz="4" w:space="0" w:color="auto"/>
            </w:tcBorders>
          </w:tcPr>
          <w:p w:rsidR="00D369EA" w:rsidRPr="000C49FA" w:rsidRDefault="00D369EA" w:rsidP="00D369EA">
            <w:pPr>
              <w:jc w:val="center"/>
              <w:rPr>
                <w:rFonts w:ascii="Arial" w:hAnsi="Arial" w:cs="Arial"/>
              </w:rPr>
            </w:pPr>
            <w:r w:rsidRPr="000C49FA">
              <w:rPr>
                <w:rFonts w:ascii="Arial" w:hAnsi="Arial" w:cs="Arial"/>
              </w:rPr>
              <w:t>14</w:t>
            </w:r>
          </w:p>
        </w:tc>
      </w:tr>
      <w:tr w:rsidR="00D369EA" w:rsidRPr="000C49FA" w:rsidTr="00D369EA">
        <w:trPr>
          <w:trHeight w:val="27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D369EA" w:rsidRPr="000C49FA" w:rsidRDefault="00D369EA" w:rsidP="00D369EA">
            <w:pPr>
              <w:ind w:firstLine="743"/>
              <w:rPr>
                <w:rFonts w:ascii="Arial" w:hAnsi="Arial" w:cs="Arial"/>
              </w:rPr>
            </w:pPr>
            <w:r w:rsidRPr="000C49FA">
              <w:rPr>
                <w:rFonts w:ascii="Arial" w:hAnsi="Arial" w:cs="Arial"/>
              </w:rPr>
              <w:t>БМК  г. Юрьевец</w:t>
            </w:r>
          </w:p>
        </w:tc>
      </w:tr>
      <w:tr w:rsidR="00B95568" w:rsidRPr="000C49FA" w:rsidTr="00D369EA">
        <w:trPr>
          <w:trHeight w:val="270"/>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B95568" w:rsidRPr="000C49FA" w:rsidRDefault="00B95568" w:rsidP="00D369EA">
            <w:pPr>
              <w:ind w:left="176"/>
              <w:rPr>
                <w:rFonts w:ascii="Arial" w:hAnsi="Arial" w:cs="Arial"/>
              </w:rPr>
            </w:pPr>
            <w:r w:rsidRPr="000C49FA">
              <w:rPr>
                <w:rFonts w:ascii="Arial" w:hAnsi="Arial" w:cs="Arial"/>
              </w:rPr>
              <w:t>-  Производство тепловой энергии, Гкал</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851,03</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760,42</w:t>
            </w:r>
          </w:p>
        </w:tc>
        <w:tc>
          <w:tcPr>
            <w:tcW w:w="271"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694,15</w:t>
            </w:r>
          </w:p>
        </w:tc>
        <w:tc>
          <w:tcPr>
            <w:tcW w:w="273"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437,71</w:t>
            </w:r>
          </w:p>
        </w:tc>
        <w:tc>
          <w:tcPr>
            <w:tcW w:w="274"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64,08</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447,52</w:t>
            </w:r>
          </w:p>
        </w:tc>
        <w:tc>
          <w:tcPr>
            <w:tcW w:w="22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609,61</w:t>
            </w:r>
          </w:p>
        </w:tc>
        <w:tc>
          <w:tcPr>
            <w:tcW w:w="22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784,79</w:t>
            </w:r>
          </w:p>
        </w:tc>
        <w:tc>
          <w:tcPr>
            <w:tcW w:w="254"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b/>
                <w:bCs/>
              </w:rPr>
            </w:pPr>
            <w:r w:rsidRPr="000C49FA">
              <w:rPr>
                <w:rFonts w:ascii="Arial" w:hAnsi="Arial" w:cs="Arial"/>
                <w:b/>
                <w:bCs/>
              </w:rPr>
              <w:t>4649,31</w:t>
            </w:r>
          </w:p>
        </w:tc>
      </w:tr>
      <w:tr w:rsidR="00B95568" w:rsidRPr="000C49FA" w:rsidTr="00D369EA">
        <w:trPr>
          <w:trHeight w:val="270"/>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B95568" w:rsidRPr="000C49FA" w:rsidRDefault="00B95568" w:rsidP="00D369EA">
            <w:pPr>
              <w:ind w:left="460" w:hanging="460"/>
              <w:rPr>
                <w:rFonts w:ascii="Arial" w:hAnsi="Arial" w:cs="Arial"/>
              </w:rPr>
            </w:pPr>
            <w:r w:rsidRPr="000C49FA">
              <w:rPr>
                <w:rFonts w:ascii="Arial" w:hAnsi="Arial" w:cs="Arial"/>
              </w:rPr>
              <w:t xml:space="preserve">   - Нормированный расход топлива на производство т/энергии  кг.у.т / Гкал</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155,50</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155,50</w:t>
            </w:r>
          </w:p>
        </w:tc>
        <w:tc>
          <w:tcPr>
            <w:tcW w:w="271"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155,50</w:t>
            </w:r>
          </w:p>
        </w:tc>
        <w:tc>
          <w:tcPr>
            <w:tcW w:w="273"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155,50</w:t>
            </w:r>
          </w:p>
        </w:tc>
        <w:tc>
          <w:tcPr>
            <w:tcW w:w="274"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155,50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155,50</w:t>
            </w:r>
          </w:p>
        </w:tc>
        <w:tc>
          <w:tcPr>
            <w:tcW w:w="22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155,50</w:t>
            </w:r>
          </w:p>
        </w:tc>
        <w:tc>
          <w:tcPr>
            <w:tcW w:w="22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155,50</w:t>
            </w:r>
          </w:p>
        </w:tc>
        <w:tc>
          <w:tcPr>
            <w:tcW w:w="254"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b/>
                <w:bCs/>
              </w:rPr>
            </w:pPr>
            <w:r w:rsidRPr="000C49FA">
              <w:rPr>
                <w:rFonts w:ascii="Arial" w:hAnsi="Arial" w:cs="Arial"/>
                <w:b/>
                <w:bCs/>
              </w:rPr>
              <w:t>155,50</w:t>
            </w:r>
          </w:p>
        </w:tc>
      </w:tr>
      <w:tr w:rsidR="00B95568" w:rsidRPr="000C49FA" w:rsidTr="00D369EA">
        <w:trPr>
          <w:trHeight w:val="270"/>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B95568" w:rsidRPr="000C49FA" w:rsidRDefault="00B95568" w:rsidP="00D369EA">
            <w:pPr>
              <w:rPr>
                <w:rFonts w:ascii="Arial" w:hAnsi="Arial" w:cs="Arial"/>
              </w:rPr>
            </w:pPr>
            <w:r w:rsidRPr="000C49FA">
              <w:rPr>
                <w:rFonts w:ascii="Arial" w:hAnsi="Arial" w:cs="Arial"/>
              </w:rPr>
              <w:t xml:space="preserve">   -  Отпуск тепла с коллекторов, Гкал</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839,32</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749,76</w:t>
            </w:r>
          </w:p>
        </w:tc>
        <w:tc>
          <w:tcPr>
            <w:tcW w:w="271"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682,16</w:t>
            </w:r>
          </w:p>
        </w:tc>
        <w:tc>
          <w:tcPr>
            <w:tcW w:w="273"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430,69</w:t>
            </w:r>
          </w:p>
        </w:tc>
        <w:tc>
          <w:tcPr>
            <w:tcW w:w="274"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62,15</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437,85</w:t>
            </w:r>
          </w:p>
        </w:tc>
        <w:tc>
          <w:tcPr>
            <w:tcW w:w="22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600,89</w:t>
            </w:r>
          </w:p>
        </w:tc>
        <w:tc>
          <w:tcPr>
            <w:tcW w:w="22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769,98</w:t>
            </w:r>
          </w:p>
        </w:tc>
        <w:tc>
          <w:tcPr>
            <w:tcW w:w="254"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b/>
                <w:bCs/>
              </w:rPr>
            </w:pPr>
            <w:r w:rsidRPr="000C49FA">
              <w:rPr>
                <w:rFonts w:ascii="Arial" w:hAnsi="Arial" w:cs="Arial"/>
                <w:b/>
                <w:bCs/>
              </w:rPr>
              <w:t>4572,81</w:t>
            </w:r>
          </w:p>
        </w:tc>
      </w:tr>
      <w:tr w:rsidR="00B95568" w:rsidRPr="000C49FA" w:rsidTr="00D369EA">
        <w:trPr>
          <w:trHeight w:val="270"/>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B95568" w:rsidRPr="000C49FA" w:rsidRDefault="00B95568" w:rsidP="00D369EA">
            <w:pPr>
              <w:rPr>
                <w:rFonts w:ascii="Arial" w:hAnsi="Arial" w:cs="Arial"/>
              </w:rPr>
            </w:pPr>
            <w:r w:rsidRPr="000C49FA">
              <w:rPr>
                <w:rFonts w:ascii="Arial" w:hAnsi="Arial" w:cs="Arial"/>
              </w:rPr>
              <w:t xml:space="preserve">   -  Собственные нужды (СН) котельной, Гкал</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11,71</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10,66</w:t>
            </w:r>
          </w:p>
        </w:tc>
        <w:tc>
          <w:tcPr>
            <w:tcW w:w="271"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11,98</w:t>
            </w:r>
          </w:p>
        </w:tc>
        <w:tc>
          <w:tcPr>
            <w:tcW w:w="273"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7,02</w:t>
            </w:r>
          </w:p>
        </w:tc>
        <w:tc>
          <w:tcPr>
            <w:tcW w:w="274"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1,93</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9,67</w:t>
            </w:r>
          </w:p>
        </w:tc>
        <w:tc>
          <w:tcPr>
            <w:tcW w:w="22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8,73</w:t>
            </w:r>
          </w:p>
        </w:tc>
        <w:tc>
          <w:tcPr>
            <w:tcW w:w="22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14,81</w:t>
            </w:r>
          </w:p>
        </w:tc>
        <w:tc>
          <w:tcPr>
            <w:tcW w:w="254"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b/>
                <w:bCs/>
              </w:rPr>
            </w:pPr>
            <w:r w:rsidRPr="000C49FA">
              <w:rPr>
                <w:rFonts w:ascii="Arial" w:hAnsi="Arial" w:cs="Arial"/>
                <w:b/>
                <w:bCs/>
              </w:rPr>
              <w:t>76,51</w:t>
            </w:r>
          </w:p>
        </w:tc>
      </w:tr>
      <w:tr w:rsidR="00B95568" w:rsidRPr="000C49FA" w:rsidTr="00D369EA">
        <w:trPr>
          <w:trHeight w:val="270"/>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B95568" w:rsidRPr="000C49FA" w:rsidRDefault="00B95568" w:rsidP="00D369EA">
            <w:pPr>
              <w:rPr>
                <w:rFonts w:ascii="Arial" w:hAnsi="Arial" w:cs="Arial"/>
              </w:rPr>
            </w:pPr>
            <w:r w:rsidRPr="000C49FA">
              <w:rPr>
                <w:rFonts w:ascii="Arial" w:hAnsi="Arial" w:cs="Arial"/>
              </w:rPr>
              <w:t xml:space="preserve">   -  Относительная величина СН, %</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1,38</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1,40</w:t>
            </w:r>
          </w:p>
        </w:tc>
        <w:tc>
          <w:tcPr>
            <w:tcW w:w="271"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1,73</w:t>
            </w:r>
          </w:p>
        </w:tc>
        <w:tc>
          <w:tcPr>
            <w:tcW w:w="273"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1,60</w:t>
            </w:r>
          </w:p>
        </w:tc>
        <w:tc>
          <w:tcPr>
            <w:tcW w:w="274"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3,01</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2,16</w:t>
            </w:r>
          </w:p>
        </w:tc>
        <w:tc>
          <w:tcPr>
            <w:tcW w:w="22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1,43</w:t>
            </w:r>
          </w:p>
        </w:tc>
        <w:tc>
          <w:tcPr>
            <w:tcW w:w="22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1,89</w:t>
            </w:r>
          </w:p>
        </w:tc>
        <w:tc>
          <w:tcPr>
            <w:tcW w:w="254"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b/>
                <w:bCs/>
              </w:rPr>
            </w:pPr>
            <w:r w:rsidRPr="000C49FA">
              <w:rPr>
                <w:rFonts w:ascii="Arial" w:hAnsi="Arial" w:cs="Arial"/>
                <w:b/>
                <w:bCs/>
              </w:rPr>
              <w:t>1,65</w:t>
            </w:r>
          </w:p>
        </w:tc>
      </w:tr>
      <w:tr w:rsidR="00B95568" w:rsidRPr="000C49FA" w:rsidTr="00D369EA">
        <w:trPr>
          <w:trHeight w:val="456"/>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B95568" w:rsidRPr="000C49FA" w:rsidRDefault="00B95568" w:rsidP="00D369EA">
            <w:pPr>
              <w:rPr>
                <w:rFonts w:ascii="Arial" w:hAnsi="Arial" w:cs="Arial"/>
              </w:rPr>
            </w:pPr>
            <w:r w:rsidRPr="000C49FA">
              <w:rPr>
                <w:rFonts w:ascii="Arial" w:hAnsi="Arial" w:cs="Arial"/>
              </w:rPr>
              <w:t xml:space="preserve">   -  Нормированный удельный расход топлива на отпущенное. тепло, кгу.т./Гкал</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157,67</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568" w:rsidRPr="000C49FA" w:rsidRDefault="00B95568">
            <w:pPr>
              <w:jc w:val="center"/>
              <w:rPr>
                <w:rFonts w:ascii="Arial" w:hAnsi="Arial" w:cs="Arial"/>
              </w:rPr>
            </w:pPr>
            <w:r w:rsidRPr="000C49FA">
              <w:rPr>
                <w:rFonts w:ascii="Arial" w:hAnsi="Arial" w:cs="Arial"/>
              </w:rPr>
              <w:t>157,71</w:t>
            </w:r>
          </w:p>
        </w:tc>
        <w:tc>
          <w:tcPr>
            <w:tcW w:w="271"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158,23</w:t>
            </w:r>
          </w:p>
        </w:tc>
        <w:tc>
          <w:tcPr>
            <w:tcW w:w="273"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158,03</w:t>
            </w:r>
          </w:p>
        </w:tc>
        <w:tc>
          <w:tcPr>
            <w:tcW w:w="274"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160,32</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158,93</w:t>
            </w:r>
          </w:p>
        </w:tc>
        <w:tc>
          <w:tcPr>
            <w:tcW w:w="22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157,76</w:t>
            </w:r>
          </w:p>
        </w:tc>
        <w:tc>
          <w:tcPr>
            <w:tcW w:w="226"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rPr>
            </w:pPr>
            <w:r w:rsidRPr="000C49FA">
              <w:rPr>
                <w:rFonts w:ascii="Arial" w:hAnsi="Arial" w:cs="Arial"/>
              </w:rPr>
              <w:t>158,49</w:t>
            </w:r>
          </w:p>
        </w:tc>
        <w:tc>
          <w:tcPr>
            <w:tcW w:w="254" w:type="pct"/>
            <w:tcBorders>
              <w:top w:val="single" w:sz="4" w:space="0" w:color="auto"/>
              <w:left w:val="single" w:sz="4" w:space="0" w:color="auto"/>
              <w:bottom w:val="single" w:sz="4" w:space="0" w:color="auto"/>
              <w:right w:val="single" w:sz="4" w:space="0" w:color="auto"/>
            </w:tcBorders>
            <w:vAlign w:val="center"/>
          </w:tcPr>
          <w:p w:rsidR="00B95568" w:rsidRPr="000C49FA" w:rsidRDefault="00B95568">
            <w:pPr>
              <w:jc w:val="center"/>
              <w:rPr>
                <w:rFonts w:ascii="Arial" w:hAnsi="Arial" w:cs="Arial"/>
                <w:b/>
                <w:bCs/>
              </w:rPr>
            </w:pPr>
            <w:r w:rsidRPr="000C49FA">
              <w:rPr>
                <w:rFonts w:ascii="Arial" w:hAnsi="Arial" w:cs="Arial"/>
                <w:b/>
                <w:bCs/>
              </w:rPr>
              <w:t>158,10</w:t>
            </w:r>
          </w:p>
        </w:tc>
      </w:tr>
    </w:tbl>
    <w:p w:rsidR="00D369EA" w:rsidRPr="000C49FA" w:rsidRDefault="00D369EA" w:rsidP="00D369EA">
      <w:pPr>
        <w:tabs>
          <w:tab w:val="num" w:pos="1080"/>
        </w:tabs>
        <w:spacing w:line="360" w:lineRule="auto"/>
        <w:ind w:firstLine="567"/>
        <w:jc w:val="both"/>
        <w:rPr>
          <w:rFonts w:ascii="Arial" w:hAnsi="Arial" w:cs="Arial"/>
        </w:rPr>
      </w:pPr>
    </w:p>
    <w:p w:rsidR="00D369EA" w:rsidRPr="000C49FA" w:rsidRDefault="00D369EA" w:rsidP="00D369EA">
      <w:pPr>
        <w:tabs>
          <w:tab w:val="num" w:pos="1080"/>
        </w:tabs>
        <w:spacing w:line="360" w:lineRule="auto"/>
        <w:ind w:firstLine="567"/>
        <w:jc w:val="both"/>
        <w:rPr>
          <w:rFonts w:ascii="Arial" w:hAnsi="Arial" w:cs="Arial"/>
        </w:rPr>
      </w:pPr>
      <w:r w:rsidRPr="000C49FA">
        <w:rPr>
          <w:rFonts w:ascii="Arial" w:hAnsi="Arial" w:cs="Arial"/>
        </w:rPr>
        <w:t>Принцип распределения нагрузок между  котлами котельной, основан на равномерном распределении нагрузок между работающими котлами, а также обусловлен работой котлов в наиболее выгодных диапазонах регулирования. Каждый котел работает с переменным к.п.д., снижающимся при недогрузке и форсировке, поэтому не допускается повышенных или пониженных нагрузок котла. Котлы загружаются так, чтобы их тепловая эффективность при данной нагрузке была наивысшей. Распределение нагрузки между работающими котлами произведено по методу равенства относительных приростов расхода топлива. При распределении нагрузок учтены технические ограничения и особенности работы систем автоматического регулирования.</w:t>
      </w:r>
    </w:p>
    <w:p w:rsidR="00D369EA" w:rsidRPr="000C49FA" w:rsidRDefault="00D369EA" w:rsidP="00D369EA">
      <w:pPr>
        <w:tabs>
          <w:tab w:val="num" w:pos="1080"/>
        </w:tabs>
        <w:spacing w:line="360" w:lineRule="auto"/>
        <w:ind w:firstLine="567"/>
        <w:jc w:val="both"/>
        <w:rPr>
          <w:rFonts w:ascii="Arial" w:hAnsi="Arial" w:cs="Arial"/>
          <w:highlight w:val="yellow"/>
        </w:rPr>
        <w:sectPr w:rsidR="00D369EA" w:rsidRPr="000C49FA" w:rsidSect="00326246">
          <w:type w:val="nextColumn"/>
          <w:pgSz w:w="16838" w:h="11906" w:orient="landscape" w:code="9"/>
          <w:pgMar w:top="1077" w:right="1021" w:bottom="851" w:left="720" w:header="425" w:footer="374" w:gutter="0"/>
          <w:cols w:space="708"/>
          <w:titlePg/>
          <w:docGrid w:linePitch="360"/>
        </w:sectPr>
      </w:pPr>
    </w:p>
    <w:p w:rsidR="00D369EA" w:rsidRPr="000C49FA" w:rsidRDefault="00D369EA" w:rsidP="00D369EA">
      <w:pPr>
        <w:spacing w:line="360" w:lineRule="auto"/>
        <w:ind w:firstLine="567"/>
        <w:jc w:val="both"/>
        <w:rPr>
          <w:rFonts w:ascii="Arial" w:hAnsi="Arial" w:cs="Arial"/>
          <w:b/>
          <w:i/>
        </w:rPr>
      </w:pPr>
      <w:r w:rsidRPr="000C49FA">
        <w:rPr>
          <w:rFonts w:ascii="Arial" w:hAnsi="Arial" w:cs="Arial"/>
          <w:b/>
          <w:i/>
        </w:rPr>
        <w:lastRenderedPageBreak/>
        <w:t>Расчет тарифа на отпущенную тепловую энергию</w:t>
      </w:r>
    </w:p>
    <w:p w:rsidR="00D369EA" w:rsidRPr="000C49FA" w:rsidRDefault="00D369EA" w:rsidP="00D369EA">
      <w:pPr>
        <w:spacing w:line="360" w:lineRule="auto"/>
        <w:ind w:firstLine="540"/>
        <w:jc w:val="both"/>
        <w:rPr>
          <w:rFonts w:ascii="Arial" w:hAnsi="Arial" w:cs="Arial"/>
        </w:rPr>
      </w:pPr>
      <w:r w:rsidRPr="000C49FA">
        <w:rPr>
          <w:rFonts w:ascii="Arial" w:hAnsi="Arial" w:cs="Arial"/>
        </w:rPr>
        <w:t xml:space="preserve">Тариф на тепловую энергию сформирован исходя из планируемых объемов выработки тепловой энергии </w:t>
      </w:r>
      <w:r w:rsidR="00170524" w:rsidRPr="000C49FA">
        <w:rPr>
          <w:rFonts w:ascii="Arial" w:hAnsi="Arial" w:cs="Arial"/>
          <w:b/>
          <w:bCs/>
        </w:rPr>
        <w:t>4649,31</w:t>
      </w:r>
      <w:r w:rsidRPr="000C49FA">
        <w:rPr>
          <w:rFonts w:ascii="Arial" w:hAnsi="Arial" w:cs="Arial"/>
          <w:b/>
        </w:rPr>
        <w:t>Гкал</w:t>
      </w:r>
      <w:r w:rsidRPr="000C49FA">
        <w:rPr>
          <w:rFonts w:ascii="Arial" w:hAnsi="Arial" w:cs="Arial"/>
        </w:rPr>
        <w:t xml:space="preserve"> и полезного отпуска </w:t>
      </w:r>
      <w:r w:rsidR="00170524" w:rsidRPr="000C49FA">
        <w:rPr>
          <w:rFonts w:ascii="Arial" w:hAnsi="Arial" w:cs="Arial"/>
          <w:b/>
        </w:rPr>
        <w:t>3487,16</w:t>
      </w:r>
      <w:r w:rsidRPr="000C49FA">
        <w:rPr>
          <w:rFonts w:ascii="Arial" w:hAnsi="Arial" w:cs="Arial"/>
          <w:b/>
        </w:rPr>
        <w:t xml:space="preserve"> Гкал</w:t>
      </w:r>
      <w:r w:rsidRPr="000C49FA">
        <w:rPr>
          <w:rFonts w:ascii="Arial" w:hAnsi="Arial" w:cs="Arial"/>
        </w:rPr>
        <w:t xml:space="preserve"> на основе прогнозных расходов с соответствующими расшифровками фактических затрат за период предшествующий регулируемому.</w:t>
      </w:r>
    </w:p>
    <w:p w:rsidR="00D369EA" w:rsidRPr="000C49FA" w:rsidRDefault="00D369EA" w:rsidP="00D369EA">
      <w:pPr>
        <w:spacing w:line="360" w:lineRule="auto"/>
        <w:ind w:firstLine="540"/>
        <w:jc w:val="both"/>
        <w:rPr>
          <w:rFonts w:ascii="Arial" w:hAnsi="Arial" w:cs="Arial"/>
        </w:rPr>
      </w:pPr>
      <w:r w:rsidRPr="000C49FA">
        <w:rPr>
          <w:rFonts w:ascii="Arial" w:hAnsi="Arial" w:cs="Arial"/>
        </w:rPr>
        <w:t>Составляющие, учитываемые при составлении тарифа на отпущенную тепловую энергию:</w:t>
      </w:r>
    </w:p>
    <w:p w:rsidR="00D369EA" w:rsidRPr="000C49FA" w:rsidRDefault="00D369EA" w:rsidP="00170524">
      <w:pPr>
        <w:numPr>
          <w:ilvl w:val="0"/>
          <w:numId w:val="24"/>
        </w:numPr>
        <w:spacing w:line="360" w:lineRule="auto"/>
        <w:jc w:val="both"/>
        <w:rPr>
          <w:rFonts w:ascii="Arial" w:hAnsi="Arial" w:cs="Arial"/>
        </w:rPr>
      </w:pPr>
      <w:r w:rsidRPr="000C49FA">
        <w:rPr>
          <w:rFonts w:ascii="Arial" w:hAnsi="Arial" w:cs="Arial"/>
        </w:rPr>
        <w:t xml:space="preserve">тариф рассчитывался со структурой топлива природный газ – 100%. Использование резервного топлива не предусмотрено. Затраты по статье «Топливо» - в размере </w:t>
      </w:r>
      <w:r w:rsidR="005F3080" w:rsidRPr="000C49FA">
        <w:rPr>
          <w:rFonts w:ascii="Arial" w:hAnsi="Arial" w:cs="Arial"/>
          <w:b/>
        </w:rPr>
        <w:t>2843,48</w:t>
      </w:r>
      <w:r w:rsidRPr="000C49FA">
        <w:rPr>
          <w:rFonts w:ascii="Arial" w:hAnsi="Arial" w:cs="Arial"/>
          <w:b/>
        </w:rPr>
        <w:t xml:space="preserve">тыс. руб. </w:t>
      </w:r>
      <w:r w:rsidRPr="000C49FA">
        <w:rPr>
          <w:rFonts w:ascii="Arial" w:hAnsi="Arial" w:cs="Arial"/>
        </w:rPr>
        <w:t>– определены на основание:</w:t>
      </w:r>
    </w:p>
    <w:p w:rsidR="00D369EA" w:rsidRPr="000C49FA" w:rsidRDefault="00D369EA" w:rsidP="00D369EA">
      <w:pPr>
        <w:tabs>
          <w:tab w:val="num" w:pos="0"/>
        </w:tabs>
        <w:spacing w:line="360" w:lineRule="auto"/>
        <w:ind w:left="567" w:hanging="567"/>
        <w:jc w:val="both"/>
        <w:rPr>
          <w:rFonts w:ascii="Arial" w:hAnsi="Arial" w:cs="Arial"/>
        </w:rPr>
      </w:pPr>
      <w:r w:rsidRPr="000C49FA">
        <w:rPr>
          <w:rFonts w:ascii="Arial" w:hAnsi="Arial" w:cs="Arial"/>
        </w:rPr>
        <w:t>- удельной нормы расхода газа на выработку тепловой энергии, расчеты выполнены на основании приказа Минэнерго РФ № 323 от 30 декабря 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расчеты представлены выше;</w:t>
      </w:r>
    </w:p>
    <w:p w:rsidR="00D369EA" w:rsidRPr="000C49FA" w:rsidRDefault="00D369EA" w:rsidP="00D369EA">
      <w:pPr>
        <w:tabs>
          <w:tab w:val="num" w:pos="0"/>
        </w:tabs>
        <w:spacing w:line="360" w:lineRule="auto"/>
        <w:ind w:left="567" w:hanging="567"/>
        <w:jc w:val="both"/>
        <w:rPr>
          <w:rFonts w:ascii="Arial" w:hAnsi="Arial" w:cs="Arial"/>
        </w:rPr>
      </w:pPr>
      <w:r w:rsidRPr="000C49FA">
        <w:rPr>
          <w:rFonts w:ascii="Arial" w:hAnsi="Arial" w:cs="Arial"/>
        </w:rPr>
        <w:t>- планируемого режима работы энергетического оборудования на период регулирования;</w:t>
      </w:r>
    </w:p>
    <w:p w:rsidR="00D369EA" w:rsidRPr="000C49FA" w:rsidRDefault="00D369EA" w:rsidP="00D369EA">
      <w:pPr>
        <w:tabs>
          <w:tab w:val="num" w:pos="0"/>
        </w:tabs>
        <w:spacing w:line="360" w:lineRule="auto"/>
        <w:ind w:left="567" w:hanging="567"/>
        <w:jc w:val="both"/>
        <w:rPr>
          <w:rFonts w:ascii="Arial" w:hAnsi="Arial" w:cs="Arial"/>
        </w:rPr>
      </w:pPr>
      <w:r w:rsidRPr="000C49FA">
        <w:rPr>
          <w:rFonts w:ascii="Arial" w:hAnsi="Arial" w:cs="Arial"/>
        </w:rPr>
        <w:t>- средней цены природного газа в размере 4500руб/тн (без НДС).</w:t>
      </w:r>
    </w:p>
    <w:p w:rsidR="00D369EA" w:rsidRPr="000C49FA" w:rsidRDefault="00D369EA" w:rsidP="00170524">
      <w:pPr>
        <w:numPr>
          <w:ilvl w:val="0"/>
          <w:numId w:val="24"/>
        </w:numPr>
        <w:spacing w:line="360" w:lineRule="auto"/>
        <w:jc w:val="both"/>
        <w:rPr>
          <w:rFonts w:ascii="Arial" w:hAnsi="Arial" w:cs="Arial"/>
        </w:rPr>
      </w:pPr>
      <w:r w:rsidRPr="000C49FA">
        <w:rPr>
          <w:rFonts w:ascii="Arial" w:hAnsi="Arial" w:cs="Arial"/>
        </w:rPr>
        <w:t xml:space="preserve">затраты по статье «Электрическая энергия» учтены в тарифе в размере  </w:t>
      </w:r>
      <w:r w:rsidR="008C1CDC" w:rsidRPr="000C49FA">
        <w:rPr>
          <w:rFonts w:ascii="Arial" w:hAnsi="Arial" w:cs="Arial"/>
          <w:b/>
        </w:rPr>
        <w:t>767,1</w:t>
      </w:r>
      <w:r w:rsidRPr="000C49FA">
        <w:rPr>
          <w:rFonts w:ascii="Arial" w:hAnsi="Arial" w:cs="Arial"/>
          <w:b/>
        </w:rPr>
        <w:t xml:space="preserve"> тыс.руб.</w:t>
      </w:r>
    </w:p>
    <w:p w:rsidR="00D369EA" w:rsidRPr="000C49FA" w:rsidRDefault="00D369EA" w:rsidP="00D369EA">
      <w:pPr>
        <w:tabs>
          <w:tab w:val="num" w:pos="0"/>
        </w:tabs>
        <w:spacing w:line="360" w:lineRule="auto"/>
        <w:ind w:left="567" w:hanging="567"/>
        <w:jc w:val="both"/>
        <w:rPr>
          <w:rFonts w:ascii="Arial" w:hAnsi="Arial" w:cs="Arial"/>
        </w:rPr>
      </w:pPr>
      <w:r w:rsidRPr="000C49FA">
        <w:rPr>
          <w:rFonts w:ascii="Arial" w:hAnsi="Arial" w:cs="Arial"/>
        </w:rPr>
        <w:t xml:space="preserve">- средний размер тарифа на электрическую энергию 5,5 руб/кВтч </w:t>
      </w:r>
    </w:p>
    <w:p w:rsidR="00D369EA" w:rsidRPr="000C49FA" w:rsidRDefault="00D369EA" w:rsidP="00D369EA">
      <w:pPr>
        <w:tabs>
          <w:tab w:val="num" w:pos="0"/>
        </w:tabs>
        <w:spacing w:line="360" w:lineRule="auto"/>
        <w:ind w:left="567" w:hanging="567"/>
        <w:jc w:val="both"/>
        <w:rPr>
          <w:rFonts w:ascii="Arial" w:hAnsi="Arial" w:cs="Arial"/>
        </w:rPr>
      </w:pPr>
      <w:r w:rsidRPr="000C49FA">
        <w:rPr>
          <w:rFonts w:ascii="Arial" w:hAnsi="Arial" w:cs="Arial"/>
        </w:rPr>
        <w:t>- удельный расход электроэнергии на выработку и транспо</w:t>
      </w:r>
      <w:r w:rsidR="008C1CDC" w:rsidRPr="000C49FA">
        <w:rPr>
          <w:rFonts w:ascii="Arial" w:hAnsi="Arial" w:cs="Arial"/>
        </w:rPr>
        <w:t>ртирование тепловой энергии – 30</w:t>
      </w:r>
      <w:r w:rsidRPr="000C49FA">
        <w:rPr>
          <w:rFonts w:ascii="Arial" w:hAnsi="Arial" w:cs="Arial"/>
        </w:rPr>
        <w:t xml:space="preserve"> кВт.</w:t>
      </w:r>
    </w:p>
    <w:p w:rsidR="00D369EA" w:rsidRPr="000C49FA" w:rsidRDefault="00D369EA" w:rsidP="00170524">
      <w:pPr>
        <w:numPr>
          <w:ilvl w:val="0"/>
          <w:numId w:val="24"/>
        </w:numPr>
        <w:spacing w:line="360" w:lineRule="auto"/>
        <w:ind w:left="567" w:hanging="567"/>
        <w:jc w:val="both"/>
        <w:rPr>
          <w:rFonts w:ascii="Arial" w:hAnsi="Arial" w:cs="Arial"/>
        </w:rPr>
      </w:pPr>
      <w:r w:rsidRPr="000C49FA">
        <w:rPr>
          <w:rFonts w:ascii="Arial" w:hAnsi="Arial" w:cs="Arial"/>
        </w:rPr>
        <w:t xml:space="preserve">затраты по статье «Водопотребление» составляют </w:t>
      </w:r>
      <w:r w:rsidR="00B142B0" w:rsidRPr="000C49FA">
        <w:rPr>
          <w:rFonts w:ascii="Arial" w:hAnsi="Arial" w:cs="Arial"/>
          <w:b/>
        </w:rPr>
        <w:t>4</w:t>
      </w:r>
      <w:r w:rsidRPr="000C49FA">
        <w:rPr>
          <w:rFonts w:ascii="Arial" w:hAnsi="Arial" w:cs="Arial"/>
          <w:b/>
        </w:rPr>
        <w:t>0 тыс. руб.</w:t>
      </w:r>
      <w:r w:rsidRPr="000C49FA">
        <w:rPr>
          <w:rFonts w:ascii="Arial" w:hAnsi="Arial" w:cs="Arial"/>
        </w:rPr>
        <w:t xml:space="preserve">, </w:t>
      </w:r>
    </w:p>
    <w:p w:rsidR="00D369EA" w:rsidRPr="000C49FA" w:rsidRDefault="00D369EA" w:rsidP="00170524">
      <w:pPr>
        <w:numPr>
          <w:ilvl w:val="0"/>
          <w:numId w:val="24"/>
        </w:numPr>
        <w:spacing w:line="360" w:lineRule="auto"/>
        <w:ind w:left="567" w:hanging="567"/>
        <w:jc w:val="both"/>
        <w:rPr>
          <w:rFonts w:ascii="Arial" w:hAnsi="Arial" w:cs="Arial"/>
        </w:rPr>
      </w:pPr>
      <w:r w:rsidRPr="000C49FA">
        <w:rPr>
          <w:rFonts w:ascii="Arial" w:hAnsi="Arial" w:cs="Arial"/>
        </w:rPr>
        <w:t xml:space="preserve">затраты по статье «Затраты на оплату труда» - в сумме </w:t>
      </w:r>
      <w:r w:rsidRPr="000C49FA">
        <w:rPr>
          <w:rFonts w:ascii="Arial" w:hAnsi="Arial" w:cs="Arial"/>
          <w:b/>
        </w:rPr>
        <w:t>537,830 тыс. руб.</w:t>
      </w:r>
      <w:r w:rsidRPr="000C49FA">
        <w:rPr>
          <w:rFonts w:ascii="Arial" w:hAnsi="Arial" w:cs="Arial"/>
        </w:rPr>
        <w:t xml:space="preserve">, </w:t>
      </w:r>
    </w:p>
    <w:p w:rsidR="00D369EA" w:rsidRPr="000C49FA" w:rsidRDefault="00D369EA" w:rsidP="00170524">
      <w:pPr>
        <w:numPr>
          <w:ilvl w:val="0"/>
          <w:numId w:val="24"/>
        </w:numPr>
        <w:spacing w:line="360" w:lineRule="auto"/>
        <w:ind w:left="567" w:hanging="567"/>
        <w:jc w:val="both"/>
        <w:rPr>
          <w:rFonts w:ascii="Arial" w:hAnsi="Arial" w:cs="Arial"/>
        </w:rPr>
      </w:pPr>
      <w:r w:rsidRPr="000C49FA">
        <w:rPr>
          <w:rFonts w:ascii="Arial" w:hAnsi="Arial" w:cs="Arial"/>
        </w:rPr>
        <w:t xml:space="preserve">отчисления на социальные нужды составляют 34,2 % - </w:t>
      </w:r>
      <w:r w:rsidRPr="000C49FA">
        <w:rPr>
          <w:rFonts w:ascii="Arial" w:hAnsi="Arial" w:cs="Arial"/>
          <w:b/>
        </w:rPr>
        <w:t xml:space="preserve">183,937 тыс. руб. </w:t>
      </w:r>
      <w:r w:rsidRPr="000C49FA">
        <w:rPr>
          <w:rFonts w:ascii="Arial" w:hAnsi="Arial" w:cs="Arial"/>
        </w:rPr>
        <w:t>от фонда оплаты труда;</w:t>
      </w:r>
    </w:p>
    <w:p w:rsidR="00D369EA" w:rsidRPr="000C49FA" w:rsidRDefault="00D369EA" w:rsidP="00170524">
      <w:pPr>
        <w:numPr>
          <w:ilvl w:val="0"/>
          <w:numId w:val="24"/>
        </w:numPr>
        <w:spacing w:line="360" w:lineRule="auto"/>
        <w:jc w:val="both"/>
        <w:rPr>
          <w:rFonts w:ascii="Arial" w:hAnsi="Arial" w:cs="Arial"/>
        </w:rPr>
      </w:pPr>
      <w:r w:rsidRPr="000C49FA">
        <w:rPr>
          <w:rFonts w:ascii="Arial" w:hAnsi="Arial" w:cs="Arial"/>
        </w:rPr>
        <w:t xml:space="preserve">амортизация по котельной составляет – </w:t>
      </w:r>
      <w:r w:rsidR="00B142B0" w:rsidRPr="000C49FA">
        <w:rPr>
          <w:rFonts w:ascii="Arial" w:hAnsi="Arial" w:cs="Arial"/>
          <w:b/>
        </w:rPr>
        <w:t>1640</w:t>
      </w:r>
      <w:r w:rsidRPr="000C49FA">
        <w:rPr>
          <w:rFonts w:ascii="Arial" w:hAnsi="Arial" w:cs="Arial"/>
          <w:b/>
        </w:rPr>
        <w:t xml:space="preserve"> тыс. руб.</w:t>
      </w:r>
    </w:p>
    <w:p w:rsidR="00D369EA" w:rsidRPr="000C49FA" w:rsidRDefault="00D369EA" w:rsidP="00170524">
      <w:pPr>
        <w:numPr>
          <w:ilvl w:val="0"/>
          <w:numId w:val="24"/>
        </w:numPr>
        <w:spacing w:line="360" w:lineRule="auto"/>
        <w:ind w:left="567" w:hanging="567"/>
        <w:jc w:val="both"/>
        <w:rPr>
          <w:rFonts w:ascii="Arial" w:hAnsi="Arial" w:cs="Arial"/>
        </w:rPr>
      </w:pPr>
      <w:r w:rsidRPr="000C49FA">
        <w:rPr>
          <w:rFonts w:ascii="Arial" w:hAnsi="Arial" w:cs="Arial"/>
        </w:rPr>
        <w:t>затраты по статье «прочие расходы» сформированы, исходя из потребности в финансовых средствах: направляемых на плату за предельно-допустимые выбросы</w:t>
      </w:r>
      <w:r w:rsidRPr="000C49FA">
        <w:rPr>
          <w:rFonts w:ascii="Arial" w:hAnsi="Arial" w:cs="Arial"/>
          <w:b/>
        </w:rPr>
        <w:t>.</w:t>
      </w:r>
      <w:r w:rsidRPr="000C49FA">
        <w:rPr>
          <w:rFonts w:ascii="Arial" w:hAnsi="Arial" w:cs="Arial"/>
        </w:rPr>
        <w:t xml:space="preserve"> и налога на имущество в разм. </w:t>
      </w:r>
      <w:r w:rsidR="00B142B0" w:rsidRPr="000C49FA">
        <w:rPr>
          <w:rFonts w:ascii="Arial" w:hAnsi="Arial" w:cs="Arial"/>
          <w:b/>
        </w:rPr>
        <w:t>882,6</w:t>
      </w:r>
      <w:r w:rsidRPr="000C49FA">
        <w:rPr>
          <w:rFonts w:ascii="Arial" w:hAnsi="Arial" w:cs="Arial"/>
          <w:b/>
        </w:rPr>
        <w:t xml:space="preserve"> тыс. руб.</w:t>
      </w:r>
    </w:p>
    <w:p w:rsidR="00D369EA" w:rsidRPr="000C49FA" w:rsidRDefault="00D369EA" w:rsidP="00D369EA">
      <w:pPr>
        <w:spacing w:line="360" w:lineRule="auto"/>
        <w:ind w:firstLine="540"/>
        <w:jc w:val="both"/>
        <w:rPr>
          <w:rFonts w:ascii="Arial" w:hAnsi="Arial" w:cs="Arial"/>
        </w:rPr>
      </w:pPr>
      <w:r w:rsidRPr="000C49FA">
        <w:rPr>
          <w:rFonts w:ascii="Arial" w:hAnsi="Arial" w:cs="Arial"/>
        </w:rPr>
        <w:t xml:space="preserve">С учетом вышеизложенного, себестоимость на тепловую энергию в горячей воде, отпускаемую от БМК г. Юрьевец составит </w:t>
      </w:r>
      <w:r w:rsidR="00B142B0" w:rsidRPr="000C49FA">
        <w:rPr>
          <w:rFonts w:ascii="Arial" w:hAnsi="Arial" w:cs="Arial"/>
          <w:b/>
        </w:rPr>
        <w:t>1104,73</w:t>
      </w:r>
      <w:r w:rsidRPr="000C49FA">
        <w:rPr>
          <w:rFonts w:ascii="Arial" w:hAnsi="Arial" w:cs="Arial"/>
          <w:b/>
        </w:rPr>
        <w:t xml:space="preserve"> руб/Гкал (без НДС)</w:t>
      </w:r>
      <w:r w:rsidRPr="000C49FA">
        <w:rPr>
          <w:rFonts w:ascii="Arial" w:hAnsi="Arial" w:cs="Arial"/>
        </w:rPr>
        <w:t>.</w:t>
      </w:r>
    </w:p>
    <w:p w:rsidR="00D369EA" w:rsidRPr="000C49FA" w:rsidRDefault="00D369EA" w:rsidP="00D369EA">
      <w:pPr>
        <w:spacing w:line="360" w:lineRule="auto"/>
        <w:ind w:firstLine="540"/>
        <w:jc w:val="both"/>
        <w:rPr>
          <w:rFonts w:ascii="Arial" w:hAnsi="Arial" w:cs="Arial"/>
        </w:rPr>
      </w:pPr>
      <w:r w:rsidRPr="000C49FA">
        <w:rPr>
          <w:rFonts w:ascii="Arial" w:hAnsi="Arial" w:cs="Arial"/>
        </w:rPr>
        <w:t>Смета затрат на производство тепловой энергии:</w:t>
      </w:r>
    </w:p>
    <w:p w:rsidR="00B142B0" w:rsidRPr="000C49FA" w:rsidRDefault="00B142B0" w:rsidP="00D369EA">
      <w:pPr>
        <w:spacing w:line="360" w:lineRule="auto"/>
        <w:ind w:firstLine="540"/>
        <w:jc w:val="both"/>
        <w:rPr>
          <w:rFonts w:ascii="Arial" w:hAnsi="Arial" w:cs="Arial"/>
        </w:rPr>
      </w:pPr>
    </w:p>
    <w:p w:rsidR="00D369EA" w:rsidRPr="000C49FA" w:rsidRDefault="00D369EA" w:rsidP="00D369EA">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4160"/>
        <w:gridCol w:w="2251"/>
        <w:gridCol w:w="1645"/>
        <w:gridCol w:w="1588"/>
      </w:tblGrid>
      <w:tr w:rsidR="00D369EA" w:rsidRPr="000C49FA" w:rsidTr="00D369EA">
        <w:trPr>
          <w:jc w:val="center"/>
        </w:trPr>
        <w:tc>
          <w:tcPr>
            <w:tcW w:w="317" w:type="pct"/>
            <w:vAlign w:val="center"/>
          </w:tcPr>
          <w:p w:rsidR="00D369EA" w:rsidRPr="000C49FA" w:rsidRDefault="00D369EA" w:rsidP="00D369EA">
            <w:pPr>
              <w:jc w:val="center"/>
              <w:rPr>
                <w:rFonts w:ascii="Arial" w:hAnsi="Arial" w:cs="Arial"/>
                <w:b/>
              </w:rPr>
            </w:pPr>
            <w:r w:rsidRPr="000C49FA">
              <w:rPr>
                <w:rFonts w:ascii="Arial" w:hAnsi="Arial" w:cs="Arial"/>
                <w:b/>
              </w:rPr>
              <w:t>№, п/п</w:t>
            </w:r>
          </w:p>
        </w:tc>
        <w:tc>
          <w:tcPr>
            <w:tcW w:w="2020" w:type="pct"/>
            <w:vAlign w:val="center"/>
          </w:tcPr>
          <w:p w:rsidR="00D369EA" w:rsidRPr="000C49FA" w:rsidRDefault="00D369EA" w:rsidP="00D369EA">
            <w:pPr>
              <w:jc w:val="center"/>
              <w:rPr>
                <w:rFonts w:ascii="Arial" w:hAnsi="Arial" w:cs="Arial"/>
                <w:b/>
              </w:rPr>
            </w:pPr>
            <w:r w:rsidRPr="000C49FA">
              <w:rPr>
                <w:rFonts w:ascii="Arial" w:hAnsi="Arial" w:cs="Arial"/>
                <w:b/>
              </w:rPr>
              <w:t>статья расхода</w:t>
            </w:r>
          </w:p>
        </w:tc>
        <w:tc>
          <w:tcPr>
            <w:tcW w:w="1093" w:type="pct"/>
            <w:vAlign w:val="center"/>
          </w:tcPr>
          <w:p w:rsidR="00D369EA" w:rsidRPr="000C49FA" w:rsidRDefault="00D369EA" w:rsidP="00D369EA">
            <w:pPr>
              <w:jc w:val="center"/>
              <w:rPr>
                <w:rFonts w:ascii="Arial" w:hAnsi="Arial" w:cs="Arial"/>
                <w:b/>
              </w:rPr>
            </w:pPr>
            <w:r w:rsidRPr="000C49FA">
              <w:rPr>
                <w:rFonts w:ascii="Arial" w:hAnsi="Arial" w:cs="Arial"/>
                <w:b/>
              </w:rPr>
              <w:t>затраты по котельной,</w:t>
            </w:r>
          </w:p>
          <w:p w:rsidR="00D369EA" w:rsidRPr="000C49FA" w:rsidRDefault="00D369EA" w:rsidP="00D369EA">
            <w:pPr>
              <w:jc w:val="center"/>
              <w:rPr>
                <w:rFonts w:ascii="Arial" w:hAnsi="Arial" w:cs="Arial"/>
                <w:b/>
              </w:rPr>
            </w:pPr>
            <w:r w:rsidRPr="000C49FA">
              <w:rPr>
                <w:rFonts w:ascii="Arial" w:hAnsi="Arial" w:cs="Arial"/>
                <w:b/>
              </w:rPr>
              <w:t xml:space="preserve"> руб.</w:t>
            </w:r>
          </w:p>
        </w:tc>
        <w:tc>
          <w:tcPr>
            <w:tcW w:w="799" w:type="pct"/>
            <w:vAlign w:val="center"/>
          </w:tcPr>
          <w:p w:rsidR="00D369EA" w:rsidRPr="000C49FA" w:rsidRDefault="00D369EA" w:rsidP="00D369EA">
            <w:pPr>
              <w:jc w:val="center"/>
              <w:rPr>
                <w:rFonts w:ascii="Arial" w:hAnsi="Arial" w:cs="Arial"/>
                <w:b/>
              </w:rPr>
            </w:pPr>
            <w:r w:rsidRPr="000C49FA">
              <w:rPr>
                <w:rFonts w:ascii="Arial" w:hAnsi="Arial" w:cs="Arial"/>
                <w:b/>
              </w:rPr>
              <w:t>по кот. на 1Гкал, руб.</w:t>
            </w:r>
          </w:p>
        </w:tc>
        <w:tc>
          <w:tcPr>
            <w:tcW w:w="771" w:type="pct"/>
            <w:vAlign w:val="center"/>
          </w:tcPr>
          <w:p w:rsidR="00D369EA" w:rsidRPr="000C49FA" w:rsidRDefault="00D369EA" w:rsidP="00D369EA">
            <w:pPr>
              <w:jc w:val="center"/>
              <w:rPr>
                <w:rFonts w:ascii="Arial" w:hAnsi="Arial" w:cs="Arial"/>
                <w:b/>
              </w:rPr>
            </w:pPr>
            <w:r w:rsidRPr="000C49FA">
              <w:rPr>
                <w:rFonts w:ascii="Arial" w:hAnsi="Arial" w:cs="Arial"/>
                <w:b/>
              </w:rPr>
              <w:t>доля, %</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r w:rsidRPr="000C49FA">
              <w:rPr>
                <w:rFonts w:ascii="Arial" w:hAnsi="Arial" w:cs="Arial"/>
              </w:rPr>
              <w:t>1</w:t>
            </w:r>
          </w:p>
        </w:tc>
        <w:tc>
          <w:tcPr>
            <w:tcW w:w="2020" w:type="pct"/>
            <w:vAlign w:val="center"/>
          </w:tcPr>
          <w:p w:rsidR="00E14A6B" w:rsidRPr="000C49FA" w:rsidRDefault="00E14A6B" w:rsidP="00D369EA">
            <w:pPr>
              <w:rPr>
                <w:rFonts w:ascii="Arial" w:hAnsi="Arial" w:cs="Arial"/>
              </w:rPr>
            </w:pPr>
            <w:r w:rsidRPr="000C49FA">
              <w:rPr>
                <w:rFonts w:ascii="Arial" w:hAnsi="Arial" w:cs="Arial"/>
              </w:rPr>
              <w:t>Сырье, основные и вспомогательные материалы</w:t>
            </w:r>
          </w:p>
        </w:tc>
        <w:tc>
          <w:tcPr>
            <w:tcW w:w="1093" w:type="pct"/>
            <w:vAlign w:val="bottom"/>
          </w:tcPr>
          <w:p w:rsidR="00E14A6B" w:rsidRPr="000C49FA" w:rsidRDefault="00E14A6B">
            <w:pPr>
              <w:jc w:val="center"/>
              <w:rPr>
                <w:rFonts w:ascii="Arial" w:hAnsi="Arial" w:cs="Arial"/>
              </w:rPr>
            </w:pPr>
            <w:r w:rsidRPr="000C49FA">
              <w:rPr>
                <w:rFonts w:ascii="Arial" w:hAnsi="Arial" w:cs="Arial"/>
              </w:rPr>
              <w:t> </w:t>
            </w:r>
          </w:p>
        </w:tc>
        <w:tc>
          <w:tcPr>
            <w:tcW w:w="799" w:type="pct"/>
            <w:vAlign w:val="bottom"/>
          </w:tcPr>
          <w:p w:rsidR="00E14A6B" w:rsidRPr="000C49FA" w:rsidRDefault="00E14A6B">
            <w:pPr>
              <w:jc w:val="center"/>
              <w:rPr>
                <w:rFonts w:ascii="Arial" w:hAnsi="Arial" w:cs="Arial"/>
              </w:rPr>
            </w:pPr>
            <w:r w:rsidRPr="000C49FA">
              <w:rPr>
                <w:rFonts w:ascii="Arial" w:hAnsi="Arial" w:cs="Arial"/>
              </w:rPr>
              <w:t>0,00</w:t>
            </w:r>
          </w:p>
        </w:tc>
        <w:tc>
          <w:tcPr>
            <w:tcW w:w="771" w:type="pct"/>
            <w:vAlign w:val="bottom"/>
          </w:tcPr>
          <w:p w:rsidR="00E14A6B" w:rsidRPr="000C49FA" w:rsidRDefault="00E14A6B">
            <w:pPr>
              <w:jc w:val="center"/>
              <w:rPr>
                <w:rFonts w:ascii="Arial" w:hAnsi="Arial" w:cs="Arial"/>
              </w:rPr>
            </w:pPr>
            <w:r w:rsidRPr="000C49FA">
              <w:rPr>
                <w:rFonts w:ascii="Arial" w:hAnsi="Arial" w:cs="Arial"/>
              </w:rPr>
              <w:t>0,00</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r w:rsidRPr="000C49FA">
              <w:rPr>
                <w:rFonts w:ascii="Arial" w:hAnsi="Arial" w:cs="Arial"/>
              </w:rPr>
              <w:t>2</w:t>
            </w:r>
          </w:p>
        </w:tc>
        <w:tc>
          <w:tcPr>
            <w:tcW w:w="2020" w:type="pct"/>
            <w:vAlign w:val="center"/>
          </w:tcPr>
          <w:p w:rsidR="00E14A6B" w:rsidRPr="000C49FA" w:rsidRDefault="00E14A6B" w:rsidP="00D369EA">
            <w:pPr>
              <w:rPr>
                <w:rFonts w:ascii="Arial" w:hAnsi="Arial" w:cs="Arial"/>
              </w:rPr>
            </w:pPr>
            <w:r w:rsidRPr="000C49FA">
              <w:rPr>
                <w:rFonts w:ascii="Arial" w:hAnsi="Arial" w:cs="Arial"/>
              </w:rPr>
              <w:t>услуги производственного характера выполняемые:</w:t>
            </w:r>
          </w:p>
        </w:tc>
        <w:tc>
          <w:tcPr>
            <w:tcW w:w="1093" w:type="pct"/>
            <w:vAlign w:val="bottom"/>
          </w:tcPr>
          <w:p w:rsidR="00E14A6B" w:rsidRPr="000C49FA" w:rsidRDefault="00E14A6B">
            <w:pPr>
              <w:jc w:val="center"/>
              <w:rPr>
                <w:rFonts w:ascii="Arial" w:hAnsi="Arial" w:cs="Arial"/>
              </w:rPr>
            </w:pPr>
            <w:r w:rsidRPr="000C49FA">
              <w:rPr>
                <w:rFonts w:ascii="Arial" w:hAnsi="Arial" w:cs="Arial"/>
              </w:rPr>
              <w:t>0</w:t>
            </w:r>
          </w:p>
        </w:tc>
        <w:tc>
          <w:tcPr>
            <w:tcW w:w="799" w:type="pct"/>
            <w:vAlign w:val="bottom"/>
          </w:tcPr>
          <w:p w:rsidR="00E14A6B" w:rsidRPr="000C49FA" w:rsidRDefault="00E14A6B">
            <w:pPr>
              <w:jc w:val="center"/>
              <w:rPr>
                <w:rFonts w:ascii="Arial" w:hAnsi="Arial" w:cs="Arial"/>
              </w:rPr>
            </w:pPr>
            <w:r w:rsidRPr="000C49FA">
              <w:rPr>
                <w:rFonts w:ascii="Arial" w:hAnsi="Arial" w:cs="Arial"/>
              </w:rPr>
              <w:t>0,00</w:t>
            </w:r>
          </w:p>
        </w:tc>
        <w:tc>
          <w:tcPr>
            <w:tcW w:w="771" w:type="pct"/>
            <w:vAlign w:val="bottom"/>
          </w:tcPr>
          <w:p w:rsidR="00E14A6B" w:rsidRPr="000C49FA" w:rsidRDefault="00E14A6B">
            <w:pPr>
              <w:jc w:val="center"/>
              <w:rPr>
                <w:rFonts w:ascii="Arial" w:hAnsi="Arial" w:cs="Arial"/>
              </w:rPr>
            </w:pPr>
            <w:r w:rsidRPr="000C49FA">
              <w:rPr>
                <w:rFonts w:ascii="Arial" w:hAnsi="Arial" w:cs="Arial"/>
              </w:rPr>
              <w:t>0,00</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p>
        </w:tc>
        <w:tc>
          <w:tcPr>
            <w:tcW w:w="2020" w:type="pct"/>
            <w:vAlign w:val="center"/>
          </w:tcPr>
          <w:p w:rsidR="00E14A6B" w:rsidRPr="000C49FA" w:rsidRDefault="00E14A6B" w:rsidP="00D369EA">
            <w:pPr>
              <w:rPr>
                <w:rFonts w:ascii="Arial" w:hAnsi="Arial" w:cs="Arial"/>
              </w:rPr>
            </w:pPr>
            <w:r w:rsidRPr="000C49FA">
              <w:rPr>
                <w:rFonts w:ascii="Arial" w:hAnsi="Arial" w:cs="Arial"/>
              </w:rPr>
              <w:t>- собственными силами</w:t>
            </w:r>
          </w:p>
        </w:tc>
        <w:tc>
          <w:tcPr>
            <w:tcW w:w="1093" w:type="pct"/>
            <w:vAlign w:val="bottom"/>
          </w:tcPr>
          <w:p w:rsidR="00E14A6B" w:rsidRPr="000C49FA" w:rsidRDefault="00E14A6B">
            <w:pPr>
              <w:jc w:val="center"/>
              <w:rPr>
                <w:rFonts w:ascii="Arial" w:hAnsi="Arial" w:cs="Arial"/>
              </w:rPr>
            </w:pPr>
            <w:r w:rsidRPr="000C49FA">
              <w:rPr>
                <w:rFonts w:ascii="Arial" w:hAnsi="Arial" w:cs="Arial"/>
              </w:rPr>
              <w:t>0</w:t>
            </w:r>
          </w:p>
        </w:tc>
        <w:tc>
          <w:tcPr>
            <w:tcW w:w="799" w:type="pct"/>
            <w:vAlign w:val="bottom"/>
          </w:tcPr>
          <w:p w:rsidR="00E14A6B" w:rsidRPr="000C49FA" w:rsidRDefault="00E14A6B">
            <w:pPr>
              <w:jc w:val="center"/>
              <w:rPr>
                <w:rFonts w:ascii="Arial" w:hAnsi="Arial" w:cs="Arial"/>
              </w:rPr>
            </w:pPr>
            <w:r w:rsidRPr="000C49FA">
              <w:rPr>
                <w:rFonts w:ascii="Arial" w:hAnsi="Arial" w:cs="Arial"/>
              </w:rPr>
              <w:t>0,00</w:t>
            </w:r>
          </w:p>
        </w:tc>
        <w:tc>
          <w:tcPr>
            <w:tcW w:w="771" w:type="pct"/>
            <w:vAlign w:val="bottom"/>
          </w:tcPr>
          <w:p w:rsidR="00E14A6B" w:rsidRPr="000C49FA" w:rsidRDefault="00E14A6B">
            <w:pPr>
              <w:jc w:val="center"/>
              <w:rPr>
                <w:rFonts w:ascii="Arial" w:hAnsi="Arial" w:cs="Arial"/>
              </w:rPr>
            </w:pPr>
            <w:r w:rsidRPr="000C49FA">
              <w:rPr>
                <w:rFonts w:ascii="Arial" w:hAnsi="Arial" w:cs="Arial"/>
              </w:rPr>
              <w:t>0,00</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p>
        </w:tc>
        <w:tc>
          <w:tcPr>
            <w:tcW w:w="2020" w:type="pct"/>
            <w:vAlign w:val="center"/>
          </w:tcPr>
          <w:p w:rsidR="00E14A6B" w:rsidRPr="000C49FA" w:rsidRDefault="00E14A6B" w:rsidP="00D369EA">
            <w:pPr>
              <w:rPr>
                <w:rFonts w:ascii="Arial" w:hAnsi="Arial" w:cs="Arial"/>
              </w:rPr>
            </w:pPr>
            <w:r w:rsidRPr="000C49FA">
              <w:rPr>
                <w:rFonts w:ascii="Arial" w:hAnsi="Arial" w:cs="Arial"/>
              </w:rPr>
              <w:t>- сторонними организациями</w:t>
            </w:r>
          </w:p>
        </w:tc>
        <w:tc>
          <w:tcPr>
            <w:tcW w:w="1093" w:type="pct"/>
            <w:vAlign w:val="bottom"/>
          </w:tcPr>
          <w:p w:rsidR="00E14A6B" w:rsidRPr="000C49FA" w:rsidRDefault="00E14A6B">
            <w:pPr>
              <w:jc w:val="center"/>
              <w:rPr>
                <w:rFonts w:ascii="Arial" w:hAnsi="Arial" w:cs="Arial"/>
              </w:rPr>
            </w:pPr>
            <w:r w:rsidRPr="000C49FA">
              <w:rPr>
                <w:rFonts w:ascii="Arial" w:hAnsi="Arial" w:cs="Arial"/>
              </w:rPr>
              <w:t>0</w:t>
            </w:r>
          </w:p>
        </w:tc>
        <w:tc>
          <w:tcPr>
            <w:tcW w:w="799" w:type="pct"/>
            <w:vAlign w:val="bottom"/>
          </w:tcPr>
          <w:p w:rsidR="00E14A6B" w:rsidRPr="000C49FA" w:rsidRDefault="00E14A6B">
            <w:pPr>
              <w:jc w:val="center"/>
              <w:rPr>
                <w:rFonts w:ascii="Arial" w:hAnsi="Arial" w:cs="Arial"/>
              </w:rPr>
            </w:pPr>
            <w:r w:rsidRPr="000C49FA">
              <w:rPr>
                <w:rFonts w:ascii="Arial" w:hAnsi="Arial" w:cs="Arial"/>
              </w:rPr>
              <w:t>0,00</w:t>
            </w:r>
          </w:p>
        </w:tc>
        <w:tc>
          <w:tcPr>
            <w:tcW w:w="771" w:type="pct"/>
            <w:vAlign w:val="bottom"/>
          </w:tcPr>
          <w:p w:rsidR="00E14A6B" w:rsidRPr="000C49FA" w:rsidRDefault="00E14A6B">
            <w:pPr>
              <w:jc w:val="center"/>
              <w:rPr>
                <w:rFonts w:ascii="Arial" w:hAnsi="Arial" w:cs="Arial"/>
              </w:rPr>
            </w:pPr>
            <w:r w:rsidRPr="000C49FA">
              <w:rPr>
                <w:rFonts w:ascii="Arial" w:hAnsi="Arial" w:cs="Arial"/>
              </w:rPr>
              <w:t>0,00</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r w:rsidRPr="000C49FA">
              <w:rPr>
                <w:rFonts w:ascii="Arial" w:hAnsi="Arial" w:cs="Arial"/>
              </w:rPr>
              <w:t>3</w:t>
            </w:r>
          </w:p>
        </w:tc>
        <w:tc>
          <w:tcPr>
            <w:tcW w:w="2020" w:type="pct"/>
            <w:vAlign w:val="center"/>
          </w:tcPr>
          <w:p w:rsidR="00E14A6B" w:rsidRPr="000C49FA" w:rsidRDefault="00E14A6B" w:rsidP="00D369EA">
            <w:pPr>
              <w:rPr>
                <w:rFonts w:ascii="Arial" w:hAnsi="Arial" w:cs="Arial"/>
              </w:rPr>
            </w:pPr>
            <w:r w:rsidRPr="000C49FA">
              <w:rPr>
                <w:rFonts w:ascii="Arial" w:hAnsi="Arial" w:cs="Arial"/>
              </w:rPr>
              <w:t>топливо</w:t>
            </w:r>
          </w:p>
        </w:tc>
        <w:tc>
          <w:tcPr>
            <w:tcW w:w="1093" w:type="pct"/>
            <w:vAlign w:val="bottom"/>
          </w:tcPr>
          <w:p w:rsidR="00E14A6B" w:rsidRPr="000C49FA" w:rsidRDefault="00E14A6B">
            <w:pPr>
              <w:jc w:val="center"/>
              <w:rPr>
                <w:rFonts w:ascii="Arial" w:hAnsi="Arial" w:cs="Arial"/>
              </w:rPr>
            </w:pPr>
            <w:r w:rsidRPr="000C49FA">
              <w:rPr>
                <w:rFonts w:ascii="Arial" w:hAnsi="Arial" w:cs="Arial"/>
              </w:rPr>
              <w:t>2843488,43</w:t>
            </w:r>
          </w:p>
        </w:tc>
        <w:tc>
          <w:tcPr>
            <w:tcW w:w="799" w:type="pct"/>
            <w:vAlign w:val="bottom"/>
          </w:tcPr>
          <w:p w:rsidR="00E14A6B" w:rsidRPr="000C49FA" w:rsidRDefault="00E14A6B">
            <w:pPr>
              <w:jc w:val="center"/>
              <w:rPr>
                <w:rFonts w:ascii="Arial" w:hAnsi="Arial" w:cs="Arial"/>
              </w:rPr>
            </w:pPr>
            <w:r w:rsidRPr="000C49FA">
              <w:rPr>
                <w:rFonts w:ascii="Arial" w:hAnsi="Arial" w:cs="Arial"/>
              </w:rPr>
              <w:t>621,83</w:t>
            </w:r>
          </w:p>
        </w:tc>
        <w:tc>
          <w:tcPr>
            <w:tcW w:w="771" w:type="pct"/>
            <w:vAlign w:val="bottom"/>
          </w:tcPr>
          <w:p w:rsidR="00E14A6B" w:rsidRPr="000C49FA" w:rsidRDefault="00E14A6B">
            <w:pPr>
              <w:jc w:val="center"/>
              <w:rPr>
                <w:rFonts w:ascii="Arial" w:hAnsi="Arial" w:cs="Arial"/>
              </w:rPr>
            </w:pPr>
            <w:r w:rsidRPr="000C49FA">
              <w:rPr>
                <w:rFonts w:ascii="Arial" w:hAnsi="Arial" w:cs="Arial"/>
              </w:rPr>
              <w:t>39,40</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r w:rsidRPr="000C49FA">
              <w:rPr>
                <w:rFonts w:ascii="Arial" w:hAnsi="Arial" w:cs="Arial"/>
              </w:rPr>
              <w:t>4</w:t>
            </w:r>
          </w:p>
        </w:tc>
        <w:tc>
          <w:tcPr>
            <w:tcW w:w="2020" w:type="pct"/>
            <w:vAlign w:val="center"/>
          </w:tcPr>
          <w:p w:rsidR="00E14A6B" w:rsidRPr="000C49FA" w:rsidRDefault="00E14A6B" w:rsidP="00D369EA">
            <w:pPr>
              <w:rPr>
                <w:rFonts w:ascii="Arial" w:hAnsi="Arial" w:cs="Arial"/>
              </w:rPr>
            </w:pPr>
            <w:r w:rsidRPr="000C49FA">
              <w:rPr>
                <w:rFonts w:ascii="Arial" w:hAnsi="Arial" w:cs="Arial"/>
              </w:rPr>
              <w:t>электрическая энергия</w:t>
            </w:r>
          </w:p>
        </w:tc>
        <w:tc>
          <w:tcPr>
            <w:tcW w:w="1093" w:type="pct"/>
            <w:vAlign w:val="bottom"/>
          </w:tcPr>
          <w:p w:rsidR="00E14A6B" w:rsidRPr="000C49FA" w:rsidRDefault="00E14A6B">
            <w:pPr>
              <w:jc w:val="center"/>
              <w:rPr>
                <w:rFonts w:ascii="Arial" w:hAnsi="Arial" w:cs="Arial"/>
              </w:rPr>
            </w:pPr>
            <w:r w:rsidRPr="000C49FA">
              <w:rPr>
                <w:rFonts w:ascii="Arial" w:hAnsi="Arial" w:cs="Arial"/>
              </w:rPr>
              <w:t>767136,69</w:t>
            </w:r>
          </w:p>
        </w:tc>
        <w:tc>
          <w:tcPr>
            <w:tcW w:w="799" w:type="pct"/>
            <w:vAlign w:val="bottom"/>
          </w:tcPr>
          <w:p w:rsidR="00E14A6B" w:rsidRPr="000C49FA" w:rsidRDefault="00E14A6B">
            <w:pPr>
              <w:jc w:val="center"/>
              <w:rPr>
                <w:rFonts w:ascii="Arial" w:hAnsi="Arial" w:cs="Arial"/>
              </w:rPr>
            </w:pPr>
            <w:r w:rsidRPr="000C49FA">
              <w:rPr>
                <w:rFonts w:ascii="Arial" w:hAnsi="Arial" w:cs="Arial"/>
              </w:rPr>
              <w:t>167,76</w:t>
            </w:r>
          </w:p>
        </w:tc>
        <w:tc>
          <w:tcPr>
            <w:tcW w:w="771" w:type="pct"/>
            <w:vAlign w:val="bottom"/>
          </w:tcPr>
          <w:p w:rsidR="00E14A6B" w:rsidRPr="000C49FA" w:rsidRDefault="00E14A6B">
            <w:pPr>
              <w:jc w:val="center"/>
              <w:rPr>
                <w:rFonts w:ascii="Arial" w:hAnsi="Arial" w:cs="Arial"/>
              </w:rPr>
            </w:pPr>
            <w:r w:rsidRPr="000C49FA">
              <w:rPr>
                <w:rFonts w:ascii="Arial" w:hAnsi="Arial" w:cs="Arial"/>
              </w:rPr>
              <w:t>10,63</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r w:rsidRPr="000C49FA">
              <w:rPr>
                <w:rFonts w:ascii="Arial" w:hAnsi="Arial" w:cs="Arial"/>
              </w:rPr>
              <w:t>5</w:t>
            </w:r>
          </w:p>
        </w:tc>
        <w:tc>
          <w:tcPr>
            <w:tcW w:w="2020" w:type="pct"/>
            <w:vAlign w:val="center"/>
          </w:tcPr>
          <w:p w:rsidR="00E14A6B" w:rsidRPr="000C49FA" w:rsidRDefault="00E14A6B" w:rsidP="00D369EA">
            <w:pPr>
              <w:rPr>
                <w:rFonts w:ascii="Arial" w:hAnsi="Arial" w:cs="Arial"/>
              </w:rPr>
            </w:pPr>
            <w:r w:rsidRPr="000C49FA">
              <w:rPr>
                <w:rFonts w:ascii="Arial" w:hAnsi="Arial" w:cs="Arial"/>
              </w:rPr>
              <w:t>водопотребление</w:t>
            </w:r>
          </w:p>
        </w:tc>
        <w:tc>
          <w:tcPr>
            <w:tcW w:w="1093" w:type="pct"/>
            <w:vAlign w:val="bottom"/>
          </w:tcPr>
          <w:p w:rsidR="00E14A6B" w:rsidRPr="000C49FA" w:rsidRDefault="00E14A6B">
            <w:pPr>
              <w:jc w:val="center"/>
              <w:rPr>
                <w:rFonts w:ascii="Arial" w:hAnsi="Arial" w:cs="Arial"/>
              </w:rPr>
            </w:pPr>
            <w:r w:rsidRPr="000C49FA">
              <w:rPr>
                <w:rFonts w:ascii="Arial" w:hAnsi="Arial" w:cs="Arial"/>
              </w:rPr>
              <w:t>40000</w:t>
            </w:r>
          </w:p>
        </w:tc>
        <w:tc>
          <w:tcPr>
            <w:tcW w:w="799" w:type="pct"/>
            <w:vAlign w:val="bottom"/>
          </w:tcPr>
          <w:p w:rsidR="00E14A6B" w:rsidRPr="000C49FA" w:rsidRDefault="00E14A6B">
            <w:pPr>
              <w:jc w:val="center"/>
              <w:rPr>
                <w:rFonts w:ascii="Arial" w:hAnsi="Arial" w:cs="Arial"/>
              </w:rPr>
            </w:pPr>
            <w:r w:rsidRPr="000C49FA">
              <w:rPr>
                <w:rFonts w:ascii="Arial" w:hAnsi="Arial" w:cs="Arial"/>
              </w:rPr>
              <w:t>8,75</w:t>
            </w:r>
          </w:p>
        </w:tc>
        <w:tc>
          <w:tcPr>
            <w:tcW w:w="771" w:type="pct"/>
            <w:vAlign w:val="bottom"/>
          </w:tcPr>
          <w:p w:rsidR="00E14A6B" w:rsidRPr="000C49FA" w:rsidRDefault="00E14A6B">
            <w:pPr>
              <w:jc w:val="center"/>
              <w:rPr>
                <w:rFonts w:ascii="Arial" w:hAnsi="Arial" w:cs="Arial"/>
              </w:rPr>
            </w:pPr>
            <w:r w:rsidRPr="000C49FA">
              <w:rPr>
                <w:rFonts w:ascii="Arial" w:hAnsi="Arial" w:cs="Arial"/>
              </w:rPr>
              <w:t>0,55</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r w:rsidRPr="000C49FA">
              <w:rPr>
                <w:rFonts w:ascii="Arial" w:hAnsi="Arial" w:cs="Arial"/>
              </w:rPr>
              <w:t>6</w:t>
            </w:r>
          </w:p>
        </w:tc>
        <w:tc>
          <w:tcPr>
            <w:tcW w:w="2020" w:type="pct"/>
            <w:vAlign w:val="center"/>
          </w:tcPr>
          <w:p w:rsidR="00E14A6B" w:rsidRPr="000C49FA" w:rsidRDefault="00E14A6B" w:rsidP="00D369EA">
            <w:pPr>
              <w:rPr>
                <w:rFonts w:ascii="Arial" w:hAnsi="Arial" w:cs="Arial"/>
              </w:rPr>
            </w:pPr>
            <w:r w:rsidRPr="000C49FA">
              <w:rPr>
                <w:rFonts w:ascii="Arial" w:hAnsi="Arial" w:cs="Arial"/>
              </w:rPr>
              <w:t>водоотведение</w:t>
            </w:r>
          </w:p>
        </w:tc>
        <w:tc>
          <w:tcPr>
            <w:tcW w:w="1093" w:type="pct"/>
            <w:vAlign w:val="bottom"/>
          </w:tcPr>
          <w:p w:rsidR="00E14A6B" w:rsidRPr="000C49FA" w:rsidRDefault="00E14A6B">
            <w:pPr>
              <w:jc w:val="center"/>
              <w:rPr>
                <w:rFonts w:ascii="Arial" w:hAnsi="Arial" w:cs="Arial"/>
              </w:rPr>
            </w:pPr>
            <w:r w:rsidRPr="000C49FA">
              <w:rPr>
                <w:rFonts w:ascii="Arial" w:hAnsi="Arial" w:cs="Arial"/>
              </w:rPr>
              <w:t>70000</w:t>
            </w:r>
          </w:p>
        </w:tc>
        <w:tc>
          <w:tcPr>
            <w:tcW w:w="799" w:type="pct"/>
            <w:vAlign w:val="bottom"/>
          </w:tcPr>
          <w:p w:rsidR="00E14A6B" w:rsidRPr="000C49FA" w:rsidRDefault="00E14A6B">
            <w:pPr>
              <w:jc w:val="center"/>
              <w:rPr>
                <w:rFonts w:ascii="Arial" w:hAnsi="Arial" w:cs="Arial"/>
              </w:rPr>
            </w:pPr>
            <w:r w:rsidRPr="000C49FA">
              <w:rPr>
                <w:rFonts w:ascii="Arial" w:hAnsi="Arial" w:cs="Arial"/>
              </w:rPr>
              <w:t>15,31</w:t>
            </w:r>
          </w:p>
        </w:tc>
        <w:tc>
          <w:tcPr>
            <w:tcW w:w="771" w:type="pct"/>
            <w:vAlign w:val="bottom"/>
          </w:tcPr>
          <w:p w:rsidR="00E14A6B" w:rsidRPr="000C49FA" w:rsidRDefault="00E14A6B">
            <w:pPr>
              <w:jc w:val="center"/>
              <w:rPr>
                <w:rFonts w:ascii="Arial" w:hAnsi="Arial" w:cs="Arial"/>
              </w:rPr>
            </w:pPr>
            <w:r w:rsidRPr="000C49FA">
              <w:rPr>
                <w:rFonts w:ascii="Arial" w:hAnsi="Arial" w:cs="Arial"/>
              </w:rPr>
              <w:t>0,97</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r w:rsidRPr="000C49FA">
              <w:rPr>
                <w:rFonts w:ascii="Arial" w:hAnsi="Arial" w:cs="Arial"/>
              </w:rPr>
              <w:t>7</w:t>
            </w:r>
          </w:p>
        </w:tc>
        <w:tc>
          <w:tcPr>
            <w:tcW w:w="2020" w:type="pct"/>
            <w:vAlign w:val="center"/>
          </w:tcPr>
          <w:p w:rsidR="00E14A6B" w:rsidRPr="000C49FA" w:rsidRDefault="00E14A6B" w:rsidP="00D369EA">
            <w:pPr>
              <w:rPr>
                <w:rFonts w:ascii="Arial" w:hAnsi="Arial" w:cs="Arial"/>
              </w:rPr>
            </w:pPr>
            <w:r w:rsidRPr="000C49FA">
              <w:rPr>
                <w:rFonts w:ascii="Arial" w:hAnsi="Arial" w:cs="Arial"/>
              </w:rPr>
              <w:t>затраты на оплату труда</w:t>
            </w:r>
          </w:p>
        </w:tc>
        <w:tc>
          <w:tcPr>
            <w:tcW w:w="1093" w:type="pct"/>
            <w:vAlign w:val="bottom"/>
          </w:tcPr>
          <w:p w:rsidR="00E14A6B" w:rsidRPr="000C49FA" w:rsidRDefault="00E14A6B">
            <w:pPr>
              <w:jc w:val="center"/>
              <w:rPr>
                <w:rFonts w:ascii="Arial" w:hAnsi="Arial" w:cs="Arial"/>
              </w:rPr>
            </w:pPr>
            <w:r w:rsidRPr="000C49FA">
              <w:rPr>
                <w:rFonts w:ascii="Arial" w:hAnsi="Arial" w:cs="Arial"/>
              </w:rPr>
              <w:t>537830,00</w:t>
            </w:r>
          </w:p>
        </w:tc>
        <w:tc>
          <w:tcPr>
            <w:tcW w:w="799" w:type="pct"/>
            <w:vAlign w:val="bottom"/>
          </w:tcPr>
          <w:p w:rsidR="00E14A6B" w:rsidRPr="000C49FA" w:rsidRDefault="00E14A6B">
            <w:pPr>
              <w:jc w:val="center"/>
              <w:rPr>
                <w:rFonts w:ascii="Arial" w:hAnsi="Arial" w:cs="Arial"/>
              </w:rPr>
            </w:pPr>
            <w:r w:rsidRPr="000C49FA">
              <w:rPr>
                <w:rFonts w:ascii="Arial" w:hAnsi="Arial" w:cs="Arial"/>
              </w:rPr>
              <w:t>117,61</w:t>
            </w:r>
          </w:p>
        </w:tc>
        <w:tc>
          <w:tcPr>
            <w:tcW w:w="771" w:type="pct"/>
            <w:vAlign w:val="bottom"/>
          </w:tcPr>
          <w:p w:rsidR="00E14A6B" w:rsidRPr="000C49FA" w:rsidRDefault="00E14A6B">
            <w:pPr>
              <w:jc w:val="center"/>
              <w:rPr>
                <w:rFonts w:ascii="Arial" w:hAnsi="Arial" w:cs="Arial"/>
              </w:rPr>
            </w:pPr>
            <w:r w:rsidRPr="000C49FA">
              <w:rPr>
                <w:rFonts w:ascii="Arial" w:hAnsi="Arial" w:cs="Arial"/>
              </w:rPr>
              <w:t>7,45</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r w:rsidRPr="000C49FA">
              <w:rPr>
                <w:rFonts w:ascii="Arial" w:hAnsi="Arial" w:cs="Arial"/>
              </w:rPr>
              <w:t>8</w:t>
            </w:r>
          </w:p>
        </w:tc>
        <w:tc>
          <w:tcPr>
            <w:tcW w:w="2020" w:type="pct"/>
            <w:vAlign w:val="center"/>
          </w:tcPr>
          <w:p w:rsidR="00E14A6B" w:rsidRPr="000C49FA" w:rsidRDefault="00E14A6B" w:rsidP="00D369EA">
            <w:pPr>
              <w:rPr>
                <w:rFonts w:ascii="Arial" w:hAnsi="Arial" w:cs="Arial"/>
              </w:rPr>
            </w:pPr>
            <w:r w:rsidRPr="000C49FA">
              <w:rPr>
                <w:rFonts w:ascii="Arial" w:hAnsi="Arial" w:cs="Arial"/>
              </w:rPr>
              <w:t>отчисления на соц. нужды</w:t>
            </w:r>
          </w:p>
        </w:tc>
        <w:tc>
          <w:tcPr>
            <w:tcW w:w="1093" w:type="pct"/>
            <w:vAlign w:val="bottom"/>
          </w:tcPr>
          <w:p w:rsidR="00E14A6B" w:rsidRPr="000C49FA" w:rsidRDefault="00E14A6B">
            <w:pPr>
              <w:jc w:val="center"/>
              <w:rPr>
                <w:rFonts w:ascii="Arial" w:hAnsi="Arial" w:cs="Arial"/>
              </w:rPr>
            </w:pPr>
            <w:r w:rsidRPr="000C49FA">
              <w:rPr>
                <w:rFonts w:ascii="Arial" w:hAnsi="Arial" w:cs="Arial"/>
              </w:rPr>
              <w:t>183937,86</w:t>
            </w:r>
          </w:p>
        </w:tc>
        <w:tc>
          <w:tcPr>
            <w:tcW w:w="799" w:type="pct"/>
            <w:vAlign w:val="bottom"/>
          </w:tcPr>
          <w:p w:rsidR="00E14A6B" w:rsidRPr="000C49FA" w:rsidRDefault="00E14A6B">
            <w:pPr>
              <w:jc w:val="center"/>
              <w:rPr>
                <w:rFonts w:ascii="Arial" w:hAnsi="Arial" w:cs="Arial"/>
              </w:rPr>
            </w:pPr>
            <w:r w:rsidRPr="000C49FA">
              <w:rPr>
                <w:rFonts w:ascii="Arial" w:hAnsi="Arial" w:cs="Arial"/>
              </w:rPr>
              <w:t>40,22</w:t>
            </w:r>
          </w:p>
        </w:tc>
        <w:tc>
          <w:tcPr>
            <w:tcW w:w="771" w:type="pct"/>
            <w:vAlign w:val="bottom"/>
          </w:tcPr>
          <w:p w:rsidR="00E14A6B" w:rsidRPr="000C49FA" w:rsidRDefault="00E14A6B">
            <w:pPr>
              <w:jc w:val="center"/>
              <w:rPr>
                <w:rFonts w:ascii="Arial" w:hAnsi="Arial" w:cs="Arial"/>
              </w:rPr>
            </w:pPr>
            <w:r w:rsidRPr="000C49FA">
              <w:rPr>
                <w:rFonts w:ascii="Arial" w:hAnsi="Arial" w:cs="Arial"/>
              </w:rPr>
              <w:t>2,55</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r w:rsidRPr="000C49FA">
              <w:rPr>
                <w:rFonts w:ascii="Arial" w:hAnsi="Arial" w:cs="Arial"/>
              </w:rPr>
              <w:t>9</w:t>
            </w:r>
          </w:p>
        </w:tc>
        <w:tc>
          <w:tcPr>
            <w:tcW w:w="2020" w:type="pct"/>
            <w:vAlign w:val="center"/>
          </w:tcPr>
          <w:p w:rsidR="00E14A6B" w:rsidRPr="000C49FA" w:rsidRDefault="00E14A6B" w:rsidP="00D369EA">
            <w:pPr>
              <w:rPr>
                <w:rFonts w:ascii="Arial" w:hAnsi="Arial" w:cs="Arial"/>
              </w:rPr>
            </w:pPr>
            <w:r w:rsidRPr="000C49FA">
              <w:rPr>
                <w:rFonts w:ascii="Arial" w:hAnsi="Arial" w:cs="Arial"/>
              </w:rPr>
              <w:t>амортизация</w:t>
            </w:r>
          </w:p>
        </w:tc>
        <w:tc>
          <w:tcPr>
            <w:tcW w:w="1093" w:type="pct"/>
            <w:vAlign w:val="bottom"/>
          </w:tcPr>
          <w:p w:rsidR="00E14A6B" w:rsidRPr="000C49FA" w:rsidRDefault="00E14A6B">
            <w:pPr>
              <w:jc w:val="center"/>
              <w:rPr>
                <w:rFonts w:ascii="Arial" w:hAnsi="Arial" w:cs="Arial"/>
              </w:rPr>
            </w:pPr>
            <w:r w:rsidRPr="000C49FA">
              <w:rPr>
                <w:rFonts w:ascii="Arial" w:hAnsi="Arial" w:cs="Arial"/>
              </w:rPr>
              <w:t>1640000</w:t>
            </w:r>
          </w:p>
        </w:tc>
        <w:tc>
          <w:tcPr>
            <w:tcW w:w="799" w:type="pct"/>
            <w:vAlign w:val="bottom"/>
          </w:tcPr>
          <w:p w:rsidR="00E14A6B" w:rsidRPr="000C49FA" w:rsidRDefault="00E14A6B">
            <w:pPr>
              <w:jc w:val="center"/>
              <w:rPr>
                <w:rFonts w:ascii="Arial" w:hAnsi="Arial" w:cs="Arial"/>
              </w:rPr>
            </w:pPr>
            <w:r w:rsidRPr="000C49FA">
              <w:rPr>
                <w:rFonts w:ascii="Arial" w:hAnsi="Arial" w:cs="Arial"/>
              </w:rPr>
              <w:t>358,64</w:t>
            </w:r>
          </w:p>
        </w:tc>
        <w:tc>
          <w:tcPr>
            <w:tcW w:w="771" w:type="pct"/>
            <w:vAlign w:val="bottom"/>
          </w:tcPr>
          <w:p w:rsidR="00E14A6B" w:rsidRPr="000C49FA" w:rsidRDefault="00E14A6B">
            <w:pPr>
              <w:jc w:val="center"/>
              <w:rPr>
                <w:rFonts w:ascii="Arial" w:hAnsi="Arial" w:cs="Arial"/>
              </w:rPr>
            </w:pPr>
            <w:r w:rsidRPr="000C49FA">
              <w:rPr>
                <w:rFonts w:ascii="Arial" w:hAnsi="Arial" w:cs="Arial"/>
              </w:rPr>
              <w:t>22,73</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r w:rsidRPr="000C49FA">
              <w:rPr>
                <w:rFonts w:ascii="Arial" w:hAnsi="Arial" w:cs="Arial"/>
              </w:rPr>
              <w:t>10</w:t>
            </w:r>
          </w:p>
        </w:tc>
        <w:tc>
          <w:tcPr>
            <w:tcW w:w="2020" w:type="pct"/>
            <w:vAlign w:val="center"/>
          </w:tcPr>
          <w:p w:rsidR="00E14A6B" w:rsidRPr="000C49FA" w:rsidRDefault="00E14A6B" w:rsidP="00D369EA">
            <w:pPr>
              <w:rPr>
                <w:rFonts w:ascii="Arial" w:hAnsi="Arial" w:cs="Arial"/>
              </w:rPr>
            </w:pPr>
            <w:r w:rsidRPr="000C49FA">
              <w:rPr>
                <w:rFonts w:ascii="Arial" w:hAnsi="Arial" w:cs="Arial"/>
              </w:rPr>
              <w:t>отчисления в ремонтный фонд</w:t>
            </w:r>
          </w:p>
        </w:tc>
        <w:tc>
          <w:tcPr>
            <w:tcW w:w="1093" w:type="pct"/>
            <w:vAlign w:val="bottom"/>
          </w:tcPr>
          <w:p w:rsidR="00E14A6B" w:rsidRPr="000C49FA" w:rsidRDefault="00E14A6B">
            <w:pPr>
              <w:jc w:val="center"/>
              <w:rPr>
                <w:rFonts w:ascii="Arial" w:hAnsi="Arial" w:cs="Arial"/>
              </w:rPr>
            </w:pPr>
            <w:r w:rsidRPr="000C49FA">
              <w:rPr>
                <w:rFonts w:ascii="Arial" w:hAnsi="Arial" w:cs="Arial"/>
              </w:rPr>
              <w:t>0</w:t>
            </w:r>
          </w:p>
        </w:tc>
        <w:tc>
          <w:tcPr>
            <w:tcW w:w="799" w:type="pct"/>
            <w:vAlign w:val="bottom"/>
          </w:tcPr>
          <w:p w:rsidR="00E14A6B" w:rsidRPr="000C49FA" w:rsidRDefault="00E14A6B">
            <w:pPr>
              <w:jc w:val="center"/>
              <w:rPr>
                <w:rFonts w:ascii="Arial" w:hAnsi="Arial" w:cs="Arial"/>
              </w:rPr>
            </w:pPr>
            <w:r w:rsidRPr="000C49FA">
              <w:rPr>
                <w:rFonts w:ascii="Arial" w:hAnsi="Arial" w:cs="Arial"/>
              </w:rPr>
              <w:t>0,00</w:t>
            </w:r>
          </w:p>
        </w:tc>
        <w:tc>
          <w:tcPr>
            <w:tcW w:w="771" w:type="pct"/>
            <w:vAlign w:val="bottom"/>
          </w:tcPr>
          <w:p w:rsidR="00E14A6B" w:rsidRPr="000C49FA" w:rsidRDefault="00E14A6B">
            <w:pPr>
              <w:jc w:val="center"/>
              <w:rPr>
                <w:rFonts w:ascii="Arial" w:hAnsi="Arial" w:cs="Arial"/>
              </w:rPr>
            </w:pPr>
            <w:r w:rsidRPr="000C49FA">
              <w:rPr>
                <w:rFonts w:ascii="Arial" w:hAnsi="Arial" w:cs="Arial"/>
              </w:rPr>
              <w:t>0,00</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r w:rsidRPr="000C49FA">
              <w:rPr>
                <w:rFonts w:ascii="Arial" w:hAnsi="Arial" w:cs="Arial"/>
              </w:rPr>
              <w:t>11</w:t>
            </w:r>
          </w:p>
        </w:tc>
        <w:tc>
          <w:tcPr>
            <w:tcW w:w="2020" w:type="pct"/>
            <w:vAlign w:val="center"/>
          </w:tcPr>
          <w:p w:rsidR="00E14A6B" w:rsidRPr="000C49FA" w:rsidRDefault="00E14A6B" w:rsidP="00D369EA">
            <w:pPr>
              <w:rPr>
                <w:rFonts w:ascii="Arial" w:hAnsi="Arial" w:cs="Arial"/>
              </w:rPr>
            </w:pPr>
            <w:r w:rsidRPr="000C49FA">
              <w:rPr>
                <w:rFonts w:ascii="Arial" w:hAnsi="Arial" w:cs="Arial"/>
              </w:rPr>
              <w:t>прочие расходы</w:t>
            </w:r>
          </w:p>
        </w:tc>
        <w:tc>
          <w:tcPr>
            <w:tcW w:w="1093" w:type="pct"/>
            <w:vAlign w:val="bottom"/>
          </w:tcPr>
          <w:p w:rsidR="00E14A6B" w:rsidRPr="000C49FA" w:rsidRDefault="00E14A6B">
            <w:pPr>
              <w:jc w:val="center"/>
              <w:rPr>
                <w:rFonts w:ascii="Arial" w:hAnsi="Arial" w:cs="Arial"/>
              </w:rPr>
            </w:pPr>
            <w:r w:rsidRPr="000C49FA">
              <w:rPr>
                <w:rFonts w:ascii="Arial" w:hAnsi="Arial" w:cs="Arial"/>
              </w:rPr>
              <w:t>882600</w:t>
            </w:r>
          </w:p>
        </w:tc>
        <w:tc>
          <w:tcPr>
            <w:tcW w:w="799" w:type="pct"/>
            <w:vAlign w:val="bottom"/>
          </w:tcPr>
          <w:p w:rsidR="00E14A6B" w:rsidRPr="000C49FA" w:rsidRDefault="00E14A6B">
            <w:pPr>
              <w:jc w:val="center"/>
              <w:rPr>
                <w:rFonts w:ascii="Arial" w:hAnsi="Arial" w:cs="Arial"/>
              </w:rPr>
            </w:pPr>
            <w:r w:rsidRPr="000C49FA">
              <w:rPr>
                <w:rFonts w:ascii="Arial" w:hAnsi="Arial" w:cs="Arial"/>
              </w:rPr>
              <w:t>193,01</w:t>
            </w:r>
          </w:p>
        </w:tc>
        <w:tc>
          <w:tcPr>
            <w:tcW w:w="771" w:type="pct"/>
            <w:vAlign w:val="bottom"/>
          </w:tcPr>
          <w:p w:rsidR="00E14A6B" w:rsidRPr="000C49FA" w:rsidRDefault="00E14A6B">
            <w:pPr>
              <w:jc w:val="center"/>
              <w:rPr>
                <w:rFonts w:ascii="Arial" w:hAnsi="Arial" w:cs="Arial"/>
              </w:rPr>
            </w:pPr>
            <w:r w:rsidRPr="000C49FA">
              <w:rPr>
                <w:rFonts w:ascii="Arial" w:hAnsi="Arial" w:cs="Arial"/>
              </w:rPr>
              <w:t>12,23</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r w:rsidRPr="000C49FA">
              <w:rPr>
                <w:rFonts w:ascii="Arial" w:hAnsi="Arial" w:cs="Arial"/>
              </w:rPr>
              <w:t>12</w:t>
            </w:r>
          </w:p>
        </w:tc>
        <w:tc>
          <w:tcPr>
            <w:tcW w:w="2020" w:type="pct"/>
            <w:vAlign w:val="center"/>
          </w:tcPr>
          <w:p w:rsidR="00E14A6B" w:rsidRPr="000C49FA" w:rsidRDefault="00E14A6B" w:rsidP="00D369EA">
            <w:pPr>
              <w:rPr>
                <w:rFonts w:ascii="Arial" w:hAnsi="Arial" w:cs="Arial"/>
              </w:rPr>
            </w:pPr>
            <w:r w:rsidRPr="000C49FA">
              <w:rPr>
                <w:rFonts w:ascii="Arial" w:hAnsi="Arial" w:cs="Arial"/>
              </w:rPr>
              <w:t>цеховая себестоимость</w:t>
            </w:r>
          </w:p>
        </w:tc>
        <w:tc>
          <w:tcPr>
            <w:tcW w:w="1093" w:type="pct"/>
            <w:vAlign w:val="bottom"/>
          </w:tcPr>
          <w:p w:rsidR="00E14A6B" w:rsidRPr="000C49FA" w:rsidRDefault="00E14A6B">
            <w:pPr>
              <w:jc w:val="center"/>
              <w:rPr>
                <w:rFonts w:ascii="Arial" w:hAnsi="Arial" w:cs="Arial"/>
              </w:rPr>
            </w:pPr>
            <w:r w:rsidRPr="000C49FA">
              <w:rPr>
                <w:rFonts w:ascii="Arial" w:hAnsi="Arial" w:cs="Arial"/>
              </w:rPr>
              <w:t>6964992,98</w:t>
            </w:r>
          </w:p>
        </w:tc>
        <w:tc>
          <w:tcPr>
            <w:tcW w:w="799" w:type="pct"/>
            <w:vAlign w:val="bottom"/>
          </w:tcPr>
          <w:p w:rsidR="00E14A6B" w:rsidRPr="000C49FA" w:rsidRDefault="00E14A6B">
            <w:pPr>
              <w:jc w:val="center"/>
              <w:rPr>
                <w:rFonts w:ascii="Arial" w:hAnsi="Arial" w:cs="Arial"/>
              </w:rPr>
            </w:pPr>
            <w:r w:rsidRPr="000C49FA">
              <w:rPr>
                <w:rFonts w:ascii="Arial" w:hAnsi="Arial" w:cs="Arial"/>
              </w:rPr>
              <w:t>1523,13</w:t>
            </w:r>
          </w:p>
        </w:tc>
        <w:tc>
          <w:tcPr>
            <w:tcW w:w="771" w:type="pct"/>
            <w:vAlign w:val="bottom"/>
          </w:tcPr>
          <w:p w:rsidR="00E14A6B" w:rsidRPr="000C49FA" w:rsidRDefault="00E14A6B">
            <w:pPr>
              <w:jc w:val="center"/>
              <w:rPr>
                <w:rFonts w:ascii="Arial" w:hAnsi="Arial" w:cs="Arial"/>
              </w:rPr>
            </w:pPr>
            <w:r w:rsidRPr="000C49FA">
              <w:rPr>
                <w:rFonts w:ascii="Arial" w:hAnsi="Arial" w:cs="Arial"/>
              </w:rPr>
              <w:t>96,51</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r w:rsidRPr="000C49FA">
              <w:rPr>
                <w:rFonts w:ascii="Arial" w:hAnsi="Arial" w:cs="Arial"/>
              </w:rPr>
              <w:t>13</w:t>
            </w:r>
          </w:p>
        </w:tc>
        <w:tc>
          <w:tcPr>
            <w:tcW w:w="2020" w:type="pct"/>
            <w:vAlign w:val="center"/>
          </w:tcPr>
          <w:p w:rsidR="00E14A6B" w:rsidRPr="000C49FA" w:rsidRDefault="00E14A6B" w:rsidP="00D369EA">
            <w:pPr>
              <w:rPr>
                <w:rFonts w:ascii="Arial" w:hAnsi="Arial" w:cs="Arial"/>
              </w:rPr>
            </w:pPr>
            <w:r w:rsidRPr="000C49FA">
              <w:rPr>
                <w:rFonts w:ascii="Arial" w:hAnsi="Arial" w:cs="Arial"/>
              </w:rPr>
              <w:t>общезаводские расходы</w:t>
            </w:r>
          </w:p>
        </w:tc>
        <w:tc>
          <w:tcPr>
            <w:tcW w:w="1093" w:type="pct"/>
            <w:vAlign w:val="bottom"/>
          </w:tcPr>
          <w:p w:rsidR="00E14A6B" w:rsidRPr="000C49FA" w:rsidRDefault="00E14A6B">
            <w:pPr>
              <w:jc w:val="center"/>
              <w:rPr>
                <w:rFonts w:ascii="Arial" w:hAnsi="Arial" w:cs="Arial"/>
              </w:rPr>
            </w:pPr>
            <w:r w:rsidRPr="000C49FA">
              <w:rPr>
                <w:rFonts w:ascii="Arial" w:hAnsi="Arial" w:cs="Arial"/>
              </w:rPr>
              <w:t>251583</w:t>
            </w:r>
          </w:p>
        </w:tc>
        <w:tc>
          <w:tcPr>
            <w:tcW w:w="799" w:type="pct"/>
            <w:vAlign w:val="bottom"/>
          </w:tcPr>
          <w:p w:rsidR="00E14A6B" w:rsidRPr="000C49FA" w:rsidRDefault="00E14A6B">
            <w:pPr>
              <w:jc w:val="center"/>
              <w:rPr>
                <w:rFonts w:ascii="Arial" w:hAnsi="Arial" w:cs="Arial"/>
              </w:rPr>
            </w:pPr>
            <w:r w:rsidRPr="000C49FA">
              <w:rPr>
                <w:rFonts w:ascii="Arial" w:hAnsi="Arial" w:cs="Arial"/>
              </w:rPr>
              <w:t>55,02</w:t>
            </w:r>
          </w:p>
        </w:tc>
        <w:tc>
          <w:tcPr>
            <w:tcW w:w="771" w:type="pct"/>
            <w:vAlign w:val="bottom"/>
          </w:tcPr>
          <w:p w:rsidR="00E14A6B" w:rsidRPr="000C49FA" w:rsidRDefault="00E14A6B">
            <w:pPr>
              <w:jc w:val="center"/>
              <w:rPr>
                <w:rFonts w:ascii="Arial" w:hAnsi="Arial" w:cs="Arial"/>
              </w:rPr>
            </w:pPr>
            <w:r w:rsidRPr="000C49FA">
              <w:rPr>
                <w:rFonts w:ascii="Arial" w:hAnsi="Arial" w:cs="Arial"/>
              </w:rPr>
              <w:t>3,49</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r w:rsidRPr="000C49FA">
              <w:rPr>
                <w:rFonts w:ascii="Arial" w:hAnsi="Arial" w:cs="Arial"/>
              </w:rPr>
              <w:t>14</w:t>
            </w:r>
          </w:p>
        </w:tc>
        <w:tc>
          <w:tcPr>
            <w:tcW w:w="2020" w:type="pct"/>
            <w:vAlign w:val="center"/>
          </w:tcPr>
          <w:p w:rsidR="00E14A6B" w:rsidRPr="000C49FA" w:rsidRDefault="00E14A6B" w:rsidP="00D369EA">
            <w:pPr>
              <w:rPr>
                <w:rFonts w:ascii="Arial" w:hAnsi="Arial" w:cs="Arial"/>
              </w:rPr>
            </w:pPr>
            <w:r w:rsidRPr="000C49FA">
              <w:rPr>
                <w:rFonts w:ascii="Arial" w:hAnsi="Arial" w:cs="Arial"/>
              </w:rPr>
              <w:t>затраты на т/э, отпускаемую  в тепловую сеть</w:t>
            </w:r>
          </w:p>
        </w:tc>
        <w:tc>
          <w:tcPr>
            <w:tcW w:w="1093" w:type="pct"/>
            <w:vAlign w:val="bottom"/>
          </w:tcPr>
          <w:p w:rsidR="00E14A6B" w:rsidRPr="000C49FA" w:rsidRDefault="00E14A6B">
            <w:pPr>
              <w:jc w:val="center"/>
              <w:rPr>
                <w:rFonts w:ascii="Arial" w:hAnsi="Arial" w:cs="Arial"/>
              </w:rPr>
            </w:pPr>
            <w:r w:rsidRPr="000C49FA">
              <w:rPr>
                <w:rFonts w:ascii="Arial" w:hAnsi="Arial" w:cs="Arial"/>
              </w:rPr>
              <w:t>0</w:t>
            </w:r>
          </w:p>
        </w:tc>
        <w:tc>
          <w:tcPr>
            <w:tcW w:w="799" w:type="pct"/>
            <w:vAlign w:val="bottom"/>
          </w:tcPr>
          <w:p w:rsidR="00E14A6B" w:rsidRPr="000C49FA" w:rsidRDefault="00E14A6B">
            <w:pPr>
              <w:jc w:val="center"/>
              <w:rPr>
                <w:rFonts w:ascii="Arial" w:hAnsi="Arial" w:cs="Arial"/>
              </w:rPr>
            </w:pPr>
            <w:r w:rsidRPr="000C49FA">
              <w:rPr>
                <w:rFonts w:ascii="Arial" w:hAnsi="Arial" w:cs="Arial"/>
              </w:rPr>
              <w:t>0,00</w:t>
            </w:r>
          </w:p>
        </w:tc>
        <w:tc>
          <w:tcPr>
            <w:tcW w:w="771" w:type="pct"/>
            <w:vAlign w:val="bottom"/>
          </w:tcPr>
          <w:p w:rsidR="00E14A6B" w:rsidRPr="000C49FA" w:rsidRDefault="00E14A6B">
            <w:pPr>
              <w:jc w:val="center"/>
              <w:rPr>
                <w:rFonts w:ascii="Arial" w:hAnsi="Arial" w:cs="Arial"/>
              </w:rPr>
            </w:pPr>
            <w:r w:rsidRPr="000C49FA">
              <w:rPr>
                <w:rFonts w:ascii="Arial" w:hAnsi="Arial" w:cs="Arial"/>
              </w:rPr>
              <w:t>0,00</w:t>
            </w:r>
          </w:p>
        </w:tc>
      </w:tr>
      <w:tr w:rsidR="00E14A6B" w:rsidRPr="000C49FA" w:rsidTr="00D369EA">
        <w:trPr>
          <w:jc w:val="center"/>
        </w:trPr>
        <w:tc>
          <w:tcPr>
            <w:tcW w:w="317" w:type="pct"/>
            <w:vAlign w:val="center"/>
          </w:tcPr>
          <w:p w:rsidR="00E14A6B" w:rsidRPr="000C49FA" w:rsidRDefault="00E14A6B" w:rsidP="00D369EA">
            <w:pPr>
              <w:jc w:val="center"/>
              <w:rPr>
                <w:rFonts w:ascii="Arial" w:hAnsi="Arial" w:cs="Arial"/>
              </w:rPr>
            </w:pPr>
            <w:r w:rsidRPr="000C49FA">
              <w:rPr>
                <w:rFonts w:ascii="Arial" w:hAnsi="Arial" w:cs="Arial"/>
              </w:rPr>
              <w:t>15</w:t>
            </w:r>
          </w:p>
        </w:tc>
        <w:tc>
          <w:tcPr>
            <w:tcW w:w="2020" w:type="pct"/>
            <w:vAlign w:val="center"/>
          </w:tcPr>
          <w:p w:rsidR="00E14A6B" w:rsidRPr="000C49FA" w:rsidRDefault="00E14A6B" w:rsidP="00D369EA">
            <w:pPr>
              <w:rPr>
                <w:rFonts w:ascii="Arial" w:hAnsi="Arial" w:cs="Arial"/>
                <w:b/>
              </w:rPr>
            </w:pPr>
            <w:r w:rsidRPr="000C49FA">
              <w:rPr>
                <w:rFonts w:ascii="Arial" w:hAnsi="Arial" w:cs="Arial"/>
                <w:b/>
              </w:rPr>
              <w:t>производственная себестоимость</w:t>
            </w:r>
          </w:p>
        </w:tc>
        <w:tc>
          <w:tcPr>
            <w:tcW w:w="1093" w:type="pct"/>
            <w:vAlign w:val="bottom"/>
          </w:tcPr>
          <w:p w:rsidR="00E14A6B" w:rsidRPr="000C49FA" w:rsidRDefault="00E14A6B">
            <w:pPr>
              <w:jc w:val="center"/>
              <w:rPr>
                <w:rFonts w:ascii="Arial" w:hAnsi="Arial" w:cs="Arial"/>
                <w:b/>
                <w:bCs/>
              </w:rPr>
            </w:pPr>
            <w:r w:rsidRPr="000C49FA">
              <w:rPr>
                <w:rFonts w:ascii="Arial" w:hAnsi="Arial" w:cs="Arial"/>
                <w:b/>
                <w:bCs/>
              </w:rPr>
              <w:t>7216575,98</w:t>
            </w:r>
          </w:p>
        </w:tc>
        <w:tc>
          <w:tcPr>
            <w:tcW w:w="799" w:type="pct"/>
            <w:vAlign w:val="bottom"/>
          </w:tcPr>
          <w:p w:rsidR="00E14A6B" w:rsidRPr="000C49FA" w:rsidRDefault="00E14A6B">
            <w:pPr>
              <w:jc w:val="center"/>
              <w:rPr>
                <w:rFonts w:ascii="Arial" w:hAnsi="Arial" w:cs="Arial"/>
                <w:b/>
                <w:bCs/>
              </w:rPr>
            </w:pPr>
            <w:r w:rsidRPr="000C49FA">
              <w:rPr>
                <w:rFonts w:ascii="Arial" w:hAnsi="Arial" w:cs="Arial"/>
                <w:b/>
                <w:bCs/>
              </w:rPr>
              <w:t>1578,15</w:t>
            </w:r>
          </w:p>
        </w:tc>
        <w:tc>
          <w:tcPr>
            <w:tcW w:w="771" w:type="pct"/>
            <w:vAlign w:val="bottom"/>
          </w:tcPr>
          <w:p w:rsidR="00E14A6B" w:rsidRPr="000C49FA" w:rsidRDefault="00E14A6B">
            <w:pPr>
              <w:jc w:val="center"/>
              <w:rPr>
                <w:rFonts w:ascii="Arial" w:hAnsi="Arial" w:cs="Arial"/>
                <w:b/>
                <w:bCs/>
              </w:rPr>
            </w:pPr>
            <w:r w:rsidRPr="000C49FA">
              <w:rPr>
                <w:rFonts w:ascii="Arial" w:hAnsi="Arial" w:cs="Arial"/>
                <w:b/>
                <w:bCs/>
              </w:rPr>
              <w:t>100</w:t>
            </w:r>
          </w:p>
        </w:tc>
      </w:tr>
    </w:tbl>
    <w:p w:rsidR="00D369EA" w:rsidRPr="000C49FA" w:rsidRDefault="00D369EA" w:rsidP="00D369EA">
      <w:pPr>
        <w:spacing w:line="360" w:lineRule="auto"/>
        <w:ind w:firstLine="540"/>
        <w:jc w:val="both"/>
        <w:rPr>
          <w:rFonts w:ascii="Arial" w:hAnsi="Arial" w:cs="Arial"/>
        </w:rPr>
      </w:pPr>
    </w:p>
    <w:p w:rsidR="00D369EA" w:rsidRPr="000C49FA" w:rsidRDefault="00D369EA" w:rsidP="00D369EA">
      <w:pPr>
        <w:spacing w:line="360" w:lineRule="auto"/>
        <w:ind w:firstLine="540"/>
        <w:jc w:val="both"/>
        <w:rPr>
          <w:rFonts w:ascii="Arial" w:hAnsi="Arial" w:cs="Arial"/>
        </w:rPr>
      </w:pPr>
      <w:r w:rsidRPr="000C49FA">
        <w:rPr>
          <w:rFonts w:ascii="Arial" w:hAnsi="Arial" w:cs="Arial"/>
        </w:rPr>
        <w:t>Расчет полезного отпуска тепловой энергии от котельной:</w:t>
      </w:r>
    </w:p>
    <w:p w:rsidR="00D369EA" w:rsidRPr="000C49FA" w:rsidRDefault="00D369EA" w:rsidP="00D369EA">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7"/>
        <w:gridCol w:w="1664"/>
        <w:gridCol w:w="3036"/>
      </w:tblGrid>
      <w:tr w:rsidR="00D369EA" w:rsidRPr="000C49FA" w:rsidTr="00D369EA">
        <w:trPr>
          <w:jc w:val="center"/>
        </w:trPr>
        <w:tc>
          <w:tcPr>
            <w:tcW w:w="2718" w:type="pct"/>
            <w:vAlign w:val="center"/>
          </w:tcPr>
          <w:p w:rsidR="00D369EA" w:rsidRPr="000C49FA" w:rsidRDefault="00D369EA" w:rsidP="00D369EA">
            <w:pPr>
              <w:jc w:val="center"/>
              <w:rPr>
                <w:rFonts w:ascii="Arial" w:hAnsi="Arial" w:cs="Arial"/>
                <w:b/>
              </w:rPr>
            </w:pPr>
          </w:p>
        </w:tc>
        <w:tc>
          <w:tcPr>
            <w:tcW w:w="808" w:type="pct"/>
            <w:vAlign w:val="center"/>
          </w:tcPr>
          <w:p w:rsidR="00D369EA" w:rsidRPr="000C49FA" w:rsidRDefault="00D369EA" w:rsidP="00D369EA">
            <w:pPr>
              <w:jc w:val="center"/>
              <w:rPr>
                <w:rFonts w:ascii="Arial" w:hAnsi="Arial" w:cs="Arial"/>
                <w:b/>
              </w:rPr>
            </w:pPr>
            <w:r w:rsidRPr="000C49FA">
              <w:rPr>
                <w:rFonts w:ascii="Arial" w:hAnsi="Arial" w:cs="Arial"/>
                <w:b/>
              </w:rPr>
              <w:t>един. измер.</w:t>
            </w:r>
          </w:p>
        </w:tc>
        <w:tc>
          <w:tcPr>
            <w:tcW w:w="1474" w:type="pct"/>
            <w:vAlign w:val="center"/>
          </w:tcPr>
          <w:p w:rsidR="00D369EA" w:rsidRPr="000C49FA" w:rsidRDefault="00D369EA" w:rsidP="00D369EA">
            <w:pPr>
              <w:jc w:val="center"/>
              <w:rPr>
                <w:rFonts w:ascii="Arial" w:hAnsi="Arial" w:cs="Arial"/>
                <w:b/>
              </w:rPr>
            </w:pPr>
            <w:r w:rsidRPr="000C49FA">
              <w:rPr>
                <w:rFonts w:ascii="Arial" w:hAnsi="Arial" w:cs="Arial"/>
                <w:b/>
              </w:rPr>
              <w:t>период регулироования</w:t>
            </w:r>
          </w:p>
        </w:tc>
      </w:tr>
      <w:tr w:rsidR="00E14A6B" w:rsidRPr="000C49FA" w:rsidTr="00260D18">
        <w:trPr>
          <w:jc w:val="center"/>
        </w:trPr>
        <w:tc>
          <w:tcPr>
            <w:tcW w:w="2718" w:type="pct"/>
            <w:vAlign w:val="center"/>
          </w:tcPr>
          <w:p w:rsidR="00E14A6B" w:rsidRPr="000C49FA" w:rsidRDefault="00E14A6B" w:rsidP="00D369EA">
            <w:pPr>
              <w:rPr>
                <w:rFonts w:ascii="Arial" w:hAnsi="Arial" w:cs="Arial"/>
              </w:rPr>
            </w:pPr>
            <w:r w:rsidRPr="000C49FA">
              <w:rPr>
                <w:rFonts w:ascii="Arial" w:hAnsi="Arial" w:cs="Arial"/>
              </w:rPr>
              <w:t>1. выработка тепловой энергии</w:t>
            </w:r>
          </w:p>
        </w:tc>
        <w:tc>
          <w:tcPr>
            <w:tcW w:w="808" w:type="pct"/>
            <w:vAlign w:val="center"/>
          </w:tcPr>
          <w:p w:rsidR="00E14A6B" w:rsidRPr="000C49FA" w:rsidRDefault="00E14A6B" w:rsidP="00D369EA">
            <w:pPr>
              <w:jc w:val="center"/>
              <w:rPr>
                <w:rFonts w:ascii="Arial" w:hAnsi="Arial" w:cs="Arial"/>
              </w:rPr>
            </w:pPr>
            <w:r w:rsidRPr="000C49FA">
              <w:rPr>
                <w:rFonts w:ascii="Arial" w:hAnsi="Arial" w:cs="Arial"/>
              </w:rPr>
              <w:t>Гкал</w:t>
            </w:r>
          </w:p>
        </w:tc>
        <w:tc>
          <w:tcPr>
            <w:tcW w:w="1474" w:type="pct"/>
            <w:vAlign w:val="bottom"/>
          </w:tcPr>
          <w:p w:rsidR="00E14A6B" w:rsidRPr="000C49FA" w:rsidRDefault="00E14A6B">
            <w:pPr>
              <w:jc w:val="center"/>
              <w:rPr>
                <w:rFonts w:ascii="Arial" w:hAnsi="Arial" w:cs="Arial"/>
              </w:rPr>
            </w:pPr>
            <w:r w:rsidRPr="000C49FA">
              <w:rPr>
                <w:rFonts w:ascii="Arial" w:hAnsi="Arial" w:cs="Arial"/>
              </w:rPr>
              <w:t>4649,31</w:t>
            </w:r>
          </w:p>
        </w:tc>
      </w:tr>
      <w:tr w:rsidR="00E14A6B" w:rsidRPr="000C49FA" w:rsidTr="00260D18">
        <w:trPr>
          <w:jc w:val="center"/>
        </w:trPr>
        <w:tc>
          <w:tcPr>
            <w:tcW w:w="2718" w:type="pct"/>
            <w:vAlign w:val="center"/>
          </w:tcPr>
          <w:p w:rsidR="00E14A6B" w:rsidRPr="000C49FA" w:rsidRDefault="00E14A6B" w:rsidP="00D369EA">
            <w:pPr>
              <w:rPr>
                <w:rFonts w:ascii="Arial" w:hAnsi="Arial" w:cs="Arial"/>
              </w:rPr>
            </w:pPr>
            <w:r w:rsidRPr="000C49FA">
              <w:rPr>
                <w:rFonts w:ascii="Arial" w:hAnsi="Arial" w:cs="Arial"/>
              </w:rPr>
              <w:t>2. расход на собственные нужды котельной</w:t>
            </w:r>
          </w:p>
        </w:tc>
        <w:tc>
          <w:tcPr>
            <w:tcW w:w="808" w:type="pct"/>
            <w:vAlign w:val="center"/>
          </w:tcPr>
          <w:p w:rsidR="00E14A6B" w:rsidRPr="000C49FA" w:rsidRDefault="00E14A6B" w:rsidP="00D369EA">
            <w:pPr>
              <w:jc w:val="center"/>
              <w:rPr>
                <w:rFonts w:ascii="Arial" w:hAnsi="Arial" w:cs="Arial"/>
              </w:rPr>
            </w:pPr>
            <w:r w:rsidRPr="000C49FA">
              <w:rPr>
                <w:rFonts w:ascii="Arial" w:hAnsi="Arial" w:cs="Arial"/>
              </w:rPr>
              <w:t>Гкал</w:t>
            </w:r>
          </w:p>
        </w:tc>
        <w:tc>
          <w:tcPr>
            <w:tcW w:w="1474" w:type="pct"/>
            <w:vAlign w:val="bottom"/>
          </w:tcPr>
          <w:p w:rsidR="00E14A6B" w:rsidRPr="000C49FA" w:rsidRDefault="00E14A6B">
            <w:pPr>
              <w:jc w:val="center"/>
              <w:rPr>
                <w:rFonts w:ascii="Arial" w:hAnsi="Arial" w:cs="Arial"/>
              </w:rPr>
            </w:pPr>
            <w:r w:rsidRPr="000C49FA">
              <w:rPr>
                <w:rFonts w:ascii="Arial" w:hAnsi="Arial" w:cs="Arial"/>
              </w:rPr>
              <w:t>76,51</w:t>
            </w:r>
          </w:p>
        </w:tc>
      </w:tr>
      <w:tr w:rsidR="00E14A6B" w:rsidRPr="000C49FA" w:rsidTr="00260D18">
        <w:trPr>
          <w:jc w:val="center"/>
        </w:trPr>
        <w:tc>
          <w:tcPr>
            <w:tcW w:w="2718" w:type="pct"/>
            <w:vAlign w:val="center"/>
          </w:tcPr>
          <w:p w:rsidR="00E14A6B" w:rsidRPr="000C49FA" w:rsidRDefault="00E14A6B" w:rsidP="00D369EA">
            <w:pPr>
              <w:rPr>
                <w:rFonts w:ascii="Arial" w:hAnsi="Arial" w:cs="Arial"/>
              </w:rPr>
            </w:pPr>
            <w:r w:rsidRPr="000C49FA">
              <w:rPr>
                <w:rFonts w:ascii="Arial" w:hAnsi="Arial" w:cs="Arial"/>
              </w:rPr>
              <w:t>3. отпуск тепловой энергии от котельной</w:t>
            </w:r>
          </w:p>
        </w:tc>
        <w:tc>
          <w:tcPr>
            <w:tcW w:w="808" w:type="pct"/>
            <w:vAlign w:val="center"/>
          </w:tcPr>
          <w:p w:rsidR="00E14A6B" w:rsidRPr="000C49FA" w:rsidRDefault="00E14A6B" w:rsidP="00D369EA">
            <w:pPr>
              <w:jc w:val="center"/>
              <w:rPr>
                <w:rFonts w:ascii="Arial" w:hAnsi="Arial" w:cs="Arial"/>
              </w:rPr>
            </w:pPr>
            <w:r w:rsidRPr="000C49FA">
              <w:rPr>
                <w:rFonts w:ascii="Arial" w:hAnsi="Arial" w:cs="Arial"/>
              </w:rPr>
              <w:t>Гкал</w:t>
            </w:r>
          </w:p>
        </w:tc>
        <w:tc>
          <w:tcPr>
            <w:tcW w:w="1474" w:type="pct"/>
            <w:vAlign w:val="bottom"/>
          </w:tcPr>
          <w:p w:rsidR="00E14A6B" w:rsidRPr="000C49FA" w:rsidRDefault="00E14A6B">
            <w:pPr>
              <w:jc w:val="center"/>
              <w:rPr>
                <w:rFonts w:ascii="Arial" w:hAnsi="Arial" w:cs="Arial"/>
              </w:rPr>
            </w:pPr>
            <w:r w:rsidRPr="000C49FA">
              <w:rPr>
                <w:rFonts w:ascii="Arial" w:hAnsi="Arial" w:cs="Arial"/>
              </w:rPr>
              <w:t>4572,81</w:t>
            </w:r>
          </w:p>
        </w:tc>
      </w:tr>
      <w:tr w:rsidR="00E14A6B" w:rsidRPr="000C49FA" w:rsidTr="00260D18">
        <w:trPr>
          <w:jc w:val="center"/>
        </w:trPr>
        <w:tc>
          <w:tcPr>
            <w:tcW w:w="2718" w:type="pct"/>
            <w:vAlign w:val="center"/>
          </w:tcPr>
          <w:p w:rsidR="00E14A6B" w:rsidRPr="000C49FA" w:rsidRDefault="00E14A6B" w:rsidP="00D369EA">
            <w:pPr>
              <w:rPr>
                <w:rFonts w:ascii="Arial" w:hAnsi="Arial" w:cs="Arial"/>
              </w:rPr>
            </w:pPr>
            <w:r w:rsidRPr="000C49FA">
              <w:rPr>
                <w:rFonts w:ascii="Arial" w:hAnsi="Arial" w:cs="Arial"/>
              </w:rPr>
              <w:t>4. потери в сетях</w:t>
            </w:r>
          </w:p>
        </w:tc>
        <w:tc>
          <w:tcPr>
            <w:tcW w:w="808" w:type="pct"/>
            <w:vAlign w:val="center"/>
          </w:tcPr>
          <w:p w:rsidR="00E14A6B" w:rsidRPr="000C49FA" w:rsidRDefault="00E14A6B" w:rsidP="00D369EA">
            <w:pPr>
              <w:jc w:val="center"/>
              <w:rPr>
                <w:rFonts w:ascii="Arial" w:hAnsi="Arial" w:cs="Arial"/>
              </w:rPr>
            </w:pPr>
            <w:r w:rsidRPr="000C49FA">
              <w:rPr>
                <w:rFonts w:ascii="Arial" w:hAnsi="Arial" w:cs="Arial"/>
              </w:rPr>
              <w:t>Гкал</w:t>
            </w:r>
          </w:p>
        </w:tc>
        <w:tc>
          <w:tcPr>
            <w:tcW w:w="1474" w:type="pct"/>
            <w:vAlign w:val="bottom"/>
          </w:tcPr>
          <w:p w:rsidR="00E14A6B" w:rsidRPr="000C49FA" w:rsidRDefault="00E14A6B">
            <w:pPr>
              <w:jc w:val="center"/>
              <w:rPr>
                <w:rFonts w:ascii="Arial" w:hAnsi="Arial" w:cs="Arial"/>
              </w:rPr>
            </w:pPr>
            <w:r w:rsidRPr="000C49FA">
              <w:rPr>
                <w:rFonts w:ascii="Arial" w:hAnsi="Arial" w:cs="Arial"/>
              </w:rPr>
              <w:t>1085,65</w:t>
            </w:r>
          </w:p>
        </w:tc>
      </w:tr>
      <w:tr w:rsidR="00E14A6B" w:rsidRPr="000C49FA" w:rsidTr="00260D18">
        <w:trPr>
          <w:jc w:val="center"/>
        </w:trPr>
        <w:tc>
          <w:tcPr>
            <w:tcW w:w="2718" w:type="pct"/>
            <w:vAlign w:val="center"/>
          </w:tcPr>
          <w:p w:rsidR="00E14A6B" w:rsidRPr="000C49FA" w:rsidRDefault="00E14A6B" w:rsidP="00D369EA">
            <w:pPr>
              <w:rPr>
                <w:rFonts w:ascii="Arial" w:hAnsi="Arial" w:cs="Arial"/>
              </w:rPr>
            </w:pPr>
            <w:r w:rsidRPr="000C49FA">
              <w:rPr>
                <w:rFonts w:ascii="Arial" w:hAnsi="Arial" w:cs="Arial"/>
              </w:rPr>
              <w:t xml:space="preserve">   - сторонних потребителей</w:t>
            </w:r>
          </w:p>
        </w:tc>
        <w:tc>
          <w:tcPr>
            <w:tcW w:w="808" w:type="pct"/>
            <w:vAlign w:val="center"/>
          </w:tcPr>
          <w:p w:rsidR="00E14A6B" w:rsidRPr="000C49FA" w:rsidRDefault="00E14A6B" w:rsidP="00D369EA">
            <w:pPr>
              <w:jc w:val="center"/>
              <w:rPr>
                <w:rFonts w:ascii="Arial" w:hAnsi="Arial" w:cs="Arial"/>
              </w:rPr>
            </w:pPr>
            <w:r w:rsidRPr="000C49FA">
              <w:rPr>
                <w:rFonts w:ascii="Arial" w:hAnsi="Arial" w:cs="Arial"/>
              </w:rPr>
              <w:t>Гкал</w:t>
            </w:r>
          </w:p>
        </w:tc>
        <w:tc>
          <w:tcPr>
            <w:tcW w:w="1474" w:type="pct"/>
            <w:vAlign w:val="bottom"/>
          </w:tcPr>
          <w:p w:rsidR="00E14A6B" w:rsidRPr="000C49FA" w:rsidRDefault="00E14A6B">
            <w:pPr>
              <w:jc w:val="center"/>
              <w:rPr>
                <w:rFonts w:ascii="Arial" w:hAnsi="Arial" w:cs="Arial"/>
              </w:rPr>
            </w:pPr>
            <w:r w:rsidRPr="000C49FA">
              <w:rPr>
                <w:rFonts w:ascii="Arial" w:hAnsi="Arial" w:cs="Arial"/>
              </w:rPr>
              <w:t>1085,65</w:t>
            </w:r>
          </w:p>
        </w:tc>
      </w:tr>
      <w:tr w:rsidR="00E14A6B" w:rsidRPr="000C49FA" w:rsidTr="00260D18">
        <w:trPr>
          <w:jc w:val="center"/>
        </w:trPr>
        <w:tc>
          <w:tcPr>
            <w:tcW w:w="2718" w:type="pct"/>
            <w:vAlign w:val="center"/>
          </w:tcPr>
          <w:p w:rsidR="00E14A6B" w:rsidRPr="000C49FA" w:rsidRDefault="00E14A6B" w:rsidP="00D369EA">
            <w:pPr>
              <w:rPr>
                <w:rFonts w:ascii="Arial" w:hAnsi="Arial" w:cs="Arial"/>
              </w:rPr>
            </w:pPr>
            <w:r w:rsidRPr="000C49FA">
              <w:rPr>
                <w:rFonts w:ascii="Arial" w:hAnsi="Arial" w:cs="Arial"/>
              </w:rPr>
              <w:t>5. отпуск теплой энергии потребителям от сетей</w:t>
            </w:r>
          </w:p>
        </w:tc>
        <w:tc>
          <w:tcPr>
            <w:tcW w:w="808" w:type="pct"/>
            <w:vAlign w:val="center"/>
          </w:tcPr>
          <w:p w:rsidR="00E14A6B" w:rsidRPr="000C49FA" w:rsidRDefault="00E14A6B" w:rsidP="00D369EA">
            <w:pPr>
              <w:jc w:val="center"/>
              <w:rPr>
                <w:rFonts w:ascii="Arial" w:hAnsi="Arial" w:cs="Arial"/>
              </w:rPr>
            </w:pPr>
            <w:r w:rsidRPr="000C49FA">
              <w:rPr>
                <w:rFonts w:ascii="Arial" w:hAnsi="Arial" w:cs="Arial"/>
              </w:rPr>
              <w:t>Гкал</w:t>
            </w:r>
          </w:p>
        </w:tc>
        <w:tc>
          <w:tcPr>
            <w:tcW w:w="1474" w:type="pct"/>
            <w:vAlign w:val="bottom"/>
          </w:tcPr>
          <w:p w:rsidR="00E14A6B" w:rsidRPr="000C49FA" w:rsidRDefault="00E14A6B">
            <w:pPr>
              <w:jc w:val="center"/>
              <w:rPr>
                <w:rFonts w:ascii="Arial" w:hAnsi="Arial" w:cs="Arial"/>
              </w:rPr>
            </w:pPr>
            <w:r w:rsidRPr="000C49FA">
              <w:rPr>
                <w:rFonts w:ascii="Arial" w:hAnsi="Arial" w:cs="Arial"/>
              </w:rPr>
              <w:t>2168,95</w:t>
            </w:r>
          </w:p>
        </w:tc>
      </w:tr>
      <w:tr w:rsidR="00E14A6B" w:rsidRPr="000C49FA" w:rsidTr="00260D18">
        <w:trPr>
          <w:jc w:val="center"/>
        </w:trPr>
        <w:tc>
          <w:tcPr>
            <w:tcW w:w="2718" w:type="pct"/>
            <w:vAlign w:val="center"/>
          </w:tcPr>
          <w:p w:rsidR="00E14A6B" w:rsidRPr="000C49FA" w:rsidRDefault="00E14A6B" w:rsidP="00D369EA">
            <w:pPr>
              <w:rPr>
                <w:rFonts w:ascii="Arial" w:hAnsi="Arial" w:cs="Arial"/>
              </w:rPr>
            </w:pPr>
            <w:r w:rsidRPr="000C49FA">
              <w:rPr>
                <w:rFonts w:ascii="Arial" w:hAnsi="Arial" w:cs="Arial"/>
              </w:rPr>
              <w:t xml:space="preserve">   - сторонним потребителям</w:t>
            </w:r>
          </w:p>
        </w:tc>
        <w:tc>
          <w:tcPr>
            <w:tcW w:w="808" w:type="pct"/>
            <w:vAlign w:val="center"/>
          </w:tcPr>
          <w:p w:rsidR="00E14A6B" w:rsidRPr="000C49FA" w:rsidRDefault="00E14A6B" w:rsidP="00D369EA">
            <w:pPr>
              <w:jc w:val="center"/>
              <w:rPr>
                <w:rFonts w:ascii="Arial" w:hAnsi="Arial" w:cs="Arial"/>
              </w:rPr>
            </w:pPr>
            <w:r w:rsidRPr="000C49FA">
              <w:rPr>
                <w:rFonts w:ascii="Arial" w:hAnsi="Arial" w:cs="Arial"/>
              </w:rPr>
              <w:t>Гкал</w:t>
            </w:r>
          </w:p>
        </w:tc>
        <w:tc>
          <w:tcPr>
            <w:tcW w:w="1474" w:type="pct"/>
            <w:vAlign w:val="bottom"/>
          </w:tcPr>
          <w:p w:rsidR="00E14A6B" w:rsidRPr="000C49FA" w:rsidRDefault="00E14A6B">
            <w:pPr>
              <w:jc w:val="center"/>
              <w:rPr>
                <w:rFonts w:ascii="Arial" w:hAnsi="Arial" w:cs="Arial"/>
              </w:rPr>
            </w:pPr>
            <w:r w:rsidRPr="000C49FA">
              <w:rPr>
                <w:rFonts w:ascii="Arial" w:hAnsi="Arial" w:cs="Arial"/>
              </w:rPr>
              <w:t>2168,95</w:t>
            </w:r>
          </w:p>
        </w:tc>
      </w:tr>
      <w:tr w:rsidR="00D369EA" w:rsidRPr="000C49FA" w:rsidTr="00D369EA">
        <w:trPr>
          <w:jc w:val="center"/>
        </w:trPr>
        <w:tc>
          <w:tcPr>
            <w:tcW w:w="2718" w:type="pct"/>
            <w:vAlign w:val="center"/>
          </w:tcPr>
          <w:p w:rsidR="00D369EA" w:rsidRPr="000C49FA" w:rsidRDefault="00D369EA" w:rsidP="00D369EA">
            <w:pPr>
              <w:rPr>
                <w:rFonts w:ascii="Arial" w:hAnsi="Arial" w:cs="Arial"/>
              </w:rPr>
            </w:pPr>
            <w:r w:rsidRPr="000C49FA">
              <w:rPr>
                <w:rFonts w:ascii="Arial" w:hAnsi="Arial" w:cs="Arial"/>
              </w:rPr>
              <w:t>6. коэфф. отпуска на сторону</w:t>
            </w:r>
          </w:p>
        </w:tc>
        <w:tc>
          <w:tcPr>
            <w:tcW w:w="808" w:type="pct"/>
            <w:vAlign w:val="center"/>
          </w:tcPr>
          <w:p w:rsidR="00D369EA" w:rsidRPr="000C49FA" w:rsidRDefault="00D369EA" w:rsidP="00D369EA">
            <w:pPr>
              <w:jc w:val="center"/>
              <w:rPr>
                <w:rFonts w:ascii="Arial" w:hAnsi="Arial" w:cs="Arial"/>
              </w:rPr>
            </w:pPr>
            <w:r w:rsidRPr="000C49FA">
              <w:rPr>
                <w:rFonts w:ascii="Arial" w:hAnsi="Arial" w:cs="Arial"/>
              </w:rPr>
              <w:t>-</w:t>
            </w:r>
          </w:p>
        </w:tc>
        <w:tc>
          <w:tcPr>
            <w:tcW w:w="1474" w:type="pct"/>
            <w:vAlign w:val="center"/>
          </w:tcPr>
          <w:p w:rsidR="00D369EA" w:rsidRPr="000C49FA" w:rsidRDefault="00D369EA" w:rsidP="00D369EA">
            <w:pPr>
              <w:jc w:val="center"/>
              <w:rPr>
                <w:rFonts w:ascii="Arial" w:hAnsi="Arial" w:cs="Arial"/>
              </w:rPr>
            </w:pPr>
            <w:r w:rsidRPr="000C49FA">
              <w:rPr>
                <w:rFonts w:ascii="Arial" w:hAnsi="Arial" w:cs="Arial"/>
              </w:rPr>
              <w:t>1,0</w:t>
            </w:r>
          </w:p>
        </w:tc>
      </w:tr>
    </w:tbl>
    <w:p w:rsidR="00D369EA" w:rsidRPr="000C49FA" w:rsidRDefault="00D369EA" w:rsidP="00D369EA">
      <w:pPr>
        <w:spacing w:line="360" w:lineRule="auto"/>
        <w:ind w:firstLine="540"/>
        <w:jc w:val="both"/>
        <w:rPr>
          <w:rFonts w:ascii="Arial" w:hAnsi="Arial" w:cs="Arial"/>
        </w:rPr>
      </w:pPr>
    </w:p>
    <w:p w:rsidR="00D369EA" w:rsidRPr="000C49FA" w:rsidRDefault="00D369EA" w:rsidP="00D369EA">
      <w:pPr>
        <w:spacing w:line="360" w:lineRule="auto"/>
        <w:ind w:firstLine="540"/>
        <w:jc w:val="both"/>
        <w:rPr>
          <w:rFonts w:ascii="Arial" w:hAnsi="Arial" w:cs="Arial"/>
        </w:rPr>
      </w:pPr>
    </w:p>
    <w:p w:rsidR="00D369EA" w:rsidRPr="000C49FA" w:rsidRDefault="00D369EA" w:rsidP="00D369EA">
      <w:pPr>
        <w:spacing w:line="360" w:lineRule="auto"/>
        <w:ind w:firstLine="540"/>
        <w:jc w:val="both"/>
        <w:rPr>
          <w:rFonts w:ascii="Arial" w:hAnsi="Arial" w:cs="Arial"/>
        </w:rPr>
      </w:pPr>
    </w:p>
    <w:p w:rsidR="00D369EA" w:rsidRPr="000C49FA" w:rsidRDefault="00D369EA" w:rsidP="00D369EA">
      <w:pPr>
        <w:spacing w:line="360" w:lineRule="auto"/>
        <w:ind w:firstLine="540"/>
        <w:jc w:val="both"/>
        <w:rPr>
          <w:rFonts w:ascii="Arial" w:hAnsi="Arial" w:cs="Arial"/>
        </w:rPr>
      </w:pPr>
    </w:p>
    <w:p w:rsidR="00D369EA" w:rsidRPr="000C49FA" w:rsidRDefault="00D369EA" w:rsidP="00D369EA">
      <w:pPr>
        <w:spacing w:line="360" w:lineRule="auto"/>
        <w:ind w:firstLine="540"/>
        <w:jc w:val="both"/>
        <w:rPr>
          <w:rFonts w:ascii="Arial" w:hAnsi="Arial" w:cs="Arial"/>
        </w:rPr>
      </w:pPr>
    </w:p>
    <w:p w:rsidR="00D369EA" w:rsidRDefault="00D369EA" w:rsidP="00D369EA">
      <w:pPr>
        <w:spacing w:line="360" w:lineRule="auto"/>
        <w:ind w:firstLine="540"/>
        <w:jc w:val="both"/>
        <w:rPr>
          <w:rFonts w:ascii="Arial" w:hAnsi="Arial" w:cs="Arial"/>
        </w:rPr>
      </w:pPr>
    </w:p>
    <w:p w:rsidR="00205115" w:rsidRPr="000C49FA" w:rsidRDefault="00205115" w:rsidP="00D369EA">
      <w:pPr>
        <w:spacing w:line="360" w:lineRule="auto"/>
        <w:ind w:firstLine="540"/>
        <w:jc w:val="both"/>
        <w:rPr>
          <w:rFonts w:ascii="Arial" w:hAnsi="Arial" w:cs="Arial"/>
        </w:rPr>
      </w:pPr>
    </w:p>
    <w:p w:rsidR="00D369EA" w:rsidRPr="000C49FA" w:rsidRDefault="00D369EA" w:rsidP="00D369EA">
      <w:pPr>
        <w:spacing w:line="360" w:lineRule="auto"/>
        <w:ind w:firstLine="540"/>
        <w:jc w:val="both"/>
        <w:rPr>
          <w:rFonts w:ascii="Arial" w:hAnsi="Arial" w:cs="Arial"/>
        </w:rPr>
      </w:pPr>
      <w:r w:rsidRPr="000C49FA">
        <w:rPr>
          <w:rFonts w:ascii="Arial" w:hAnsi="Arial" w:cs="Arial"/>
        </w:rPr>
        <w:lastRenderedPageBreak/>
        <w:t>Расчет уровня тарифа на тепловую энергию, отпускаемую сторонним потребителям:</w:t>
      </w:r>
    </w:p>
    <w:p w:rsidR="00D369EA" w:rsidRPr="000C49FA" w:rsidRDefault="00D369EA" w:rsidP="00D369EA">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6.3</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pPr w:leftFromText="180" w:rightFromText="180" w:vertAnchor="text" w:tblpX="4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5"/>
        <w:gridCol w:w="1374"/>
        <w:gridCol w:w="2348"/>
      </w:tblGrid>
      <w:tr w:rsidR="00D369EA" w:rsidRPr="000C49FA" w:rsidTr="00E14A6B">
        <w:tc>
          <w:tcPr>
            <w:tcW w:w="3193" w:type="pct"/>
            <w:vAlign w:val="center"/>
          </w:tcPr>
          <w:p w:rsidR="00D369EA" w:rsidRPr="000C49FA" w:rsidRDefault="00D369EA" w:rsidP="00D369EA">
            <w:pPr>
              <w:jc w:val="center"/>
              <w:rPr>
                <w:rFonts w:ascii="Arial" w:hAnsi="Arial" w:cs="Arial"/>
                <w:b/>
              </w:rPr>
            </w:pPr>
          </w:p>
        </w:tc>
        <w:tc>
          <w:tcPr>
            <w:tcW w:w="667" w:type="pct"/>
            <w:vAlign w:val="center"/>
          </w:tcPr>
          <w:p w:rsidR="00D369EA" w:rsidRPr="000C49FA" w:rsidRDefault="00D369EA" w:rsidP="00D369EA">
            <w:pPr>
              <w:jc w:val="center"/>
              <w:rPr>
                <w:rFonts w:ascii="Arial" w:hAnsi="Arial" w:cs="Arial"/>
                <w:b/>
              </w:rPr>
            </w:pPr>
            <w:r w:rsidRPr="000C49FA">
              <w:rPr>
                <w:rFonts w:ascii="Arial" w:hAnsi="Arial" w:cs="Arial"/>
                <w:b/>
              </w:rPr>
              <w:t>един. измер.</w:t>
            </w:r>
          </w:p>
        </w:tc>
        <w:tc>
          <w:tcPr>
            <w:tcW w:w="1140" w:type="pct"/>
            <w:vAlign w:val="center"/>
          </w:tcPr>
          <w:p w:rsidR="00D369EA" w:rsidRPr="000C49FA" w:rsidRDefault="00D369EA" w:rsidP="00D369EA">
            <w:pPr>
              <w:jc w:val="center"/>
              <w:rPr>
                <w:rFonts w:ascii="Arial" w:hAnsi="Arial" w:cs="Arial"/>
                <w:b/>
              </w:rPr>
            </w:pPr>
            <w:r w:rsidRPr="000C49FA">
              <w:rPr>
                <w:rFonts w:ascii="Arial" w:hAnsi="Arial" w:cs="Arial"/>
                <w:b/>
              </w:rPr>
              <w:t>период регулироования</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1.полезный отпуск тепловой энергии от котельной</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Гкал</w:t>
            </w:r>
          </w:p>
        </w:tc>
        <w:tc>
          <w:tcPr>
            <w:tcW w:w="1140" w:type="pct"/>
            <w:vAlign w:val="bottom"/>
          </w:tcPr>
          <w:p w:rsidR="00E14A6B" w:rsidRPr="000C49FA" w:rsidRDefault="00E14A6B">
            <w:pPr>
              <w:jc w:val="center"/>
              <w:rPr>
                <w:rFonts w:ascii="Arial" w:hAnsi="Arial" w:cs="Arial"/>
              </w:rPr>
            </w:pPr>
            <w:r w:rsidRPr="000C49FA">
              <w:rPr>
                <w:rFonts w:ascii="Arial" w:hAnsi="Arial" w:cs="Arial"/>
              </w:rPr>
              <w:t>4572,81</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2. затраты на производство тепловой энергии</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руб.</w:t>
            </w:r>
          </w:p>
        </w:tc>
        <w:tc>
          <w:tcPr>
            <w:tcW w:w="1140" w:type="pct"/>
            <w:vAlign w:val="bottom"/>
          </w:tcPr>
          <w:p w:rsidR="00E14A6B" w:rsidRPr="000C49FA" w:rsidRDefault="00E14A6B">
            <w:pPr>
              <w:jc w:val="center"/>
              <w:rPr>
                <w:rFonts w:ascii="Arial" w:hAnsi="Arial" w:cs="Arial"/>
              </w:rPr>
            </w:pPr>
            <w:r w:rsidRPr="000C49FA">
              <w:rPr>
                <w:rFonts w:ascii="Arial" w:hAnsi="Arial" w:cs="Arial"/>
              </w:rPr>
              <w:t>7216575,98</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3. затраты на 1 Гкал</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рубГкал</w:t>
            </w:r>
          </w:p>
        </w:tc>
        <w:tc>
          <w:tcPr>
            <w:tcW w:w="1140" w:type="pct"/>
            <w:vAlign w:val="bottom"/>
          </w:tcPr>
          <w:p w:rsidR="00E14A6B" w:rsidRPr="000C49FA" w:rsidRDefault="00E14A6B">
            <w:pPr>
              <w:jc w:val="center"/>
              <w:rPr>
                <w:rFonts w:ascii="Arial" w:hAnsi="Arial" w:cs="Arial"/>
              </w:rPr>
            </w:pPr>
            <w:r w:rsidRPr="000C49FA">
              <w:rPr>
                <w:rFonts w:ascii="Arial" w:hAnsi="Arial" w:cs="Arial"/>
              </w:rPr>
              <w:t>1578,15</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4. отпуск тепловой энергии сторонним потребителям</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Гкал</w:t>
            </w:r>
          </w:p>
        </w:tc>
        <w:tc>
          <w:tcPr>
            <w:tcW w:w="1140" w:type="pct"/>
            <w:vAlign w:val="bottom"/>
          </w:tcPr>
          <w:p w:rsidR="00E14A6B" w:rsidRPr="000C49FA" w:rsidRDefault="00E14A6B">
            <w:pPr>
              <w:jc w:val="center"/>
              <w:rPr>
                <w:rFonts w:ascii="Arial" w:hAnsi="Arial" w:cs="Arial"/>
              </w:rPr>
            </w:pPr>
            <w:r w:rsidRPr="000C49FA">
              <w:rPr>
                <w:rFonts w:ascii="Arial" w:hAnsi="Arial" w:cs="Arial"/>
              </w:rPr>
              <w:t>3254,60</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5. затраты на производство тепла, отпускаемого на сторону</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руб.</w:t>
            </w:r>
          </w:p>
        </w:tc>
        <w:tc>
          <w:tcPr>
            <w:tcW w:w="1140" w:type="pct"/>
            <w:vAlign w:val="bottom"/>
          </w:tcPr>
          <w:p w:rsidR="00E14A6B" w:rsidRPr="000C49FA" w:rsidRDefault="00E14A6B">
            <w:pPr>
              <w:jc w:val="center"/>
              <w:rPr>
                <w:rFonts w:ascii="Arial" w:hAnsi="Arial" w:cs="Arial"/>
              </w:rPr>
            </w:pPr>
            <w:r w:rsidRPr="000C49FA">
              <w:rPr>
                <w:rFonts w:ascii="Arial" w:hAnsi="Arial" w:cs="Arial"/>
              </w:rPr>
              <w:t>5136243,16</w:t>
            </w:r>
          </w:p>
        </w:tc>
      </w:tr>
      <w:tr w:rsidR="00E14A6B" w:rsidRPr="000C49FA" w:rsidTr="00E14A6B">
        <w:trPr>
          <w:trHeight w:val="178"/>
        </w:trPr>
        <w:tc>
          <w:tcPr>
            <w:tcW w:w="3193" w:type="pct"/>
            <w:vAlign w:val="bottom"/>
          </w:tcPr>
          <w:p w:rsidR="00E14A6B" w:rsidRPr="000C49FA" w:rsidRDefault="00E14A6B" w:rsidP="00D369EA">
            <w:pPr>
              <w:rPr>
                <w:rFonts w:ascii="Arial" w:hAnsi="Arial" w:cs="Arial"/>
              </w:rPr>
            </w:pPr>
            <w:r w:rsidRPr="000C49FA">
              <w:rPr>
                <w:rFonts w:ascii="Arial" w:hAnsi="Arial" w:cs="Arial"/>
              </w:rPr>
              <w:t>6. необходимая расчетная прибыль к тарифу от котельной</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руб.</w:t>
            </w:r>
          </w:p>
        </w:tc>
        <w:tc>
          <w:tcPr>
            <w:tcW w:w="1140" w:type="pct"/>
            <w:vAlign w:val="bottom"/>
          </w:tcPr>
          <w:p w:rsidR="00E14A6B" w:rsidRPr="000C49FA" w:rsidRDefault="00E14A6B">
            <w:pPr>
              <w:jc w:val="center"/>
              <w:rPr>
                <w:rFonts w:ascii="Arial" w:hAnsi="Arial" w:cs="Arial"/>
              </w:rPr>
            </w:pPr>
            <w:r w:rsidRPr="000C49FA">
              <w:rPr>
                <w:rFonts w:ascii="Arial" w:hAnsi="Arial" w:cs="Arial"/>
              </w:rPr>
              <w:t>0,00</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7. выручка от реализации тепловой энергии от котельной</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руб.</w:t>
            </w:r>
          </w:p>
        </w:tc>
        <w:tc>
          <w:tcPr>
            <w:tcW w:w="1140" w:type="pct"/>
            <w:vAlign w:val="bottom"/>
          </w:tcPr>
          <w:p w:rsidR="00E14A6B" w:rsidRPr="000C49FA" w:rsidRDefault="00E14A6B">
            <w:pPr>
              <w:jc w:val="center"/>
              <w:rPr>
                <w:rFonts w:ascii="Arial" w:hAnsi="Arial" w:cs="Arial"/>
              </w:rPr>
            </w:pPr>
            <w:r w:rsidRPr="000C49FA">
              <w:rPr>
                <w:rFonts w:ascii="Arial" w:hAnsi="Arial" w:cs="Arial"/>
              </w:rPr>
              <w:t>5136243,16</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 xml:space="preserve">8.Себестоимость </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руб/Гкал</w:t>
            </w:r>
          </w:p>
        </w:tc>
        <w:tc>
          <w:tcPr>
            <w:tcW w:w="1140" w:type="pct"/>
            <w:vAlign w:val="bottom"/>
          </w:tcPr>
          <w:p w:rsidR="00E14A6B" w:rsidRPr="000C49FA" w:rsidRDefault="00E14A6B">
            <w:pPr>
              <w:jc w:val="center"/>
              <w:rPr>
                <w:rFonts w:ascii="Arial" w:hAnsi="Arial" w:cs="Arial"/>
              </w:rPr>
            </w:pPr>
            <w:r w:rsidRPr="000C49FA">
              <w:rPr>
                <w:rFonts w:ascii="Arial" w:hAnsi="Arial" w:cs="Arial"/>
              </w:rPr>
              <w:t>1104,73</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9. уровень рентабельности</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w:t>
            </w:r>
          </w:p>
        </w:tc>
        <w:tc>
          <w:tcPr>
            <w:tcW w:w="1140" w:type="pct"/>
            <w:vAlign w:val="bottom"/>
          </w:tcPr>
          <w:p w:rsidR="00E14A6B" w:rsidRPr="000C49FA" w:rsidRDefault="00E14A6B">
            <w:pPr>
              <w:jc w:val="center"/>
              <w:rPr>
                <w:rFonts w:ascii="Arial" w:hAnsi="Arial" w:cs="Arial"/>
              </w:rPr>
            </w:pPr>
            <w:r w:rsidRPr="000C49FA">
              <w:rPr>
                <w:rFonts w:ascii="Arial" w:hAnsi="Arial" w:cs="Arial"/>
              </w:rPr>
              <w:t>0,71</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10. затраты на производ. т/э стор. потр. и содержание сетей</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руб.</w:t>
            </w:r>
          </w:p>
        </w:tc>
        <w:tc>
          <w:tcPr>
            <w:tcW w:w="1140" w:type="pct"/>
            <w:vAlign w:val="bottom"/>
          </w:tcPr>
          <w:p w:rsidR="00E14A6B" w:rsidRPr="000C49FA" w:rsidRDefault="00E14A6B">
            <w:pPr>
              <w:jc w:val="center"/>
              <w:rPr>
                <w:rFonts w:ascii="Arial" w:hAnsi="Arial" w:cs="Arial"/>
              </w:rPr>
            </w:pPr>
            <w:r w:rsidRPr="000C49FA">
              <w:rPr>
                <w:rFonts w:ascii="Arial" w:hAnsi="Arial" w:cs="Arial"/>
              </w:rPr>
              <w:t>3595457,09</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11. отпуск тепловой энергии от сетей</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Гкал</w:t>
            </w:r>
          </w:p>
        </w:tc>
        <w:tc>
          <w:tcPr>
            <w:tcW w:w="1140" w:type="pct"/>
            <w:vAlign w:val="bottom"/>
          </w:tcPr>
          <w:p w:rsidR="00E14A6B" w:rsidRPr="000C49FA" w:rsidRDefault="00E14A6B">
            <w:pPr>
              <w:jc w:val="center"/>
              <w:rPr>
                <w:rFonts w:ascii="Arial" w:hAnsi="Arial" w:cs="Arial"/>
              </w:rPr>
            </w:pPr>
            <w:r w:rsidRPr="000C49FA">
              <w:rPr>
                <w:rFonts w:ascii="Arial" w:hAnsi="Arial" w:cs="Arial"/>
              </w:rPr>
              <w:t>2168,95</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12. затраты по сетям на 1 Гкал</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руб/Гкал</w:t>
            </w:r>
          </w:p>
        </w:tc>
        <w:tc>
          <w:tcPr>
            <w:tcW w:w="1140" w:type="pct"/>
            <w:vAlign w:val="bottom"/>
          </w:tcPr>
          <w:p w:rsidR="00E14A6B" w:rsidRPr="000C49FA" w:rsidRDefault="00E14A6B">
            <w:pPr>
              <w:jc w:val="center"/>
              <w:rPr>
                <w:rFonts w:ascii="Arial" w:hAnsi="Arial" w:cs="Arial"/>
              </w:rPr>
            </w:pPr>
            <w:r w:rsidRPr="000C49FA">
              <w:rPr>
                <w:rFonts w:ascii="Arial" w:hAnsi="Arial" w:cs="Arial"/>
              </w:rPr>
              <w:t>1657,69</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13. отпуск тепловой энергии от сети сторонним потребителям</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Гкал</w:t>
            </w:r>
          </w:p>
        </w:tc>
        <w:tc>
          <w:tcPr>
            <w:tcW w:w="1140" w:type="pct"/>
            <w:vAlign w:val="bottom"/>
          </w:tcPr>
          <w:p w:rsidR="00E14A6B" w:rsidRPr="000C49FA" w:rsidRDefault="00E14A6B">
            <w:pPr>
              <w:jc w:val="center"/>
              <w:rPr>
                <w:rFonts w:ascii="Arial" w:hAnsi="Arial" w:cs="Arial"/>
              </w:rPr>
            </w:pPr>
            <w:r w:rsidRPr="000C49FA">
              <w:rPr>
                <w:rFonts w:ascii="Arial" w:hAnsi="Arial" w:cs="Arial"/>
              </w:rPr>
              <w:t>2168,95</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14. затраты на транспортировку тепла, отпускаемого на сторону</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руб.</w:t>
            </w:r>
          </w:p>
        </w:tc>
        <w:tc>
          <w:tcPr>
            <w:tcW w:w="1140" w:type="pct"/>
            <w:vAlign w:val="bottom"/>
          </w:tcPr>
          <w:p w:rsidR="00E14A6B" w:rsidRPr="000C49FA" w:rsidRDefault="00E14A6B">
            <w:pPr>
              <w:jc w:val="center"/>
              <w:rPr>
                <w:rFonts w:ascii="Arial" w:hAnsi="Arial" w:cs="Arial"/>
              </w:rPr>
            </w:pPr>
            <w:r w:rsidRPr="000C49FA">
              <w:rPr>
                <w:rFonts w:ascii="Arial" w:hAnsi="Arial" w:cs="Arial"/>
              </w:rPr>
              <w:t>3595457,09</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15. необходимая расчетная прибыль к тарифу по сетям</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руб.</w:t>
            </w:r>
          </w:p>
        </w:tc>
        <w:tc>
          <w:tcPr>
            <w:tcW w:w="1140" w:type="pct"/>
            <w:vAlign w:val="bottom"/>
          </w:tcPr>
          <w:p w:rsidR="00E14A6B" w:rsidRPr="000C49FA" w:rsidRDefault="00E14A6B">
            <w:pPr>
              <w:jc w:val="center"/>
              <w:rPr>
                <w:rFonts w:ascii="Arial" w:hAnsi="Arial" w:cs="Arial"/>
              </w:rPr>
            </w:pPr>
            <w:r w:rsidRPr="000C49FA">
              <w:rPr>
                <w:rFonts w:ascii="Arial" w:hAnsi="Arial" w:cs="Arial"/>
              </w:rPr>
              <w:t>0,00</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16. выручка от реализации т/э потребителям от сетей</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руб.</w:t>
            </w:r>
          </w:p>
        </w:tc>
        <w:tc>
          <w:tcPr>
            <w:tcW w:w="1140" w:type="pct"/>
            <w:vAlign w:val="bottom"/>
          </w:tcPr>
          <w:p w:rsidR="00E14A6B" w:rsidRPr="000C49FA" w:rsidRDefault="00E14A6B">
            <w:pPr>
              <w:jc w:val="center"/>
              <w:rPr>
                <w:rFonts w:ascii="Arial" w:hAnsi="Arial" w:cs="Arial"/>
              </w:rPr>
            </w:pPr>
            <w:r w:rsidRPr="000C49FA">
              <w:rPr>
                <w:rFonts w:ascii="Arial" w:hAnsi="Arial" w:cs="Arial"/>
              </w:rPr>
              <w:t>3595457,09</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17. тариф на т/э с учетом содержания сетей</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руб/Гкал</w:t>
            </w:r>
          </w:p>
        </w:tc>
        <w:tc>
          <w:tcPr>
            <w:tcW w:w="1140" w:type="pct"/>
            <w:vAlign w:val="bottom"/>
          </w:tcPr>
          <w:p w:rsidR="00E14A6B" w:rsidRPr="000C49FA" w:rsidRDefault="00E14A6B">
            <w:pPr>
              <w:jc w:val="center"/>
              <w:rPr>
                <w:rFonts w:ascii="Arial" w:hAnsi="Arial" w:cs="Arial"/>
              </w:rPr>
            </w:pPr>
            <w:r w:rsidRPr="000C49FA">
              <w:rPr>
                <w:rFonts w:ascii="Arial" w:hAnsi="Arial" w:cs="Arial"/>
              </w:rPr>
              <w:t>1657,69</w:t>
            </w:r>
          </w:p>
        </w:tc>
      </w:tr>
      <w:tr w:rsidR="00E14A6B" w:rsidRPr="000C49FA" w:rsidTr="00E14A6B">
        <w:tc>
          <w:tcPr>
            <w:tcW w:w="3193" w:type="pct"/>
            <w:vAlign w:val="bottom"/>
          </w:tcPr>
          <w:p w:rsidR="00E14A6B" w:rsidRPr="000C49FA" w:rsidRDefault="00E14A6B" w:rsidP="00D369EA">
            <w:pPr>
              <w:rPr>
                <w:rFonts w:ascii="Arial" w:hAnsi="Arial" w:cs="Arial"/>
              </w:rPr>
            </w:pPr>
            <w:r w:rsidRPr="000C49FA">
              <w:rPr>
                <w:rFonts w:ascii="Arial" w:hAnsi="Arial" w:cs="Arial"/>
              </w:rPr>
              <w:t>18. уровень рентабельности</w:t>
            </w:r>
          </w:p>
        </w:tc>
        <w:tc>
          <w:tcPr>
            <w:tcW w:w="667" w:type="pct"/>
            <w:vAlign w:val="bottom"/>
          </w:tcPr>
          <w:p w:rsidR="00E14A6B" w:rsidRPr="000C49FA" w:rsidRDefault="00E14A6B" w:rsidP="00D369EA">
            <w:pPr>
              <w:jc w:val="center"/>
              <w:rPr>
                <w:rFonts w:ascii="Arial" w:hAnsi="Arial" w:cs="Arial"/>
              </w:rPr>
            </w:pPr>
            <w:r w:rsidRPr="000C49FA">
              <w:rPr>
                <w:rFonts w:ascii="Arial" w:hAnsi="Arial" w:cs="Arial"/>
              </w:rPr>
              <w:t>%</w:t>
            </w:r>
          </w:p>
        </w:tc>
        <w:tc>
          <w:tcPr>
            <w:tcW w:w="1140" w:type="pct"/>
            <w:vAlign w:val="bottom"/>
          </w:tcPr>
          <w:p w:rsidR="00E14A6B" w:rsidRPr="000C49FA" w:rsidRDefault="00E14A6B">
            <w:pPr>
              <w:jc w:val="center"/>
              <w:rPr>
                <w:rFonts w:ascii="Arial" w:hAnsi="Arial" w:cs="Arial"/>
              </w:rPr>
            </w:pPr>
            <w:r w:rsidRPr="000C49FA">
              <w:rPr>
                <w:rFonts w:ascii="Arial" w:hAnsi="Arial" w:cs="Arial"/>
              </w:rPr>
              <w:t>1,00</w:t>
            </w:r>
          </w:p>
        </w:tc>
      </w:tr>
    </w:tbl>
    <w:p w:rsidR="00D369EA" w:rsidRPr="000C49FA" w:rsidRDefault="00D369EA" w:rsidP="00D369EA">
      <w:pPr>
        <w:pStyle w:val="a5"/>
        <w:spacing w:after="0" w:line="360" w:lineRule="auto"/>
        <w:ind w:firstLine="567"/>
        <w:jc w:val="center"/>
        <w:rPr>
          <w:rFonts w:ascii="Arial" w:hAnsi="Arial" w:cs="Arial"/>
          <w:b/>
          <w:sz w:val="24"/>
          <w:szCs w:val="24"/>
          <w:highlight w:val="yellow"/>
        </w:rPr>
      </w:pPr>
    </w:p>
    <w:p w:rsidR="00D369EA" w:rsidRPr="000C49FA" w:rsidRDefault="00D369EA" w:rsidP="00D369EA">
      <w:pPr>
        <w:tabs>
          <w:tab w:val="num" w:pos="1080"/>
        </w:tabs>
        <w:spacing w:line="360" w:lineRule="auto"/>
        <w:ind w:firstLine="567"/>
        <w:jc w:val="both"/>
        <w:rPr>
          <w:rFonts w:ascii="Arial" w:hAnsi="Arial" w:cs="Arial"/>
          <w:b/>
          <w:i/>
        </w:rPr>
      </w:pPr>
      <w:r w:rsidRPr="000C49FA">
        <w:rPr>
          <w:rFonts w:ascii="Arial" w:hAnsi="Arial" w:cs="Arial"/>
          <w:b/>
          <w:i/>
        </w:rPr>
        <w:t xml:space="preserve">Расчет срока окупаемости проекта установки БМК </w:t>
      </w:r>
    </w:p>
    <w:p w:rsidR="00D369EA" w:rsidRPr="000C49FA" w:rsidRDefault="00D369EA" w:rsidP="00D369EA">
      <w:pPr>
        <w:spacing w:line="360" w:lineRule="auto"/>
        <w:ind w:firstLine="567"/>
        <w:jc w:val="both"/>
        <w:rPr>
          <w:rFonts w:ascii="Arial" w:hAnsi="Arial" w:cs="Arial"/>
        </w:rPr>
      </w:pPr>
      <w:r w:rsidRPr="000C49FA">
        <w:rPr>
          <w:rFonts w:ascii="Arial" w:hAnsi="Arial" w:cs="Arial"/>
        </w:rPr>
        <w:t xml:space="preserve">Для оценки срока окупаемости затрат проекта по установке блочно-модульной котельной и его эффективности использован интегральный метод определения оценки эффективности инвестиций. Оценка эффективности проектов по чистой  текущей стоимости </w:t>
      </w:r>
      <w:r w:rsidRPr="000C49FA">
        <w:rPr>
          <w:rFonts w:ascii="Arial" w:hAnsi="Arial" w:cs="Arial"/>
          <w:lang w:val="en-US"/>
        </w:rPr>
        <w:t>NPV</w:t>
      </w:r>
      <w:r w:rsidRPr="000C49FA">
        <w:rPr>
          <w:rFonts w:ascii="Arial" w:hAnsi="Arial" w:cs="Arial"/>
        </w:rPr>
        <w:t xml:space="preserve"> (</w:t>
      </w:r>
      <w:r w:rsidRPr="000C49FA">
        <w:rPr>
          <w:rFonts w:ascii="Arial" w:hAnsi="Arial" w:cs="Arial"/>
          <w:lang w:val="en-US"/>
        </w:rPr>
        <w:t>Net</w:t>
      </w:r>
      <w:r w:rsidRPr="000C49FA">
        <w:rPr>
          <w:rFonts w:ascii="Arial" w:hAnsi="Arial" w:cs="Arial"/>
        </w:rPr>
        <w:t xml:space="preserve"> </w:t>
      </w:r>
      <w:r w:rsidRPr="000C49FA">
        <w:rPr>
          <w:rFonts w:ascii="Arial" w:hAnsi="Arial" w:cs="Arial"/>
          <w:lang w:val="en-US"/>
        </w:rPr>
        <w:t>Present</w:t>
      </w:r>
      <w:r w:rsidRPr="000C49FA">
        <w:rPr>
          <w:rFonts w:ascii="Arial" w:hAnsi="Arial" w:cs="Arial"/>
        </w:rPr>
        <w:t xml:space="preserve"> </w:t>
      </w:r>
      <w:r w:rsidRPr="000C49FA">
        <w:rPr>
          <w:rFonts w:ascii="Arial" w:hAnsi="Arial" w:cs="Arial"/>
          <w:lang w:val="en-US"/>
        </w:rPr>
        <w:t>Value</w:t>
      </w:r>
      <w:r w:rsidRPr="000C49FA">
        <w:rPr>
          <w:rFonts w:ascii="Arial" w:hAnsi="Arial" w:cs="Arial"/>
        </w:rPr>
        <w:t xml:space="preserve"> </w:t>
      </w:r>
      <w:r w:rsidRPr="000C49FA">
        <w:rPr>
          <w:rFonts w:ascii="Arial" w:hAnsi="Arial" w:cs="Arial"/>
          <w:lang w:val="en-US"/>
        </w:rPr>
        <w:t>Method</w:t>
      </w:r>
      <w:r w:rsidRPr="000C49FA">
        <w:rPr>
          <w:rFonts w:ascii="Arial" w:hAnsi="Arial" w:cs="Arial"/>
        </w:rPr>
        <w:t>) основана на сопоставлении величины первоначальных инвестиций с общей суммой дисконтированных денежных поступлений.</w:t>
      </w:r>
    </w:p>
    <w:p w:rsidR="00D369EA" w:rsidRPr="000C49FA" w:rsidRDefault="00D369EA" w:rsidP="00D369EA">
      <w:pPr>
        <w:spacing w:line="360" w:lineRule="auto"/>
        <w:ind w:firstLine="567"/>
        <w:jc w:val="both"/>
        <w:rPr>
          <w:rFonts w:ascii="Arial" w:hAnsi="Arial" w:cs="Arial"/>
        </w:rPr>
      </w:pPr>
      <w:r w:rsidRPr="000C49FA">
        <w:rPr>
          <w:rFonts w:ascii="Arial" w:hAnsi="Arial" w:cs="Arial"/>
        </w:rPr>
        <w:t>Ставка дисконта в общем случае находится по выражению:</w:t>
      </w:r>
    </w:p>
    <w:p w:rsidR="00D369EA" w:rsidRPr="000C49FA" w:rsidRDefault="00D369EA" w:rsidP="00D369EA">
      <w:pPr>
        <w:spacing w:line="360" w:lineRule="auto"/>
        <w:ind w:firstLine="567"/>
        <w:jc w:val="center"/>
        <w:rPr>
          <w:rFonts w:ascii="Arial" w:hAnsi="Arial" w:cs="Arial"/>
        </w:rPr>
      </w:pPr>
      <w:r w:rsidRPr="000C49FA">
        <w:rPr>
          <w:rFonts w:ascii="Arial" w:hAnsi="Arial" w:cs="Arial"/>
          <w:position w:val="-24"/>
        </w:rPr>
        <w:object w:dxaOrig="2700" w:dyaOrig="620">
          <v:shape id="_x0000_i1046" type="#_x0000_t75" style="width:133.7pt;height:30.85pt" o:ole="">
            <v:imagedata r:id="rId117" o:title=""/>
          </v:shape>
          <o:OLEObject Type="Embed" ProgID="Equation.3" ShapeID="_x0000_i1046" DrawAspect="Content" ObjectID="_1407314053" r:id="rId137"/>
        </w:object>
      </w:r>
      <w:r w:rsidRPr="000C49FA">
        <w:rPr>
          <w:rFonts w:ascii="Arial" w:hAnsi="Arial" w:cs="Arial"/>
        </w:rPr>
        <w:t xml:space="preserve"> , где</w:t>
      </w:r>
    </w:p>
    <w:p w:rsidR="00D369EA" w:rsidRPr="000C49FA" w:rsidRDefault="00D369EA" w:rsidP="00D369EA">
      <w:pPr>
        <w:spacing w:line="360" w:lineRule="auto"/>
        <w:ind w:firstLine="567"/>
        <w:jc w:val="both"/>
        <w:rPr>
          <w:rFonts w:ascii="Arial" w:hAnsi="Arial" w:cs="Arial"/>
        </w:rPr>
      </w:pPr>
      <w:r w:rsidRPr="000C49FA">
        <w:rPr>
          <w:rFonts w:ascii="Arial" w:hAnsi="Arial" w:cs="Arial"/>
          <w:position w:val="-4"/>
        </w:rPr>
        <w:object w:dxaOrig="380" w:dyaOrig="260">
          <v:shape id="_x0000_i1047" type="#_x0000_t75" style="width:18.7pt;height:12.15pt" o:ole="">
            <v:imagedata r:id="rId119" o:title=""/>
          </v:shape>
          <o:OLEObject Type="Embed" ProgID="Equation.3" ShapeID="_x0000_i1047" DrawAspect="Content" ObjectID="_1407314054" r:id="rId138"/>
        </w:object>
      </w:r>
      <w:r w:rsidRPr="000C49FA">
        <w:rPr>
          <w:rFonts w:ascii="Arial" w:hAnsi="Arial" w:cs="Arial"/>
        </w:rPr>
        <w:t>- расчетный прирост численного значения норматива дисконтирования, учитывающий возможное недополучение ожидаемого эффекта в полном размере,</w:t>
      </w:r>
    </w:p>
    <w:p w:rsidR="00D369EA" w:rsidRPr="000C49FA" w:rsidRDefault="00D369EA" w:rsidP="00D369EA">
      <w:pPr>
        <w:spacing w:line="360" w:lineRule="auto"/>
        <w:ind w:firstLine="567"/>
        <w:jc w:val="both"/>
        <w:rPr>
          <w:rFonts w:ascii="Arial" w:hAnsi="Arial" w:cs="Arial"/>
        </w:rPr>
      </w:pPr>
      <w:r w:rsidRPr="000C49FA">
        <w:rPr>
          <w:rFonts w:ascii="Arial" w:hAnsi="Arial" w:cs="Arial"/>
        </w:rPr>
        <w:t>а – ожидаемый годовой темп инфляции.</w:t>
      </w:r>
    </w:p>
    <w:p w:rsidR="00D369EA" w:rsidRPr="000C49FA" w:rsidRDefault="00D369EA" w:rsidP="00D369EA">
      <w:pPr>
        <w:spacing w:line="360" w:lineRule="auto"/>
        <w:ind w:firstLine="567"/>
        <w:jc w:val="both"/>
        <w:rPr>
          <w:rFonts w:ascii="Arial" w:hAnsi="Arial" w:cs="Arial"/>
        </w:rPr>
      </w:pPr>
      <w:r w:rsidRPr="000C49FA">
        <w:rPr>
          <w:rFonts w:ascii="Arial" w:hAnsi="Arial" w:cs="Arial"/>
        </w:rPr>
        <w:t>Дисконтированный срок окупаемости затрат определяется формулой:</w:t>
      </w:r>
    </w:p>
    <w:p w:rsidR="00D369EA" w:rsidRPr="000C49FA" w:rsidRDefault="00D369EA" w:rsidP="00D369EA">
      <w:pPr>
        <w:spacing w:line="360" w:lineRule="auto"/>
        <w:ind w:firstLine="567"/>
        <w:jc w:val="center"/>
        <w:rPr>
          <w:rFonts w:ascii="Arial" w:hAnsi="Arial" w:cs="Arial"/>
        </w:rPr>
      </w:pPr>
      <w:r w:rsidRPr="000C49FA">
        <w:rPr>
          <w:rFonts w:ascii="Arial" w:hAnsi="Arial" w:cs="Arial"/>
          <w:position w:val="-30"/>
        </w:rPr>
        <w:object w:dxaOrig="1700" w:dyaOrig="720">
          <v:shape id="_x0000_i1048" type="#_x0000_t75" style="width:84.15pt;height:36.45pt" o:ole="">
            <v:imagedata r:id="rId121" o:title=""/>
          </v:shape>
          <o:OLEObject Type="Embed" ProgID="Equation.3" ShapeID="_x0000_i1048" DrawAspect="Content" ObjectID="_1407314055" r:id="rId139"/>
        </w:object>
      </w:r>
      <w:r w:rsidRPr="000C49FA">
        <w:rPr>
          <w:rFonts w:ascii="Arial" w:hAnsi="Arial" w:cs="Arial"/>
        </w:rPr>
        <w:t>, где</w:t>
      </w:r>
    </w:p>
    <w:p w:rsidR="00D369EA" w:rsidRPr="000C49FA" w:rsidRDefault="00D369EA" w:rsidP="00D369EA">
      <w:pPr>
        <w:spacing w:line="360" w:lineRule="auto"/>
        <w:ind w:firstLine="567"/>
        <w:jc w:val="both"/>
        <w:rPr>
          <w:rFonts w:ascii="Arial" w:hAnsi="Arial" w:cs="Arial"/>
        </w:rPr>
      </w:pPr>
      <w:r w:rsidRPr="000C49FA">
        <w:rPr>
          <w:rFonts w:ascii="Arial" w:hAnsi="Arial" w:cs="Arial"/>
        </w:rPr>
        <w:t>К – первоначальные капитальные вложения,</w:t>
      </w:r>
    </w:p>
    <w:p w:rsidR="00D369EA" w:rsidRPr="000C49FA" w:rsidRDefault="00D369EA" w:rsidP="00D369EA">
      <w:pPr>
        <w:spacing w:line="360" w:lineRule="auto"/>
        <w:ind w:firstLine="567"/>
        <w:jc w:val="both"/>
        <w:rPr>
          <w:rFonts w:ascii="Arial" w:hAnsi="Arial" w:cs="Arial"/>
        </w:rPr>
      </w:pPr>
      <w:r w:rsidRPr="000C49FA">
        <w:rPr>
          <w:rFonts w:ascii="Arial" w:hAnsi="Arial" w:cs="Arial"/>
        </w:rPr>
        <w:t>Э</w:t>
      </w:r>
      <w:r w:rsidRPr="000C49FA">
        <w:rPr>
          <w:rFonts w:ascii="Arial" w:hAnsi="Arial" w:cs="Arial"/>
          <w:vertAlign w:val="subscript"/>
          <w:lang w:val="en-US"/>
        </w:rPr>
        <w:t>t</w:t>
      </w:r>
      <w:r w:rsidRPr="000C49FA">
        <w:rPr>
          <w:rFonts w:ascii="Arial" w:hAnsi="Arial" w:cs="Arial"/>
          <w:vertAlign w:val="subscript"/>
        </w:rPr>
        <w:t xml:space="preserve"> </w:t>
      </w:r>
      <w:r w:rsidRPr="000C49FA">
        <w:rPr>
          <w:rFonts w:ascii="Arial" w:hAnsi="Arial" w:cs="Arial"/>
        </w:rPr>
        <w:t xml:space="preserve">– поступление денежных средств в текущем году. </w:t>
      </w:r>
    </w:p>
    <w:p w:rsidR="00D369EA" w:rsidRPr="000C49FA" w:rsidRDefault="00D369EA" w:rsidP="00D369EA">
      <w:pPr>
        <w:pStyle w:val="a6"/>
        <w:spacing w:line="360" w:lineRule="auto"/>
        <w:ind w:firstLine="600"/>
        <w:jc w:val="both"/>
        <w:rPr>
          <w:rFonts w:ascii="Arial" w:hAnsi="Arial" w:cs="Arial"/>
          <w:b/>
          <w:sz w:val="24"/>
          <w:szCs w:val="24"/>
        </w:rPr>
      </w:pPr>
      <w:r w:rsidRPr="000C49FA">
        <w:rPr>
          <w:rFonts w:ascii="Arial" w:hAnsi="Arial" w:cs="Arial"/>
          <w:sz w:val="24"/>
          <w:szCs w:val="24"/>
        </w:rPr>
        <w:t xml:space="preserve">Потребность в финансировании строительства газовой блочно-модульной котельной г. Юрьевец Юрьевецкого муниципального района Ивановской области составляет – </w:t>
      </w:r>
      <w:r w:rsidR="00E14A6B" w:rsidRPr="000C49FA">
        <w:rPr>
          <w:rFonts w:ascii="Arial" w:hAnsi="Arial" w:cs="Arial"/>
          <w:b/>
          <w:sz w:val="24"/>
          <w:szCs w:val="24"/>
        </w:rPr>
        <w:t>40</w:t>
      </w:r>
      <w:r w:rsidRPr="000C49FA">
        <w:rPr>
          <w:rFonts w:ascii="Arial" w:hAnsi="Arial" w:cs="Arial"/>
          <w:b/>
          <w:sz w:val="24"/>
          <w:szCs w:val="24"/>
        </w:rPr>
        <w:t xml:space="preserve"> 000 тыс.руб.</w:t>
      </w:r>
    </w:p>
    <w:p w:rsidR="00D369EA" w:rsidRPr="000C49FA" w:rsidRDefault="00D369EA" w:rsidP="00D369EA">
      <w:pPr>
        <w:spacing w:line="360" w:lineRule="auto"/>
        <w:ind w:firstLine="567"/>
        <w:jc w:val="both"/>
        <w:rPr>
          <w:rFonts w:ascii="Arial" w:hAnsi="Arial" w:cs="Arial"/>
        </w:rPr>
      </w:pPr>
      <w:r w:rsidRPr="000C49FA">
        <w:rPr>
          <w:rFonts w:ascii="Arial" w:hAnsi="Arial" w:cs="Arial"/>
        </w:rPr>
        <w:t>В настоящий момент себестоимость производства тепловой энергии на котельных № 1</w:t>
      </w:r>
      <w:r w:rsidR="00E14A6B" w:rsidRPr="000C49FA">
        <w:rPr>
          <w:rFonts w:ascii="Arial" w:hAnsi="Arial" w:cs="Arial"/>
        </w:rPr>
        <w:t>0, №20 и №8</w:t>
      </w:r>
      <w:r w:rsidRPr="000C49FA">
        <w:rPr>
          <w:rFonts w:ascii="Arial" w:hAnsi="Arial" w:cs="Arial"/>
        </w:rPr>
        <w:t xml:space="preserve"> г. Юрьевец составляет </w:t>
      </w:r>
      <w:r w:rsidR="00E14A6B" w:rsidRPr="000C49FA">
        <w:rPr>
          <w:rFonts w:ascii="Arial" w:hAnsi="Arial" w:cs="Arial"/>
          <w:b/>
        </w:rPr>
        <w:t>2825,34</w:t>
      </w:r>
      <w:r w:rsidRPr="000C49FA">
        <w:rPr>
          <w:rFonts w:ascii="Arial" w:hAnsi="Arial" w:cs="Arial"/>
          <w:b/>
        </w:rPr>
        <w:t xml:space="preserve"> руб/Гкал</w:t>
      </w:r>
      <w:r w:rsidRPr="000C49FA">
        <w:rPr>
          <w:rFonts w:ascii="Arial" w:hAnsi="Arial" w:cs="Arial"/>
        </w:rPr>
        <w:t xml:space="preserve">, а при строительстве блочно-модульной газовой котельной он будет равен – </w:t>
      </w:r>
      <w:r w:rsidR="00E14A6B" w:rsidRPr="000C49FA">
        <w:rPr>
          <w:rFonts w:ascii="Arial" w:hAnsi="Arial" w:cs="Arial"/>
          <w:b/>
        </w:rPr>
        <w:t>1104,73</w:t>
      </w:r>
      <w:r w:rsidRPr="000C49FA">
        <w:rPr>
          <w:rFonts w:ascii="Arial" w:hAnsi="Arial" w:cs="Arial"/>
          <w:b/>
        </w:rPr>
        <w:t xml:space="preserve"> руб/Гкал</w:t>
      </w:r>
      <w:r w:rsidRPr="000C49FA">
        <w:rPr>
          <w:rFonts w:ascii="Arial" w:hAnsi="Arial" w:cs="Arial"/>
        </w:rPr>
        <w:t xml:space="preserve"> (при выработке </w:t>
      </w:r>
      <w:r w:rsidR="00E14A6B" w:rsidRPr="000C49FA">
        <w:rPr>
          <w:rFonts w:ascii="Arial" w:hAnsi="Arial" w:cs="Arial"/>
        </w:rPr>
        <w:t xml:space="preserve">4649,31 </w:t>
      </w:r>
      <w:r w:rsidRPr="000C49FA">
        <w:rPr>
          <w:rFonts w:ascii="Arial" w:hAnsi="Arial" w:cs="Arial"/>
        </w:rPr>
        <w:t xml:space="preserve">Гкал). </w:t>
      </w:r>
    </w:p>
    <w:p w:rsidR="00D369EA" w:rsidRPr="000C49FA" w:rsidRDefault="00D369EA" w:rsidP="00D369EA">
      <w:pPr>
        <w:spacing w:line="360" w:lineRule="auto"/>
        <w:ind w:firstLine="567"/>
        <w:jc w:val="both"/>
        <w:rPr>
          <w:rFonts w:ascii="Arial" w:hAnsi="Arial" w:cs="Arial"/>
        </w:rPr>
      </w:pPr>
      <w:r w:rsidRPr="000C49FA">
        <w:rPr>
          <w:rFonts w:ascii="Arial" w:hAnsi="Arial" w:cs="Arial"/>
        </w:rPr>
        <w:t xml:space="preserve">После строительства блочно-модульной котельной, с учетом всех расходов планируемая экономия денежных средств в год составит – </w:t>
      </w:r>
      <w:r w:rsidR="00E14A6B" w:rsidRPr="000C49FA">
        <w:rPr>
          <w:rFonts w:ascii="Arial" w:hAnsi="Arial" w:cs="Arial"/>
          <w:b/>
        </w:rPr>
        <w:t xml:space="preserve">7999647,6 </w:t>
      </w:r>
      <w:r w:rsidRPr="000C49FA">
        <w:rPr>
          <w:rFonts w:ascii="Arial" w:hAnsi="Arial" w:cs="Arial"/>
          <w:b/>
        </w:rPr>
        <w:t>руб.</w:t>
      </w:r>
    </w:p>
    <w:p w:rsidR="00D369EA" w:rsidRPr="000C49FA" w:rsidRDefault="00E70832" w:rsidP="00D369EA">
      <w:pPr>
        <w:spacing w:line="360" w:lineRule="auto"/>
        <w:ind w:left="567"/>
        <w:jc w:val="both"/>
        <w:rPr>
          <w:rFonts w:ascii="Arial" w:hAnsi="Arial" w:cs="Arial"/>
        </w:rPr>
      </w:pPr>
      <w:r>
        <w:rPr>
          <w:rFonts w:ascii="Arial" w:hAnsi="Arial" w:cs="Arial"/>
          <w:noProof/>
          <w:position w:val="-28"/>
          <w:highlight w:val="yellow"/>
        </w:rPr>
        <w:pict>
          <v:shape id="_x0000_s1141" type="#_x0000_t75" style="position:absolute;left:0;text-align:left;margin-left:183.55pt;margin-top:39.65pt;width:117pt;height:33pt;z-index:251672576">
            <v:imagedata r:id="rId123" o:title=""/>
            <w10:wrap type="square" side="left"/>
          </v:shape>
          <o:OLEObject Type="Embed" ProgID="Equation.DSMT4" ShapeID="_x0000_s1141" DrawAspect="Content" ObjectID="_1407314083" r:id="rId140"/>
        </w:pict>
      </w:r>
      <w:r w:rsidR="00D369EA" w:rsidRPr="000C49FA">
        <w:rPr>
          <w:rFonts w:ascii="Arial" w:hAnsi="Arial" w:cs="Arial"/>
        </w:rPr>
        <w:t>Чистый дисконтированный доход находят по формуле:</w:t>
      </w:r>
    </w:p>
    <w:p w:rsidR="00D369EA" w:rsidRPr="000C49FA" w:rsidRDefault="00D369EA" w:rsidP="00D369EA">
      <w:pPr>
        <w:tabs>
          <w:tab w:val="left" w:pos="567"/>
        </w:tabs>
        <w:spacing w:line="360" w:lineRule="auto"/>
        <w:ind w:firstLine="567"/>
        <w:rPr>
          <w:rFonts w:ascii="Arial" w:hAnsi="Arial" w:cs="Arial"/>
        </w:rPr>
      </w:pPr>
      <w:r w:rsidRPr="000C49FA">
        <w:rPr>
          <w:rFonts w:ascii="Arial" w:hAnsi="Arial" w:cs="Arial"/>
          <w:highlight w:val="yellow"/>
        </w:rPr>
        <w:br w:type="textWrapping" w:clear="all"/>
      </w:r>
      <w:r w:rsidRPr="000C49FA">
        <w:rPr>
          <w:rFonts w:ascii="Arial" w:hAnsi="Arial" w:cs="Arial"/>
        </w:rPr>
        <w:t xml:space="preserve">Если </w:t>
      </w:r>
      <w:r w:rsidRPr="000C49FA">
        <w:rPr>
          <w:rFonts w:ascii="Arial" w:hAnsi="Arial" w:cs="Arial"/>
          <w:lang w:val="en-US"/>
        </w:rPr>
        <w:t>NPV</w:t>
      </w:r>
      <w:r w:rsidRPr="000C49FA">
        <w:rPr>
          <w:rFonts w:ascii="Arial" w:hAnsi="Arial" w:cs="Arial"/>
        </w:rPr>
        <w:t xml:space="preserve"> &gt; 0, вложение денежных средств признается целесообразным.</w:t>
      </w:r>
    </w:p>
    <w:p w:rsidR="00D369EA" w:rsidRPr="000C49FA" w:rsidRDefault="00F0718F" w:rsidP="00D369EA">
      <w:pPr>
        <w:autoSpaceDE w:val="0"/>
        <w:autoSpaceDN w:val="0"/>
        <w:adjustRightInd w:val="0"/>
        <w:spacing w:line="360" w:lineRule="auto"/>
        <w:ind w:firstLine="567"/>
        <w:rPr>
          <w:rFonts w:ascii="Arial" w:hAnsi="Arial" w:cs="Arial"/>
          <w:b/>
          <w:position w:val="-28"/>
        </w:rPr>
      </w:pPr>
      <w:r w:rsidRPr="000C49FA">
        <w:rPr>
          <w:rFonts w:ascii="Arial" w:hAnsi="Arial" w:cs="Arial"/>
          <w:b/>
          <w:position w:val="-28"/>
        </w:rPr>
        <w:object w:dxaOrig="11320" w:dyaOrig="660">
          <v:shape id="_x0000_i1049" type="#_x0000_t75" style="width:468.45pt;height:30.85pt" o:ole="">
            <v:imagedata r:id="rId141" o:title=""/>
          </v:shape>
          <o:OLEObject Type="Embed" ProgID="Equation.DSMT4" ShapeID="_x0000_i1049" DrawAspect="Content" ObjectID="_1407314056" r:id="rId142"/>
        </w:object>
      </w:r>
    </w:p>
    <w:p w:rsidR="00D369EA" w:rsidRPr="000C49FA" w:rsidRDefault="00D369EA" w:rsidP="00D369EA">
      <w:pPr>
        <w:autoSpaceDE w:val="0"/>
        <w:autoSpaceDN w:val="0"/>
        <w:adjustRightInd w:val="0"/>
        <w:spacing w:line="360" w:lineRule="auto"/>
        <w:ind w:firstLine="567"/>
        <w:rPr>
          <w:rFonts w:ascii="Arial" w:hAnsi="Arial" w:cs="Arial"/>
          <w:b/>
        </w:rPr>
      </w:pPr>
      <w:r w:rsidRPr="000C49FA">
        <w:rPr>
          <w:rFonts w:ascii="Arial" w:hAnsi="Arial" w:cs="Arial"/>
          <w:b/>
        </w:rPr>
        <w:t xml:space="preserve">Срок окупаемости инвестиций в установку блочно-модульной котельной составляет не </w:t>
      </w:r>
      <w:r w:rsidR="00F0718F" w:rsidRPr="000C49FA">
        <w:rPr>
          <w:rFonts w:ascii="Arial" w:hAnsi="Arial" w:cs="Arial"/>
          <w:b/>
        </w:rPr>
        <w:t>семи</w:t>
      </w:r>
      <w:r w:rsidRPr="000C49FA">
        <w:rPr>
          <w:rFonts w:ascii="Arial" w:hAnsi="Arial" w:cs="Arial"/>
          <w:b/>
        </w:rPr>
        <w:t xml:space="preserve"> лет. </w:t>
      </w:r>
    </w:p>
    <w:p w:rsidR="006A7DA4" w:rsidRDefault="006A7DA4"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205115" w:rsidRDefault="00205115" w:rsidP="006A7DA4">
      <w:pPr>
        <w:rPr>
          <w:rFonts w:ascii="Arial" w:hAnsi="Arial" w:cs="Arial"/>
          <w:highlight w:val="yellow"/>
        </w:rPr>
      </w:pPr>
    </w:p>
    <w:p w:rsidR="006D5867" w:rsidRPr="000C49FA" w:rsidRDefault="006D5867" w:rsidP="006D5867">
      <w:pPr>
        <w:pStyle w:val="2"/>
        <w:rPr>
          <w:rFonts w:ascii="Arial" w:hAnsi="Arial" w:cs="Arial"/>
          <w:sz w:val="24"/>
          <w:szCs w:val="24"/>
        </w:rPr>
      </w:pPr>
      <w:bookmarkStart w:id="223" w:name="_Toc333333874"/>
      <w:r w:rsidRPr="000C49FA">
        <w:rPr>
          <w:rFonts w:ascii="Arial" w:hAnsi="Arial" w:cs="Arial"/>
          <w:sz w:val="24"/>
          <w:szCs w:val="24"/>
        </w:rPr>
        <w:lastRenderedPageBreak/>
        <w:t>Строительство газовой блочно-модульной котельно</w:t>
      </w:r>
      <w:r w:rsidR="00383FC5">
        <w:rPr>
          <w:rFonts w:ascii="Arial" w:hAnsi="Arial" w:cs="Arial"/>
          <w:sz w:val="24"/>
          <w:szCs w:val="24"/>
        </w:rPr>
        <w:t>й</w:t>
      </w:r>
      <w:r w:rsidRPr="000C49FA">
        <w:rPr>
          <w:rFonts w:ascii="Arial" w:hAnsi="Arial" w:cs="Arial"/>
          <w:sz w:val="24"/>
          <w:szCs w:val="24"/>
        </w:rPr>
        <w:t xml:space="preserve"> перев</w:t>
      </w:r>
      <w:r w:rsidR="00D969F9" w:rsidRPr="000C49FA">
        <w:rPr>
          <w:rFonts w:ascii="Arial" w:hAnsi="Arial" w:cs="Arial"/>
          <w:sz w:val="24"/>
          <w:szCs w:val="24"/>
        </w:rPr>
        <w:t>од потребителей с котельных №17, №25, №9, №5</w:t>
      </w:r>
      <w:r w:rsidRPr="000C49FA">
        <w:rPr>
          <w:rFonts w:ascii="Arial" w:hAnsi="Arial" w:cs="Arial"/>
          <w:sz w:val="24"/>
          <w:szCs w:val="24"/>
        </w:rPr>
        <w:t xml:space="preserve"> на БМК</w:t>
      </w:r>
      <w:bookmarkEnd w:id="223"/>
    </w:p>
    <w:p w:rsidR="006D5867" w:rsidRPr="000C49FA" w:rsidRDefault="006D5867" w:rsidP="006D5867">
      <w:pPr>
        <w:spacing w:line="360" w:lineRule="auto"/>
        <w:ind w:right="-1" w:firstLine="567"/>
        <w:jc w:val="both"/>
        <w:rPr>
          <w:rFonts w:ascii="Arial" w:hAnsi="Arial" w:cs="Arial"/>
        </w:rPr>
      </w:pPr>
      <w:r w:rsidRPr="000C49FA">
        <w:rPr>
          <w:rFonts w:ascii="Arial" w:hAnsi="Arial" w:cs="Arial"/>
        </w:rPr>
        <w:t>Выполнив анализ схемы теплоснабжения данного района, специалисты экспертной организации пришли к выводу о необходимости ее оптимизации. В связи с перспективной газификацией г. Юрьевец и  непосред</w:t>
      </w:r>
      <w:r w:rsidR="00D969F9" w:rsidRPr="000C49FA">
        <w:rPr>
          <w:rFonts w:ascii="Arial" w:hAnsi="Arial" w:cs="Arial"/>
        </w:rPr>
        <w:t>ственной близостью котельных №17,№25,№9 и №5</w:t>
      </w:r>
      <w:r w:rsidRPr="000C49FA">
        <w:rPr>
          <w:rFonts w:ascii="Arial" w:hAnsi="Arial" w:cs="Arial"/>
        </w:rPr>
        <w:t xml:space="preserve"> предлагается построить блочно-модульную котельную мощность </w:t>
      </w:r>
      <w:r w:rsidR="005E5C24" w:rsidRPr="000C49FA">
        <w:rPr>
          <w:rFonts w:ascii="Arial" w:hAnsi="Arial" w:cs="Arial"/>
        </w:rPr>
        <w:t>1,8</w:t>
      </w:r>
      <w:r w:rsidRPr="000C49FA">
        <w:rPr>
          <w:rFonts w:ascii="Arial" w:hAnsi="Arial" w:cs="Arial"/>
        </w:rPr>
        <w:t xml:space="preserve"> Мвт  и перевести на нее потребителей с котельных </w:t>
      </w:r>
      <w:r w:rsidR="00D969F9" w:rsidRPr="000C49FA">
        <w:rPr>
          <w:rFonts w:ascii="Arial" w:hAnsi="Arial" w:cs="Arial"/>
        </w:rPr>
        <w:t>№17,№25,№9 и №5</w:t>
      </w:r>
      <w:r w:rsidRPr="000C49FA">
        <w:rPr>
          <w:rFonts w:ascii="Arial" w:hAnsi="Arial" w:cs="Arial"/>
        </w:rPr>
        <w:t>.</w:t>
      </w:r>
      <w:r w:rsidR="00847E8C">
        <w:rPr>
          <w:rFonts w:ascii="Arial" w:hAnsi="Arial" w:cs="Arial"/>
        </w:rPr>
        <w:t xml:space="preserve"> Установку блочно-модульной котельной произвести рядом с котельной №5 схема обьединения котельных представлена в приложении.</w:t>
      </w:r>
    </w:p>
    <w:p w:rsidR="006D5867" w:rsidRPr="000C49FA" w:rsidRDefault="006D5867" w:rsidP="006D5867">
      <w:pPr>
        <w:spacing w:line="360" w:lineRule="auto"/>
        <w:ind w:right="-1"/>
        <w:jc w:val="both"/>
        <w:rPr>
          <w:rFonts w:ascii="Arial" w:hAnsi="Arial" w:cs="Arial"/>
          <w:u w:val="single"/>
        </w:rPr>
      </w:pPr>
      <w:r w:rsidRPr="000C49FA">
        <w:rPr>
          <w:rFonts w:ascii="Arial" w:hAnsi="Arial" w:cs="Arial"/>
          <w:u w:val="single"/>
        </w:rPr>
        <w:t>Реализация инвестиционного проекта позволит:</w:t>
      </w:r>
    </w:p>
    <w:p w:rsidR="006D5867" w:rsidRPr="000C49FA" w:rsidRDefault="006D5867" w:rsidP="006D5867">
      <w:pPr>
        <w:spacing w:line="360" w:lineRule="auto"/>
        <w:ind w:right="-1"/>
        <w:jc w:val="both"/>
        <w:rPr>
          <w:rFonts w:ascii="Arial" w:hAnsi="Arial" w:cs="Arial"/>
        </w:rPr>
      </w:pPr>
      <w:r w:rsidRPr="000C49FA">
        <w:rPr>
          <w:rFonts w:ascii="Arial" w:hAnsi="Arial" w:cs="Arial"/>
        </w:rPr>
        <w:t xml:space="preserve">   - значительно снизить расходы в систе</w:t>
      </w:r>
      <w:r w:rsidR="00114F5B" w:rsidRPr="000C49FA">
        <w:rPr>
          <w:rFonts w:ascii="Arial" w:hAnsi="Arial" w:cs="Arial"/>
        </w:rPr>
        <w:t>ме теплоснабжения города (на 4,04</w:t>
      </w:r>
      <w:r w:rsidRPr="000C49FA">
        <w:rPr>
          <w:rFonts w:ascii="Arial" w:hAnsi="Arial" w:cs="Arial"/>
        </w:rPr>
        <w:t xml:space="preserve"> млн.руб. в год);</w:t>
      </w:r>
    </w:p>
    <w:p w:rsidR="006D5867" w:rsidRPr="000C49FA" w:rsidRDefault="006D5867" w:rsidP="006D5867">
      <w:pPr>
        <w:spacing w:line="360" w:lineRule="auto"/>
        <w:ind w:right="-1"/>
        <w:jc w:val="both"/>
        <w:rPr>
          <w:rFonts w:ascii="Arial" w:hAnsi="Arial" w:cs="Arial"/>
        </w:rPr>
      </w:pPr>
      <w:r w:rsidRPr="000C49FA">
        <w:rPr>
          <w:rFonts w:ascii="Arial" w:hAnsi="Arial" w:cs="Arial"/>
        </w:rPr>
        <w:t xml:space="preserve">   - исключить</w:t>
      </w:r>
      <w:r w:rsidR="00D969F9" w:rsidRPr="000C49FA">
        <w:rPr>
          <w:rFonts w:ascii="Arial" w:hAnsi="Arial" w:cs="Arial"/>
        </w:rPr>
        <w:t xml:space="preserve"> из производственного процесса четыре</w:t>
      </w:r>
      <w:r w:rsidRPr="000C49FA">
        <w:rPr>
          <w:rFonts w:ascii="Arial" w:hAnsi="Arial" w:cs="Arial"/>
        </w:rPr>
        <w:t xml:space="preserve"> котельные, переключив теплоснабжение потребителей на блочно-модульную котельную;</w:t>
      </w:r>
    </w:p>
    <w:p w:rsidR="006D5867" w:rsidRPr="000C49FA" w:rsidRDefault="006D5867" w:rsidP="006D5867">
      <w:pPr>
        <w:spacing w:line="360" w:lineRule="auto"/>
        <w:ind w:right="-1"/>
        <w:jc w:val="both"/>
        <w:rPr>
          <w:rFonts w:ascii="Arial" w:hAnsi="Arial" w:cs="Arial"/>
        </w:rPr>
      </w:pPr>
      <w:r w:rsidRPr="000C49FA">
        <w:rPr>
          <w:rFonts w:ascii="Arial" w:hAnsi="Arial" w:cs="Arial"/>
        </w:rPr>
        <w:t xml:space="preserve">   - улучшить экологическую ситуацию в районе.</w:t>
      </w:r>
    </w:p>
    <w:p w:rsidR="00906A0F" w:rsidRPr="000C49FA" w:rsidRDefault="00906A0F" w:rsidP="006D5867">
      <w:pPr>
        <w:spacing w:line="360" w:lineRule="auto"/>
        <w:ind w:right="-1"/>
        <w:jc w:val="both"/>
        <w:rPr>
          <w:rFonts w:ascii="Arial" w:hAnsi="Arial" w:cs="Arial"/>
        </w:rPr>
      </w:pPr>
    </w:p>
    <w:p w:rsidR="006D5867" w:rsidRPr="000C49FA" w:rsidRDefault="006D5867" w:rsidP="006D5867">
      <w:pPr>
        <w:spacing w:line="360" w:lineRule="auto"/>
        <w:ind w:right="357"/>
        <w:rPr>
          <w:rFonts w:ascii="Arial" w:hAnsi="Arial" w:cs="Arial"/>
          <w:b/>
        </w:rPr>
      </w:pPr>
      <w:r w:rsidRPr="000C49FA">
        <w:rPr>
          <w:rFonts w:ascii="Arial" w:hAnsi="Arial" w:cs="Arial"/>
          <w:b/>
        </w:rPr>
        <w:t xml:space="preserve"> Технико-экономическое обоснование:</w:t>
      </w:r>
    </w:p>
    <w:p w:rsidR="006D5867" w:rsidRPr="000C49FA" w:rsidRDefault="006D5867" w:rsidP="006D5867">
      <w:pPr>
        <w:tabs>
          <w:tab w:val="num" w:pos="1080"/>
        </w:tabs>
        <w:spacing w:line="360" w:lineRule="auto"/>
        <w:ind w:firstLine="567"/>
        <w:jc w:val="both"/>
        <w:rPr>
          <w:rFonts w:ascii="Arial" w:hAnsi="Arial" w:cs="Arial"/>
          <w:b/>
          <w:i/>
        </w:rPr>
      </w:pPr>
      <w:r w:rsidRPr="000C49FA">
        <w:rPr>
          <w:rFonts w:ascii="Arial" w:hAnsi="Arial" w:cs="Arial"/>
          <w:b/>
          <w:i/>
        </w:rPr>
        <w:t xml:space="preserve">Расчет норматива удельного расхода топлива </w:t>
      </w:r>
    </w:p>
    <w:p w:rsidR="006D5867" w:rsidRPr="000C49FA" w:rsidRDefault="006D5867" w:rsidP="006D5867">
      <w:pPr>
        <w:tabs>
          <w:tab w:val="num" w:pos="1080"/>
        </w:tabs>
        <w:spacing w:line="360" w:lineRule="auto"/>
        <w:ind w:firstLine="567"/>
        <w:jc w:val="both"/>
        <w:rPr>
          <w:rFonts w:ascii="Arial" w:hAnsi="Arial" w:cs="Arial"/>
        </w:rPr>
      </w:pPr>
      <w:r w:rsidRPr="000C49FA">
        <w:rPr>
          <w:rFonts w:ascii="Arial" w:hAnsi="Arial" w:cs="Arial"/>
        </w:rPr>
        <w:t>Расчет норматива удельного расхода топлива на отпущенную тепловую энергию от БМК проводился в соответствии с Приказом Минэнерго РФ № 323 от 30.12.2008г.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Правилами проведения энергетических обследований, утвержденных первым заместителем Министра топлива и энергетики РФ 25.03.98 г. и постановлением Правительства Российской Федерации от 02.11.95г. №1087 «О неотложных мерах по энергосбережению».</w:t>
      </w:r>
    </w:p>
    <w:p w:rsidR="006D5867" w:rsidRPr="000C49FA" w:rsidRDefault="006D5867" w:rsidP="006D5867">
      <w:pPr>
        <w:tabs>
          <w:tab w:val="num" w:pos="1080"/>
        </w:tabs>
        <w:spacing w:line="360" w:lineRule="auto"/>
        <w:ind w:firstLine="567"/>
        <w:jc w:val="both"/>
        <w:rPr>
          <w:rFonts w:ascii="Arial" w:hAnsi="Arial" w:cs="Arial"/>
        </w:rPr>
      </w:pPr>
      <w:r w:rsidRPr="000C49FA">
        <w:rPr>
          <w:rFonts w:ascii="Arial" w:hAnsi="Arial" w:cs="Arial"/>
        </w:rPr>
        <w:t xml:space="preserve">В этой части определен норматив удельного расхода топлива на производство и отпуск тепловой энергии, нормируемые расходы тепловой энергии на собственные нужды котельной. </w:t>
      </w:r>
    </w:p>
    <w:p w:rsidR="006D5867" w:rsidRPr="000C49FA" w:rsidRDefault="006D5867" w:rsidP="006D5867">
      <w:pPr>
        <w:tabs>
          <w:tab w:val="num" w:pos="1080"/>
        </w:tabs>
        <w:spacing w:line="360" w:lineRule="auto"/>
        <w:ind w:firstLine="567"/>
        <w:jc w:val="both"/>
        <w:rPr>
          <w:rFonts w:ascii="Arial" w:hAnsi="Arial" w:cs="Arial"/>
        </w:rPr>
      </w:pPr>
    </w:p>
    <w:p w:rsidR="006D5867" w:rsidRPr="000C49FA" w:rsidRDefault="006D5867" w:rsidP="006D5867">
      <w:pPr>
        <w:tabs>
          <w:tab w:val="num" w:pos="1080"/>
        </w:tabs>
        <w:spacing w:line="360" w:lineRule="auto"/>
        <w:ind w:firstLine="567"/>
        <w:jc w:val="both"/>
        <w:rPr>
          <w:rFonts w:ascii="Arial" w:hAnsi="Arial" w:cs="Arial"/>
        </w:rPr>
      </w:pPr>
    </w:p>
    <w:p w:rsidR="006D5867" w:rsidRPr="000C49FA" w:rsidRDefault="006D5867" w:rsidP="006D5867">
      <w:pPr>
        <w:tabs>
          <w:tab w:val="num" w:pos="1080"/>
        </w:tabs>
        <w:spacing w:line="360" w:lineRule="auto"/>
        <w:ind w:firstLine="567"/>
        <w:jc w:val="both"/>
        <w:rPr>
          <w:rFonts w:ascii="Arial" w:hAnsi="Arial" w:cs="Arial"/>
        </w:rPr>
      </w:pPr>
    </w:p>
    <w:p w:rsidR="006D5867" w:rsidRPr="000C49FA" w:rsidRDefault="006D5867" w:rsidP="006D5867">
      <w:pPr>
        <w:tabs>
          <w:tab w:val="num" w:pos="1080"/>
        </w:tabs>
        <w:spacing w:line="360" w:lineRule="auto"/>
        <w:ind w:firstLine="567"/>
        <w:jc w:val="both"/>
        <w:rPr>
          <w:rFonts w:ascii="Arial" w:hAnsi="Arial" w:cs="Arial"/>
        </w:rPr>
      </w:pPr>
    </w:p>
    <w:p w:rsidR="006D5867" w:rsidRPr="000C49FA" w:rsidRDefault="006D5867" w:rsidP="006D5867">
      <w:pPr>
        <w:tabs>
          <w:tab w:val="num" w:pos="1080"/>
        </w:tabs>
        <w:spacing w:line="360" w:lineRule="auto"/>
        <w:ind w:firstLine="567"/>
        <w:jc w:val="both"/>
        <w:rPr>
          <w:rFonts w:ascii="Arial" w:hAnsi="Arial" w:cs="Arial"/>
        </w:rPr>
      </w:pPr>
    </w:p>
    <w:p w:rsidR="006D5867" w:rsidRPr="000C49FA" w:rsidRDefault="006D5867" w:rsidP="006D5867">
      <w:pPr>
        <w:tabs>
          <w:tab w:val="num" w:pos="1080"/>
        </w:tabs>
        <w:spacing w:line="360" w:lineRule="auto"/>
        <w:ind w:firstLine="567"/>
        <w:jc w:val="both"/>
        <w:rPr>
          <w:rFonts w:ascii="Arial" w:hAnsi="Arial" w:cs="Arial"/>
        </w:rPr>
      </w:pPr>
    </w:p>
    <w:p w:rsidR="006D5867" w:rsidRPr="000C49FA" w:rsidRDefault="006D5867" w:rsidP="006D5867">
      <w:pPr>
        <w:tabs>
          <w:tab w:val="num" w:pos="1080"/>
        </w:tabs>
        <w:spacing w:line="360" w:lineRule="auto"/>
        <w:ind w:firstLine="567"/>
        <w:jc w:val="both"/>
        <w:rPr>
          <w:rFonts w:ascii="Arial" w:hAnsi="Arial" w:cs="Arial"/>
        </w:rPr>
      </w:pPr>
    </w:p>
    <w:p w:rsidR="006D5867" w:rsidRPr="000C49FA" w:rsidRDefault="006D5867" w:rsidP="006D5867">
      <w:pPr>
        <w:tabs>
          <w:tab w:val="num" w:pos="1080"/>
        </w:tabs>
        <w:spacing w:line="360" w:lineRule="auto"/>
        <w:ind w:firstLine="567"/>
        <w:jc w:val="both"/>
        <w:rPr>
          <w:rFonts w:ascii="Arial" w:hAnsi="Arial" w:cs="Arial"/>
        </w:rPr>
      </w:pPr>
      <w:r w:rsidRPr="000C49FA">
        <w:rPr>
          <w:rFonts w:ascii="Arial" w:hAnsi="Arial" w:cs="Arial"/>
        </w:rPr>
        <w:lastRenderedPageBreak/>
        <w:t>Результаты расчета средневзвешенного нормированного удельного расхода топлива:</w:t>
      </w:r>
    </w:p>
    <w:p w:rsidR="006D5867" w:rsidRPr="000C49FA" w:rsidRDefault="006D5867" w:rsidP="006D5867">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104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595"/>
        <w:gridCol w:w="2199"/>
        <w:gridCol w:w="1875"/>
        <w:gridCol w:w="2610"/>
      </w:tblGrid>
      <w:tr w:rsidR="006D5867" w:rsidRPr="000C49FA" w:rsidTr="00260D18">
        <w:trPr>
          <w:jc w:val="center"/>
        </w:trPr>
        <w:tc>
          <w:tcPr>
            <w:tcW w:w="2160" w:type="dxa"/>
            <w:vAlign w:val="center"/>
          </w:tcPr>
          <w:p w:rsidR="006D5867" w:rsidRPr="000C49FA" w:rsidRDefault="006D5867" w:rsidP="00260D18">
            <w:pPr>
              <w:jc w:val="center"/>
              <w:rPr>
                <w:rFonts w:ascii="Arial" w:hAnsi="Arial" w:cs="Arial"/>
              </w:rPr>
            </w:pPr>
            <w:r w:rsidRPr="000C49FA">
              <w:rPr>
                <w:rFonts w:ascii="Arial" w:hAnsi="Arial" w:cs="Arial"/>
              </w:rPr>
              <w:t>Месяц года</w:t>
            </w:r>
          </w:p>
        </w:tc>
        <w:tc>
          <w:tcPr>
            <w:tcW w:w="1595" w:type="dxa"/>
            <w:vAlign w:val="center"/>
          </w:tcPr>
          <w:p w:rsidR="006D5867" w:rsidRPr="000C49FA" w:rsidRDefault="006D5867" w:rsidP="00260D18">
            <w:pPr>
              <w:jc w:val="center"/>
              <w:rPr>
                <w:rFonts w:ascii="Arial" w:hAnsi="Arial" w:cs="Arial"/>
              </w:rPr>
            </w:pPr>
            <w:r w:rsidRPr="000C49FA">
              <w:rPr>
                <w:rFonts w:ascii="Arial" w:hAnsi="Arial" w:cs="Arial"/>
              </w:rPr>
              <w:t>Котел №№</w:t>
            </w:r>
          </w:p>
        </w:tc>
        <w:tc>
          <w:tcPr>
            <w:tcW w:w="2199" w:type="dxa"/>
            <w:vAlign w:val="center"/>
          </w:tcPr>
          <w:p w:rsidR="006D5867" w:rsidRPr="000C49FA" w:rsidRDefault="006D5867" w:rsidP="00260D18">
            <w:pPr>
              <w:jc w:val="center"/>
              <w:rPr>
                <w:rFonts w:ascii="Arial" w:hAnsi="Arial" w:cs="Arial"/>
              </w:rPr>
            </w:pPr>
            <w:r w:rsidRPr="000C49FA">
              <w:rPr>
                <w:rFonts w:ascii="Arial" w:hAnsi="Arial" w:cs="Arial"/>
              </w:rPr>
              <w:t>Плановая выр-ка тепловой энергии,</w:t>
            </w:r>
          </w:p>
          <w:p w:rsidR="006D5867" w:rsidRPr="000C49FA" w:rsidRDefault="006D5867" w:rsidP="00260D18">
            <w:pPr>
              <w:jc w:val="center"/>
              <w:rPr>
                <w:rFonts w:ascii="Arial" w:hAnsi="Arial" w:cs="Arial"/>
              </w:rPr>
            </w:pPr>
            <w:r w:rsidRPr="000C49FA">
              <w:rPr>
                <w:rFonts w:ascii="Arial" w:hAnsi="Arial" w:cs="Arial"/>
              </w:rPr>
              <w:t>Гкал</w:t>
            </w:r>
          </w:p>
        </w:tc>
        <w:tc>
          <w:tcPr>
            <w:tcW w:w="1875" w:type="dxa"/>
            <w:vAlign w:val="center"/>
          </w:tcPr>
          <w:p w:rsidR="006D5867" w:rsidRPr="000C49FA" w:rsidRDefault="006D5867" w:rsidP="00260D18">
            <w:pPr>
              <w:jc w:val="center"/>
              <w:rPr>
                <w:rFonts w:ascii="Arial" w:hAnsi="Arial" w:cs="Arial"/>
              </w:rPr>
            </w:pPr>
            <w:r w:rsidRPr="000C49FA">
              <w:rPr>
                <w:rFonts w:ascii="Arial" w:hAnsi="Arial" w:cs="Arial"/>
              </w:rPr>
              <w:t>Число</w:t>
            </w:r>
          </w:p>
          <w:p w:rsidR="006D5867" w:rsidRPr="000C49FA" w:rsidRDefault="006D5867" w:rsidP="00260D18">
            <w:pPr>
              <w:jc w:val="center"/>
              <w:rPr>
                <w:rFonts w:ascii="Arial" w:hAnsi="Arial" w:cs="Arial"/>
              </w:rPr>
            </w:pPr>
            <w:r w:rsidRPr="000C49FA">
              <w:rPr>
                <w:rFonts w:ascii="Arial" w:hAnsi="Arial" w:cs="Arial"/>
              </w:rPr>
              <w:t>часов</w:t>
            </w:r>
          </w:p>
          <w:p w:rsidR="006D5867" w:rsidRPr="000C49FA" w:rsidRDefault="006D5867" w:rsidP="00260D18">
            <w:pPr>
              <w:jc w:val="center"/>
              <w:rPr>
                <w:rFonts w:ascii="Arial" w:hAnsi="Arial" w:cs="Arial"/>
              </w:rPr>
            </w:pPr>
            <w:r w:rsidRPr="000C49FA">
              <w:rPr>
                <w:rFonts w:ascii="Arial" w:hAnsi="Arial" w:cs="Arial"/>
              </w:rPr>
              <w:t>работы,</w:t>
            </w:r>
          </w:p>
          <w:p w:rsidR="006D5867" w:rsidRPr="000C49FA" w:rsidRDefault="006D5867" w:rsidP="00260D18">
            <w:pPr>
              <w:jc w:val="center"/>
              <w:rPr>
                <w:rFonts w:ascii="Arial" w:hAnsi="Arial" w:cs="Arial"/>
              </w:rPr>
            </w:pPr>
            <w:r w:rsidRPr="000C49FA">
              <w:rPr>
                <w:rFonts w:ascii="Arial" w:hAnsi="Arial" w:cs="Arial"/>
              </w:rPr>
              <w:t>час</w:t>
            </w:r>
          </w:p>
        </w:tc>
        <w:tc>
          <w:tcPr>
            <w:tcW w:w="2610" w:type="dxa"/>
            <w:vAlign w:val="center"/>
          </w:tcPr>
          <w:p w:rsidR="006D5867" w:rsidRPr="000C49FA" w:rsidRDefault="006D5867" w:rsidP="00260D18">
            <w:pPr>
              <w:jc w:val="center"/>
              <w:rPr>
                <w:rFonts w:ascii="Arial" w:hAnsi="Arial" w:cs="Arial"/>
              </w:rPr>
            </w:pPr>
            <w:r w:rsidRPr="000C49FA">
              <w:rPr>
                <w:rFonts w:ascii="Arial" w:hAnsi="Arial" w:cs="Arial"/>
              </w:rPr>
              <w:t>Индивидуальный нормированный</w:t>
            </w:r>
          </w:p>
          <w:p w:rsidR="006D5867" w:rsidRPr="000C49FA" w:rsidRDefault="006D5867" w:rsidP="00260D18">
            <w:pPr>
              <w:jc w:val="center"/>
              <w:rPr>
                <w:rFonts w:ascii="Arial" w:hAnsi="Arial" w:cs="Arial"/>
              </w:rPr>
            </w:pPr>
            <w:r w:rsidRPr="000C49FA">
              <w:rPr>
                <w:rFonts w:ascii="Arial" w:hAnsi="Arial" w:cs="Arial"/>
              </w:rPr>
              <w:t>расход топлива,</w:t>
            </w:r>
          </w:p>
          <w:p w:rsidR="006D5867" w:rsidRPr="000C49FA" w:rsidRDefault="006D5867" w:rsidP="00260D18">
            <w:pPr>
              <w:jc w:val="center"/>
              <w:rPr>
                <w:rFonts w:ascii="Arial" w:hAnsi="Arial" w:cs="Arial"/>
              </w:rPr>
            </w:pPr>
            <w:r w:rsidRPr="000C49FA">
              <w:rPr>
                <w:rFonts w:ascii="Arial" w:hAnsi="Arial" w:cs="Arial"/>
              </w:rPr>
              <w:t>кг.у.т / Гкал</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1D0C97" w:rsidRPr="000C49FA" w:rsidRDefault="001D0C97" w:rsidP="00260D18">
            <w:pPr>
              <w:jc w:val="center"/>
              <w:rPr>
                <w:rFonts w:ascii="Arial" w:hAnsi="Arial" w:cs="Arial"/>
              </w:rPr>
            </w:pPr>
            <w:r w:rsidRPr="000C49FA">
              <w:rPr>
                <w:rFonts w:ascii="Arial" w:hAnsi="Arial" w:cs="Arial"/>
              </w:rPr>
              <w:t>1</w:t>
            </w:r>
          </w:p>
        </w:tc>
        <w:tc>
          <w:tcPr>
            <w:tcW w:w="2199" w:type="dxa"/>
            <w:vAlign w:val="bottom"/>
          </w:tcPr>
          <w:p w:rsidR="001D0C97" w:rsidRPr="000C49FA" w:rsidRDefault="001D0C97">
            <w:pPr>
              <w:jc w:val="center"/>
              <w:rPr>
                <w:rFonts w:ascii="Arial" w:hAnsi="Arial" w:cs="Arial"/>
              </w:rPr>
            </w:pPr>
            <w:r w:rsidRPr="000C49FA">
              <w:rPr>
                <w:rFonts w:ascii="Arial" w:hAnsi="Arial" w:cs="Arial"/>
              </w:rPr>
              <w:t>261,96</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744</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233,56</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672</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210,39</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744</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129,05</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720</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19,43</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216</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0,00</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0</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0,000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0,00</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0</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0,000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0,00</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0</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0,000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0,00</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0</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0,000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134,63</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744</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186,14</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720</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240,08</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744</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b/>
                <w:bCs/>
              </w:rPr>
            </w:pPr>
            <w:r w:rsidRPr="000C49FA">
              <w:rPr>
                <w:rFonts w:ascii="Arial" w:hAnsi="Arial" w:cs="Arial"/>
                <w:b/>
                <w:bCs/>
              </w:rPr>
              <w:t>1415,25</w:t>
            </w:r>
          </w:p>
        </w:tc>
        <w:tc>
          <w:tcPr>
            <w:tcW w:w="1875" w:type="dxa"/>
            <w:vAlign w:val="bottom"/>
          </w:tcPr>
          <w:p w:rsidR="001D0C97" w:rsidRPr="000C49FA" w:rsidRDefault="001D0C97" w:rsidP="00260D18">
            <w:pPr>
              <w:jc w:val="center"/>
              <w:rPr>
                <w:rFonts w:ascii="Arial" w:hAnsi="Arial" w:cs="Arial"/>
                <w:b/>
                <w:bCs/>
              </w:rPr>
            </w:pPr>
            <w:r w:rsidRPr="000C49FA">
              <w:rPr>
                <w:rFonts w:ascii="Arial" w:hAnsi="Arial" w:cs="Arial"/>
                <w:b/>
                <w:bCs/>
              </w:rPr>
              <w:t>5304</w:t>
            </w:r>
          </w:p>
        </w:tc>
        <w:tc>
          <w:tcPr>
            <w:tcW w:w="2610" w:type="dxa"/>
            <w:vAlign w:val="center"/>
          </w:tcPr>
          <w:p w:rsidR="001D0C97" w:rsidRPr="000C49FA" w:rsidRDefault="001D0C97" w:rsidP="00260D18">
            <w:pPr>
              <w:jc w:val="center"/>
              <w:rPr>
                <w:rFonts w:ascii="Arial" w:hAnsi="Arial" w:cs="Arial"/>
                <w:b/>
                <w:bCs/>
              </w:rPr>
            </w:pPr>
            <w:r w:rsidRPr="000C49FA">
              <w:rPr>
                <w:rFonts w:ascii="Arial" w:hAnsi="Arial" w:cs="Arial"/>
                <w:b/>
                <w:bCs/>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1D0C97" w:rsidRPr="000C49FA" w:rsidRDefault="001D0C97" w:rsidP="00260D18">
            <w:pPr>
              <w:jc w:val="center"/>
              <w:rPr>
                <w:rFonts w:ascii="Arial" w:hAnsi="Arial" w:cs="Arial"/>
              </w:rPr>
            </w:pPr>
            <w:r w:rsidRPr="000C49FA">
              <w:rPr>
                <w:rFonts w:ascii="Arial" w:hAnsi="Arial" w:cs="Arial"/>
              </w:rPr>
              <w:t>2</w:t>
            </w:r>
          </w:p>
        </w:tc>
        <w:tc>
          <w:tcPr>
            <w:tcW w:w="2199" w:type="dxa"/>
            <w:vAlign w:val="bottom"/>
          </w:tcPr>
          <w:p w:rsidR="001D0C97" w:rsidRPr="000C49FA" w:rsidRDefault="001D0C97">
            <w:pPr>
              <w:jc w:val="center"/>
              <w:rPr>
                <w:rFonts w:ascii="Arial" w:hAnsi="Arial" w:cs="Arial"/>
              </w:rPr>
            </w:pPr>
            <w:r w:rsidRPr="000C49FA">
              <w:rPr>
                <w:rFonts w:ascii="Arial" w:hAnsi="Arial" w:cs="Arial"/>
              </w:rPr>
              <w:t>261,96</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744</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233,56</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672</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210,39</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744</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129,05</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720</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19,43</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216</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0,00</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0</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0,000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0,00</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0</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0,000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0,00</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0</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0,000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0,00</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0</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0,000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134,63</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744</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186,14</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720</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rPr>
            </w:pPr>
            <w:r w:rsidRPr="000C49FA">
              <w:rPr>
                <w:rFonts w:ascii="Arial" w:hAnsi="Arial" w:cs="Arial"/>
              </w:rPr>
              <w:t>240,08</w:t>
            </w:r>
          </w:p>
        </w:tc>
        <w:tc>
          <w:tcPr>
            <w:tcW w:w="1875" w:type="dxa"/>
            <w:vAlign w:val="bottom"/>
          </w:tcPr>
          <w:p w:rsidR="001D0C97" w:rsidRPr="000C49FA" w:rsidRDefault="001D0C97" w:rsidP="00260D18">
            <w:pPr>
              <w:jc w:val="center"/>
              <w:rPr>
                <w:rFonts w:ascii="Arial" w:hAnsi="Arial" w:cs="Arial"/>
              </w:rPr>
            </w:pPr>
            <w:r w:rsidRPr="000C49FA">
              <w:rPr>
                <w:rFonts w:ascii="Arial" w:hAnsi="Arial" w:cs="Arial"/>
              </w:rPr>
              <w:t>744</w:t>
            </w:r>
          </w:p>
        </w:tc>
        <w:tc>
          <w:tcPr>
            <w:tcW w:w="2610" w:type="dxa"/>
            <w:vAlign w:val="center"/>
          </w:tcPr>
          <w:p w:rsidR="001D0C97" w:rsidRPr="000C49FA" w:rsidRDefault="001D0C97" w:rsidP="00260D18">
            <w:pPr>
              <w:jc w:val="center"/>
              <w:rPr>
                <w:rFonts w:ascii="Arial" w:hAnsi="Arial" w:cs="Arial"/>
              </w:rPr>
            </w:pPr>
            <w:r w:rsidRPr="000C49FA">
              <w:rPr>
                <w:rFonts w:ascii="Arial" w:hAnsi="Arial" w:cs="Arial"/>
              </w:rPr>
              <w:t>155,500</w:t>
            </w:r>
          </w:p>
        </w:tc>
      </w:tr>
      <w:tr w:rsidR="001D0C97" w:rsidRPr="000C49FA" w:rsidTr="00260D18">
        <w:trPr>
          <w:jc w:val="center"/>
        </w:trPr>
        <w:tc>
          <w:tcPr>
            <w:tcW w:w="2160" w:type="dxa"/>
            <w:vAlign w:val="center"/>
          </w:tcPr>
          <w:p w:rsidR="001D0C97" w:rsidRPr="000C49FA" w:rsidRDefault="001D0C97" w:rsidP="00260D18">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1D0C97" w:rsidRPr="000C49FA" w:rsidRDefault="001D0C97" w:rsidP="00260D18">
            <w:pPr>
              <w:jc w:val="center"/>
              <w:rPr>
                <w:rFonts w:ascii="Arial" w:hAnsi="Arial" w:cs="Arial"/>
              </w:rPr>
            </w:pPr>
          </w:p>
        </w:tc>
        <w:tc>
          <w:tcPr>
            <w:tcW w:w="2199" w:type="dxa"/>
            <w:vAlign w:val="bottom"/>
          </w:tcPr>
          <w:p w:rsidR="001D0C97" w:rsidRPr="000C49FA" w:rsidRDefault="001D0C97">
            <w:pPr>
              <w:jc w:val="center"/>
              <w:rPr>
                <w:rFonts w:ascii="Arial" w:hAnsi="Arial" w:cs="Arial"/>
                <w:b/>
                <w:bCs/>
              </w:rPr>
            </w:pPr>
            <w:r w:rsidRPr="000C49FA">
              <w:rPr>
                <w:rFonts w:ascii="Arial" w:hAnsi="Arial" w:cs="Arial"/>
                <w:b/>
                <w:bCs/>
              </w:rPr>
              <w:t>1415,25</w:t>
            </w:r>
          </w:p>
        </w:tc>
        <w:tc>
          <w:tcPr>
            <w:tcW w:w="1875" w:type="dxa"/>
            <w:vAlign w:val="bottom"/>
          </w:tcPr>
          <w:p w:rsidR="001D0C97" w:rsidRPr="000C49FA" w:rsidRDefault="001D0C97" w:rsidP="00260D18">
            <w:pPr>
              <w:jc w:val="center"/>
              <w:rPr>
                <w:rFonts w:ascii="Arial" w:hAnsi="Arial" w:cs="Arial"/>
                <w:b/>
                <w:bCs/>
              </w:rPr>
            </w:pPr>
            <w:r w:rsidRPr="000C49FA">
              <w:rPr>
                <w:rFonts w:ascii="Arial" w:hAnsi="Arial" w:cs="Arial"/>
                <w:b/>
                <w:bCs/>
              </w:rPr>
              <w:t>5304</w:t>
            </w:r>
          </w:p>
        </w:tc>
        <w:tc>
          <w:tcPr>
            <w:tcW w:w="2610" w:type="dxa"/>
            <w:vAlign w:val="center"/>
          </w:tcPr>
          <w:p w:rsidR="001D0C97" w:rsidRPr="000C49FA" w:rsidRDefault="001D0C97" w:rsidP="00260D18">
            <w:pPr>
              <w:jc w:val="center"/>
              <w:rPr>
                <w:rFonts w:ascii="Arial" w:hAnsi="Arial" w:cs="Arial"/>
                <w:b/>
                <w:bCs/>
              </w:rPr>
            </w:pPr>
            <w:r w:rsidRPr="000C49FA">
              <w:rPr>
                <w:rFonts w:ascii="Arial" w:hAnsi="Arial" w:cs="Arial"/>
                <w:b/>
                <w:bCs/>
              </w:rPr>
              <w:t>155,500</w:t>
            </w:r>
          </w:p>
        </w:tc>
      </w:tr>
    </w:tbl>
    <w:p w:rsidR="006D5867" w:rsidRPr="000C49FA" w:rsidRDefault="006D5867" w:rsidP="006D5867">
      <w:pPr>
        <w:tabs>
          <w:tab w:val="num" w:pos="1080"/>
        </w:tabs>
        <w:spacing w:line="360" w:lineRule="auto"/>
        <w:ind w:firstLine="567"/>
        <w:jc w:val="both"/>
        <w:rPr>
          <w:rFonts w:ascii="Arial" w:hAnsi="Arial" w:cs="Arial"/>
          <w:highlight w:val="yellow"/>
        </w:rPr>
        <w:sectPr w:rsidR="006D5867" w:rsidRPr="000C49FA" w:rsidSect="00FF0195">
          <w:headerReference w:type="default" r:id="rId143"/>
          <w:footerReference w:type="default" r:id="rId144"/>
          <w:pgSz w:w="11906" w:h="16838" w:code="9"/>
          <w:pgMar w:top="1021" w:right="748" w:bottom="720" w:left="1077" w:header="426" w:footer="715" w:gutter="0"/>
          <w:cols w:space="708"/>
          <w:titlePg/>
          <w:docGrid w:linePitch="360"/>
        </w:sectPr>
      </w:pPr>
    </w:p>
    <w:p w:rsidR="006D5867" w:rsidRPr="000C49FA" w:rsidRDefault="006D5867" w:rsidP="006D5867">
      <w:pPr>
        <w:spacing w:line="360" w:lineRule="auto"/>
        <w:rPr>
          <w:rFonts w:ascii="Arial" w:hAnsi="Arial" w:cs="Arial"/>
          <w:bCs/>
        </w:rPr>
      </w:pPr>
      <w:r w:rsidRPr="000C49FA">
        <w:rPr>
          <w:rFonts w:ascii="Arial" w:hAnsi="Arial" w:cs="Arial"/>
          <w:bCs/>
        </w:rPr>
        <w:lastRenderedPageBreak/>
        <w:t>Результаты расчета расхода тепла на собственные нужды БМК г. Юрьевец</w:t>
      </w:r>
      <w:r w:rsidRPr="000C49FA">
        <w:rPr>
          <w:rFonts w:ascii="Arial" w:hAnsi="Arial" w:cs="Arial"/>
        </w:rPr>
        <w:t xml:space="preserve"> </w:t>
      </w:r>
      <w:r w:rsidRPr="000C49FA">
        <w:rPr>
          <w:rFonts w:ascii="Arial" w:hAnsi="Arial" w:cs="Arial"/>
          <w:bCs/>
        </w:rPr>
        <w:t>с разбивкой по месяцам года:</w:t>
      </w:r>
    </w:p>
    <w:p w:rsidR="006D5867" w:rsidRPr="000C49FA" w:rsidRDefault="006D5867" w:rsidP="006D5867">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15829" w:type="dxa"/>
        <w:tblInd w:w="108" w:type="dxa"/>
        <w:tblLook w:val="0000" w:firstRow="0" w:lastRow="0" w:firstColumn="0" w:lastColumn="0" w:noHBand="0" w:noVBand="0"/>
      </w:tblPr>
      <w:tblGrid>
        <w:gridCol w:w="5813"/>
        <w:gridCol w:w="817"/>
        <w:gridCol w:w="817"/>
        <w:gridCol w:w="817"/>
        <w:gridCol w:w="756"/>
        <w:gridCol w:w="708"/>
        <w:gridCol w:w="709"/>
        <w:gridCol w:w="709"/>
        <w:gridCol w:w="709"/>
        <w:gridCol w:w="708"/>
        <w:gridCol w:w="756"/>
        <w:gridCol w:w="817"/>
        <w:gridCol w:w="817"/>
        <w:gridCol w:w="876"/>
      </w:tblGrid>
      <w:tr w:rsidR="006D5867" w:rsidRPr="000C49FA" w:rsidTr="00260D18">
        <w:trPr>
          <w:trHeight w:val="1800"/>
        </w:trPr>
        <w:tc>
          <w:tcPr>
            <w:tcW w:w="5813"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6D5867" w:rsidRPr="000C49FA" w:rsidRDefault="006D5867" w:rsidP="00260D18">
            <w:pPr>
              <w:jc w:val="center"/>
              <w:rPr>
                <w:rFonts w:ascii="Arial" w:hAnsi="Arial" w:cs="Arial"/>
                <w:i/>
                <w:iCs/>
                <w:u w:val="single"/>
              </w:rPr>
            </w:pPr>
            <w:r w:rsidRPr="000C49FA">
              <w:rPr>
                <w:rFonts w:ascii="Arial" w:hAnsi="Arial" w:cs="Arial"/>
                <w:i/>
                <w:iCs/>
                <w:u w:val="single"/>
              </w:rPr>
              <w:t>Статьи элементов затрат</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6D5867" w:rsidRPr="000C49FA" w:rsidRDefault="006D5867" w:rsidP="00260D18">
            <w:pPr>
              <w:jc w:val="center"/>
              <w:rPr>
                <w:rFonts w:ascii="Arial" w:hAnsi="Arial" w:cs="Arial"/>
              </w:rPr>
            </w:pPr>
            <w:r w:rsidRPr="000C49FA">
              <w:rPr>
                <w:rFonts w:ascii="Arial" w:hAnsi="Arial" w:cs="Arial"/>
              </w:rPr>
              <w:t>Январь</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6D5867" w:rsidRPr="000C49FA" w:rsidRDefault="006D5867" w:rsidP="00260D18">
            <w:pPr>
              <w:jc w:val="center"/>
              <w:rPr>
                <w:rFonts w:ascii="Arial" w:hAnsi="Arial" w:cs="Arial"/>
              </w:rPr>
            </w:pPr>
            <w:r w:rsidRPr="000C49FA">
              <w:rPr>
                <w:rFonts w:ascii="Arial" w:hAnsi="Arial" w:cs="Arial"/>
              </w:rPr>
              <w:t>Февраль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6D5867" w:rsidRPr="000C49FA" w:rsidRDefault="006D5867" w:rsidP="00260D18">
            <w:pPr>
              <w:jc w:val="center"/>
              <w:rPr>
                <w:rFonts w:ascii="Arial" w:hAnsi="Arial" w:cs="Arial"/>
              </w:rPr>
            </w:pPr>
            <w:r w:rsidRPr="000C49FA">
              <w:rPr>
                <w:rFonts w:ascii="Arial" w:hAnsi="Arial" w:cs="Arial"/>
              </w:rPr>
              <w:t>Март</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6D5867" w:rsidRPr="000C49FA" w:rsidRDefault="006D5867" w:rsidP="00260D18">
            <w:pPr>
              <w:jc w:val="center"/>
              <w:rPr>
                <w:rFonts w:ascii="Arial" w:hAnsi="Arial" w:cs="Arial"/>
              </w:rPr>
            </w:pPr>
            <w:r w:rsidRPr="000C49FA">
              <w:rPr>
                <w:rFonts w:ascii="Arial" w:hAnsi="Arial" w:cs="Arial"/>
              </w:rPr>
              <w:t>Апрель</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6D5867" w:rsidRPr="000C49FA" w:rsidRDefault="006D5867" w:rsidP="00260D18">
            <w:pPr>
              <w:jc w:val="center"/>
              <w:rPr>
                <w:rFonts w:ascii="Arial" w:hAnsi="Arial" w:cs="Arial"/>
              </w:rPr>
            </w:pPr>
            <w:r w:rsidRPr="000C49FA">
              <w:rPr>
                <w:rFonts w:ascii="Arial" w:hAnsi="Arial" w:cs="Arial"/>
              </w:rPr>
              <w:t>Май</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6D5867" w:rsidRPr="000C49FA" w:rsidRDefault="006D5867" w:rsidP="00260D18">
            <w:pPr>
              <w:jc w:val="center"/>
              <w:rPr>
                <w:rFonts w:ascii="Arial" w:hAnsi="Arial" w:cs="Arial"/>
              </w:rPr>
            </w:pPr>
            <w:r w:rsidRPr="000C49FA">
              <w:rPr>
                <w:rFonts w:ascii="Arial" w:hAnsi="Arial" w:cs="Arial"/>
              </w:rPr>
              <w:t>Июнь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6D5867" w:rsidRPr="000C49FA" w:rsidRDefault="006D5867" w:rsidP="00260D18">
            <w:pPr>
              <w:jc w:val="center"/>
              <w:rPr>
                <w:rFonts w:ascii="Arial" w:hAnsi="Arial" w:cs="Arial"/>
              </w:rPr>
            </w:pPr>
            <w:r w:rsidRPr="000C49FA">
              <w:rPr>
                <w:rFonts w:ascii="Arial" w:hAnsi="Arial" w:cs="Arial"/>
              </w:rPr>
              <w:t>Июль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6D5867" w:rsidRPr="000C49FA" w:rsidRDefault="006D5867" w:rsidP="00260D18">
            <w:pPr>
              <w:jc w:val="center"/>
              <w:rPr>
                <w:rFonts w:ascii="Arial" w:hAnsi="Arial" w:cs="Arial"/>
              </w:rPr>
            </w:pPr>
            <w:r w:rsidRPr="000C49FA">
              <w:rPr>
                <w:rFonts w:ascii="Arial" w:hAnsi="Arial" w:cs="Arial"/>
              </w:rPr>
              <w:t>Август</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6D5867" w:rsidRPr="000C49FA" w:rsidRDefault="006D5867" w:rsidP="00260D18">
            <w:pPr>
              <w:jc w:val="center"/>
              <w:rPr>
                <w:rFonts w:ascii="Arial" w:hAnsi="Arial" w:cs="Arial"/>
              </w:rPr>
            </w:pPr>
            <w:r w:rsidRPr="000C49FA">
              <w:rPr>
                <w:rFonts w:ascii="Arial" w:hAnsi="Arial" w:cs="Arial"/>
              </w:rPr>
              <w:t>Сентябрь</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6D5867" w:rsidRPr="000C49FA" w:rsidRDefault="006D5867" w:rsidP="00260D18">
            <w:pPr>
              <w:jc w:val="center"/>
              <w:rPr>
                <w:rFonts w:ascii="Arial" w:hAnsi="Arial" w:cs="Arial"/>
              </w:rPr>
            </w:pPr>
            <w:r w:rsidRPr="000C49FA">
              <w:rPr>
                <w:rFonts w:ascii="Arial" w:hAnsi="Arial" w:cs="Arial"/>
              </w:rPr>
              <w:t>Октябрь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6D5867" w:rsidRPr="000C49FA" w:rsidRDefault="006D5867" w:rsidP="00260D18">
            <w:pPr>
              <w:jc w:val="center"/>
              <w:rPr>
                <w:rFonts w:ascii="Arial" w:hAnsi="Arial" w:cs="Arial"/>
              </w:rPr>
            </w:pPr>
            <w:r w:rsidRPr="000C49FA">
              <w:rPr>
                <w:rFonts w:ascii="Arial" w:hAnsi="Arial" w:cs="Arial"/>
              </w:rPr>
              <w:t>Ноябрь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6D5867" w:rsidRPr="000C49FA" w:rsidRDefault="006D5867" w:rsidP="00260D18">
            <w:pPr>
              <w:jc w:val="center"/>
              <w:rPr>
                <w:rFonts w:ascii="Arial" w:hAnsi="Arial" w:cs="Arial"/>
              </w:rPr>
            </w:pPr>
            <w:r w:rsidRPr="000C49FA">
              <w:rPr>
                <w:rFonts w:ascii="Arial" w:hAnsi="Arial" w:cs="Arial"/>
              </w:rPr>
              <w:t>Декабрь</w:t>
            </w:r>
          </w:p>
        </w:tc>
        <w:tc>
          <w:tcPr>
            <w:tcW w:w="876" w:type="dxa"/>
            <w:tcBorders>
              <w:top w:val="single" w:sz="8" w:space="0" w:color="auto"/>
              <w:left w:val="single" w:sz="8" w:space="0" w:color="auto"/>
              <w:bottom w:val="single" w:sz="8" w:space="0" w:color="000000"/>
              <w:right w:val="single" w:sz="4" w:space="0" w:color="auto"/>
            </w:tcBorders>
            <w:shd w:val="clear" w:color="auto" w:fill="auto"/>
            <w:textDirection w:val="btLr"/>
            <w:vAlign w:val="center"/>
          </w:tcPr>
          <w:p w:rsidR="006D5867" w:rsidRPr="000C49FA" w:rsidRDefault="006D5867" w:rsidP="00260D18">
            <w:pPr>
              <w:jc w:val="center"/>
              <w:rPr>
                <w:rFonts w:ascii="Arial" w:hAnsi="Arial" w:cs="Arial"/>
              </w:rPr>
            </w:pPr>
            <w:r w:rsidRPr="000C49FA">
              <w:rPr>
                <w:rFonts w:ascii="Arial" w:hAnsi="Arial" w:cs="Arial"/>
              </w:rPr>
              <w:t>Итого</w:t>
            </w:r>
          </w:p>
        </w:tc>
      </w:tr>
      <w:tr w:rsidR="006D5867" w:rsidRPr="000C49FA" w:rsidTr="00260D18">
        <w:trPr>
          <w:trHeight w:val="270"/>
        </w:trPr>
        <w:tc>
          <w:tcPr>
            <w:tcW w:w="5813" w:type="dxa"/>
            <w:tcBorders>
              <w:top w:val="nil"/>
              <w:left w:val="single" w:sz="8" w:space="0" w:color="auto"/>
              <w:bottom w:val="single" w:sz="8" w:space="0" w:color="auto"/>
              <w:right w:val="single" w:sz="8" w:space="0" w:color="auto"/>
            </w:tcBorders>
            <w:shd w:val="clear" w:color="auto" w:fill="auto"/>
            <w:noWrap/>
            <w:vAlign w:val="bottom"/>
          </w:tcPr>
          <w:p w:rsidR="006D5867" w:rsidRPr="000C49FA" w:rsidRDefault="006D5867" w:rsidP="00260D18">
            <w:pPr>
              <w:jc w:val="center"/>
              <w:rPr>
                <w:rFonts w:ascii="Arial" w:hAnsi="Arial" w:cs="Arial"/>
              </w:rPr>
            </w:pPr>
            <w:r w:rsidRPr="000C49FA">
              <w:rPr>
                <w:rFonts w:ascii="Arial" w:hAnsi="Arial" w:cs="Arial"/>
              </w:rPr>
              <w:t>1</w:t>
            </w:r>
          </w:p>
        </w:tc>
        <w:tc>
          <w:tcPr>
            <w:tcW w:w="817" w:type="dxa"/>
            <w:tcBorders>
              <w:top w:val="nil"/>
              <w:left w:val="nil"/>
              <w:bottom w:val="single" w:sz="8" w:space="0" w:color="auto"/>
              <w:right w:val="single" w:sz="8" w:space="0" w:color="auto"/>
            </w:tcBorders>
            <w:shd w:val="clear" w:color="auto" w:fill="auto"/>
            <w:noWrap/>
            <w:vAlign w:val="bottom"/>
          </w:tcPr>
          <w:p w:rsidR="006D5867" w:rsidRPr="000C49FA" w:rsidRDefault="006D5867" w:rsidP="00260D18">
            <w:pPr>
              <w:jc w:val="center"/>
              <w:rPr>
                <w:rFonts w:ascii="Arial" w:hAnsi="Arial" w:cs="Arial"/>
              </w:rPr>
            </w:pPr>
            <w:r w:rsidRPr="000C49FA">
              <w:rPr>
                <w:rFonts w:ascii="Arial" w:hAnsi="Arial" w:cs="Arial"/>
              </w:rPr>
              <w:t>2</w:t>
            </w:r>
          </w:p>
        </w:tc>
        <w:tc>
          <w:tcPr>
            <w:tcW w:w="817" w:type="dxa"/>
            <w:tcBorders>
              <w:top w:val="nil"/>
              <w:left w:val="nil"/>
              <w:bottom w:val="single" w:sz="8" w:space="0" w:color="auto"/>
              <w:right w:val="single" w:sz="8" w:space="0" w:color="auto"/>
            </w:tcBorders>
            <w:shd w:val="clear" w:color="auto" w:fill="auto"/>
            <w:noWrap/>
            <w:vAlign w:val="bottom"/>
          </w:tcPr>
          <w:p w:rsidR="006D5867" w:rsidRPr="000C49FA" w:rsidRDefault="006D5867" w:rsidP="00260D18">
            <w:pPr>
              <w:jc w:val="center"/>
              <w:rPr>
                <w:rFonts w:ascii="Arial" w:hAnsi="Arial" w:cs="Arial"/>
              </w:rPr>
            </w:pPr>
            <w:r w:rsidRPr="000C49FA">
              <w:rPr>
                <w:rFonts w:ascii="Arial" w:hAnsi="Arial" w:cs="Arial"/>
              </w:rPr>
              <w:t>3</w:t>
            </w:r>
          </w:p>
        </w:tc>
        <w:tc>
          <w:tcPr>
            <w:tcW w:w="817" w:type="dxa"/>
            <w:tcBorders>
              <w:top w:val="nil"/>
              <w:left w:val="nil"/>
              <w:bottom w:val="single" w:sz="8" w:space="0" w:color="auto"/>
              <w:right w:val="single" w:sz="8" w:space="0" w:color="auto"/>
            </w:tcBorders>
            <w:shd w:val="clear" w:color="auto" w:fill="auto"/>
          </w:tcPr>
          <w:p w:rsidR="006D5867" w:rsidRPr="000C49FA" w:rsidRDefault="006D5867" w:rsidP="00260D18">
            <w:pPr>
              <w:jc w:val="center"/>
              <w:rPr>
                <w:rFonts w:ascii="Arial" w:hAnsi="Arial" w:cs="Arial"/>
              </w:rPr>
            </w:pPr>
            <w:r w:rsidRPr="000C49FA">
              <w:rPr>
                <w:rFonts w:ascii="Arial" w:hAnsi="Arial" w:cs="Arial"/>
              </w:rPr>
              <w:t>4</w:t>
            </w:r>
          </w:p>
        </w:tc>
        <w:tc>
          <w:tcPr>
            <w:tcW w:w="756" w:type="dxa"/>
            <w:tcBorders>
              <w:top w:val="nil"/>
              <w:left w:val="nil"/>
              <w:bottom w:val="single" w:sz="8" w:space="0" w:color="auto"/>
              <w:right w:val="single" w:sz="8" w:space="0" w:color="auto"/>
            </w:tcBorders>
            <w:shd w:val="clear" w:color="auto" w:fill="auto"/>
          </w:tcPr>
          <w:p w:rsidR="006D5867" w:rsidRPr="000C49FA" w:rsidRDefault="006D5867" w:rsidP="00260D18">
            <w:pPr>
              <w:jc w:val="center"/>
              <w:rPr>
                <w:rFonts w:ascii="Arial" w:hAnsi="Arial" w:cs="Arial"/>
              </w:rPr>
            </w:pPr>
            <w:r w:rsidRPr="000C49FA">
              <w:rPr>
                <w:rFonts w:ascii="Arial" w:hAnsi="Arial" w:cs="Arial"/>
              </w:rPr>
              <w:t>5</w:t>
            </w:r>
          </w:p>
        </w:tc>
        <w:tc>
          <w:tcPr>
            <w:tcW w:w="708" w:type="dxa"/>
            <w:tcBorders>
              <w:top w:val="nil"/>
              <w:left w:val="nil"/>
              <w:bottom w:val="single" w:sz="8" w:space="0" w:color="auto"/>
              <w:right w:val="single" w:sz="8" w:space="0" w:color="auto"/>
            </w:tcBorders>
            <w:shd w:val="clear" w:color="auto" w:fill="auto"/>
          </w:tcPr>
          <w:p w:rsidR="006D5867" w:rsidRPr="000C49FA" w:rsidRDefault="006D5867" w:rsidP="00260D18">
            <w:pPr>
              <w:jc w:val="center"/>
              <w:rPr>
                <w:rFonts w:ascii="Arial" w:hAnsi="Arial" w:cs="Arial"/>
              </w:rPr>
            </w:pPr>
            <w:r w:rsidRPr="000C49FA">
              <w:rPr>
                <w:rFonts w:ascii="Arial" w:hAnsi="Arial" w:cs="Arial"/>
              </w:rPr>
              <w:t>6</w:t>
            </w:r>
          </w:p>
        </w:tc>
        <w:tc>
          <w:tcPr>
            <w:tcW w:w="709" w:type="dxa"/>
            <w:tcBorders>
              <w:top w:val="nil"/>
              <w:left w:val="nil"/>
              <w:bottom w:val="single" w:sz="8" w:space="0" w:color="auto"/>
              <w:right w:val="single" w:sz="8" w:space="0" w:color="auto"/>
            </w:tcBorders>
            <w:shd w:val="clear" w:color="auto" w:fill="auto"/>
          </w:tcPr>
          <w:p w:rsidR="006D5867" w:rsidRPr="000C49FA" w:rsidRDefault="006D5867" w:rsidP="00260D18">
            <w:pPr>
              <w:jc w:val="center"/>
              <w:rPr>
                <w:rFonts w:ascii="Arial" w:hAnsi="Arial" w:cs="Arial"/>
              </w:rPr>
            </w:pPr>
            <w:r w:rsidRPr="000C49FA">
              <w:rPr>
                <w:rFonts w:ascii="Arial" w:hAnsi="Arial" w:cs="Arial"/>
              </w:rPr>
              <w:t>7</w:t>
            </w:r>
          </w:p>
        </w:tc>
        <w:tc>
          <w:tcPr>
            <w:tcW w:w="709" w:type="dxa"/>
            <w:tcBorders>
              <w:top w:val="nil"/>
              <w:left w:val="nil"/>
              <w:bottom w:val="single" w:sz="8" w:space="0" w:color="auto"/>
              <w:right w:val="single" w:sz="8" w:space="0" w:color="auto"/>
            </w:tcBorders>
            <w:shd w:val="clear" w:color="auto" w:fill="auto"/>
          </w:tcPr>
          <w:p w:rsidR="006D5867" w:rsidRPr="000C49FA" w:rsidRDefault="006D5867" w:rsidP="00260D18">
            <w:pPr>
              <w:jc w:val="center"/>
              <w:rPr>
                <w:rFonts w:ascii="Arial" w:hAnsi="Arial" w:cs="Arial"/>
              </w:rPr>
            </w:pPr>
            <w:r w:rsidRPr="000C49FA">
              <w:rPr>
                <w:rFonts w:ascii="Arial" w:hAnsi="Arial" w:cs="Arial"/>
              </w:rPr>
              <w:t>8</w:t>
            </w:r>
          </w:p>
        </w:tc>
        <w:tc>
          <w:tcPr>
            <w:tcW w:w="709" w:type="dxa"/>
            <w:tcBorders>
              <w:top w:val="nil"/>
              <w:left w:val="nil"/>
              <w:bottom w:val="single" w:sz="8" w:space="0" w:color="auto"/>
              <w:right w:val="single" w:sz="8" w:space="0" w:color="auto"/>
            </w:tcBorders>
            <w:shd w:val="clear" w:color="auto" w:fill="auto"/>
          </w:tcPr>
          <w:p w:rsidR="006D5867" w:rsidRPr="000C49FA" w:rsidRDefault="006D5867" w:rsidP="00260D18">
            <w:pPr>
              <w:jc w:val="center"/>
              <w:rPr>
                <w:rFonts w:ascii="Arial" w:hAnsi="Arial" w:cs="Arial"/>
              </w:rPr>
            </w:pPr>
            <w:r w:rsidRPr="000C49FA">
              <w:rPr>
                <w:rFonts w:ascii="Arial" w:hAnsi="Arial" w:cs="Arial"/>
              </w:rPr>
              <w:t>9</w:t>
            </w:r>
          </w:p>
        </w:tc>
        <w:tc>
          <w:tcPr>
            <w:tcW w:w="708" w:type="dxa"/>
            <w:tcBorders>
              <w:top w:val="nil"/>
              <w:left w:val="nil"/>
              <w:bottom w:val="single" w:sz="8" w:space="0" w:color="auto"/>
              <w:right w:val="single" w:sz="8" w:space="0" w:color="auto"/>
            </w:tcBorders>
            <w:shd w:val="clear" w:color="auto" w:fill="auto"/>
          </w:tcPr>
          <w:p w:rsidR="006D5867" w:rsidRPr="000C49FA" w:rsidRDefault="006D5867" w:rsidP="00260D18">
            <w:pPr>
              <w:jc w:val="center"/>
              <w:rPr>
                <w:rFonts w:ascii="Arial" w:hAnsi="Arial" w:cs="Arial"/>
              </w:rPr>
            </w:pPr>
            <w:r w:rsidRPr="000C49FA">
              <w:rPr>
                <w:rFonts w:ascii="Arial" w:hAnsi="Arial" w:cs="Arial"/>
              </w:rPr>
              <w:t>10</w:t>
            </w:r>
          </w:p>
        </w:tc>
        <w:tc>
          <w:tcPr>
            <w:tcW w:w="756" w:type="dxa"/>
            <w:tcBorders>
              <w:top w:val="nil"/>
              <w:left w:val="nil"/>
              <w:bottom w:val="single" w:sz="8" w:space="0" w:color="auto"/>
              <w:right w:val="single" w:sz="8" w:space="0" w:color="auto"/>
            </w:tcBorders>
            <w:shd w:val="clear" w:color="auto" w:fill="auto"/>
          </w:tcPr>
          <w:p w:rsidR="006D5867" w:rsidRPr="000C49FA" w:rsidRDefault="006D5867" w:rsidP="00260D18">
            <w:pPr>
              <w:jc w:val="center"/>
              <w:rPr>
                <w:rFonts w:ascii="Arial" w:hAnsi="Arial" w:cs="Arial"/>
              </w:rPr>
            </w:pPr>
            <w:r w:rsidRPr="000C49FA">
              <w:rPr>
                <w:rFonts w:ascii="Arial" w:hAnsi="Arial" w:cs="Arial"/>
              </w:rPr>
              <w:t>11</w:t>
            </w:r>
          </w:p>
        </w:tc>
        <w:tc>
          <w:tcPr>
            <w:tcW w:w="817" w:type="dxa"/>
            <w:tcBorders>
              <w:top w:val="nil"/>
              <w:left w:val="nil"/>
              <w:bottom w:val="single" w:sz="8" w:space="0" w:color="auto"/>
              <w:right w:val="single" w:sz="8" w:space="0" w:color="auto"/>
            </w:tcBorders>
            <w:shd w:val="clear" w:color="auto" w:fill="auto"/>
          </w:tcPr>
          <w:p w:rsidR="006D5867" w:rsidRPr="000C49FA" w:rsidRDefault="006D5867" w:rsidP="00260D18">
            <w:pPr>
              <w:jc w:val="center"/>
              <w:rPr>
                <w:rFonts w:ascii="Arial" w:hAnsi="Arial" w:cs="Arial"/>
              </w:rPr>
            </w:pPr>
            <w:r w:rsidRPr="000C49FA">
              <w:rPr>
                <w:rFonts w:ascii="Arial" w:hAnsi="Arial" w:cs="Arial"/>
              </w:rPr>
              <w:t>12</w:t>
            </w:r>
          </w:p>
        </w:tc>
        <w:tc>
          <w:tcPr>
            <w:tcW w:w="817" w:type="dxa"/>
            <w:tcBorders>
              <w:top w:val="nil"/>
              <w:left w:val="nil"/>
              <w:bottom w:val="single" w:sz="8" w:space="0" w:color="auto"/>
              <w:right w:val="single" w:sz="8" w:space="0" w:color="auto"/>
            </w:tcBorders>
            <w:shd w:val="clear" w:color="auto" w:fill="auto"/>
          </w:tcPr>
          <w:p w:rsidR="006D5867" w:rsidRPr="000C49FA" w:rsidRDefault="006D5867" w:rsidP="00260D18">
            <w:pPr>
              <w:jc w:val="center"/>
              <w:rPr>
                <w:rFonts w:ascii="Arial" w:hAnsi="Arial" w:cs="Arial"/>
              </w:rPr>
            </w:pPr>
            <w:r w:rsidRPr="000C49FA">
              <w:rPr>
                <w:rFonts w:ascii="Arial" w:hAnsi="Arial" w:cs="Arial"/>
              </w:rPr>
              <w:t>13</w:t>
            </w:r>
          </w:p>
        </w:tc>
        <w:tc>
          <w:tcPr>
            <w:tcW w:w="876" w:type="dxa"/>
            <w:tcBorders>
              <w:top w:val="nil"/>
              <w:left w:val="nil"/>
              <w:bottom w:val="single" w:sz="8" w:space="0" w:color="auto"/>
              <w:right w:val="single" w:sz="4" w:space="0" w:color="auto"/>
            </w:tcBorders>
            <w:shd w:val="clear" w:color="auto" w:fill="auto"/>
          </w:tcPr>
          <w:p w:rsidR="006D5867" w:rsidRPr="000C49FA" w:rsidRDefault="006D5867" w:rsidP="00260D18">
            <w:pPr>
              <w:jc w:val="center"/>
              <w:rPr>
                <w:rFonts w:ascii="Arial" w:hAnsi="Arial" w:cs="Arial"/>
              </w:rPr>
            </w:pPr>
            <w:r w:rsidRPr="000C49FA">
              <w:rPr>
                <w:rFonts w:ascii="Arial" w:hAnsi="Arial" w:cs="Arial"/>
              </w:rPr>
              <w:t>14</w:t>
            </w:r>
          </w:p>
        </w:tc>
      </w:tr>
      <w:tr w:rsidR="001D0C97" w:rsidRPr="000C49FA" w:rsidTr="00260D18">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1D0C97" w:rsidRPr="000C49FA" w:rsidRDefault="001D0C97" w:rsidP="00260D18">
            <w:pPr>
              <w:rPr>
                <w:rFonts w:ascii="Arial" w:hAnsi="Arial" w:cs="Arial"/>
              </w:rPr>
            </w:pPr>
            <w:r w:rsidRPr="000C49FA">
              <w:rPr>
                <w:rFonts w:ascii="Arial" w:hAnsi="Arial" w:cs="Arial"/>
              </w:rPr>
              <w:t>Расход тепла на растопку котлов, Гкал </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0,15</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0,15</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0,48</w:t>
            </w:r>
          </w:p>
        </w:tc>
        <w:tc>
          <w:tcPr>
            <w:tcW w:w="756"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0,15</w:t>
            </w:r>
          </w:p>
        </w:tc>
        <w:tc>
          <w:tcPr>
            <w:tcW w:w="708"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0,10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0,48</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0,15</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0,48</w:t>
            </w:r>
          </w:p>
        </w:tc>
        <w:tc>
          <w:tcPr>
            <w:tcW w:w="876" w:type="dxa"/>
            <w:tcBorders>
              <w:top w:val="nil"/>
              <w:left w:val="nil"/>
              <w:bottom w:val="single" w:sz="8" w:space="0" w:color="auto"/>
              <w:right w:val="single" w:sz="4"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2,13</w:t>
            </w:r>
          </w:p>
        </w:tc>
      </w:tr>
      <w:tr w:rsidR="001D0C97" w:rsidRPr="000C49FA" w:rsidTr="00260D18">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1D0C97" w:rsidRPr="000C49FA" w:rsidRDefault="001D0C97" w:rsidP="00260D18">
            <w:pPr>
              <w:rPr>
                <w:rFonts w:ascii="Arial" w:hAnsi="Arial" w:cs="Arial"/>
              </w:rPr>
            </w:pPr>
            <w:r w:rsidRPr="000C49FA">
              <w:rPr>
                <w:rFonts w:ascii="Arial" w:hAnsi="Arial" w:cs="Arial"/>
              </w:rPr>
              <w:t>Расход тепла на хим.водоочистку, Гкал </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r>
      <w:tr w:rsidR="001D0C97" w:rsidRPr="000C49FA" w:rsidTr="00260D18">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1D0C97" w:rsidRPr="000C49FA" w:rsidRDefault="001D0C97" w:rsidP="00260D18">
            <w:pPr>
              <w:rPr>
                <w:rFonts w:ascii="Arial" w:hAnsi="Arial" w:cs="Arial"/>
              </w:rPr>
            </w:pPr>
            <w:r w:rsidRPr="000C49FA">
              <w:rPr>
                <w:rFonts w:ascii="Arial" w:hAnsi="Arial" w:cs="Arial"/>
              </w:rPr>
              <w:t>Потери тепла с продувочной водой, Гкал </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r>
      <w:tr w:rsidR="001D0C97" w:rsidRPr="000C49FA" w:rsidTr="00260D18">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1D0C97" w:rsidRPr="000C49FA" w:rsidRDefault="001D0C97" w:rsidP="00260D18">
            <w:pPr>
              <w:rPr>
                <w:rFonts w:ascii="Arial" w:hAnsi="Arial" w:cs="Arial"/>
              </w:rPr>
            </w:pPr>
            <w:r w:rsidRPr="000C49FA">
              <w:rPr>
                <w:rFonts w:ascii="Arial" w:hAnsi="Arial" w:cs="Arial"/>
              </w:rPr>
              <w:t>Потери тепла баками различного назначения, Гкал </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r>
      <w:tr w:rsidR="001D0C97" w:rsidRPr="000C49FA" w:rsidTr="00260D18">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1D0C97" w:rsidRPr="000C49FA" w:rsidRDefault="001D0C97" w:rsidP="00260D18">
            <w:pPr>
              <w:rPr>
                <w:rFonts w:ascii="Arial" w:hAnsi="Arial" w:cs="Arial"/>
              </w:rPr>
            </w:pPr>
            <w:r w:rsidRPr="000C49FA">
              <w:rPr>
                <w:rFonts w:ascii="Arial" w:hAnsi="Arial" w:cs="Arial"/>
              </w:rPr>
              <w:t>Количество тепла на хозяйственно-бытовые нужды, Гкал</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0,70</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0,63</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0,70</w:t>
            </w:r>
          </w:p>
        </w:tc>
        <w:tc>
          <w:tcPr>
            <w:tcW w:w="756"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0,68</w:t>
            </w:r>
          </w:p>
        </w:tc>
        <w:tc>
          <w:tcPr>
            <w:tcW w:w="708"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0,20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0,70</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0,68</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0,70</w:t>
            </w:r>
          </w:p>
        </w:tc>
        <w:tc>
          <w:tcPr>
            <w:tcW w:w="876" w:type="dxa"/>
            <w:tcBorders>
              <w:top w:val="nil"/>
              <w:left w:val="nil"/>
              <w:bottom w:val="single" w:sz="8" w:space="0" w:color="auto"/>
              <w:right w:val="single" w:sz="4"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5,00</w:t>
            </w:r>
          </w:p>
        </w:tc>
      </w:tr>
      <w:tr w:rsidR="001D0C97" w:rsidRPr="000C49FA" w:rsidTr="00260D18">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1D0C97" w:rsidRPr="000C49FA" w:rsidRDefault="001D0C97" w:rsidP="00260D18">
            <w:pPr>
              <w:rPr>
                <w:rFonts w:ascii="Arial" w:hAnsi="Arial" w:cs="Arial"/>
              </w:rPr>
            </w:pPr>
            <w:r w:rsidRPr="000C49FA">
              <w:rPr>
                <w:rFonts w:ascii="Arial" w:hAnsi="Arial" w:cs="Arial"/>
              </w:rPr>
              <w:t>Расход тепла на нужды мазутного хозяйства, Гкал в т. ч.:</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r>
      <w:tr w:rsidR="006D5867" w:rsidRPr="000C49FA" w:rsidTr="00260D18">
        <w:trPr>
          <w:trHeight w:val="270"/>
        </w:trPr>
        <w:tc>
          <w:tcPr>
            <w:tcW w:w="5813" w:type="dxa"/>
            <w:tcBorders>
              <w:top w:val="nil"/>
              <w:left w:val="single" w:sz="8" w:space="0" w:color="auto"/>
              <w:bottom w:val="single" w:sz="8" w:space="0" w:color="auto"/>
              <w:right w:val="single" w:sz="8" w:space="0" w:color="auto"/>
            </w:tcBorders>
            <w:shd w:val="clear" w:color="auto" w:fill="auto"/>
            <w:noWrap/>
            <w:vAlign w:val="bottom"/>
          </w:tcPr>
          <w:p w:rsidR="006D5867" w:rsidRPr="000C49FA" w:rsidRDefault="006D5867" w:rsidP="00260D18">
            <w:pPr>
              <w:rPr>
                <w:rFonts w:ascii="Arial" w:hAnsi="Arial" w:cs="Arial"/>
                <w:i/>
                <w:iCs/>
              </w:rPr>
            </w:pPr>
            <w:r w:rsidRPr="000C49FA">
              <w:rPr>
                <w:rFonts w:ascii="Arial" w:hAnsi="Arial" w:cs="Arial"/>
                <w:i/>
                <w:iCs/>
              </w:rPr>
              <w:t xml:space="preserve">            - потери тепла со сливом мазута </w:t>
            </w:r>
          </w:p>
        </w:tc>
        <w:tc>
          <w:tcPr>
            <w:tcW w:w="817"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r>
      <w:tr w:rsidR="006D5867" w:rsidRPr="000C49FA" w:rsidTr="00260D18">
        <w:trPr>
          <w:trHeight w:val="270"/>
        </w:trPr>
        <w:tc>
          <w:tcPr>
            <w:tcW w:w="5813" w:type="dxa"/>
            <w:tcBorders>
              <w:top w:val="nil"/>
              <w:left w:val="single" w:sz="8" w:space="0" w:color="auto"/>
              <w:bottom w:val="single" w:sz="8" w:space="0" w:color="auto"/>
              <w:right w:val="single" w:sz="8" w:space="0" w:color="auto"/>
            </w:tcBorders>
            <w:shd w:val="clear" w:color="auto" w:fill="auto"/>
            <w:noWrap/>
            <w:vAlign w:val="bottom"/>
          </w:tcPr>
          <w:p w:rsidR="006D5867" w:rsidRPr="000C49FA" w:rsidRDefault="006D5867" w:rsidP="00260D18">
            <w:pPr>
              <w:rPr>
                <w:rFonts w:ascii="Arial" w:hAnsi="Arial" w:cs="Arial"/>
                <w:i/>
                <w:iCs/>
              </w:rPr>
            </w:pPr>
            <w:r w:rsidRPr="000C49FA">
              <w:rPr>
                <w:rFonts w:ascii="Arial" w:hAnsi="Arial" w:cs="Arial"/>
                <w:i/>
                <w:iCs/>
              </w:rPr>
              <w:t xml:space="preserve">            - потери тепла при хранении мазута </w:t>
            </w:r>
          </w:p>
        </w:tc>
        <w:tc>
          <w:tcPr>
            <w:tcW w:w="817"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r>
      <w:tr w:rsidR="006D5867" w:rsidRPr="000C49FA" w:rsidTr="00260D18">
        <w:trPr>
          <w:trHeight w:val="270"/>
        </w:trPr>
        <w:tc>
          <w:tcPr>
            <w:tcW w:w="5813" w:type="dxa"/>
            <w:tcBorders>
              <w:top w:val="nil"/>
              <w:left w:val="single" w:sz="8" w:space="0" w:color="auto"/>
              <w:bottom w:val="single" w:sz="8" w:space="0" w:color="auto"/>
              <w:right w:val="single" w:sz="8" w:space="0" w:color="auto"/>
            </w:tcBorders>
            <w:shd w:val="clear" w:color="auto" w:fill="auto"/>
            <w:noWrap/>
            <w:vAlign w:val="bottom"/>
          </w:tcPr>
          <w:p w:rsidR="006D5867" w:rsidRPr="000C49FA" w:rsidRDefault="006D5867" w:rsidP="00260D18">
            <w:pPr>
              <w:rPr>
                <w:rFonts w:ascii="Arial" w:hAnsi="Arial" w:cs="Arial"/>
                <w:i/>
                <w:iCs/>
              </w:rPr>
            </w:pPr>
            <w:r w:rsidRPr="000C49FA">
              <w:rPr>
                <w:rFonts w:ascii="Arial" w:hAnsi="Arial" w:cs="Arial"/>
                <w:i/>
                <w:iCs/>
              </w:rPr>
              <w:t xml:space="preserve">            - потери тепла на обогрев мазутопровода </w:t>
            </w:r>
          </w:p>
        </w:tc>
        <w:tc>
          <w:tcPr>
            <w:tcW w:w="817"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r>
      <w:tr w:rsidR="006D5867" w:rsidRPr="000C49FA" w:rsidTr="00260D18">
        <w:trPr>
          <w:trHeight w:val="270"/>
        </w:trPr>
        <w:tc>
          <w:tcPr>
            <w:tcW w:w="5813" w:type="dxa"/>
            <w:tcBorders>
              <w:top w:val="nil"/>
              <w:left w:val="single" w:sz="8" w:space="0" w:color="auto"/>
              <w:bottom w:val="single" w:sz="8" w:space="0" w:color="auto"/>
              <w:right w:val="single" w:sz="8" w:space="0" w:color="auto"/>
            </w:tcBorders>
            <w:shd w:val="clear" w:color="auto" w:fill="auto"/>
            <w:noWrap/>
            <w:vAlign w:val="bottom"/>
          </w:tcPr>
          <w:p w:rsidR="006D5867" w:rsidRPr="000C49FA" w:rsidRDefault="006D5867" w:rsidP="00260D18">
            <w:pPr>
              <w:rPr>
                <w:rFonts w:ascii="Arial" w:hAnsi="Arial" w:cs="Arial"/>
                <w:i/>
                <w:iCs/>
              </w:rPr>
            </w:pPr>
            <w:r w:rsidRPr="000C49FA">
              <w:rPr>
                <w:rFonts w:ascii="Arial" w:hAnsi="Arial" w:cs="Arial"/>
                <w:i/>
                <w:iCs/>
              </w:rPr>
              <w:t xml:space="preserve">            - потери тепла при распыливании мазута </w:t>
            </w:r>
          </w:p>
        </w:tc>
        <w:tc>
          <w:tcPr>
            <w:tcW w:w="817"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6D5867" w:rsidRPr="000C49FA" w:rsidRDefault="006D5867" w:rsidP="00260D18">
            <w:pPr>
              <w:jc w:val="right"/>
              <w:rPr>
                <w:rFonts w:ascii="Arial" w:hAnsi="Arial" w:cs="Arial"/>
                <w:i/>
                <w:iCs/>
              </w:rPr>
            </w:pPr>
            <w:r w:rsidRPr="000C49FA">
              <w:rPr>
                <w:rFonts w:ascii="Arial" w:hAnsi="Arial" w:cs="Arial"/>
                <w:i/>
                <w:iCs/>
              </w:rPr>
              <w:t>0,00</w:t>
            </w:r>
          </w:p>
        </w:tc>
      </w:tr>
      <w:tr w:rsidR="006D5867" w:rsidRPr="000C49FA" w:rsidTr="00260D18">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6D5867" w:rsidRPr="000C49FA" w:rsidRDefault="006D5867" w:rsidP="00260D18">
            <w:pPr>
              <w:rPr>
                <w:rFonts w:ascii="Arial" w:hAnsi="Arial" w:cs="Arial"/>
              </w:rPr>
            </w:pPr>
            <w:r w:rsidRPr="000C49FA">
              <w:rPr>
                <w:rFonts w:ascii="Arial" w:hAnsi="Arial" w:cs="Arial"/>
              </w:rPr>
              <w:t>Расход тепла на обдувку поверхн. нагрева паровых котлов, Гкал</w:t>
            </w:r>
          </w:p>
        </w:tc>
        <w:tc>
          <w:tcPr>
            <w:tcW w:w="817"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6D5867" w:rsidRPr="000C49FA" w:rsidRDefault="006D5867" w:rsidP="00260D18">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noWrap/>
            <w:vAlign w:val="center"/>
          </w:tcPr>
          <w:p w:rsidR="006D5867" w:rsidRPr="000C49FA" w:rsidRDefault="006D5867" w:rsidP="00260D18">
            <w:pPr>
              <w:jc w:val="center"/>
              <w:rPr>
                <w:rFonts w:ascii="Arial" w:hAnsi="Arial" w:cs="Arial"/>
              </w:rPr>
            </w:pPr>
            <w:r w:rsidRPr="000C49FA">
              <w:rPr>
                <w:rFonts w:ascii="Arial" w:hAnsi="Arial" w:cs="Arial"/>
              </w:rPr>
              <w:t>0,00</w:t>
            </w:r>
          </w:p>
        </w:tc>
      </w:tr>
      <w:tr w:rsidR="001D0C97" w:rsidRPr="000C49FA" w:rsidTr="00260D18">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1D0C97" w:rsidRPr="000C49FA" w:rsidRDefault="001D0C97" w:rsidP="00260D18">
            <w:pPr>
              <w:rPr>
                <w:rFonts w:ascii="Arial" w:hAnsi="Arial" w:cs="Arial"/>
              </w:rPr>
            </w:pPr>
            <w:r w:rsidRPr="000C49FA">
              <w:rPr>
                <w:rFonts w:ascii="Arial" w:hAnsi="Arial" w:cs="Arial"/>
              </w:rPr>
              <w:t>Прочие неучтенные потери, Гкал </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0,52</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0,47</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0,42</w:t>
            </w:r>
          </w:p>
        </w:tc>
        <w:tc>
          <w:tcPr>
            <w:tcW w:w="756"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0,26</w:t>
            </w:r>
          </w:p>
        </w:tc>
        <w:tc>
          <w:tcPr>
            <w:tcW w:w="708"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0,04</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0,27</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0,37</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0,48</w:t>
            </w:r>
          </w:p>
        </w:tc>
        <w:tc>
          <w:tcPr>
            <w:tcW w:w="876" w:type="dxa"/>
            <w:tcBorders>
              <w:top w:val="nil"/>
              <w:left w:val="nil"/>
              <w:bottom w:val="single" w:sz="8" w:space="0" w:color="auto"/>
              <w:right w:val="single" w:sz="4"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2,83</w:t>
            </w:r>
          </w:p>
        </w:tc>
      </w:tr>
      <w:tr w:rsidR="001D0C97" w:rsidRPr="000C49FA" w:rsidTr="00260D18">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1D0C97" w:rsidRPr="000C49FA" w:rsidRDefault="001D0C97" w:rsidP="00260D18">
            <w:pPr>
              <w:rPr>
                <w:rFonts w:ascii="Arial" w:hAnsi="Arial" w:cs="Arial"/>
              </w:rPr>
            </w:pPr>
            <w:r w:rsidRPr="000C49FA">
              <w:rPr>
                <w:rFonts w:ascii="Arial" w:hAnsi="Arial" w:cs="Arial"/>
              </w:rPr>
              <w:t>Расход тепла на отопление котельной и др. произв. зданий, Гкал</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1,36</w:t>
            </w:r>
          </w:p>
        </w:tc>
        <w:tc>
          <w:tcPr>
            <w:tcW w:w="817" w:type="dxa"/>
            <w:tcBorders>
              <w:top w:val="nil"/>
              <w:left w:val="nil"/>
              <w:bottom w:val="single" w:sz="8" w:space="0" w:color="auto"/>
              <w:right w:val="single" w:sz="8"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1,21</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1,06</w:t>
            </w:r>
          </w:p>
        </w:tc>
        <w:tc>
          <w:tcPr>
            <w:tcW w:w="756"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0,61</w:t>
            </w:r>
          </w:p>
        </w:tc>
        <w:tc>
          <w:tcPr>
            <w:tcW w:w="708"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0,07</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0,63</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0,93</w:t>
            </w:r>
          </w:p>
        </w:tc>
        <w:tc>
          <w:tcPr>
            <w:tcW w:w="817" w:type="dxa"/>
            <w:tcBorders>
              <w:top w:val="nil"/>
              <w:left w:val="nil"/>
              <w:bottom w:val="single" w:sz="8" w:space="0" w:color="auto"/>
              <w:right w:val="single" w:sz="8"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1,23</w:t>
            </w:r>
          </w:p>
        </w:tc>
        <w:tc>
          <w:tcPr>
            <w:tcW w:w="876" w:type="dxa"/>
            <w:tcBorders>
              <w:top w:val="nil"/>
              <w:left w:val="nil"/>
              <w:bottom w:val="single" w:sz="8" w:space="0" w:color="auto"/>
              <w:right w:val="single" w:sz="4" w:space="0" w:color="auto"/>
            </w:tcBorders>
            <w:shd w:val="clear" w:color="auto" w:fill="auto"/>
            <w:vAlign w:val="center"/>
          </w:tcPr>
          <w:p w:rsidR="001D0C97" w:rsidRPr="000C49FA" w:rsidRDefault="001D0C97">
            <w:pPr>
              <w:jc w:val="center"/>
              <w:rPr>
                <w:rFonts w:ascii="Arial" w:hAnsi="Arial" w:cs="Arial"/>
              </w:rPr>
            </w:pPr>
            <w:r w:rsidRPr="000C49FA">
              <w:rPr>
                <w:rFonts w:ascii="Arial" w:hAnsi="Arial" w:cs="Arial"/>
              </w:rPr>
              <w:t>7,11</w:t>
            </w:r>
          </w:p>
        </w:tc>
      </w:tr>
      <w:tr w:rsidR="001D0C97" w:rsidRPr="000C49FA" w:rsidTr="00260D18">
        <w:trPr>
          <w:trHeight w:val="315"/>
        </w:trPr>
        <w:tc>
          <w:tcPr>
            <w:tcW w:w="5813" w:type="dxa"/>
            <w:tcBorders>
              <w:top w:val="nil"/>
              <w:left w:val="single" w:sz="8" w:space="0" w:color="auto"/>
              <w:bottom w:val="single" w:sz="4" w:space="0" w:color="auto"/>
              <w:right w:val="single" w:sz="8" w:space="0" w:color="auto"/>
            </w:tcBorders>
            <w:shd w:val="clear" w:color="auto" w:fill="auto"/>
            <w:noWrap/>
            <w:vAlign w:val="bottom"/>
          </w:tcPr>
          <w:p w:rsidR="001D0C97" w:rsidRPr="000C49FA" w:rsidRDefault="001D0C97" w:rsidP="00260D18">
            <w:pPr>
              <w:rPr>
                <w:rFonts w:ascii="Arial" w:hAnsi="Arial" w:cs="Arial"/>
                <w:b/>
                <w:bCs/>
                <w:i/>
                <w:iCs/>
              </w:rPr>
            </w:pPr>
            <w:r w:rsidRPr="000C49FA">
              <w:rPr>
                <w:rFonts w:ascii="Arial" w:hAnsi="Arial" w:cs="Arial"/>
                <w:b/>
                <w:bCs/>
                <w:i/>
                <w:iCs/>
              </w:rPr>
              <w:t>ИТОГО собственные нужды котельной, Гкал </w:t>
            </w:r>
          </w:p>
        </w:tc>
        <w:tc>
          <w:tcPr>
            <w:tcW w:w="817" w:type="dxa"/>
            <w:tcBorders>
              <w:top w:val="nil"/>
              <w:left w:val="nil"/>
              <w:bottom w:val="single" w:sz="4" w:space="0" w:color="auto"/>
              <w:right w:val="single" w:sz="8" w:space="0" w:color="auto"/>
            </w:tcBorders>
            <w:shd w:val="clear" w:color="auto" w:fill="auto"/>
            <w:noWrap/>
            <w:vAlign w:val="center"/>
          </w:tcPr>
          <w:p w:rsidR="001D0C97" w:rsidRPr="000C49FA" w:rsidRDefault="001D0C97">
            <w:pPr>
              <w:jc w:val="center"/>
              <w:rPr>
                <w:rFonts w:ascii="Arial" w:hAnsi="Arial" w:cs="Arial"/>
                <w:b/>
                <w:bCs/>
              </w:rPr>
            </w:pPr>
            <w:r w:rsidRPr="000C49FA">
              <w:rPr>
                <w:rFonts w:ascii="Arial" w:hAnsi="Arial" w:cs="Arial"/>
                <w:b/>
                <w:bCs/>
              </w:rPr>
              <w:t>2,73</w:t>
            </w:r>
          </w:p>
        </w:tc>
        <w:tc>
          <w:tcPr>
            <w:tcW w:w="817" w:type="dxa"/>
            <w:tcBorders>
              <w:top w:val="nil"/>
              <w:left w:val="nil"/>
              <w:bottom w:val="single" w:sz="4" w:space="0" w:color="auto"/>
              <w:right w:val="single" w:sz="8" w:space="0" w:color="auto"/>
            </w:tcBorders>
            <w:shd w:val="clear" w:color="auto" w:fill="auto"/>
            <w:noWrap/>
            <w:vAlign w:val="center"/>
          </w:tcPr>
          <w:p w:rsidR="001D0C97" w:rsidRPr="000C49FA" w:rsidRDefault="001D0C97">
            <w:pPr>
              <w:jc w:val="center"/>
              <w:rPr>
                <w:rFonts w:ascii="Arial" w:hAnsi="Arial" w:cs="Arial"/>
                <w:b/>
                <w:bCs/>
              </w:rPr>
            </w:pPr>
            <w:r w:rsidRPr="000C49FA">
              <w:rPr>
                <w:rFonts w:ascii="Arial" w:hAnsi="Arial" w:cs="Arial"/>
                <w:b/>
                <w:bCs/>
              </w:rPr>
              <w:t>2,46</w:t>
            </w:r>
          </w:p>
        </w:tc>
        <w:tc>
          <w:tcPr>
            <w:tcW w:w="817" w:type="dxa"/>
            <w:tcBorders>
              <w:top w:val="nil"/>
              <w:left w:val="nil"/>
              <w:bottom w:val="single" w:sz="4" w:space="0" w:color="auto"/>
              <w:right w:val="single" w:sz="8" w:space="0" w:color="auto"/>
            </w:tcBorders>
            <w:shd w:val="clear" w:color="auto" w:fill="auto"/>
            <w:noWrap/>
            <w:vAlign w:val="center"/>
          </w:tcPr>
          <w:p w:rsidR="001D0C97" w:rsidRPr="000C49FA" w:rsidRDefault="001D0C97">
            <w:pPr>
              <w:jc w:val="center"/>
              <w:rPr>
                <w:rFonts w:ascii="Arial" w:hAnsi="Arial" w:cs="Arial"/>
                <w:b/>
                <w:bCs/>
              </w:rPr>
            </w:pPr>
            <w:r w:rsidRPr="000C49FA">
              <w:rPr>
                <w:rFonts w:ascii="Arial" w:hAnsi="Arial" w:cs="Arial"/>
                <w:b/>
                <w:bCs/>
              </w:rPr>
              <w:t>2,66</w:t>
            </w:r>
          </w:p>
        </w:tc>
        <w:tc>
          <w:tcPr>
            <w:tcW w:w="756" w:type="dxa"/>
            <w:tcBorders>
              <w:top w:val="nil"/>
              <w:left w:val="nil"/>
              <w:bottom w:val="single" w:sz="4" w:space="0" w:color="auto"/>
              <w:right w:val="single" w:sz="8" w:space="0" w:color="auto"/>
            </w:tcBorders>
            <w:shd w:val="clear" w:color="auto" w:fill="auto"/>
            <w:noWrap/>
            <w:vAlign w:val="center"/>
          </w:tcPr>
          <w:p w:rsidR="001D0C97" w:rsidRPr="000C49FA" w:rsidRDefault="001D0C97">
            <w:pPr>
              <w:jc w:val="center"/>
              <w:rPr>
                <w:rFonts w:ascii="Arial" w:hAnsi="Arial" w:cs="Arial"/>
                <w:b/>
                <w:bCs/>
              </w:rPr>
            </w:pPr>
            <w:r w:rsidRPr="000C49FA">
              <w:rPr>
                <w:rFonts w:ascii="Arial" w:hAnsi="Arial" w:cs="Arial"/>
                <w:b/>
                <w:bCs/>
              </w:rPr>
              <w:t>1,69</w:t>
            </w:r>
          </w:p>
        </w:tc>
        <w:tc>
          <w:tcPr>
            <w:tcW w:w="708" w:type="dxa"/>
            <w:tcBorders>
              <w:top w:val="nil"/>
              <w:left w:val="nil"/>
              <w:bottom w:val="single" w:sz="4" w:space="0" w:color="auto"/>
              <w:right w:val="single" w:sz="8" w:space="0" w:color="auto"/>
            </w:tcBorders>
            <w:shd w:val="clear" w:color="auto" w:fill="auto"/>
            <w:noWrap/>
            <w:vAlign w:val="center"/>
          </w:tcPr>
          <w:p w:rsidR="001D0C97" w:rsidRPr="000C49FA" w:rsidRDefault="001D0C97">
            <w:pPr>
              <w:jc w:val="center"/>
              <w:rPr>
                <w:rFonts w:ascii="Arial" w:hAnsi="Arial" w:cs="Arial"/>
                <w:b/>
                <w:bCs/>
              </w:rPr>
            </w:pPr>
            <w:r w:rsidRPr="000C49FA">
              <w:rPr>
                <w:rFonts w:ascii="Arial" w:hAnsi="Arial" w:cs="Arial"/>
                <w:b/>
                <w:bCs/>
              </w:rPr>
              <w:t>0,42</w:t>
            </w:r>
          </w:p>
        </w:tc>
        <w:tc>
          <w:tcPr>
            <w:tcW w:w="709" w:type="dxa"/>
            <w:tcBorders>
              <w:top w:val="nil"/>
              <w:left w:val="nil"/>
              <w:bottom w:val="single" w:sz="4" w:space="0" w:color="auto"/>
              <w:right w:val="single" w:sz="8" w:space="0" w:color="auto"/>
            </w:tcBorders>
            <w:shd w:val="clear" w:color="auto" w:fill="auto"/>
            <w:noWrap/>
            <w:vAlign w:val="center"/>
          </w:tcPr>
          <w:p w:rsidR="001D0C97" w:rsidRPr="000C49FA" w:rsidRDefault="001D0C97">
            <w:pPr>
              <w:jc w:val="center"/>
              <w:rPr>
                <w:rFonts w:ascii="Arial" w:hAnsi="Arial" w:cs="Arial"/>
                <w:b/>
                <w:bCs/>
              </w:rPr>
            </w:pPr>
            <w:r w:rsidRPr="000C49FA">
              <w:rPr>
                <w:rFonts w:ascii="Arial" w:hAnsi="Arial" w:cs="Arial"/>
                <w:b/>
                <w:bCs/>
              </w:rPr>
              <w:t>0,00</w:t>
            </w:r>
          </w:p>
        </w:tc>
        <w:tc>
          <w:tcPr>
            <w:tcW w:w="709" w:type="dxa"/>
            <w:tcBorders>
              <w:top w:val="nil"/>
              <w:left w:val="nil"/>
              <w:bottom w:val="single" w:sz="4" w:space="0" w:color="auto"/>
              <w:right w:val="single" w:sz="8" w:space="0" w:color="auto"/>
            </w:tcBorders>
            <w:shd w:val="clear" w:color="auto" w:fill="auto"/>
            <w:noWrap/>
            <w:vAlign w:val="center"/>
          </w:tcPr>
          <w:p w:rsidR="001D0C97" w:rsidRPr="000C49FA" w:rsidRDefault="001D0C97">
            <w:pPr>
              <w:jc w:val="center"/>
              <w:rPr>
                <w:rFonts w:ascii="Arial" w:hAnsi="Arial" w:cs="Arial"/>
                <w:b/>
                <w:bCs/>
              </w:rPr>
            </w:pPr>
            <w:r w:rsidRPr="000C49FA">
              <w:rPr>
                <w:rFonts w:ascii="Arial" w:hAnsi="Arial" w:cs="Arial"/>
                <w:b/>
                <w:bCs/>
              </w:rPr>
              <w:t>0,00</w:t>
            </w:r>
          </w:p>
        </w:tc>
        <w:tc>
          <w:tcPr>
            <w:tcW w:w="709" w:type="dxa"/>
            <w:tcBorders>
              <w:top w:val="nil"/>
              <w:left w:val="nil"/>
              <w:bottom w:val="single" w:sz="4" w:space="0" w:color="auto"/>
              <w:right w:val="single" w:sz="8" w:space="0" w:color="auto"/>
            </w:tcBorders>
            <w:shd w:val="clear" w:color="auto" w:fill="auto"/>
            <w:noWrap/>
            <w:vAlign w:val="center"/>
          </w:tcPr>
          <w:p w:rsidR="001D0C97" w:rsidRPr="000C49FA" w:rsidRDefault="001D0C97">
            <w:pPr>
              <w:jc w:val="center"/>
              <w:rPr>
                <w:rFonts w:ascii="Arial" w:hAnsi="Arial" w:cs="Arial"/>
                <w:b/>
                <w:bCs/>
              </w:rPr>
            </w:pPr>
            <w:r w:rsidRPr="000C49FA">
              <w:rPr>
                <w:rFonts w:ascii="Arial" w:hAnsi="Arial" w:cs="Arial"/>
                <w:b/>
                <w:bCs/>
              </w:rPr>
              <w:t>0,00</w:t>
            </w:r>
          </w:p>
        </w:tc>
        <w:tc>
          <w:tcPr>
            <w:tcW w:w="708" w:type="dxa"/>
            <w:tcBorders>
              <w:top w:val="nil"/>
              <w:left w:val="nil"/>
              <w:bottom w:val="single" w:sz="4" w:space="0" w:color="auto"/>
              <w:right w:val="single" w:sz="8" w:space="0" w:color="auto"/>
            </w:tcBorders>
            <w:shd w:val="clear" w:color="auto" w:fill="auto"/>
            <w:noWrap/>
            <w:vAlign w:val="center"/>
          </w:tcPr>
          <w:p w:rsidR="001D0C97" w:rsidRPr="000C49FA" w:rsidRDefault="001D0C97">
            <w:pPr>
              <w:jc w:val="center"/>
              <w:rPr>
                <w:rFonts w:ascii="Arial" w:hAnsi="Arial" w:cs="Arial"/>
                <w:b/>
                <w:bCs/>
              </w:rPr>
            </w:pPr>
            <w:r w:rsidRPr="000C49FA">
              <w:rPr>
                <w:rFonts w:ascii="Arial" w:hAnsi="Arial" w:cs="Arial"/>
                <w:b/>
                <w:bCs/>
              </w:rPr>
              <w:t>0,00</w:t>
            </w:r>
          </w:p>
        </w:tc>
        <w:tc>
          <w:tcPr>
            <w:tcW w:w="756" w:type="dxa"/>
            <w:tcBorders>
              <w:top w:val="nil"/>
              <w:left w:val="nil"/>
              <w:bottom w:val="single" w:sz="4" w:space="0" w:color="auto"/>
              <w:right w:val="single" w:sz="8" w:space="0" w:color="auto"/>
            </w:tcBorders>
            <w:shd w:val="clear" w:color="auto" w:fill="auto"/>
            <w:noWrap/>
            <w:vAlign w:val="center"/>
          </w:tcPr>
          <w:p w:rsidR="001D0C97" w:rsidRPr="000C49FA" w:rsidRDefault="001D0C97">
            <w:pPr>
              <w:jc w:val="center"/>
              <w:rPr>
                <w:rFonts w:ascii="Arial" w:hAnsi="Arial" w:cs="Arial"/>
                <w:b/>
                <w:bCs/>
              </w:rPr>
            </w:pPr>
            <w:r w:rsidRPr="000C49FA">
              <w:rPr>
                <w:rFonts w:ascii="Arial" w:hAnsi="Arial" w:cs="Arial"/>
                <w:b/>
                <w:bCs/>
              </w:rPr>
              <w:t>2,08</w:t>
            </w:r>
          </w:p>
        </w:tc>
        <w:tc>
          <w:tcPr>
            <w:tcW w:w="817" w:type="dxa"/>
            <w:tcBorders>
              <w:top w:val="nil"/>
              <w:left w:val="nil"/>
              <w:bottom w:val="single" w:sz="4" w:space="0" w:color="auto"/>
              <w:right w:val="single" w:sz="8" w:space="0" w:color="auto"/>
            </w:tcBorders>
            <w:shd w:val="clear" w:color="auto" w:fill="auto"/>
            <w:noWrap/>
            <w:vAlign w:val="center"/>
          </w:tcPr>
          <w:p w:rsidR="001D0C97" w:rsidRPr="000C49FA" w:rsidRDefault="001D0C97">
            <w:pPr>
              <w:jc w:val="center"/>
              <w:rPr>
                <w:rFonts w:ascii="Arial" w:hAnsi="Arial" w:cs="Arial"/>
                <w:b/>
                <w:bCs/>
              </w:rPr>
            </w:pPr>
            <w:r w:rsidRPr="000C49FA">
              <w:rPr>
                <w:rFonts w:ascii="Arial" w:hAnsi="Arial" w:cs="Arial"/>
                <w:b/>
                <w:bCs/>
              </w:rPr>
              <w:t>2,13</w:t>
            </w:r>
          </w:p>
        </w:tc>
        <w:tc>
          <w:tcPr>
            <w:tcW w:w="817" w:type="dxa"/>
            <w:tcBorders>
              <w:top w:val="nil"/>
              <w:left w:val="nil"/>
              <w:bottom w:val="single" w:sz="4" w:space="0" w:color="auto"/>
              <w:right w:val="single" w:sz="8" w:space="0" w:color="auto"/>
            </w:tcBorders>
            <w:shd w:val="clear" w:color="auto" w:fill="auto"/>
            <w:noWrap/>
            <w:vAlign w:val="center"/>
          </w:tcPr>
          <w:p w:rsidR="001D0C97" w:rsidRPr="000C49FA" w:rsidRDefault="001D0C97">
            <w:pPr>
              <w:jc w:val="center"/>
              <w:rPr>
                <w:rFonts w:ascii="Arial" w:hAnsi="Arial" w:cs="Arial"/>
                <w:b/>
                <w:bCs/>
              </w:rPr>
            </w:pPr>
            <w:r w:rsidRPr="000C49FA">
              <w:rPr>
                <w:rFonts w:ascii="Arial" w:hAnsi="Arial" w:cs="Arial"/>
                <w:b/>
                <w:bCs/>
              </w:rPr>
              <w:t>2,89</w:t>
            </w:r>
          </w:p>
        </w:tc>
        <w:tc>
          <w:tcPr>
            <w:tcW w:w="876" w:type="dxa"/>
            <w:tcBorders>
              <w:top w:val="nil"/>
              <w:left w:val="nil"/>
              <w:bottom w:val="single" w:sz="4" w:space="0" w:color="auto"/>
              <w:right w:val="single" w:sz="4" w:space="0" w:color="auto"/>
            </w:tcBorders>
            <w:shd w:val="clear" w:color="auto" w:fill="auto"/>
            <w:noWrap/>
            <w:vAlign w:val="center"/>
          </w:tcPr>
          <w:p w:rsidR="001D0C97" w:rsidRPr="000C49FA" w:rsidRDefault="001D0C97">
            <w:pPr>
              <w:jc w:val="center"/>
              <w:rPr>
                <w:rFonts w:ascii="Arial" w:hAnsi="Arial" w:cs="Arial"/>
                <w:b/>
                <w:bCs/>
              </w:rPr>
            </w:pPr>
            <w:r w:rsidRPr="000C49FA">
              <w:rPr>
                <w:rFonts w:ascii="Arial" w:hAnsi="Arial" w:cs="Arial"/>
                <w:b/>
                <w:bCs/>
              </w:rPr>
              <w:t>17,06</w:t>
            </w:r>
          </w:p>
        </w:tc>
      </w:tr>
    </w:tbl>
    <w:p w:rsidR="006D5867" w:rsidRPr="000C49FA" w:rsidRDefault="006D5867" w:rsidP="006D5867">
      <w:pPr>
        <w:spacing w:line="360" w:lineRule="auto"/>
        <w:ind w:firstLine="567"/>
        <w:rPr>
          <w:rFonts w:ascii="Arial" w:hAnsi="Arial" w:cs="Arial"/>
        </w:rPr>
      </w:pPr>
      <w:r w:rsidRPr="000C49FA">
        <w:rPr>
          <w:rFonts w:ascii="Arial" w:hAnsi="Arial" w:cs="Arial"/>
        </w:rPr>
        <w:lastRenderedPageBreak/>
        <w:t xml:space="preserve">Сводная таблица результатов расчета группового нормированных удельных расходов топлива на отпуск тепловой энергии от БМК </w:t>
      </w:r>
      <w:r w:rsidRPr="000C49FA">
        <w:rPr>
          <w:rFonts w:ascii="Arial" w:hAnsi="Arial" w:cs="Arial"/>
          <w:bCs/>
        </w:rPr>
        <w:t>г. Юрьевец</w:t>
      </w:r>
    </w:p>
    <w:p w:rsidR="006D5867" w:rsidRPr="000C49FA" w:rsidRDefault="006D5867" w:rsidP="006D5867">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52" w:type="pct"/>
        <w:tblLayout w:type="fixed"/>
        <w:tblLook w:val="0000" w:firstRow="0" w:lastRow="0" w:firstColumn="0" w:lastColumn="0" w:noHBand="0" w:noVBand="0"/>
      </w:tblPr>
      <w:tblGrid>
        <w:gridCol w:w="6154"/>
        <w:gridCol w:w="844"/>
        <w:gridCol w:w="845"/>
        <w:gridCol w:w="839"/>
        <w:gridCol w:w="845"/>
        <w:gridCol w:w="848"/>
        <w:gridCol w:w="514"/>
        <w:gridCol w:w="514"/>
        <w:gridCol w:w="514"/>
        <w:gridCol w:w="514"/>
        <w:gridCol w:w="857"/>
        <w:gridCol w:w="699"/>
        <w:gridCol w:w="699"/>
        <w:gridCol w:w="786"/>
      </w:tblGrid>
      <w:tr w:rsidR="006D5867" w:rsidRPr="000C49FA" w:rsidTr="00260D18">
        <w:trPr>
          <w:cantSplit/>
          <w:trHeight w:val="1192"/>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5867" w:rsidRPr="000C49FA" w:rsidRDefault="006D5867" w:rsidP="00260D18">
            <w:pPr>
              <w:jc w:val="center"/>
              <w:rPr>
                <w:rFonts w:ascii="Arial" w:hAnsi="Arial" w:cs="Arial"/>
              </w:rPr>
            </w:pPr>
            <w:r w:rsidRPr="000C49FA">
              <w:rPr>
                <w:rFonts w:ascii="Arial" w:hAnsi="Arial" w:cs="Arial"/>
              </w:rPr>
              <w:t>Показатель</w:t>
            </w:r>
          </w:p>
        </w:tc>
        <w:tc>
          <w:tcPr>
            <w:tcW w:w="27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D5867" w:rsidRPr="000C49FA" w:rsidRDefault="006D5867" w:rsidP="00260D18">
            <w:pPr>
              <w:ind w:left="113" w:right="113"/>
              <w:jc w:val="center"/>
              <w:rPr>
                <w:rFonts w:ascii="Arial" w:hAnsi="Arial" w:cs="Arial"/>
              </w:rPr>
            </w:pPr>
            <w:r w:rsidRPr="000C49FA">
              <w:rPr>
                <w:rFonts w:ascii="Arial" w:hAnsi="Arial" w:cs="Arial"/>
              </w:rPr>
              <w:t>Январь</w:t>
            </w:r>
          </w:p>
        </w:tc>
        <w:tc>
          <w:tcPr>
            <w:tcW w:w="27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D5867" w:rsidRPr="000C49FA" w:rsidRDefault="006D5867" w:rsidP="00260D18">
            <w:pPr>
              <w:ind w:left="113" w:right="113"/>
              <w:jc w:val="center"/>
              <w:rPr>
                <w:rFonts w:ascii="Arial" w:hAnsi="Arial" w:cs="Arial"/>
              </w:rPr>
            </w:pPr>
            <w:r w:rsidRPr="000C49FA">
              <w:rPr>
                <w:rFonts w:ascii="Arial" w:hAnsi="Arial" w:cs="Arial"/>
              </w:rPr>
              <w:t>Февраль</w:t>
            </w:r>
          </w:p>
        </w:tc>
        <w:tc>
          <w:tcPr>
            <w:tcW w:w="271" w:type="pct"/>
            <w:tcBorders>
              <w:top w:val="single" w:sz="4" w:space="0" w:color="auto"/>
              <w:left w:val="single" w:sz="4" w:space="0" w:color="auto"/>
              <w:bottom w:val="single" w:sz="4" w:space="0" w:color="auto"/>
              <w:right w:val="single" w:sz="4" w:space="0" w:color="auto"/>
            </w:tcBorders>
            <w:textDirection w:val="btLr"/>
            <w:vAlign w:val="center"/>
          </w:tcPr>
          <w:p w:rsidR="006D5867" w:rsidRPr="000C49FA" w:rsidRDefault="006D5867" w:rsidP="00260D18">
            <w:pPr>
              <w:ind w:left="113" w:right="113"/>
              <w:jc w:val="center"/>
              <w:rPr>
                <w:rFonts w:ascii="Arial" w:hAnsi="Arial" w:cs="Arial"/>
              </w:rPr>
            </w:pPr>
            <w:r w:rsidRPr="000C49FA">
              <w:rPr>
                <w:rFonts w:ascii="Arial" w:hAnsi="Arial" w:cs="Arial"/>
              </w:rPr>
              <w:t>Март</w:t>
            </w:r>
          </w:p>
        </w:tc>
        <w:tc>
          <w:tcPr>
            <w:tcW w:w="273" w:type="pct"/>
            <w:tcBorders>
              <w:top w:val="single" w:sz="4" w:space="0" w:color="auto"/>
              <w:left w:val="single" w:sz="4" w:space="0" w:color="auto"/>
              <w:bottom w:val="single" w:sz="4" w:space="0" w:color="auto"/>
              <w:right w:val="single" w:sz="4" w:space="0" w:color="auto"/>
            </w:tcBorders>
            <w:textDirection w:val="btLr"/>
            <w:vAlign w:val="center"/>
          </w:tcPr>
          <w:p w:rsidR="006D5867" w:rsidRPr="000C49FA" w:rsidRDefault="006D5867" w:rsidP="00260D18">
            <w:pPr>
              <w:ind w:left="113" w:right="113"/>
              <w:jc w:val="center"/>
              <w:rPr>
                <w:rFonts w:ascii="Arial" w:hAnsi="Arial" w:cs="Arial"/>
              </w:rPr>
            </w:pPr>
            <w:r w:rsidRPr="000C49FA">
              <w:rPr>
                <w:rFonts w:ascii="Arial" w:hAnsi="Arial" w:cs="Arial"/>
              </w:rPr>
              <w:t>Апрель</w:t>
            </w:r>
          </w:p>
        </w:tc>
        <w:tc>
          <w:tcPr>
            <w:tcW w:w="274" w:type="pct"/>
            <w:tcBorders>
              <w:top w:val="single" w:sz="4" w:space="0" w:color="auto"/>
              <w:left w:val="single" w:sz="4" w:space="0" w:color="auto"/>
              <w:bottom w:val="single" w:sz="4" w:space="0" w:color="auto"/>
              <w:right w:val="single" w:sz="4" w:space="0" w:color="auto"/>
            </w:tcBorders>
            <w:textDirection w:val="btLr"/>
            <w:vAlign w:val="center"/>
          </w:tcPr>
          <w:p w:rsidR="006D5867" w:rsidRPr="000C49FA" w:rsidRDefault="006D5867" w:rsidP="00260D18">
            <w:pPr>
              <w:ind w:left="113" w:right="113"/>
              <w:jc w:val="center"/>
              <w:rPr>
                <w:rFonts w:ascii="Arial" w:hAnsi="Arial" w:cs="Arial"/>
              </w:rPr>
            </w:pPr>
            <w:r w:rsidRPr="000C49FA">
              <w:rPr>
                <w:rFonts w:ascii="Arial" w:hAnsi="Arial" w:cs="Arial"/>
              </w:rPr>
              <w:t>Май</w:t>
            </w:r>
          </w:p>
        </w:tc>
        <w:tc>
          <w:tcPr>
            <w:tcW w:w="166" w:type="pct"/>
            <w:tcBorders>
              <w:top w:val="single" w:sz="4" w:space="0" w:color="auto"/>
              <w:left w:val="single" w:sz="4" w:space="0" w:color="auto"/>
              <w:bottom w:val="single" w:sz="4" w:space="0" w:color="auto"/>
              <w:right w:val="single" w:sz="4" w:space="0" w:color="auto"/>
            </w:tcBorders>
            <w:textDirection w:val="btLr"/>
            <w:vAlign w:val="center"/>
          </w:tcPr>
          <w:p w:rsidR="006D5867" w:rsidRPr="000C49FA" w:rsidRDefault="006D5867" w:rsidP="00260D18">
            <w:pPr>
              <w:ind w:left="113" w:right="113"/>
              <w:jc w:val="center"/>
              <w:rPr>
                <w:rFonts w:ascii="Arial" w:hAnsi="Arial" w:cs="Arial"/>
              </w:rPr>
            </w:pPr>
            <w:r w:rsidRPr="000C49FA">
              <w:rPr>
                <w:rFonts w:ascii="Arial" w:hAnsi="Arial" w:cs="Arial"/>
              </w:rPr>
              <w:t>Июнь</w:t>
            </w:r>
          </w:p>
        </w:tc>
        <w:tc>
          <w:tcPr>
            <w:tcW w:w="166" w:type="pct"/>
            <w:tcBorders>
              <w:top w:val="single" w:sz="4" w:space="0" w:color="auto"/>
              <w:left w:val="single" w:sz="4" w:space="0" w:color="auto"/>
              <w:bottom w:val="single" w:sz="4" w:space="0" w:color="auto"/>
              <w:right w:val="single" w:sz="4" w:space="0" w:color="auto"/>
            </w:tcBorders>
            <w:textDirection w:val="btLr"/>
            <w:vAlign w:val="center"/>
          </w:tcPr>
          <w:p w:rsidR="006D5867" w:rsidRPr="000C49FA" w:rsidRDefault="006D5867" w:rsidP="00260D18">
            <w:pPr>
              <w:ind w:left="113" w:right="113"/>
              <w:jc w:val="center"/>
              <w:rPr>
                <w:rFonts w:ascii="Arial" w:hAnsi="Arial" w:cs="Arial"/>
              </w:rPr>
            </w:pPr>
            <w:r w:rsidRPr="000C49FA">
              <w:rPr>
                <w:rFonts w:ascii="Arial" w:hAnsi="Arial" w:cs="Arial"/>
              </w:rPr>
              <w:t>Июль</w:t>
            </w:r>
          </w:p>
        </w:tc>
        <w:tc>
          <w:tcPr>
            <w:tcW w:w="166" w:type="pct"/>
            <w:tcBorders>
              <w:top w:val="single" w:sz="4" w:space="0" w:color="auto"/>
              <w:left w:val="single" w:sz="4" w:space="0" w:color="auto"/>
              <w:bottom w:val="single" w:sz="4" w:space="0" w:color="auto"/>
              <w:right w:val="single" w:sz="4" w:space="0" w:color="auto"/>
            </w:tcBorders>
            <w:textDirection w:val="btLr"/>
            <w:vAlign w:val="center"/>
          </w:tcPr>
          <w:p w:rsidR="006D5867" w:rsidRPr="000C49FA" w:rsidRDefault="006D5867" w:rsidP="00260D18">
            <w:pPr>
              <w:ind w:left="113" w:right="113"/>
              <w:jc w:val="center"/>
              <w:rPr>
                <w:rFonts w:ascii="Arial" w:hAnsi="Arial" w:cs="Arial"/>
              </w:rPr>
            </w:pPr>
            <w:r w:rsidRPr="000C49FA">
              <w:rPr>
                <w:rFonts w:ascii="Arial" w:hAnsi="Arial" w:cs="Arial"/>
              </w:rPr>
              <w:t>Август</w:t>
            </w:r>
          </w:p>
        </w:tc>
        <w:tc>
          <w:tcPr>
            <w:tcW w:w="166" w:type="pct"/>
            <w:tcBorders>
              <w:top w:val="single" w:sz="4" w:space="0" w:color="auto"/>
              <w:left w:val="single" w:sz="4" w:space="0" w:color="auto"/>
              <w:bottom w:val="single" w:sz="4" w:space="0" w:color="auto"/>
              <w:right w:val="single" w:sz="4" w:space="0" w:color="auto"/>
            </w:tcBorders>
            <w:textDirection w:val="btLr"/>
            <w:vAlign w:val="center"/>
          </w:tcPr>
          <w:p w:rsidR="006D5867" w:rsidRPr="000C49FA" w:rsidRDefault="006D5867" w:rsidP="00260D18">
            <w:pPr>
              <w:ind w:left="113" w:right="113"/>
              <w:jc w:val="center"/>
              <w:rPr>
                <w:rFonts w:ascii="Arial" w:hAnsi="Arial" w:cs="Arial"/>
              </w:rPr>
            </w:pPr>
            <w:r w:rsidRPr="000C49FA">
              <w:rPr>
                <w:rFonts w:ascii="Arial" w:hAnsi="Arial" w:cs="Arial"/>
              </w:rPr>
              <w:t>Сентябрь</w:t>
            </w:r>
          </w:p>
        </w:tc>
        <w:tc>
          <w:tcPr>
            <w:tcW w:w="277" w:type="pct"/>
            <w:tcBorders>
              <w:top w:val="single" w:sz="4" w:space="0" w:color="auto"/>
              <w:left w:val="single" w:sz="4" w:space="0" w:color="auto"/>
              <w:bottom w:val="single" w:sz="4" w:space="0" w:color="auto"/>
              <w:right w:val="single" w:sz="4" w:space="0" w:color="auto"/>
            </w:tcBorders>
            <w:textDirection w:val="btLr"/>
            <w:vAlign w:val="center"/>
          </w:tcPr>
          <w:p w:rsidR="006D5867" w:rsidRPr="000C49FA" w:rsidRDefault="006D5867" w:rsidP="00260D18">
            <w:pPr>
              <w:ind w:left="113" w:right="113"/>
              <w:jc w:val="center"/>
              <w:rPr>
                <w:rFonts w:ascii="Arial" w:hAnsi="Arial" w:cs="Arial"/>
              </w:rPr>
            </w:pPr>
            <w:r w:rsidRPr="000C49FA">
              <w:rPr>
                <w:rFonts w:ascii="Arial" w:hAnsi="Arial" w:cs="Arial"/>
              </w:rPr>
              <w:t>Октябрь</w:t>
            </w:r>
          </w:p>
        </w:tc>
        <w:tc>
          <w:tcPr>
            <w:tcW w:w="226" w:type="pct"/>
            <w:tcBorders>
              <w:top w:val="single" w:sz="4" w:space="0" w:color="auto"/>
              <w:left w:val="single" w:sz="4" w:space="0" w:color="auto"/>
              <w:bottom w:val="single" w:sz="4" w:space="0" w:color="auto"/>
              <w:right w:val="single" w:sz="4" w:space="0" w:color="auto"/>
            </w:tcBorders>
            <w:textDirection w:val="btLr"/>
            <w:vAlign w:val="center"/>
          </w:tcPr>
          <w:p w:rsidR="006D5867" w:rsidRPr="000C49FA" w:rsidRDefault="006D5867" w:rsidP="00260D18">
            <w:pPr>
              <w:ind w:left="113" w:right="113"/>
              <w:jc w:val="center"/>
              <w:rPr>
                <w:rFonts w:ascii="Arial" w:hAnsi="Arial" w:cs="Arial"/>
              </w:rPr>
            </w:pPr>
            <w:r w:rsidRPr="000C49FA">
              <w:rPr>
                <w:rFonts w:ascii="Arial" w:hAnsi="Arial" w:cs="Arial"/>
              </w:rPr>
              <w:t>Ноябрь</w:t>
            </w:r>
          </w:p>
        </w:tc>
        <w:tc>
          <w:tcPr>
            <w:tcW w:w="226" w:type="pct"/>
            <w:tcBorders>
              <w:top w:val="single" w:sz="4" w:space="0" w:color="auto"/>
              <w:left w:val="single" w:sz="4" w:space="0" w:color="auto"/>
              <w:bottom w:val="single" w:sz="4" w:space="0" w:color="auto"/>
              <w:right w:val="single" w:sz="4" w:space="0" w:color="auto"/>
            </w:tcBorders>
            <w:textDirection w:val="btLr"/>
            <w:vAlign w:val="center"/>
          </w:tcPr>
          <w:p w:rsidR="006D5867" w:rsidRPr="000C49FA" w:rsidRDefault="006D5867" w:rsidP="00260D18">
            <w:pPr>
              <w:ind w:left="113" w:right="113"/>
              <w:jc w:val="center"/>
              <w:rPr>
                <w:rFonts w:ascii="Arial" w:hAnsi="Arial" w:cs="Arial"/>
              </w:rPr>
            </w:pPr>
            <w:r w:rsidRPr="000C49FA">
              <w:rPr>
                <w:rFonts w:ascii="Arial" w:hAnsi="Arial" w:cs="Arial"/>
              </w:rPr>
              <w:t>Декабрь</w:t>
            </w:r>
          </w:p>
        </w:tc>
        <w:tc>
          <w:tcPr>
            <w:tcW w:w="254" w:type="pct"/>
            <w:tcBorders>
              <w:top w:val="single" w:sz="4" w:space="0" w:color="auto"/>
              <w:left w:val="single" w:sz="4" w:space="0" w:color="auto"/>
              <w:bottom w:val="single" w:sz="4" w:space="0" w:color="auto"/>
              <w:right w:val="single" w:sz="4" w:space="0" w:color="auto"/>
            </w:tcBorders>
            <w:textDirection w:val="btLr"/>
            <w:vAlign w:val="center"/>
          </w:tcPr>
          <w:p w:rsidR="006D5867" w:rsidRPr="000C49FA" w:rsidRDefault="006D5867" w:rsidP="00260D18">
            <w:pPr>
              <w:ind w:left="113" w:right="113"/>
              <w:jc w:val="center"/>
              <w:rPr>
                <w:rFonts w:ascii="Arial" w:hAnsi="Arial" w:cs="Arial"/>
              </w:rPr>
            </w:pPr>
            <w:r w:rsidRPr="000C49FA">
              <w:rPr>
                <w:rFonts w:ascii="Arial" w:hAnsi="Arial" w:cs="Arial"/>
              </w:rPr>
              <w:t>Среднегодовое значение</w:t>
            </w:r>
          </w:p>
        </w:tc>
      </w:tr>
      <w:tr w:rsidR="006D5867" w:rsidRPr="000C49FA" w:rsidTr="00260D18">
        <w:trPr>
          <w:cantSplit/>
          <w:trHeight w:val="131"/>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5867" w:rsidRPr="000C49FA" w:rsidRDefault="006D5867" w:rsidP="00260D18">
            <w:pPr>
              <w:jc w:val="center"/>
              <w:rPr>
                <w:rFonts w:ascii="Arial" w:hAnsi="Arial" w:cs="Arial"/>
                <w:u w:val="single"/>
              </w:rPr>
            </w:pPr>
            <w:r w:rsidRPr="000C49FA">
              <w:rPr>
                <w:rFonts w:ascii="Arial" w:hAnsi="Arial" w:cs="Arial"/>
                <w:u w:val="single"/>
              </w:rPr>
              <w:t>1</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5867" w:rsidRPr="000C49FA" w:rsidRDefault="006D5867" w:rsidP="00260D18">
            <w:pPr>
              <w:jc w:val="center"/>
              <w:rPr>
                <w:rFonts w:ascii="Arial" w:hAnsi="Arial" w:cs="Arial"/>
              </w:rPr>
            </w:pPr>
            <w:r w:rsidRPr="000C49FA">
              <w:rPr>
                <w:rFonts w:ascii="Arial" w:hAnsi="Arial" w:cs="Arial"/>
              </w:rPr>
              <w:t>2</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5867" w:rsidRPr="000C49FA" w:rsidRDefault="006D5867" w:rsidP="00260D18">
            <w:pPr>
              <w:jc w:val="center"/>
              <w:rPr>
                <w:rFonts w:ascii="Arial" w:hAnsi="Arial" w:cs="Arial"/>
              </w:rPr>
            </w:pPr>
            <w:r w:rsidRPr="000C49FA">
              <w:rPr>
                <w:rFonts w:ascii="Arial" w:hAnsi="Arial" w:cs="Arial"/>
              </w:rPr>
              <w:t>3</w:t>
            </w:r>
          </w:p>
        </w:tc>
        <w:tc>
          <w:tcPr>
            <w:tcW w:w="271" w:type="pct"/>
            <w:tcBorders>
              <w:top w:val="single" w:sz="4" w:space="0" w:color="auto"/>
              <w:left w:val="single" w:sz="4" w:space="0" w:color="auto"/>
              <w:bottom w:val="single" w:sz="4" w:space="0" w:color="auto"/>
              <w:right w:val="single" w:sz="4" w:space="0" w:color="auto"/>
            </w:tcBorders>
          </w:tcPr>
          <w:p w:rsidR="006D5867" w:rsidRPr="000C49FA" w:rsidRDefault="006D5867" w:rsidP="00260D18">
            <w:pPr>
              <w:jc w:val="center"/>
              <w:rPr>
                <w:rFonts w:ascii="Arial" w:hAnsi="Arial" w:cs="Arial"/>
              </w:rPr>
            </w:pPr>
            <w:r w:rsidRPr="000C49FA">
              <w:rPr>
                <w:rFonts w:ascii="Arial" w:hAnsi="Arial" w:cs="Arial"/>
              </w:rPr>
              <w:t>4</w:t>
            </w:r>
          </w:p>
        </w:tc>
        <w:tc>
          <w:tcPr>
            <w:tcW w:w="273" w:type="pct"/>
            <w:tcBorders>
              <w:top w:val="single" w:sz="4" w:space="0" w:color="auto"/>
              <w:left w:val="single" w:sz="4" w:space="0" w:color="auto"/>
              <w:bottom w:val="single" w:sz="4" w:space="0" w:color="auto"/>
              <w:right w:val="single" w:sz="4" w:space="0" w:color="auto"/>
            </w:tcBorders>
          </w:tcPr>
          <w:p w:rsidR="006D5867" w:rsidRPr="000C49FA" w:rsidRDefault="006D5867" w:rsidP="00260D18">
            <w:pPr>
              <w:jc w:val="center"/>
              <w:rPr>
                <w:rFonts w:ascii="Arial" w:hAnsi="Arial" w:cs="Arial"/>
              </w:rPr>
            </w:pPr>
            <w:r w:rsidRPr="000C49FA">
              <w:rPr>
                <w:rFonts w:ascii="Arial" w:hAnsi="Arial" w:cs="Arial"/>
              </w:rPr>
              <w:t>5</w:t>
            </w:r>
          </w:p>
        </w:tc>
        <w:tc>
          <w:tcPr>
            <w:tcW w:w="274" w:type="pct"/>
            <w:tcBorders>
              <w:top w:val="single" w:sz="4" w:space="0" w:color="auto"/>
              <w:left w:val="single" w:sz="4" w:space="0" w:color="auto"/>
              <w:bottom w:val="single" w:sz="4" w:space="0" w:color="auto"/>
              <w:right w:val="single" w:sz="4" w:space="0" w:color="auto"/>
            </w:tcBorders>
          </w:tcPr>
          <w:p w:rsidR="006D5867" w:rsidRPr="000C49FA" w:rsidRDefault="006D5867" w:rsidP="00260D18">
            <w:pPr>
              <w:jc w:val="center"/>
              <w:rPr>
                <w:rFonts w:ascii="Arial" w:hAnsi="Arial" w:cs="Arial"/>
              </w:rPr>
            </w:pPr>
            <w:r w:rsidRPr="000C49FA">
              <w:rPr>
                <w:rFonts w:ascii="Arial" w:hAnsi="Arial" w:cs="Arial"/>
              </w:rPr>
              <w:t>6</w:t>
            </w:r>
          </w:p>
        </w:tc>
        <w:tc>
          <w:tcPr>
            <w:tcW w:w="166" w:type="pct"/>
            <w:tcBorders>
              <w:top w:val="single" w:sz="4" w:space="0" w:color="auto"/>
              <w:left w:val="single" w:sz="4" w:space="0" w:color="auto"/>
              <w:bottom w:val="single" w:sz="4" w:space="0" w:color="auto"/>
              <w:right w:val="single" w:sz="4" w:space="0" w:color="auto"/>
            </w:tcBorders>
          </w:tcPr>
          <w:p w:rsidR="006D5867" w:rsidRPr="000C49FA" w:rsidRDefault="006D5867" w:rsidP="00260D18">
            <w:pPr>
              <w:jc w:val="center"/>
              <w:rPr>
                <w:rFonts w:ascii="Arial" w:hAnsi="Arial" w:cs="Arial"/>
              </w:rPr>
            </w:pPr>
            <w:r w:rsidRPr="000C49FA">
              <w:rPr>
                <w:rFonts w:ascii="Arial" w:hAnsi="Arial" w:cs="Arial"/>
              </w:rPr>
              <w:t>7</w:t>
            </w:r>
          </w:p>
        </w:tc>
        <w:tc>
          <w:tcPr>
            <w:tcW w:w="166" w:type="pct"/>
            <w:tcBorders>
              <w:top w:val="single" w:sz="4" w:space="0" w:color="auto"/>
              <w:left w:val="single" w:sz="4" w:space="0" w:color="auto"/>
              <w:bottom w:val="single" w:sz="4" w:space="0" w:color="auto"/>
              <w:right w:val="single" w:sz="4" w:space="0" w:color="auto"/>
            </w:tcBorders>
          </w:tcPr>
          <w:p w:rsidR="006D5867" w:rsidRPr="000C49FA" w:rsidRDefault="006D5867" w:rsidP="00260D18">
            <w:pPr>
              <w:jc w:val="center"/>
              <w:rPr>
                <w:rFonts w:ascii="Arial" w:hAnsi="Arial" w:cs="Arial"/>
              </w:rPr>
            </w:pPr>
            <w:r w:rsidRPr="000C49FA">
              <w:rPr>
                <w:rFonts w:ascii="Arial" w:hAnsi="Arial" w:cs="Arial"/>
              </w:rPr>
              <w:t>8</w:t>
            </w:r>
          </w:p>
        </w:tc>
        <w:tc>
          <w:tcPr>
            <w:tcW w:w="166" w:type="pct"/>
            <w:tcBorders>
              <w:top w:val="single" w:sz="4" w:space="0" w:color="auto"/>
              <w:left w:val="single" w:sz="4" w:space="0" w:color="auto"/>
              <w:bottom w:val="single" w:sz="4" w:space="0" w:color="auto"/>
              <w:right w:val="single" w:sz="4" w:space="0" w:color="auto"/>
            </w:tcBorders>
          </w:tcPr>
          <w:p w:rsidR="006D5867" w:rsidRPr="000C49FA" w:rsidRDefault="006D5867" w:rsidP="00260D18">
            <w:pPr>
              <w:jc w:val="center"/>
              <w:rPr>
                <w:rFonts w:ascii="Arial" w:hAnsi="Arial" w:cs="Arial"/>
              </w:rPr>
            </w:pPr>
            <w:r w:rsidRPr="000C49FA">
              <w:rPr>
                <w:rFonts w:ascii="Arial" w:hAnsi="Arial" w:cs="Arial"/>
              </w:rPr>
              <w:t>9</w:t>
            </w:r>
          </w:p>
        </w:tc>
        <w:tc>
          <w:tcPr>
            <w:tcW w:w="166" w:type="pct"/>
            <w:tcBorders>
              <w:top w:val="single" w:sz="4" w:space="0" w:color="auto"/>
              <w:left w:val="single" w:sz="4" w:space="0" w:color="auto"/>
              <w:bottom w:val="single" w:sz="4" w:space="0" w:color="auto"/>
              <w:right w:val="single" w:sz="4" w:space="0" w:color="auto"/>
            </w:tcBorders>
          </w:tcPr>
          <w:p w:rsidR="006D5867" w:rsidRPr="000C49FA" w:rsidRDefault="006D5867" w:rsidP="00260D18">
            <w:pPr>
              <w:jc w:val="center"/>
              <w:rPr>
                <w:rFonts w:ascii="Arial" w:hAnsi="Arial" w:cs="Arial"/>
              </w:rPr>
            </w:pPr>
            <w:r w:rsidRPr="000C49FA">
              <w:rPr>
                <w:rFonts w:ascii="Arial" w:hAnsi="Arial" w:cs="Arial"/>
              </w:rPr>
              <w:t>10</w:t>
            </w:r>
          </w:p>
        </w:tc>
        <w:tc>
          <w:tcPr>
            <w:tcW w:w="277" w:type="pct"/>
            <w:tcBorders>
              <w:top w:val="single" w:sz="4" w:space="0" w:color="auto"/>
              <w:left w:val="single" w:sz="4" w:space="0" w:color="auto"/>
              <w:bottom w:val="single" w:sz="4" w:space="0" w:color="auto"/>
              <w:right w:val="single" w:sz="4" w:space="0" w:color="auto"/>
            </w:tcBorders>
          </w:tcPr>
          <w:p w:rsidR="006D5867" w:rsidRPr="000C49FA" w:rsidRDefault="006D5867" w:rsidP="00260D18">
            <w:pPr>
              <w:jc w:val="center"/>
              <w:rPr>
                <w:rFonts w:ascii="Arial" w:hAnsi="Arial" w:cs="Arial"/>
              </w:rPr>
            </w:pPr>
            <w:r w:rsidRPr="000C49FA">
              <w:rPr>
                <w:rFonts w:ascii="Arial" w:hAnsi="Arial" w:cs="Arial"/>
              </w:rPr>
              <w:t>11</w:t>
            </w:r>
          </w:p>
        </w:tc>
        <w:tc>
          <w:tcPr>
            <w:tcW w:w="226" w:type="pct"/>
            <w:tcBorders>
              <w:top w:val="single" w:sz="4" w:space="0" w:color="auto"/>
              <w:left w:val="single" w:sz="4" w:space="0" w:color="auto"/>
              <w:bottom w:val="single" w:sz="4" w:space="0" w:color="auto"/>
              <w:right w:val="single" w:sz="4" w:space="0" w:color="auto"/>
            </w:tcBorders>
          </w:tcPr>
          <w:p w:rsidR="006D5867" w:rsidRPr="000C49FA" w:rsidRDefault="006D5867" w:rsidP="00260D18">
            <w:pPr>
              <w:jc w:val="center"/>
              <w:rPr>
                <w:rFonts w:ascii="Arial" w:hAnsi="Arial" w:cs="Arial"/>
              </w:rPr>
            </w:pPr>
            <w:r w:rsidRPr="000C49FA">
              <w:rPr>
                <w:rFonts w:ascii="Arial" w:hAnsi="Arial" w:cs="Arial"/>
              </w:rPr>
              <w:t>12</w:t>
            </w:r>
          </w:p>
        </w:tc>
        <w:tc>
          <w:tcPr>
            <w:tcW w:w="226" w:type="pct"/>
            <w:tcBorders>
              <w:top w:val="single" w:sz="4" w:space="0" w:color="auto"/>
              <w:left w:val="single" w:sz="4" w:space="0" w:color="auto"/>
              <w:bottom w:val="single" w:sz="4" w:space="0" w:color="auto"/>
              <w:right w:val="single" w:sz="4" w:space="0" w:color="auto"/>
            </w:tcBorders>
          </w:tcPr>
          <w:p w:rsidR="006D5867" w:rsidRPr="000C49FA" w:rsidRDefault="006D5867" w:rsidP="00260D18">
            <w:pPr>
              <w:jc w:val="center"/>
              <w:rPr>
                <w:rFonts w:ascii="Arial" w:hAnsi="Arial" w:cs="Arial"/>
              </w:rPr>
            </w:pPr>
            <w:r w:rsidRPr="000C49FA">
              <w:rPr>
                <w:rFonts w:ascii="Arial" w:hAnsi="Arial" w:cs="Arial"/>
              </w:rPr>
              <w:t>13</w:t>
            </w:r>
          </w:p>
        </w:tc>
        <w:tc>
          <w:tcPr>
            <w:tcW w:w="254" w:type="pct"/>
            <w:tcBorders>
              <w:top w:val="single" w:sz="4" w:space="0" w:color="auto"/>
              <w:left w:val="single" w:sz="4" w:space="0" w:color="auto"/>
              <w:bottom w:val="single" w:sz="4" w:space="0" w:color="auto"/>
              <w:right w:val="single" w:sz="4" w:space="0" w:color="auto"/>
            </w:tcBorders>
          </w:tcPr>
          <w:p w:rsidR="006D5867" w:rsidRPr="000C49FA" w:rsidRDefault="006D5867" w:rsidP="00260D18">
            <w:pPr>
              <w:jc w:val="center"/>
              <w:rPr>
                <w:rFonts w:ascii="Arial" w:hAnsi="Arial" w:cs="Arial"/>
              </w:rPr>
            </w:pPr>
            <w:r w:rsidRPr="000C49FA">
              <w:rPr>
                <w:rFonts w:ascii="Arial" w:hAnsi="Arial" w:cs="Arial"/>
              </w:rPr>
              <w:t>14</w:t>
            </w:r>
          </w:p>
        </w:tc>
      </w:tr>
      <w:tr w:rsidR="006D5867" w:rsidRPr="000C49FA" w:rsidTr="00260D18">
        <w:trPr>
          <w:trHeight w:val="27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6D5867" w:rsidRPr="000C49FA" w:rsidRDefault="006D5867" w:rsidP="00260D18">
            <w:pPr>
              <w:ind w:firstLine="743"/>
              <w:rPr>
                <w:rFonts w:ascii="Arial" w:hAnsi="Arial" w:cs="Arial"/>
              </w:rPr>
            </w:pPr>
            <w:r w:rsidRPr="000C49FA">
              <w:rPr>
                <w:rFonts w:ascii="Arial" w:hAnsi="Arial" w:cs="Arial"/>
              </w:rPr>
              <w:t>БМК  г. Юрьевец</w:t>
            </w:r>
          </w:p>
        </w:tc>
      </w:tr>
      <w:tr w:rsidR="001D0C97" w:rsidRPr="000C49FA" w:rsidTr="00260D18">
        <w:trPr>
          <w:trHeight w:val="270"/>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1D0C97" w:rsidRPr="000C49FA" w:rsidRDefault="001D0C97" w:rsidP="00260D18">
            <w:pPr>
              <w:ind w:left="176"/>
              <w:rPr>
                <w:rFonts w:ascii="Arial" w:hAnsi="Arial" w:cs="Arial"/>
              </w:rPr>
            </w:pPr>
            <w:r w:rsidRPr="000C49FA">
              <w:rPr>
                <w:rFonts w:ascii="Arial" w:hAnsi="Arial" w:cs="Arial"/>
              </w:rPr>
              <w:t>-  Производство тепловой энергии, Гкал</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523,93</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467,13</w:t>
            </w:r>
          </w:p>
        </w:tc>
        <w:tc>
          <w:tcPr>
            <w:tcW w:w="271"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420,79</w:t>
            </w:r>
          </w:p>
        </w:tc>
        <w:tc>
          <w:tcPr>
            <w:tcW w:w="273"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258,09</w:t>
            </w:r>
          </w:p>
        </w:tc>
        <w:tc>
          <w:tcPr>
            <w:tcW w:w="274"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38,86</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269,27</w:t>
            </w:r>
          </w:p>
        </w:tc>
        <w:tc>
          <w:tcPr>
            <w:tcW w:w="22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372,27</w:t>
            </w:r>
          </w:p>
        </w:tc>
        <w:tc>
          <w:tcPr>
            <w:tcW w:w="22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480,16</w:t>
            </w:r>
          </w:p>
        </w:tc>
        <w:tc>
          <w:tcPr>
            <w:tcW w:w="254"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b/>
                <w:bCs/>
              </w:rPr>
            </w:pPr>
            <w:r w:rsidRPr="000C49FA">
              <w:rPr>
                <w:rFonts w:ascii="Arial" w:hAnsi="Arial" w:cs="Arial"/>
                <w:b/>
                <w:bCs/>
              </w:rPr>
              <w:t>2830,49</w:t>
            </w:r>
          </w:p>
        </w:tc>
      </w:tr>
      <w:tr w:rsidR="001D0C97" w:rsidRPr="000C49FA" w:rsidTr="00260D18">
        <w:trPr>
          <w:trHeight w:val="270"/>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1D0C97" w:rsidRPr="000C49FA" w:rsidRDefault="001D0C97" w:rsidP="00260D18">
            <w:pPr>
              <w:ind w:left="460" w:hanging="460"/>
              <w:rPr>
                <w:rFonts w:ascii="Arial" w:hAnsi="Arial" w:cs="Arial"/>
              </w:rPr>
            </w:pPr>
            <w:r w:rsidRPr="000C49FA">
              <w:rPr>
                <w:rFonts w:ascii="Arial" w:hAnsi="Arial" w:cs="Arial"/>
              </w:rPr>
              <w:t xml:space="preserve">   - Нормированный расход топлива на производство т/энергии  кг.у.т / Гкал</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155,50</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155,50</w:t>
            </w:r>
          </w:p>
        </w:tc>
        <w:tc>
          <w:tcPr>
            <w:tcW w:w="271"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155,50</w:t>
            </w:r>
          </w:p>
        </w:tc>
        <w:tc>
          <w:tcPr>
            <w:tcW w:w="273"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155,50</w:t>
            </w:r>
          </w:p>
        </w:tc>
        <w:tc>
          <w:tcPr>
            <w:tcW w:w="274"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155,50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155,50</w:t>
            </w:r>
          </w:p>
        </w:tc>
        <w:tc>
          <w:tcPr>
            <w:tcW w:w="22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155,50</w:t>
            </w:r>
          </w:p>
        </w:tc>
        <w:tc>
          <w:tcPr>
            <w:tcW w:w="22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155,50</w:t>
            </w:r>
          </w:p>
        </w:tc>
        <w:tc>
          <w:tcPr>
            <w:tcW w:w="254"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b/>
                <w:bCs/>
              </w:rPr>
            </w:pPr>
            <w:r w:rsidRPr="000C49FA">
              <w:rPr>
                <w:rFonts w:ascii="Arial" w:hAnsi="Arial" w:cs="Arial"/>
                <w:b/>
                <w:bCs/>
              </w:rPr>
              <w:t>155,50</w:t>
            </w:r>
          </w:p>
        </w:tc>
      </w:tr>
      <w:tr w:rsidR="001D0C97" w:rsidRPr="000C49FA" w:rsidTr="00260D18">
        <w:trPr>
          <w:trHeight w:val="270"/>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1D0C97" w:rsidRPr="000C49FA" w:rsidRDefault="001D0C97" w:rsidP="00260D18">
            <w:pPr>
              <w:rPr>
                <w:rFonts w:ascii="Arial" w:hAnsi="Arial" w:cs="Arial"/>
              </w:rPr>
            </w:pPr>
            <w:r w:rsidRPr="000C49FA">
              <w:rPr>
                <w:rFonts w:ascii="Arial" w:hAnsi="Arial" w:cs="Arial"/>
              </w:rPr>
              <w:t xml:space="preserve">   -  Отпуск тепла с коллекторов, Гкал</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521,19</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464,67</w:t>
            </w:r>
          </w:p>
        </w:tc>
        <w:tc>
          <w:tcPr>
            <w:tcW w:w="271"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418,13</w:t>
            </w:r>
          </w:p>
        </w:tc>
        <w:tc>
          <w:tcPr>
            <w:tcW w:w="273"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256,40</w:t>
            </w:r>
          </w:p>
        </w:tc>
        <w:tc>
          <w:tcPr>
            <w:tcW w:w="274"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38,44</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267,19</w:t>
            </w:r>
          </w:p>
        </w:tc>
        <w:tc>
          <w:tcPr>
            <w:tcW w:w="22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370,14</w:t>
            </w:r>
          </w:p>
        </w:tc>
        <w:tc>
          <w:tcPr>
            <w:tcW w:w="22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477,27</w:t>
            </w:r>
          </w:p>
        </w:tc>
        <w:tc>
          <w:tcPr>
            <w:tcW w:w="254"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b/>
                <w:bCs/>
              </w:rPr>
            </w:pPr>
            <w:r w:rsidRPr="000C49FA">
              <w:rPr>
                <w:rFonts w:ascii="Arial" w:hAnsi="Arial" w:cs="Arial"/>
                <w:b/>
                <w:bCs/>
              </w:rPr>
              <w:t>2813,43</w:t>
            </w:r>
          </w:p>
        </w:tc>
      </w:tr>
      <w:tr w:rsidR="001D0C97" w:rsidRPr="000C49FA" w:rsidTr="00260D18">
        <w:trPr>
          <w:trHeight w:val="270"/>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1D0C97" w:rsidRPr="000C49FA" w:rsidRDefault="001D0C97" w:rsidP="00260D18">
            <w:pPr>
              <w:rPr>
                <w:rFonts w:ascii="Arial" w:hAnsi="Arial" w:cs="Arial"/>
              </w:rPr>
            </w:pPr>
            <w:r w:rsidRPr="000C49FA">
              <w:rPr>
                <w:rFonts w:ascii="Arial" w:hAnsi="Arial" w:cs="Arial"/>
              </w:rPr>
              <w:t xml:space="preserve">   -  Собственные нужды (СН) котельной, Гкал</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2,73</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2,46</w:t>
            </w:r>
          </w:p>
        </w:tc>
        <w:tc>
          <w:tcPr>
            <w:tcW w:w="271"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2,66</w:t>
            </w:r>
          </w:p>
        </w:tc>
        <w:tc>
          <w:tcPr>
            <w:tcW w:w="273"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1,69</w:t>
            </w:r>
          </w:p>
        </w:tc>
        <w:tc>
          <w:tcPr>
            <w:tcW w:w="274"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0,42</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2,08</w:t>
            </w:r>
          </w:p>
        </w:tc>
        <w:tc>
          <w:tcPr>
            <w:tcW w:w="22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2,13</w:t>
            </w:r>
          </w:p>
        </w:tc>
        <w:tc>
          <w:tcPr>
            <w:tcW w:w="22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2,89</w:t>
            </w:r>
          </w:p>
        </w:tc>
        <w:tc>
          <w:tcPr>
            <w:tcW w:w="254"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b/>
                <w:bCs/>
              </w:rPr>
            </w:pPr>
            <w:r w:rsidRPr="000C49FA">
              <w:rPr>
                <w:rFonts w:ascii="Arial" w:hAnsi="Arial" w:cs="Arial"/>
                <w:b/>
                <w:bCs/>
              </w:rPr>
              <w:t>17,06</w:t>
            </w:r>
          </w:p>
        </w:tc>
      </w:tr>
      <w:tr w:rsidR="001D0C97" w:rsidRPr="000C49FA" w:rsidTr="00260D18">
        <w:trPr>
          <w:trHeight w:val="270"/>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1D0C97" w:rsidRPr="000C49FA" w:rsidRDefault="001D0C97" w:rsidP="00260D18">
            <w:pPr>
              <w:rPr>
                <w:rFonts w:ascii="Arial" w:hAnsi="Arial" w:cs="Arial"/>
              </w:rPr>
            </w:pPr>
            <w:r w:rsidRPr="000C49FA">
              <w:rPr>
                <w:rFonts w:ascii="Arial" w:hAnsi="Arial" w:cs="Arial"/>
              </w:rPr>
              <w:t xml:space="preserve">   -  Относительная величина СН, %</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0,52</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0,53</w:t>
            </w:r>
          </w:p>
        </w:tc>
        <w:tc>
          <w:tcPr>
            <w:tcW w:w="271"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0,63</w:t>
            </w:r>
          </w:p>
        </w:tc>
        <w:tc>
          <w:tcPr>
            <w:tcW w:w="273"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0,66</w:t>
            </w:r>
          </w:p>
        </w:tc>
        <w:tc>
          <w:tcPr>
            <w:tcW w:w="274"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1,07</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0,77</w:t>
            </w:r>
          </w:p>
        </w:tc>
        <w:tc>
          <w:tcPr>
            <w:tcW w:w="22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0,57</w:t>
            </w:r>
          </w:p>
        </w:tc>
        <w:tc>
          <w:tcPr>
            <w:tcW w:w="22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0,60</w:t>
            </w:r>
          </w:p>
        </w:tc>
        <w:tc>
          <w:tcPr>
            <w:tcW w:w="254"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b/>
                <w:bCs/>
              </w:rPr>
            </w:pPr>
            <w:r w:rsidRPr="000C49FA">
              <w:rPr>
                <w:rFonts w:ascii="Arial" w:hAnsi="Arial" w:cs="Arial"/>
                <w:b/>
                <w:bCs/>
              </w:rPr>
              <w:t>0,60</w:t>
            </w:r>
          </w:p>
        </w:tc>
      </w:tr>
      <w:tr w:rsidR="001D0C97" w:rsidRPr="000C49FA" w:rsidTr="00260D18">
        <w:trPr>
          <w:trHeight w:val="456"/>
        </w:trPr>
        <w:tc>
          <w:tcPr>
            <w:tcW w:w="1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1D0C97" w:rsidRPr="000C49FA" w:rsidRDefault="001D0C97" w:rsidP="00260D18">
            <w:pPr>
              <w:rPr>
                <w:rFonts w:ascii="Arial" w:hAnsi="Arial" w:cs="Arial"/>
              </w:rPr>
            </w:pPr>
            <w:r w:rsidRPr="000C49FA">
              <w:rPr>
                <w:rFonts w:ascii="Arial" w:hAnsi="Arial" w:cs="Arial"/>
              </w:rPr>
              <w:t xml:space="preserve">   -  Нормированный удельный расход топлива на отпущенное. тепло, кгу.т./Гкал</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156,32</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0C97" w:rsidRPr="000C49FA" w:rsidRDefault="001D0C97">
            <w:pPr>
              <w:jc w:val="center"/>
              <w:rPr>
                <w:rFonts w:ascii="Arial" w:hAnsi="Arial" w:cs="Arial"/>
              </w:rPr>
            </w:pPr>
            <w:r w:rsidRPr="000C49FA">
              <w:rPr>
                <w:rFonts w:ascii="Arial" w:hAnsi="Arial" w:cs="Arial"/>
              </w:rPr>
              <w:t>156,32</w:t>
            </w:r>
          </w:p>
        </w:tc>
        <w:tc>
          <w:tcPr>
            <w:tcW w:w="271"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156,49</w:t>
            </w:r>
          </w:p>
        </w:tc>
        <w:tc>
          <w:tcPr>
            <w:tcW w:w="273"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156,53</w:t>
            </w:r>
          </w:p>
        </w:tc>
        <w:tc>
          <w:tcPr>
            <w:tcW w:w="274"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157,18</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16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0,00</w:t>
            </w:r>
          </w:p>
        </w:tc>
        <w:tc>
          <w:tcPr>
            <w:tcW w:w="277"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156,71</w:t>
            </w:r>
          </w:p>
        </w:tc>
        <w:tc>
          <w:tcPr>
            <w:tcW w:w="22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156,40</w:t>
            </w:r>
          </w:p>
        </w:tc>
        <w:tc>
          <w:tcPr>
            <w:tcW w:w="226"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rPr>
            </w:pPr>
            <w:r w:rsidRPr="000C49FA">
              <w:rPr>
                <w:rFonts w:ascii="Arial" w:hAnsi="Arial" w:cs="Arial"/>
              </w:rPr>
              <w:t>156,44</w:t>
            </w:r>
          </w:p>
        </w:tc>
        <w:tc>
          <w:tcPr>
            <w:tcW w:w="254" w:type="pct"/>
            <w:tcBorders>
              <w:top w:val="single" w:sz="4" w:space="0" w:color="auto"/>
              <w:left w:val="single" w:sz="4" w:space="0" w:color="auto"/>
              <w:bottom w:val="single" w:sz="4" w:space="0" w:color="auto"/>
              <w:right w:val="single" w:sz="4" w:space="0" w:color="auto"/>
            </w:tcBorders>
            <w:vAlign w:val="center"/>
          </w:tcPr>
          <w:p w:rsidR="001D0C97" w:rsidRPr="000C49FA" w:rsidRDefault="001D0C97">
            <w:pPr>
              <w:jc w:val="center"/>
              <w:rPr>
                <w:rFonts w:ascii="Arial" w:hAnsi="Arial" w:cs="Arial"/>
                <w:b/>
                <w:bCs/>
              </w:rPr>
            </w:pPr>
            <w:r w:rsidRPr="000C49FA">
              <w:rPr>
                <w:rFonts w:ascii="Arial" w:hAnsi="Arial" w:cs="Arial"/>
                <w:b/>
                <w:bCs/>
              </w:rPr>
              <w:t>156,44</w:t>
            </w:r>
          </w:p>
        </w:tc>
      </w:tr>
    </w:tbl>
    <w:p w:rsidR="006D5867" w:rsidRPr="000C49FA" w:rsidRDefault="006D5867" w:rsidP="006D5867">
      <w:pPr>
        <w:tabs>
          <w:tab w:val="num" w:pos="1080"/>
        </w:tabs>
        <w:spacing w:line="360" w:lineRule="auto"/>
        <w:ind w:firstLine="567"/>
        <w:jc w:val="both"/>
        <w:rPr>
          <w:rFonts w:ascii="Arial" w:hAnsi="Arial" w:cs="Arial"/>
        </w:rPr>
      </w:pPr>
    </w:p>
    <w:p w:rsidR="006D5867" w:rsidRPr="000C49FA" w:rsidRDefault="006D5867" w:rsidP="006D5867">
      <w:pPr>
        <w:tabs>
          <w:tab w:val="num" w:pos="1080"/>
        </w:tabs>
        <w:spacing w:line="360" w:lineRule="auto"/>
        <w:ind w:firstLine="567"/>
        <w:jc w:val="both"/>
        <w:rPr>
          <w:rFonts w:ascii="Arial" w:hAnsi="Arial" w:cs="Arial"/>
        </w:rPr>
      </w:pPr>
      <w:r w:rsidRPr="000C49FA">
        <w:rPr>
          <w:rFonts w:ascii="Arial" w:hAnsi="Arial" w:cs="Arial"/>
        </w:rPr>
        <w:t>Принцип распределения нагрузок между  котлами котельной, основан на равномерном распределении нагрузок между работающими котлами, а также обусловлен работой котлов в наиболее выгодных диапазонах регулирования. Каждый котел работает с переменным к.п.д., снижающимся при недогрузке и форсировке, поэтому не допускается повышенных или пониженных нагрузок котла. Котлы загружаются так, чтобы их тепловая эффективность при данной нагрузке была наивысшей. Распределение нагрузки между работающими котлами произведено по методу равенства относительных приростов расхода топлива. При распределении нагрузок учтены технические ограничения и особенности работы систем автоматического регулирования.</w:t>
      </w:r>
    </w:p>
    <w:p w:rsidR="006D5867" w:rsidRPr="000C49FA" w:rsidRDefault="006D5867" w:rsidP="006D5867">
      <w:pPr>
        <w:tabs>
          <w:tab w:val="num" w:pos="1080"/>
        </w:tabs>
        <w:spacing w:line="360" w:lineRule="auto"/>
        <w:ind w:firstLine="567"/>
        <w:jc w:val="both"/>
        <w:rPr>
          <w:rFonts w:ascii="Arial" w:hAnsi="Arial" w:cs="Arial"/>
          <w:highlight w:val="yellow"/>
        </w:rPr>
        <w:sectPr w:rsidR="006D5867" w:rsidRPr="000C49FA" w:rsidSect="00326246">
          <w:type w:val="nextColumn"/>
          <w:pgSz w:w="16838" w:h="11906" w:orient="landscape" w:code="9"/>
          <w:pgMar w:top="1077" w:right="1021" w:bottom="851" w:left="720" w:header="425" w:footer="374" w:gutter="0"/>
          <w:cols w:space="708"/>
          <w:titlePg/>
          <w:docGrid w:linePitch="360"/>
        </w:sectPr>
      </w:pPr>
    </w:p>
    <w:p w:rsidR="006D5867" w:rsidRPr="000C49FA" w:rsidRDefault="006D5867" w:rsidP="006D5867">
      <w:pPr>
        <w:spacing w:line="360" w:lineRule="auto"/>
        <w:ind w:firstLine="567"/>
        <w:jc w:val="both"/>
        <w:rPr>
          <w:rFonts w:ascii="Arial" w:hAnsi="Arial" w:cs="Arial"/>
          <w:b/>
          <w:i/>
        </w:rPr>
      </w:pPr>
      <w:r w:rsidRPr="000C49FA">
        <w:rPr>
          <w:rFonts w:ascii="Arial" w:hAnsi="Arial" w:cs="Arial"/>
          <w:b/>
          <w:i/>
        </w:rPr>
        <w:lastRenderedPageBreak/>
        <w:t>Расчет тарифа на отпущенную тепловую энергию</w:t>
      </w:r>
    </w:p>
    <w:p w:rsidR="006D5867" w:rsidRPr="000C49FA" w:rsidRDefault="006D5867" w:rsidP="006D5867">
      <w:pPr>
        <w:spacing w:line="360" w:lineRule="auto"/>
        <w:ind w:firstLine="540"/>
        <w:jc w:val="both"/>
        <w:rPr>
          <w:rFonts w:ascii="Arial" w:hAnsi="Arial" w:cs="Arial"/>
        </w:rPr>
      </w:pPr>
      <w:r w:rsidRPr="000C49FA">
        <w:rPr>
          <w:rFonts w:ascii="Arial" w:hAnsi="Arial" w:cs="Arial"/>
        </w:rPr>
        <w:t xml:space="preserve">Тариф на тепловую энергию сформирован исходя из планируемых объемов выработки тепловой энергии </w:t>
      </w:r>
      <w:r w:rsidRPr="000C49FA">
        <w:rPr>
          <w:rFonts w:ascii="Arial" w:hAnsi="Arial" w:cs="Arial"/>
          <w:b/>
          <w:bCs/>
        </w:rPr>
        <w:t>4649,31</w:t>
      </w:r>
      <w:r w:rsidRPr="000C49FA">
        <w:rPr>
          <w:rFonts w:ascii="Arial" w:hAnsi="Arial" w:cs="Arial"/>
          <w:b/>
        </w:rPr>
        <w:t>Гкал</w:t>
      </w:r>
      <w:r w:rsidRPr="000C49FA">
        <w:rPr>
          <w:rFonts w:ascii="Arial" w:hAnsi="Arial" w:cs="Arial"/>
        </w:rPr>
        <w:t xml:space="preserve"> и полезного отпуска </w:t>
      </w:r>
      <w:r w:rsidRPr="000C49FA">
        <w:rPr>
          <w:rFonts w:ascii="Arial" w:hAnsi="Arial" w:cs="Arial"/>
          <w:b/>
        </w:rPr>
        <w:t>3487,16 Гкал</w:t>
      </w:r>
      <w:r w:rsidRPr="000C49FA">
        <w:rPr>
          <w:rFonts w:ascii="Arial" w:hAnsi="Arial" w:cs="Arial"/>
        </w:rPr>
        <w:t xml:space="preserve"> на основе прогнозных расходов с соответствующими расшифровками фактических затрат за период предшествующий регулируемому.</w:t>
      </w:r>
    </w:p>
    <w:p w:rsidR="006D5867" w:rsidRPr="000C49FA" w:rsidRDefault="006D5867" w:rsidP="006D5867">
      <w:pPr>
        <w:spacing w:line="360" w:lineRule="auto"/>
        <w:ind w:firstLine="540"/>
        <w:jc w:val="both"/>
        <w:rPr>
          <w:rFonts w:ascii="Arial" w:hAnsi="Arial" w:cs="Arial"/>
        </w:rPr>
      </w:pPr>
      <w:r w:rsidRPr="000C49FA">
        <w:rPr>
          <w:rFonts w:ascii="Arial" w:hAnsi="Arial" w:cs="Arial"/>
        </w:rPr>
        <w:t>Составляющие, учитываемые при составлении тарифа на отпущенную тепловую энергию:</w:t>
      </w:r>
    </w:p>
    <w:p w:rsidR="006D5867" w:rsidRPr="000C49FA" w:rsidRDefault="006D5867" w:rsidP="001D0C97">
      <w:pPr>
        <w:numPr>
          <w:ilvl w:val="0"/>
          <w:numId w:val="25"/>
        </w:numPr>
        <w:spacing w:line="360" w:lineRule="auto"/>
        <w:jc w:val="both"/>
        <w:rPr>
          <w:rFonts w:ascii="Arial" w:hAnsi="Arial" w:cs="Arial"/>
        </w:rPr>
      </w:pPr>
      <w:r w:rsidRPr="000C49FA">
        <w:rPr>
          <w:rFonts w:ascii="Arial" w:hAnsi="Arial" w:cs="Arial"/>
        </w:rPr>
        <w:t xml:space="preserve">тариф рассчитывался со структурой топлива природный газ – 100%. Использование резервного топлива не предусмотрено. Затраты по статье «Топливо» - в размере </w:t>
      </w:r>
      <w:r w:rsidR="001D0C97" w:rsidRPr="000C49FA">
        <w:rPr>
          <w:rFonts w:ascii="Arial" w:hAnsi="Arial" w:cs="Arial"/>
          <w:b/>
        </w:rPr>
        <w:t xml:space="preserve">1731,1 </w:t>
      </w:r>
      <w:r w:rsidRPr="000C49FA">
        <w:rPr>
          <w:rFonts w:ascii="Arial" w:hAnsi="Arial" w:cs="Arial"/>
          <w:b/>
        </w:rPr>
        <w:t xml:space="preserve">тыс. руб. </w:t>
      </w:r>
      <w:r w:rsidRPr="000C49FA">
        <w:rPr>
          <w:rFonts w:ascii="Arial" w:hAnsi="Arial" w:cs="Arial"/>
        </w:rPr>
        <w:t>– определены на основание:</w:t>
      </w:r>
    </w:p>
    <w:p w:rsidR="006D5867" w:rsidRPr="000C49FA" w:rsidRDefault="006D5867" w:rsidP="006D5867">
      <w:pPr>
        <w:tabs>
          <w:tab w:val="num" w:pos="0"/>
        </w:tabs>
        <w:spacing w:line="360" w:lineRule="auto"/>
        <w:ind w:left="567" w:hanging="567"/>
        <w:jc w:val="both"/>
        <w:rPr>
          <w:rFonts w:ascii="Arial" w:hAnsi="Arial" w:cs="Arial"/>
        </w:rPr>
      </w:pPr>
      <w:r w:rsidRPr="000C49FA">
        <w:rPr>
          <w:rFonts w:ascii="Arial" w:hAnsi="Arial" w:cs="Arial"/>
        </w:rPr>
        <w:t>- удельной нормы расхода газа на выработку тепловой энергии, расчеты выполнены на основании приказа Минэнерго РФ № 323 от 30 декабря 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расчеты представлены выше;</w:t>
      </w:r>
    </w:p>
    <w:p w:rsidR="006D5867" w:rsidRPr="000C49FA" w:rsidRDefault="006D5867" w:rsidP="006D5867">
      <w:pPr>
        <w:tabs>
          <w:tab w:val="num" w:pos="0"/>
        </w:tabs>
        <w:spacing w:line="360" w:lineRule="auto"/>
        <w:ind w:left="567" w:hanging="567"/>
        <w:jc w:val="both"/>
        <w:rPr>
          <w:rFonts w:ascii="Arial" w:hAnsi="Arial" w:cs="Arial"/>
        </w:rPr>
      </w:pPr>
      <w:r w:rsidRPr="000C49FA">
        <w:rPr>
          <w:rFonts w:ascii="Arial" w:hAnsi="Arial" w:cs="Arial"/>
        </w:rPr>
        <w:t>- планируемого режима работы энергетического оборудования на период регулирования;</w:t>
      </w:r>
    </w:p>
    <w:p w:rsidR="006D5867" w:rsidRPr="000C49FA" w:rsidRDefault="006D5867" w:rsidP="006D5867">
      <w:pPr>
        <w:tabs>
          <w:tab w:val="num" w:pos="0"/>
        </w:tabs>
        <w:spacing w:line="360" w:lineRule="auto"/>
        <w:ind w:left="567" w:hanging="567"/>
        <w:jc w:val="both"/>
        <w:rPr>
          <w:rFonts w:ascii="Arial" w:hAnsi="Arial" w:cs="Arial"/>
        </w:rPr>
      </w:pPr>
      <w:r w:rsidRPr="000C49FA">
        <w:rPr>
          <w:rFonts w:ascii="Arial" w:hAnsi="Arial" w:cs="Arial"/>
        </w:rPr>
        <w:t>- средней цены природного газа в размере 4500руб/тн (без НДС).</w:t>
      </w:r>
    </w:p>
    <w:p w:rsidR="006D5867" w:rsidRPr="000C49FA" w:rsidRDefault="006D5867" w:rsidP="001D0C97">
      <w:pPr>
        <w:numPr>
          <w:ilvl w:val="0"/>
          <w:numId w:val="25"/>
        </w:numPr>
        <w:spacing w:line="360" w:lineRule="auto"/>
        <w:jc w:val="both"/>
        <w:rPr>
          <w:rFonts w:ascii="Arial" w:hAnsi="Arial" w:cs="Arial"/>
        </w:rPr>
      </w:pPr>
      <w:r w:rsidRPr="000C49FA">
        <w:rPr>
          <w:rFonts w:ascii="Arial" w:hAnsi="Arial" w:cs="Arial"/>
        </w:rPr>
        <w:t xml:space="preserve">затраты по статье «Электрическая энергия» учтены в тарифе в размере  </w:t>
      </w:r>
      <w:r w:rsidR="001D0C97" w:rsidRPr="000C49FA">
        <w:rPr>
          <w:rFonts w:ascii="Arial" w:hAnsi="Arial" w:cs="Arial"/>
          <w:b/>
        </w:rPr>
        <w:t>467</w:t>
      </w:r>
      <w:r w:rsidRPr="000C49FA">
        <w:rPr>
          <w:rFonts w:ascii="Arial" w:hAnsi="Arial" w:cs="Arial"/>
          <w:b/>
        </w:rPr>
        <w:t xml:space="preserve"> тыс.руб.</w:t>
      </w:r>
    </w:p>
    <w:p w:rsidR="006D5867" w:rsidRPr="000C49FA" w:rsidRDefault="006D5867" w:rsidP="006D5867">
      <w:pPr>
        <w:tabs>
          <w:tab w:val="num" w:pos="0"/>
        </w:tabs>
        <w:spacing w:line="360" w:lineRule="auto"/>
        <w:ind w:left="567" w:hanging="567"/>
        <w:jc w:val="both"/>
        <w:rPr>
          <w:rFonts w:ascii="Arial" w:hAnsi="Arial" w:cs="Arial"/>
        </w:rPr>
      </w:pPr>
      <w:r w:rsidRPr="000C49FA">
        <w:rPr>
          <w:rFonts w:ascii="Arial" w:hAnsi="Arial" w:cs="Arial"/>
        </w:rPr>
        <w:t xml:space="preserve">- средний размер тарифа на электрическую энергию 5,5 руб/кВтч </w:t>
      </w:r>
    </w:p>
    <w:p w:rsidR="006D5867" w:rsidRPr="000C49FA" w:rsidRDefault="006D5867" w:rsidP="006D5867">
      <w:pPr>
        <w:tabs>
          <w:tab w:val="num" w:pos="0"/>
        </w:tabs>
        <w:spacing w:line="360" w:lineRule="auto"/>
        <w:ind w:left="567" w:hanging="567"/>
        <w:jc w:val="both"/>
        <w:rPr>
          <w:rFonts w:ascii="Arial" w:hAnsi="Arial" w:cs="Arial"/>
        </w:rPr>
      </w:pPr>
      <w:r w:rsidRPr="000C49FA">
        <w:rPr>
          <w:rFonts w:ascii="Arial" w:hAnsi="Arial" w:cs="Arial"/>
        </w:rPr>
        <w:t>- удельный расход электроэнергии на выработку и транспортирование тепловой энергии – 30 кВт.</w:t>
      </w:r>
    </w:p>
    <w:p w:rsidR="006D5867" w:rsidRPr="000C49FA" w:rsidRDefault="006D5867" w:rsidP="001D0C97">
      <w:pPr>
        <w:numPr>
          <w:ilvl w:val="0"/>
          <w:numId w:val="25"/>
        </w:numPr>
        <w:spacing w:line="360" w:lineRule="auto"/>
        <w:ind w:left="567" w:hanging="567"/>
        <w:jc w:val="both"/>
        <w:rPr>
          <w:rFonts w:ascii="Arial" w:hAnsi="Arial" w:cs="Arial"/>
        </w:rPr>
      </w:pPr>
      <w:r w:rsidRPr="000C49FA">
        <w:rPr>
          <w:rFonts w:ascii="Arial" w:hAnsi="Arial" w:cs="Arial"/>
        </w:rPr>
        <w:t xml:space="preserve">затраты по статье «Водопотребление» составляют </w:t>
      </w:r>
      <w:r w:rsidRPr="000C49FA">
        <w:rPr>
          <w:rFonts w:ascii="Arial" w:hAnsi="Arial" w:cs="Arial"/>
          <w:b/>
        </w:rPr>
        <w:t>40 тыс. руб.</w:t>
      </w:r>
      <w:r w:rsidRPr="000C49FA">
        <w:rPr>
          <w:rFonts w:ascii="Arial" w:hAnsi="Arial" w:cs="Arial"/>
        </w:rPr>
        <w:t xml:space="preserve">, </w:t>
      </w:r>
    </w:p>
    <w:p w:rsidR="006D5867" w:rsidRPr="000C49FA" w:rsidRDefault="006D5867" w:rsidP="001D0C97">
      <w:pPr>
        <w:numPr>
          <w:ilvl w:val="0"/>
          <w:numId w:val="25"/>
        </w:numPr>
        <w:spacing w:line="360" w:lineRule="auto"/>
        <w:ind w:left="567" w:hanging="567"/>
        <w:jc w:val="both"/>
        <w:rPr>
          <w:rFonts w:ascii="Arial" w:hAnsi="Arial" w:cs="Arial"/>
        </w:rPr>
      </w:pPr>
      <w:r w:rsidRPr="000C49FA">
        <w:rPr>
          <w:rFonts w:ascii="Arial" w:hAnsi="Arial" w:cs="Arial"/>
        </w:rPr>
        <w:t xml:space="preserve">затраты по статье «Затраты на оплату труда» - в сумме </w:t>
      </w:r>
      <w:r w:rsidRPr="000C49FA">
        <w:rPr>
          <w:rFonts w:ascii="Arial" w:hAnsi="Arial" w:cs="Arial"/>
          <w:b/>
        </w:rPr>
        <w:t>537,830 тыс. руб.</w:t>
      </w:r>
      <w:r w:rsidRPr="000C49FA">
        <w:rPr>
          <w:rFonts w:ascii="Arial" w:hAnsi="Arial" w:cs="Arial"/>
        </w:rPr>
        <w:t xml:space="preserve">, </w:t>
      </w:r>
    </w:p>
    <w:p w:rsidR="006D5867" w:rsidRPr="000C49FA" w:rsidRDefault="006D5867" w:rsidP="001D0C97">
      <w:pPr>
        <w:numPr>
          <w:ilvl w:val="0"/>
          <w:numId w:val="25"/>
        </w:numPr>
        <w:spacing w:line="360" w:lineRule="auto"/>
        <w:ind w:left="567" w:hanging="567"/>
        <w:jc w:val="both"/>
        <w:rPr>
          <w:rFonts w:ascii="Arial" w:hAnsi="Arial" w:cs="Arial"/>
        </w:rPr>
      </w:pPr>
      <w:r w:rsidRPr="000C49FA">
        <w:rPr>
          <w:rFonts w:ascii="Arial" w:hAnsi="Arial" w:cs="Arial"/>
        </w:rPr>
        <w:t xml:space="preserve">отчисления на социальные нужды составляют 34,2 % - </w:t>
      </w:r>
      <w:r w:rsidRPr="000C49FA">
        <w:rPr>
          <w:rFonts w:ascii="Arial" w:hAnsi="Arial" w:cs="Arial"/>
          <w:b/>
        </w:rPr>
        <w:t xml:space="preserve">183,937 тыс. руб. </w:t>
      </w:r>
      <w:r w:rsidRPr="000C49FA">
        <w:rPr>
          <w:rFonts w:ascii="Arial" w:hAnsi="Arial" w:cs="Arial"/>
        </w:rPr>
        <w:t>от фонда оплаты труда;</w:t>
      </w:r>
    </w:p>
    <w:p w:rsidR="006D5867" w:rsidRPr="000C49FA" w:rsidRDefault="006D5867" w:rsidP="001D0C97">
      <w:pPr>
        <w:numPr>
          <w:ilvl w:val="0"/>
          <w:numId w:val="25"/>
        </w:numPr>
        <w:spacing w:line="360" w:lineRule="auto"/>
        <w:jc w:val="both"/>
        <w:rPr>
          <w:rFonts w:ascii="Arial" w:hAnsi="Arial" w:cs="Arial"/>
        </w:rPr>
      </w:pPr>
      <w:r w:rsidRPr="000C49FA">
        <w:rPr>
          <w:rFonts w:ascii="Arial" w:hAnsi="Arial" w:cs="Arial"/>
        </w:rPr>
        <w:t xml:space="preserve">амортизация по котельной составляет – </w:t>
      </w:r>
      <w:r w:rsidR="001D0C97" w:rsidRPr="000C49FA">
        <w:rPr>
          <w:rFonts w:ascii="Arial" w:hAnsi="Arial" w:cs="Arial"/>
          <w:b/>
        </w:rPr>
        <w:t>984</w:t>
      </w:r>
      <w:r w:rsidRPr="000C49FA">
        <w:rPr>
          <w:rFonts w:ascii="Arial" w:hAnsi="Arial" w:cs="Arial"/>
          <w:b/>
        </w:rPr>
        <w:t xml:space="preserve"> тыс. руб.</w:t>
      </w:r>
    </w:p>
    <w:p w:rsidR="006D5867" w:rsidRPr="000C49FA" w:rsidRDefault="006D5867" w:rsidP="001D0C97">
      <w:pPr>
        <w:numPr>
          <w:ilvl w:val="0"/>
          <w:numId w:val="25"/>
        </w:numPr>
        <w:spacing w:line="360" w:lineRule="auto"/>
        <w:ind w:left="567" w:hanging="567"/>
        <w:jc w:val="both"/>
        <w:rPr>
          <w:rFonts w:ascii="Arial" w:hAnsi="Arial" w:cs="Arial"/>
        </w:rPr>
      </w:pPr>
      <w:r w:rsidRPr="000C49FA">
        <w:rPr>
          <w:rFonts w:ascii="Arial" w:hAnsi="Arial" w:cs="Arial"/>
        </w:rPr>
        <w:t>затраты по статье «прочие расходы» сформированы, исходя из потребности в финансовых средствах: направляемых на плату за предельно-допустимые выбросы</w:t>
      </w:r>
      <w:r w:rsidRPr="000C49FA">
        <w:rPr>
          <w:rFonts w:ascii="Arial" w:hAnsi="Arial" w:cs="Arial"/>
          <w:b/>
        </w:rPr>
        <w:t>.</w:t>
      </w:r>
      <w:r w:rsidRPr="000C49FA">
        <w:rPr>
          <w:rFonts w:ascii="Arial" w:hAnsi="Arial" w:cs="Arial"/>
        </w:rPr>
        <w:t xml:space="preserve"> и налога на имущество в разм. </w:t>
      </w:r>
      <w:r w:rsidR="001D0C97" w:rsidRPr="000C49FA">
        <w:rPr>
          <w:rFonts w:ascii="Arial" w:hAnsi="Arial" w:cs="Arial"/>
          <w:b/>
        </w:rPr>
        <w:t>530</w:t>
      </w:r>
      <w:r w:rsidRPr="000C49FA">
        <w:rPr>
          <w:rFonts w:ascii="Arial" w:hAnsi="Arial" w:cs="Arial"/>
          <w:b/>
        </w:rPr>
        <w:t>,6 тыс. руб.</w:t>
      </w:r>
    </w:p>
    <w:p w:rsidR="006D5867" w:rsidRPr="000C49FA" w:rsidRDefault="006D5867" w:rsidP="006D5867">
      <w:pPr>
        <w:spacing w:line="360" w:lineRule="auto"/>
        <w:ind w:firstLine="540"/>
        <w:jc w:val="both"/>
        <w:rPr>
          <w:rFonts w:ascii="Arial" w:hAnsi="Arial" w:cs="Arial"/>
        </w:rPr>
      </w:pPr>
      <w:r w:rsidRPr="000C49FA">
        <w:rPr>
          <w:rFonts w:ascii="Arial" w:hAnsi="Arial" w:cs="Arial"/>
        </w:rPr>
        <w:t xml:space="preserve">С учетом вышеизложенного, себестоимость на тепловую энергию в горячей воде, отпускаемую от БМК г. Юрьевец составит </w:t>
      </w:r>
      <w:r w:rsidR="001D0C97" w:rsidRPr="000C49FA">
        <w:rPr>
          <w:rFonts w:ascii="Arial" w:hAnsi="Arial" w:cs="Arial"/>
          <w:b/>
        </w:rPr>
        <w:t>1694,44</w:t>
      </w:r>
      <w:r w:rsidRPr="000C49FA">
        <w:rPr>
          <w:rFonts w:ascii="Arial" w:hAnsi="Arial" w:cs="Arial"/>
          <w:b/>
        </w:rPr>
        <w:t xml:space="preserve"> руб/Гкал (без НДС)</w:t>
      </w:r>
      <w:r w:rsidRPr="000C49FA">
        <w:rPr>
          <w:rFonts w:ascii="Arial" w:hAnsi="Arial" w:cs="Arial"/>
        </w:rPr>
        <w:t>.</w:t>
      </w:r>
    </w:p>
    <w:p w:rsidR="006D5867" w:rsidRPr="000C49FA" w:rsidRDefault="006D5867" w:rsidP="006D5867">
      <w:pPr>
        <w:spacing w:line="360" w:lineRule="auto"/>
        <w:ind w:firstLine="540"/>
        <w:jc w:val="both"/>
        <w:rPr>
          <w:rFonts w:ascii="Arial" w:hAnsi="Arial" w:cs="Arial"/>
        </w:rPr>
      </w:pPr>
      <w:r w:rsidRPr="000C49FA">
        <w:rPr>
          <w:rFonts w:ascii="Arial" w:hAnsi="Arial" w:cs="Arial"/>
        </w:rPr>
        <w:t>Смета затрат на производство тепловой энергии:</w:t>
      </w:r>
    </w:p>
    <w:p w:rsidR="006D5867" w:rsidRPr="000C49FA" w:rsidRDefault="006D5867" w:rsidP="006D5867">
      <w:pPr>
        <w:spacing w:line="360" w:lineRule="auto"/>
        <w:ind w:firstLine="540"/>
        <w:jc w:val="both"/>
        <w:rPr>
          <w:rFonts w:ascii="Arial" w:hAnsi="Arial" w:cs="Arial"/>
        </w:rPr>
      </w:pPr>
    </w:p>
    <w:p w:rsidR="006D5867" w:rsidRPr="000C49FA" w:rsidRDefault="006D5867" w:rsidP="006D5867">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4160"/>
        <w:gridCol w:w="2251"/>
        <w:gridCol w:w="1645"/>
        <w:gridCol w:w="1588"/>
      </w:tblGrid>
      <w:tr w:rsidR="006D5867" w:rsidRPr="000C49FA" w:rsidTr="00260D18">
        <w:trPr>
          <w:jc w:val="center"/>
        </w:trPr>
        <w:tc>
          <w:tcPr>
            <w:tcW w:w="317" w:type="pct"/>
            <w:vAlign w:val="center"/>
          </w:tcPr>
          <w:p w:rsidR="006D5867" w:rsidRPr="000C49FA" w:rsidRDefault="006D5867" w:rsidP="00260D18">
            <w:pPr>
              <w:jc w:val="center"/>
              <w:rPr>
                <w:rFonts w:ascii="Arial" w:hAnsi="Arial" w:cs="Arial"/>
                <w:b/>
              </w:rPr>
            </w:pPr>
            <w:r w:rsidRPr="000C49FA">
              <w:rPr>
                <w:rFonts w:ascii="Arial" w:hAnsi="Arial" w:cs="Arial"/>
                <w:b/>
              </w:rPr>
              <w:t>№, п/п</w:t>
            </w:r>
          </w:p>
        </w:tc>
        <w:tc>
          <w:tcPr>
            <w:tcW w:w="2020" w:type="pct"/>
            <w:vAlign w:val="center"/>
          </w:tcPr>
          <w:p w:rsidR="006D5867" w:rsidRPr="000C49FA" w:rsidRDefault="006D5867" w:rsidP="00260D18">
            <w:pPr>
              <w:jc w:val="center"/>
              <w:rPr>
                <w:rFonts w:ascii="Arial" w:hAnsi="Arial" w:cs="Arial"/>
                <w:b/>
              </w:rPr>
            </w:pPr>
            <w:r w:rsidRPr="000C49FA">
              <w:rPr>
                <w:rFonts w:ascii="Arial" w:hAnsi="Arial" w:cs="Arial"/>
                <w:b/>
              </w:rPr>
              <w:t>статья расхода</w:t>
            </w:r>
          </w:p>
        </w:tc>
        <w:tc>
          <w:tcPr>
            <w:tcW w:w="1093" w:type="pct"/>
            <w:vAlign w:val="center"/>
          </w:tcPr>
          <w:p w:rsidR="006D5867" w:rsidRPr="000C49FA" w:rsidRDefault="006D5867" w:rsidP="00260D18">
            <w:pPr>
              <w:jc w:val="center"/>
              <w:rPr>
                <w:rFonts w:ascii="Arial" w:hAnsi="Arial" w:cs="Arial"/>
                <w:b/>
              </w:rPr>
            </w:pPr>
            <w:r w:rsidRPr="000C49FA">
              <w:rPr>
                <w:rFonts w:ascii="Arial" w:hAnsi="Arial" w:cs="Arial"/>
                <w:b/>
              </w:rPr>
              <w:t>затраты по котельной,</w:t>
            </w:r>
          </w:p>
          <w:p w:rsidR="006D5867" w:rsidRPr="000C49FA" w:rsidRDefault="006D5867" w:rsidP="00260D18">
            <w:pPr>
              <w:jc w:val="center"/>
              <w:rPr>
                <w:rFonts w:ascii="Arial" w:hAnsi="Arial" w:cs="Arial"/>
                <w:b/>
              </w:rPr>
            </w:pPr>
            <w:r w:rsidRPr="000C49FA">
              <w:rPr>
                <w:rFonts w:ascii="Arial" w:hAnsi="Arial" w:cs="Arial"/>
                <w:b/>
              </w:rPr>
              <w:t xml:space="preserve"> руб.</w:t>
            </w:r>
          </w:p>
        </w:tc>
        <w:tc>
          <w:tcPr>
            <w:tcW w:w="799" w:type="pct"/>
            <w:vAlign w:val="center"/>
          </w:tcPr>
          <w:p w:rsidR="006D5867" w:rsidRPr="000C49FA" w:rsidRDefault="006D5867" w:rsidP="00260D18">
            <w:pPr>
              <w:jc w:val="center"/>
              <w:rPr>
                <w:rFonts w:ascii="Arial" w:hAnsi="Arial" w:cs="Arial"/>
                <w:b/>
              </w:rPr>
            </w:pPr>
            <w:r w:rsidRPr="000C49FA">
              <w:rPr>
                <w:rFonts w:ascii="Arial" w:hAnsi="Arial" w:cs="Arial"/>
                <w:b/>
              </w:rPr>
              <w:t>по кот. на 1Гкал, руб.</w:t>
            </w:r>
          </w:p>
        </w:tc>
        <w:tc>
          <w:tcPr>
            <w:tcW w:w="771" w:type="pct"/>
            <w:vAlign w:val="center"/>
          </w:tcPr>
          <w:p w:rsidR="006D5867" w:rsidRPr="000C49FA" w:rsidRDefault="006D5867" w:rsidP="00260D18">
            <w:pPr>
              <w:jc w:val="center"/>
              <w:rPr>
                <w:rFonts w:ascii="Arial" w:hAnsi="Arial" w:cs="Arial"/>
                <w:b/>
              </w:rPr>
            </w:pPr>
            <w:r w:rsidRPr="000C49FA">
              <w:rPr>
                <w:rFonts w:ascii="Arial" w:hAnsi="Arial" w:cs="Arial"/>
                <w:b/>
              </w:rPr>
              <w:t>доля, %</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r w:rsidRPr="000C49FA">
              <w:rPr>
                <w:rFonts w:ascii="Arial" w:hAnsi="Arial" w:cs="Arial"/>
              </w:rPr>
              <w:t>1</w:t>
            </w:r>
          </w:p>
        </w:tc>
        <w:tc>
          <w:tcPr>
            <w:tcW w:w="2020" w:type="pct"/>
            <w:vAlign w:val="center"/>
          </w:tcPr>
          <w:p w:rsidR="00606E3C" w:rsidRPr="000C49FA" w:rsidRDefault="00606E3C" w:rsidP="00260D18">
            <w:pPr>
              <w:rPr>
                <w:rFonts w:ascii="Arial" w:hAnsi="Arial" w:cs="Arial"/>
              </w:rPr>
            </w:pPr>
            <w:r w:rsidRPr="000C49FA">
              <w:rPr>
                <w:rFonts w:ascii="Arial" w:hAnsi="Arial" w:cs="Arial"/>
              </w:rPr>
              <w:t>Сырье, основные и вспомогательные материалы</w:t>
            </w:r>
          </w:p>
        </w:tc>
        <w:tc>
          <w:tcPr>
            <w:tcW w:w="1093" w:type="pct"/>
            <w:vAlign w:val="bottom"/>
          </w:tcPr>
          <w:p w:rsidR="00606E3C" w:rsidRPr="000C49FA" w:rsidRDefault="00606E3C">
            <w:pPr>
              <w:jc w:val="center"/>
              <w:rPr>
                <w:rFonts w:ascii="Arial" w:hAnsi="Arial" w:cs="Arial"/>
              </w:rPr>
            </w:pPr>
            <w:r w:rsidRPr="000C49FA">
              <w:rPr>
                <w:rFonts w:ascii="Arial" w:hAnsi="Arial" w:cs="Arial"/>
              </w:rPr>
              <w:t> </w:t>
            </w:r>
          </w:p>
        </w:tc>
        <w:tc>
          <w:tcPr>
            <w:tcW w:w="799" w:type="pct"/>
            <w:vAlign w:val="bottom"/>
          </w:tcPr>
          <w:p w:rsidR="00606E3C" w:rsidRPr="000C49FA" w:rsidRDefault="00606E3C">
            <w:pPr>
              <w:jc w:val="center"/>
              <w:rPr>
                <w:rFonts w:ascii="Arial" w:hAnsi="Arial" w:cs="Arial"/>
              </w:rPr>
            </w:pPr>
            <w:r w:rsidRPr="000C49FA">
              <w:rPr>
                <w:rFonts w:ascii="Arial" w:hAnsi="Arial" w:cs="Arial"/>
              </w:rPr>
              <w:t>0,00</w:t>
            </w:r>
          </w:p>
        </w:tc>
        <w:tc>
          <w:tcPr>
            <w:tcW w:w="771" w:type="pct"/>
            <w:vAlign w:val="bottom"/>
          </w:tcPr>
          <w:p w:rsidR="00606E3C" w:rsidRPr="000C49FA" w:rsidRDefault="00606E3C">
            <w:pPr>
              <w:jc w:val="center"/>
              <w:rPr>
                <w:rFonts w:ascii="Arial" w:hAnsi="Arial" w:cs="Arial"/>
              </w:rPr>
            </w:pPr>
            <w:r w:rsidRPr="000C49FA">
              <w:rPr>
                <w:rFonts w:ascii="Arial" w:hAnsi="Arial" w:cs="Arial"/>
              </w:rPr>
              <w:t>0,00</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r w:rsidRPr="000C49FA">
              <w:rPr>
                <w:rFonts w:ascii="Arial" w:hAnsi="Arial" w:cs="Arial"/>
              </w:rPr>
              <w:t>2</w:t>
            </w:r>
          </w:p>
        </w:tc>
        <w:tc>
          <w:tcPr>
            <w:tcW w:w="2020" w:type="pct"/>
            <w:vAlign w:val="center"/>
          </w:tcPr>
          <w:p w:rsidR="00606E3C" w:rsidRPr="000C49FA" w:rsidRDefault="00606E3C" w:rsidP="00260D18">
            <w:pPr>
              <w:rPr>
                <w:rFonts w:ascii="Arial" w:hAnsi="Arial" w:cs="Arial"/>
              </w:rPr>
            </w:pPr>
            <w:r w:rsidRPr="000C49FA">
              <w:rPr>
                <w:rFonts w:ascii="Arial" w:hAnsi="Arial" w:cs="Arial"/>
              </w:rPr>
              <w:t>услуги производственного характера выполняемые:</w:t>
            </w:r>
          </w:p>
        </w:tc>
        <w:tc>
          <w:tcPr>
            <w:tcW w:w="1093" w:type="pct"/>
            <w:vAlign w:val="bottom"/>
          </w:tcPr>
          <w:p w:rsidR="00606E3C" w:rsidRPr="000C49FA" w:rsidRDefault="00606E3C">
            <w:pPr>
              <w:jc w:val="center"/>
              <w:rPr>
                <w:rFonts w:ascii="Arial" w:hAnsi="Arial" w:cs="Arial"/>
              </w:rPr>
            </w:pPr>
            <w:r w:rsidRPr="000C49FA">
              <w:rPr>
                <w:rFonts w:ascii="Arial" w:hAnsi="Arial" w:cs="Arial"/>
              </w:rPr>
              <w:t>0</w:t>
            </w:r>
          </w:p>
        </w:tc>
        <w:tc>
          <w:tcPr>
            <w:tcW w:w="799" w:type="pct"/>
            <w:vAlign w:val="bottom"/>
          </w:tcPr>
          <w:p w:rsidR="00606E3C" w:rsidRPr="000C49FA" w:rsidRDefault="00606E3C">
            <w:pPr>
              <w:jc w:val="center"/>
              <w:rPr>
                <w:rFonts w:ascii="Arial" w:hAnsi="Arial" w:cs="Arial"/>
              </w:rPr>
            </w:pPr>
            <w:r w:rsidRPr="000C49FA">
              <w:rPr>
                <w:rFonts w:ascii="Arial" w:hAnsi="Arial" w:cs="Arial"/>
              </w:rPr>
              <w:t>0,00</w:t>
            </w:r>
          </w:p>
        </w:tc>
        <w:tc>
          <w:tcPr>
            <w:tcW w:w="771" w:type="pct"/>
            <w:vAlign w:val="bottom"/>
          </w:tcPr>
          <w:p w:rsidR="00606E3C" w:rsidRPr="000C49FA" w:rsidRDefault="00606E3C">
            <w:pPr>
              <w:jc w:val="center"/>
              <w:rPr>
                <w:rFonts w:ascii="Arial" w:hAnsi="Arial" w:cs="Arial"/>
              </w:rPr>
            </w:pPr>
            <w:r w:rsidRPr="000C49FA">
              <w:rPr>
                <w:rFonts w:ascii="Arial" w:hAnsi="Arial" w:cs="Arial"/>
              </w:rPr>
              <w:t>0,00</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p>
        </w:tc>
        <w:tc>
          <w:tcPr>
            <w:tcW w:w="2020" w:type="pct"/>
            <w:vAlign w:val="center"/>
          </w:tcPr>
          <w:p w:rsidR="00606E3C" w:rsidRPr="000C49FA" w:rsidRDefault="00606E3C" w:rsidP="00260D18">
            <w:pPr>
              <w:rPr>
                <w:rFonts w:ascii="Arial" w:hAnsi="Arial" w:cs="Arial"/>
              </w:rPr>
            </w:pPr>
            <w:r w:rsidRPr="000C49FA">
              <w:rPr>
                <w:rFonts w:ascii="Arial" w:hAnsi="Arial" w:cs="Arial"/>
              </w:rPr>
              <w:t>- собственными силами</w:t>
            </w:r>
          </w:p>
        </w:tc>
        <w:tc>
          <w:tcPr>
            <w:tcW w:w="1093" w:type="pct"/>
            <w:vAlign w:val="bottom"/>
          </w:tcPr>
          <w:p w:rsidR="00606E3C" w:rsidRPr="000C49FA" w:rsidRDefault="00606E3C">
            <w:pPr>
              <w:jc w:val="center"/>
              <w:rPr>
                <w:rFonts w:ascii="Arial" w:hAnsi="Arial" w:cs="Arial"/>
              </w:rPr>
            </w:pPr>
            <w:r w:rsidRPr="000C49FA">
              <w:rPr>
                <w:rFonts w:ascii="Arial" w:hAnsi="Arial" w:cs="Arial"/>
              </w:rPr>
              <w:t>0</w:t>
            </w:r>
          </w:p>
        </w:tc>
        <w:tc>
          <w:tcPr>
            <w:tcW w:w="799" w:type="pct"/>
            <w:vAlign w:val="bottom"/>
          </w:tcPr>
          <w:p w:rsidR="00606E3C" w:rsidRPr="000C49FA" w:rsidRDefault="00606E3C">
            <w:pPr>
              <w:jc w:val="center"/>
              <w:rPr>
                <w:rFonts w:ascii="Arial" w:hAnsi="Arial" w:cs="Arial"/>
              </w:rPr>
            </w:pPr>
            <w:r w:rsidRPr="000C49FA">
              <w:rPr>
                <w:rFonts w:ascii="Arial" w:hAnsi="Arial" w:cs="Arial"/>
              </w:rPr>
              <w:t>0,00</w:t>
            </w:r>
          </w:p>
        </w:tc>
        <w:tc>
          <w:tcPr>
            <w:tcW w:w="771" w:type="pct"/>
            <w:vAlign w:val="bottom"/>
          </w:tcPr>
          <w:p w:rsidR="00606E3C" w:rsidRPr="000C49FA" w:rsidRDefault="00606E3C">
            <w:pPr>
              <w:jc w:val="center"/>
              <w:rPr>
                <w:rFonts w:ascii="Arial" w:hAnsi="Arial" w:cs="Arial"/>
              </w:rPr>
            </w:pPr>
            <w:r w:rsidRPr="000C49FA">
              <w:rPr>
                <w:rFonts w:ascii="Arial" w:hAnsi="Arial" w:cs="Arial"/>
              </w:rPr>
              <w:t>0,00</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p>
        </w:tc>
        <w:tc>
          <w:tcPr>
            <w:tcW w:w="2020" w:type="pct"/>
            <w:vAlign w:val="center"/>
          </w:tcPr>
          <w:p w:rsidR="00606E3C" w:rsidRPr="000C49FA" w:rsidRDefault="00606E3C" w:rsidP="00260D18">
            <w:pPr>
              <w:rPr>
                <w:rFonts w:ascii="Arial" w:hAnsi="Arial" w:cs="Arial"/>
              </w:rPr>
            </w:pPr>
            <w:r w:rsidRPr="000C49FA">
              <w:rPr>
                <w:rFonts w:ascii="Arial" w:hAnsi="Arial" w:cs="Arial"/>
              </w:rPr>
              <w:t>- сторонними организациями</w:t>
            </w:r>
          </w:p>
        </w:tc>
        <w:tc>
          <w:tcPr>
            <w:tcW w:w="1093" w:type="pct"/>
            <w:vAlign w:val="bottom"/>
          </w:tcPr>
          <w:p w:rsidR="00606E3C" w:rsidRPr="000C49FA" w:rsidRDefault="00606E3C">
            <w:pPr>
              <w:jc w:val="center"/>
              <w:rPr>
                <w:rFonts w:ascii="Arial" w:hAnsi="Arial" w:cs="Arial"/>
              </w:rPr>
            </w:pPr>
            <w:r w:rsidRPr="000C49FA">
              <w:rPr>
                <w:rFonts w:ascii="Arial" w:hAnsi="Arial" w:cs="Arial"/>
              </w:rPr>
              <w:t>0</w:t>
            </w:r>
          </w:p>
        </w:tc>
        <w:tc>
          <w:tcPr>
            <w:tcW w:w="799" w:type="pct"/>
            <w:vAlign w:val="bottom"/>
          </w:tcPr>
          <w:p w:rsidR="00606E3C" w:rsidRPr="000C49FA" w:rsidRDefault="00606E3C">
            <w:pPr>
              <w:jc w:val="center"/>
              <w:rPr>
                <w:rFonts w:ascii="Arial" w:hAnsi="Arial" w:cs="Arial"/>
              </w:rPr>
            </w:pPr>
            <w:r w:rsidRPr="000C49FA">
              <w:rPr>
                <w:rFonts w:ascii="Arial" w:hAnsi="Arial" w:cs="Arial"/>
              </w:rPr>
              <w:t>0,00</w:t>
            </w:r>
          </w:p>
        </w:tc>
        <w:tc>
          <w:tcPr>
            <w:tcW w:w="771" w:type="pct"/>
            <w:vAlign w:val="bottom"/>
          </w:tcPr>
          <w:p w:rsidR="00606E3C" w:rsidRPr="000C49FA" w:rsidRDefault="00606E3C">
            <w:pPr>
              <w:jc w:val="center"/>
              <w:rPr>
                <w:rFonts w:ascii="Arial" w:hAnsi="Arial" w:cs="Arial"/>
              </w:rPr>
            </w:pPr>
            <w:r w:rsidRPr="000C49FA">
              <w:rPr>
                <w:rFonts w:ascii="Arial" w:hAnsi="Arial" w:cs="Arial"/>
              </w:rPr>
              <w:t>0,00</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r w:rsidRPr="000C49FA">
              <w:rPr>
                <w:rFonts w:ascii="Arial" w:hAnsi="Arial" w:cs="Arial"/>
              </w:rPr>
              <w:t>3</w:t>
            </w:r>
          </w:p>
        </w:tc>
        <w:tc>
          <w:tcPr>
            <w:tcW w:w="2020" w:type="pct"/>
            <w:vAlign w:val="center"/>
          </w:tcPr>
          <w:p w:rsidR="00606E3C" w:rsidRPr="000C49FA" w:rsidRDefault="00606E3C" w:rsidP="00260D18">
            <w:pPr>
              <w:rPr>
                <w:rFonts w:ascii="Arial" w:hAnsi="Arial" w:cs="Arial"/>
              </w:rPr>
            </w:pPr>
            <w:r w:rsidRPr="000C49FA">
              <w:rPr>
                <w:rFonts w:ascii="Arial" w:hAnsi="Arial" w:cs="Arial"/>
              </w:rPr>
              <w:t>топливо</w:t>
            </w:r>
          </w:p>
        </w:tc>
        <w:tc>
          <w:tcPr>
            <w:tcW w:w="1093" w:type="pct"/>
            <w:vAlign w:val="bottom"/>
          </w:tcPr>
          <w:p w:rsidR="00606E3C" w:rsidRPr="000C49FA" w:rsidRDefault="00606E3C">
            <w:pPr>
              <w:jc w:val="center"/>
              <w:rPr>
                <w:rFonts w:ascii="Arial" w:hAnsi="Arial" w:cs="Arial"/>
              </w:rPr>
            </w:pPr>
            <w:r w:rsidRPr="000C49FA">
              <w:rPr>
                <w:rFonts w:ascii="Arial" w:hAnsi="Arial" w:cs="Arial"/>
              </w:rPr>
              <w:t>1731111,35</w:t>
            </w:r>
          </w:p>
        </w:tc>
        <w:tc>
          <w:tcPr>
            <w:tcW w:w="799" w:type="pct"/>
            <w:vAlign w:val="bottom"/>
          </w:tcPr>
          <w:p w:rsidR="00606E3C" w:rsidRPr="000C49FA" w:rsidRDefault="00606E3C">
            <w:pPr>
              <w:jc w:val="center"/>
              <w:rPr>
                <w:rFonts w:ascii="Arial" w:hAnsi="Arial" w:cs="Arial"/>
              </w:rPr>
            </w:pPr>
            <w:r w:rsidRPr="000C49FA">
              <w:rPr>
                <w:rFonts w:ascii="Arial" w:hAnsi="Arial" w:cs="Arial"/>
              </w:rPr>
              <w:t>615,30</w:t>
            </w:r>
          </w:p>
        </w:tc>
        <w:tc>
          <w:tcPr>
            <w:tcW w:w="771" w:type="pct"/>
            <w:vAlign w:val="bottom"/>
          </w:tcPr>
          <w:p w:rsidR="00606E3C" w:rsidRPr="000C49FA" w:rsidRDefault="00606E3C">
            <w:pPr>
              <w:jc w:val="center"/>
              <w:rPr>
                <w:rFonts w:ascii="Arial" w:hAnsi="Arial" w:cs="Arial"/>
              </w:rPr>
            </w:pPr>
            <w:r w:rsidRPr="000C49FA">
              <w:rPr>
                <w:rFonts w:ascii="Arial" w:hAnsi="Arial" w:cs="Arial"/>
              </w:rPr>
              <w:t>36,09</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r w:rsidRPr="000C49FA">
              <w:rPr>
                <w:rFonts w:ascii="Arial" w:hAnsi="Arial" w:cs="Arial"/>
              </w:rPr>
              <w:t>4</w:t>
            </w:r>
          </w:p>
        </w:tc>
        <w:tc>
          <w:tcPr>
            <w:tcW w:w="2020" w:type="pct"/>
            <w:vAlign w:val="center"/>
          </w:tcPr>
          <w:p w:rsidR="00606E3C" w:rsidRPr="000C49FA" w:rsidRDefault="00606E3C" w:rsidP="00260D18">
            <w:pPr>
              <w:rPr>
                <w:rFonts w:ascii="Arial" w:hAnsi="Arial" w:cs="Arial"/>
              </w:rPr>
            </w:pPr>
            <w:r w:rsidRPr="000C49FA">
              <w:rPr>
                <w:rFonts w:ascii="Arial" w:hAnsi="Arial" w:cs="Arial"/>
              </w:rPr>
              <w:t>электрическая энергия</w:t>
            </w:r>
          </w:p>
        </w:tc>
        <w:tc>
          <w:tcPr>
            <w:tcW w:w="1093" w:type="pct"/>
            <w:vAlign w:val="bottom"/>
          </w:tcPr>
          <w:p w:rsidR="00606E3C" w:rsidRPr="000C49FA" w:rsidRDefault="00606E3C">
            <w:pPr>
              <w:jc w:val="center"/>
              <w:rPr>
                <w:rFonts w:ascii="Arial" w:hAnsi="Arial" w:cs="Arial"/>
              </w:rPr>
            </w:pPr>
            <w:r w:rsidRPr="000C49FA">
              <w:rPr>
                <w:rFonts w:ascii="Arial" w:hAnsi="Arial" w:cs="Arial"/>
              </w:rPr>
              <w:t>467031,63</w:t>
            </w:r>
          </w:p>
        </w:tc>
        <w:tc>
          <w:tcPr>
            <w:tcW w:w="799" w:type="pct"/>
            <w:vAlign w:val="bottom"/>
          </w:tcPr>
          <w:p w:rsidR="00606E3C" w:rsidRPr="000C49FA" w:rsidRDefault="00606E3C">
            <w:pPr>
              <w:jc w:val="center"/>
              <w:rPr>
                <w:rFonts w:ascii="Arial" w:hAnsi="Arial" w:cs="Arial"/>
              </w:rPr>
            </w:pPr>
            <w:r w:rsidRPr="000C49FA">
              <w:rPr>
                <w:rFonts w:ascii="Arial" w:hAnsi="Arial" w:cs="Arial"/>
              </w:rPr>
              <w:t>166,00</w:t>
            </w:r>
          </w:p>
        </w:tc>
        <w:tc>
          <w:tcPr>
            <w:tcW w:w="771" w:type="pct"/>
            <w:vAlign w:val="bottom"/>
          </w:tcPr>
          <w:p w:rsidR="00606E3C" w:rsidRPr="000C49FA" w:rsidRDefault="00606E3C">
            <w:pPr>
              <w:jc w:val="center"/>
              <w:rPr>
                <w:rFonts w:ascii="Arial" w:hAnsi="Arial" w:cs="Arial"/>
              </w:rPr>
            </w:pPr>
            <w:r w:rsidRPr="000C49FA">
              <w:rPr>
                <w:rFonts w:ascii="Arial" w:hAnsi="Arial" w:cs="Arial"/>
              </w:rPr>
              <w:t>9,74</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r w:rsidRPr="000C49FA">
              <w:rPr>
                <w:rFonts w:ascii="Arial" w:hAnsi="Arial" w:cs="Arial"/>
              </w:rPr>
              <w:t>5</w:t>
            </w:r>
          </w:p>
        </w:tc>
        <w:tc>
          <w:tcPr>
            <w:tcW w:w="2020" w:type="pct"/>
            <w:vAlign w:val="center"/>
          </w:tcPr>
          <w:p w:rsidR="00606E3C" w:rsidRPr="000C49FA" w:rsidRDefault="00606E3C" w:rsidP="00260D18">
            <w:pPr>
              <w:rPr>
                <w:rFonts w:ascii="Arial" w:hAnsi="Arial" w:cs="Arial"/>
              </w:rPr>
            </w:pPr>
            <w:r w:rsidRPr="000C49FA">
              <w:rPr>
                <w:rFonts w:ascii="Arial" w:hAnsi="Arial" w:cs="Arial"/>
              </w:rPr>
              <w:t>водопотребление</w:t>
            </w:r>
          </w:p>
        </w:tc>
        <w:tc>
          <w:tcPr>
            <w:tcW w:w="1093" w:type="pct"/>
            <w:vAlign w:val="bottom"/>
          </w:tcPr>
          <w:p w:rsidR="00606E3C" w:rsidRPr="000C49FA" w:rsidRDefault="00606E3C">
            <w:pPr>
              <w:jc w:val="center"/>
              <w:rPr>
                <w:rFonts w:ascii="Arial" w:hAnsi="Arial" w:cs="Arial"/>
              </w:rPr>
            </w:pPr>
            <w:r w:rsidRPr="000C49FA">
              <w:rPr>
                <w:rFonts w:ascii="Arial" w:hAnsi="Arial" w:cs="Arial"/>
              </w:rPr>
              <w:t>40000</w:t>
            </w:r>
          </w:p>
        </w:tc>
        <w:tc>
          <w:tcPr>
            <w:tcW w:w="799" w:type="pct"/>
            <w:vAlign w:val="bottom"/>
          </w:tcPr>
          <w:p w:rsidR="00606E3C" w:rsidRPr="000C49FA" w:rsidRDefault="00606E3C">
            <w:pPr>
              <w:jc w:val="center"/>
              <w:rPr>
                <w:rFonts w:ascii="Arial" w:hAnsi="Arial" w:cs="Arial"/>
              </w:rPr>
            </w:pPr>
            <w:r w:rsidRPr="000C49FA">
              <w:rPr>
                <w:rFonts w:ascii="Arial" w:hAnsi="Arial" w:cs="Arial"/>
              </w:rPr>
              <w:t>14,22</w:t>
            </w:r>
          </w:p>
        </w:tc>
        <w:tc>
          <w:tcPr>
            <w:tcW w:w="771" w:type="pct"/>
            <w:vAlign w:val="bottom"/>
          </w:tcPr>
          <w:p w:rsidR="00606E3C" w:rsidRPr="000C49FA" w:rsidRDefault="00606E3C">
            <w:pPr>
              <w:jc w:val="center"/>
              <w:rPr>
                <w:rFonts w:ascii="Arial" w:hAnsi="Arial" w:cs="Arial"/>
              </w:rPr>
            </w:pPr>
            <w:r w:rsidRPr="000C49FA">
              <w:rPr>
                <w:rFonts w:ascii="Arial" w:hAnsi="Arial" w:cs="Arial"/>
              </w:rPr>
              <w:t>0,83</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r w:rsidRPr="000C49FA">
              <w:rPr>
                <w:rFonts w:ascii="Arial" w:hAnsi="Arial" w:cs="Arial"/>
              </w:rPr>
              <w:t>6</w:t>
            </w:r>
          </w:p>
        </w:tc>
        <w:tc>
          <w:tcPr>
            <w:tcW w:w="2020" w:type="pct"/>
            <w:vAlign w:val="center"/>
          </w:tcPr>
          <w:p w:rsidR="00606E3C" w:rsidRPr="000C49FA" w:rsidRDefault="00606E3C" w:rsidP="00260D18">
            <w:pPr>
              <w:rPr>
                <w:rFonts w:ascii="Arial" w:hAnsi="Arial" w:cs="Arial"/>
              </w:rPr>
            </w:pPr>
            <w:r w:rsidRPr="000C49FA">
              <w:rPr>
                <w:rFonts w:ascii="Arial" w:hAnsi="Arial" w:cs="Arial"/>
              </w:rPr>
              <w:t>водоотведение</w:t>
            </w:r>
          </w:p>
        </w:tc>
        <w:tc>
          <w:tcPr>
            <w:tcW w:w="1093" w:type="pct"/>
            <w:vAlign w:val="bottom"/>
          </w:tcPr>
          <w:p w:rsidR="00606E3C" w:rsidRPr="000C49FA" w:rsidRDefault="00606E3C">
            <w:pPr>
              <w:jc w:val="center"/>
              <w:rPr>
                <w:rFonts w:ascii="Arial" w:hAnsi="Arial" w:cs="Arial"/>
              </w:rPr>
            </w:pPr>
            <w:r w:rsidRPr="000C49FA">
              <w:rPr>
                <w:rFonts w:ascii="Arial" w:hAnsi="Arial" w:cs="Arial"/>
              </w:rPr>
              <w:t>70000</w:t>
            </w:r>
          </w:p>
        </w:tc>
        <w:tc>
          <w:tcPr>
            <w:tcW w:w="799" w:type="pct"/>
            <w:vAlign w:val="bottom"/>
          </w:tcPr>
          <w:p w:rsidR="00606E3C" w:rsidRPr="000C49FA" w:rsidRDefault="00606E3C">
            <w:pPr>
              <w:jc w:val="center"/>
              <w:rPr>
                <w:rFonts w:ascii="Arial" w:hAnsi="Arial" w:cs="Arial"/>
              </w:rPr>
            </w:pPr>
            <w:r w:rsidRPr="000C49FA">
              <w:rPr>
                <w:rFonts w:ascii="Arial" w:hAnsi="Arial" w:cs="Arial"/>
              </w:rPr>
              <w:t>24,88</w:t>
            </w:r>
          </w:p>
        </w:tc>
        <w:tc>
          <w:tcPr>
            <w:tcW w:w="771" w:type="pct"/>
            <w:vAlign w:val="bottom"/>
          </w:tcPr>
          <w:p w:rsidR="00606E3C" w:rsidRPr="000C49FA" w:rsidRDefault="00606E3C">
            <w:pPr>
              <w:jc w:val="center"/>
              <w:rPr>
                <w:rFonts w:ascii="Arial" w:hAnsi="Arial" w:cs="Arial"/>
              </w:rPr>
            </w:pPr>
            <w:r w:rsidRPr="000C49FA">
              <w:rPr>
                <w:rFonts w:ascii="Arial" w:hAnsi="Arial" w:cs="Arial"/>
              </w:rPr>
              <w:t>1,46</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r w:rsidRPr="000C49FA">
              <w:rPr>
                <w:rFonts w:ascii="Arial" w:hAnsi="Arial" w:cs="Arial"/>
              </w:rPr>
              <w:t>7</w:t>
            </w:r>
          </w:p>
        </w:tc>
        <w:tc>
          <w:tcPr>
            <w:tcW w:w="2020" w:type="pct"/>
            <w:vAlign w:val="center"/>
          </w:tcPr>
          <w:p w:rsidR="00606E3C" w:rsidRPr="000C49FA" w:rsidRDefault="00606E3C" w:rsidP="00260D18">
            <w:pPr>
              <w:rPr>
                <w:rFonts w:ascii="Arial" w:hAnsi="Arial" w:cs="Arial"/>
              </w:rPr>
            </w:pPr>
            <w:r w:rsidRPr="000C49FA">
              <w:rPr>
                <w:rFonts w:ascii="Arial" w:hAnsi="Arial" w:cs="Arial"/>
              </w:rPr>
              <w:t>затраты на оплату труда</w:t>
            </w:r>
          </w:p>
        </w:tc>
        <w:tc>
          <w:tcPr>
            <w:tcW w:w="1093" w:type="pct"/>
            <w:vAlign w:val="bottom"/>
          </w:tcPr>
          <w:p w:rsidR="00606E3C" w:rsidRPr="000C49FA" w:rsidRDefault="00606E3C">
            <w:pPr>
              <w:jc w:val="center"/>
              <w:rPr>
                <w:rFonts w:ascii="Arial" w:hAnsi="Arial" w:cs="Arial"/>
              </w:rPr>
            </w:pPr>
            <w:r w:rsidRPr="000C49FA">
              <w:rPr>
                <w:rFonts w:ascii="Arial" w:hAnsi="Arial" w:cs="Arial"/>
              </w:rPr>
              <w:t>537830,00</w:t>
            </w:r>
          </w:p>
        </w:tc>
        <w:tc>
          <w:tcPr>
            <w:tcW w:w="799" w:type="pct"/>
            <w:vAlign w:val="bottom"/>
          </w:tcPr>
          <w:p w:rsidR="00606E3C" w:rsidRPr="000C49FA" w:rsidRDefault="00606E3C">
            <w:pPr>
              <w:jc w:val="center"/>
              <w:rPr>
                <w:rFonts w:ascii="Arial" w:hAnsi="Arial" w:cs="Arial"/>
              </w:rPr>
            </w:pPr>
            <w:r w:rsidRPr="000C49FA">
              <w:rPr>
                <w:rFonts w:ascii="Arial" w:hAnsi="Arial" w:cs="Arial"/>
              </w:rPr>
              <w:t>191,17</w:t>
            </w:r>
          </w:p>
        </w:tc>
        <w:tc>
          <w:tcPr>
            <w:tcW w:w="771" w:type="pct"/>
            <w:vAlign w:val="bottom"/>
          </w:tcPr>
          <w:p w:rsidR="00606E3C" w:rsidRPr="000C49FA" w:rsidRDefault="00606E3C">
            <w:pPr>
              <w:jc w:val="center"/>
              <w:rPr>
                <w:rFonts w:ascii="Arial" w:hAnsi="Arial" w:cs="Arial"/>
              </w:rPr>
            </w:pPr>
            <w:r w:rsidRPr="000C49FA">
              <w:rPr>
                <w:rFonts w:ascii="Arial" w:hAnsi="Arial" w:cs="Arial"/>
              </w:rPr>
              <w:t>11,21</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r w:rsidRPr="000C49FA">
              <w:rPr>
                <w:rFonts w:ascii="Arial" w:hAnsi="Arial" w:cs="Arial"/>
              </w:rPr>
              <w:t>8</w:t>
            </w:r>
          </w:p>
        </w:tc>
        <w:tc>
          <w:tcPr>
            <w:tcW w:w="2020" w:type="pct"/>
            <w:vAlign w:val="center"/>
          </w:tcPr>
          <w:p w:rsidR="00606E3C" w:rsidRPr="000C49FA" w:rsidRDefault="00606E3C" w:rsidP="00260D18">
            <w:pPr>
              <w:rPr>
                <w:rFonts w:ascii="Arial" w:hAnsi="Arial" w:cs="Arial"/>
              </w:rPr>
            </w:pPr>
            <w:r w:rsidRPr="000C49FA">
              <w:rPr>
                <w:rFonts w:ascii="Arial" w:hAnsi="Arial" w:cs="Arial"/>
              </w:rPr>
              <w:t>отчисления на соц. нужды</w:t>
            </w:r>
          </w:p>
        </w:tc>
        <w:tc>
          <w:tcPr>
            <w:tcW w:w="1093" w:type="pct"/>
            <w:vAlign w:val="bottom"/>
          </w:tcPr>
          <w:p w:rsidR="00606E3C" w:rsidRPr="000C49FA" w:rsidRDefault="00606E3C">
            <w:pPr>
              <w:jc w:val="center"/>
              <w:rPr>
                <w:rFonts w:ascii="Arial" w:hAnsi="Arial" w:cs="Arial"/>
              </w:rPr>
            </w:pPr>
            <w:r w:rsidRPr="000C49FA">
              <w:rPr>
                <w:rFonts w:ascii="Arial" w:hAnsi="Arial" w:cs="Arial"/>
              </w:rPr>
              <w:t>183937,86</w:t>
            </w:r>
          </w:p>
        </w:tc>
        <w:tc>
          <w:tcPr>
            <w:tcW w:w="799" w:type="pct"/>
            <w:vAlign w:val="bottom"/>
          </w:tcPr>
          <w:p w:rsidR="00606E3C" w:rsidRPr="000C49FA" w:rsidRDefault="00606E3C">
            <w:pPr>
              <w:jc w:val="center"/>
              <w:rPr>
                <w:rFonts w:ascii="Arial" w:hAnsi="Arial" w:cs="Arial"/>
              </w:rPr>
            </w:pPr>
            <w:r w:rsidRPr="000C49FA">
              <w:rPr>
                <w:rFonts w:ascii="Arial" w:hAnsi="Arial" w:cs="Arial"/>
              </w:rPr>
              <w:t>65,38</w:t>
            </w:r>
          </w:p>
        </w:tc>
        <w:tc>
          <w:tcPr>
            <w:tcW w:w="771" w:type="pct"/>
            <w:vAlign w:val="bottom"/>
          </w:tcPr>
          <w:p w:rsidR="00606E3C" w:rsidRPr="000C49FA" w:rsidRDefault="00606E3C">
            <w:pPr>
              <w:jc w:val="center"/>
              <w:rPr>
                <w:rFonts w:ascii="Arial" w:hAnsi="Arial" w:cs="Arial"/>
              </w:rPr>
            </w:pPr>
            <w:r w:rsidRPr="000C49FA">
              <w:rPr>
                <w:rFonts w:ascii="Arial" w:hAnsi="Arial" w:cs="Arial"/>
              </w:rPr>
              <w:t>3,84</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r w:rsidRPr="000C49FA">
              <w:rPr>
                <w:rFonts w:ascii="Arial" w:hAnsi="Arial" w:cs="Arial"/>
              </w:rPr>
              <w:t>9</w:t>
            </w:r>
          </w:p>
        </w:tc>
        <w:tc>
          <w:tcPr>
            <w:tcW w:w="2020" w:type="pct"/>
            <w:vAlign w:val="center"/>
          </w:tcPr>
          <w:p w:rsidR="00606E3C" w:rsidRPr="000C49FA" w:rsidRDefault="00606E3C" w:rsidP="00260D18">
            <w:pPr>
              <w:rPr>
                <w:rFonts w:ascii="Arial" w:hAnsi="Arial" w:cs="Arial"/>
              </w:rPr>
            </w:pPr>
            <w:r w:rsidRPr="000C49FA">
              <w:rPr>
                <w:rFonts w:ascii="Arial" w:hAnsi="Arial" w:cs="Arial"/>
              </w:rPr>
              <w:t>амортизация</w:t>
            </w:r>
          </w:p>
        </w:tc>
        <w:tc>
          <w:tcPr>
            <w:tcW w:w="1093" w:type="pct"/>
            <w:vAlign w:val="bottom"/>
          </w:tcPr>
          <w:p w:rsidR="00606E3C" w:rsidRPr="000C49FA" w:rsidRDefault="00606E3C">
            <w:pPr>
              <w:jc w:val="center"/>
              <w:rPr>
                <w:rFonts w:ascii="Arial" w:hAnsi="Arial" w:cs="Arial"/>
              </w:rPr>
            </w:pPr>
            <w:r w:rsidRPr="000C49FA">
              <w:rPr>
                <w:rFonts w:ascii="Arial" w:hAnsi="Arial" w:cs="Arial"/>
              </w:rPr>
              <w:t>984000</w:t>
            </w:r>
          </w:p>
        </w:tc>
        <w:tc>
          <w:tcPr>
            <w:tcW w:w="799" w:type="pct"/>
            <w:vAlign w:val="bottom"/>
          </w:tcPr>
          <w:p w:rsidR="00606E3C" w:rsidRPr="000C49FA" w:rsidRDefault="00606E3C">
            <w:pPr>
              <w:jc w:val="center"/>
              <w:rPr>
                <w:rFonts w:ascii="Arial" w:hAnsi="Arial" w:cs="Arial"/>
              </w:rPr>
            </w:pPr>
            <w:r w:rsidRPr="000C49FA">
              <w:rPr>
                <w:rFonts w:ascii="Arial" w:hAnsi="Arial" w:cs="Arial"/>
              </w:rPr>
              <w:t>349,75</w:t>
            </w:r>
          </w:p>
        </w:tc>
        <w:tc>
          <w:tcPr>
            <w:tcW w:w="771" w:type="pct"/>
            <w:vAlign w:val="bottom"/>
          </w:tcPr>
          <w:p w:rsidR="00606E3C" w:rsidRPr="000C49FA" w:rsidRDefault="00606E3C">
            <w:pPr>
              <w:jc w:val="center"/>
              <w:rPr>
                <w:rFonts w:ascii="Arial" w:hAnsi="Arial" w:cs="Arial"/>
              </w:rPr>
            </w:pPr>
            <w:r w:rsidRPr="000C49FA">
              <w:rPr>
                <w:rFonts w:ascii="Arial" w:hAnsi="Arial" w:cs="Arial"/>
              </w:rPr>
              <w:t>20,52</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r w:rsidRPr="000C49FA">
              <w:rPr>
                <w:rFonts w:ascii="Arial" w:hAnsi="Arial" w:cs="Arial"/>
              </w:rPr>
              <w:t>10</w:t>
            </w:r>
          </w:p>
        </w:tc>
        <w:tc>
          <w:tcPr>
            <w:tcW w:w="2020" w:type="pct"/>
            <w:vAlign w:val="center"/>
          </w:tcPr>
          <w:p w:rsidR="00606E3C" w:rsidRPr="000C49FA" w:rsidRDefault="00606E3C" w:rsidP="00260D18">
            <w:pPr>
              <w:rPr>
                <w:rFonts w:ascii="Arial" w:hAnsi="Arial" w:cs="Arial"/>
              </w:rPr>
            </w:pPr>
            <w:r w:rsidRPr="000C49FA">
              <w:rPr>
                <w:rFonts w:ascii="Arial" w:hAnsi="Arial" w:cs="Arial"/>
              </w:rPr>
              <w:t>отчисления в ремонтный фонд</w:t>
            </w:r>
          </w:p>
        </w:tc>
        <w:tc>
          <w:tcPr>
            <w:tcW w:w="1093" w:type="pct"/>
            <w:vAlign w:val="bottom"/>
          </w:tcPr>
          <w:p w:rsidR="00606E3C" w:rsidRPr="000C49FA" w:rsidRDefault="00606E3C">
            <w:pPr>
              <w:jc w:val="center"/>
              <w:rPr>
                <w:rFonts w:ascii="Arial" w:hAnsi="Arial" w:cs="Arial"/>
              </w:rPr>
            </w:pPr>
            <w:r w:rsidRPr="000C49FA">
              <w:rPr>
                <w:rFonts w:ascii="Arial" w:hAnsi="Arial" w:cs="Arial"/>
              </w:rPr>
              <w:t>0</w:t>
            </w:r>
          </w:p>
        </w:tc>
        <w:tc>
          <w:tcPr>
            <w:tcW w:w="799" w:type="pct"/>
            <w:vAlign w:val="bottom"/>
          </w:tcPr>
          <w:p w:rsidR="00606E3C" w:rsidRPr="000C49FA" w:rsidRDefault="00606E3C">
            <w:pPr>
              <w:jc w:val="center"/>
              <w:rPr>
                <w:rFonts w:ascii="Arial" w:hAnsi="Arial" w:cs="Arial"/>
              </w:rPr>
            </w:pPr>
            <w:r w:rsidRPr="000C49FA">
              <w:rPr>
                <w:rFonts w:ascii="Arial" w:hAnsi="Arial" w:cs="Arial"/>
              </w:rPr>
              <w:t>0,00</w:t>
            </w:r>
          </w:p>
        </w:tc>
        <w:tc>
          <w:tcPr>
            <w:tcW w:w="771" w:type="pct"/>
            <w:vAlign w:val="bottom"/>
          </w:tcPr>
          <w:p w:rsidR="00606E3C" w:rsidRPr="000C49FA" w:rsidRDefault="00606E3C">
            <w:pPr>
              <w:jc w:val="center"/>
              <w:rPr>
                <w:rFonts w:ascii="Arial" w:hAnsi="Arial" w:cs="Arial"/>
              </w:rPr>
            </w:pPr>
            <w:r w:rsidRPr="000C49FA">
              <w:rPr>
                <w:rFonts w:ascii="Arial" w:hAnsi="Arial" w:cs="Arial"/>
              </w:rPr>
              <w:t>0,00</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r w:rsidRPr="000C49FA">
              <w:rPr>
                <w:rFonts w:ascii="Arial" w:hAnsi="Arial" w:cs="Arial"/>
              </w:rPr>
              <w:t>11</w:t>
            </w:r>
          </w:p>
        </w:tc>
        <w:tc>
          <w:tcPr>
            <w:tcW w:w="2020" w:type="pct"/>
            <w:vAlign w:val="center"/>
          </w:tcPr>
          <w:p w:rsidR="00606E3C" w:rsidRPr="000C49FA" w:rsidRDefault="00606E3C" w:rsidP="00260D18">
            <w:pPr>
              <w:rPr>
                <w:rFonts w:ascii="Arial" w:hAnsi="Arial" w:cs="Arial"/>
              </w:rPr>
            </w:pPr>
            <w:r w:rsidRPr="000C49FA">
              <w:rPr>
                <w:rFonts w:ascii="Arial" w:hAnsi="Arial" w:cs="Arial"/>
              </w:rPr>
              <w:t>прочие расходы</w:t>
            </w:r>
          </w:p>
        </w:tc>
        <w:tc>
          <w:tcPr>
            <w:tcW w:w="1093" w:type="pct"/>
            <w:vAlign w:val="bottom"/>
          </w:tcPr>
          <w:p w:rsidR="00606E3C" w:rsidRPr="000C49FA" w:rsidRDefault="00606E3C">
            <w:pPr>
              <w:jc w:val="center"/>
              <w:rPr>
                <w:rFonts w:ascii="Arial" w:hAnsi="Arial" w:cs="Arial"/>
              </w:rPr>
            </w:pPr>
            <w:r w:rsidRPr="000C49FA">
              <w:rPr>
                <w:rFonts w:ascii="Arial" w:hAnsi="Arial" w:cs="Arial"/>
              </w:rPr>
              <w:t>530600</w:t>
            </w:r>
          </w:p>
        </w:tc>
        <w:tc>
          <w:tcPr>
            <w:tcW w:w="799" w:type="pct"/>
            <w:vAlign w:val="bottom"/>
          </w:tcPr>
          <w:p w:rsidR="00606E3C" w:rsidRPr="000C49FA" w:rsidRDefault="00606E3C">
            <w:pPr>
              <w:jc w:val="center"/>
              <w:rPr>
                <w:rFonts w:ascii="Arial" w:hAnsi="Arial" w:cs="Arial"/>
              </w:rPr>
            </w:pPr>
            <w:r w:rsidRPr="000C49FA">
              <w:rPr>
                <w:rFonts w:ascii="Arial" w:hAnsi="Arial" w:cs="Arial"/>
              </w:rPr>
              <w:t>188,60</w:t>
            </w:r>
          </w:p>
        </w:tc>
        <w:tc>
          <w:tcPr>
            <w:tcW w:w="771" w:type="pct"/>
            <w:vAlign w:val="bottom"/>
          </w:tcPr>
          <w:p w:rsidR="00606E3C" w:rsidRPr="000C49FA" w:rsidRDefault="00606E3C">
            <w:pPr>
              <w:jc w:val="center"/>
              <w:rPr>
                <w:rFonts w:ascii="Arial" w:hAnsi="Arial" w:cs="Arial"/>
              </w:rPr>
            </w:pPr>
            <w:r w:rsidRPr="000C49FA">
              <w:rPr>
                <w:rFonts w:ascii="Arial" w:hAnsi="Arial" w:cs="Arial"/>
              </w:rPr>
              <w:t>11,06</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r w:rsidRPr="000C49FA">
              <w:rPr>
                <w:rFonts w:ascii="Arial" w:hAnsi="Arial" w:cs="Arial"/>
              </w:rPr>
              <w:t>12</w:t>
            </w:r>
          </w:p>
        </w:tc>
        <w:tc>
          <w:tcPr>
            <w:tcW w:w="2020" w:type="pct"/>
            <w:vAlign w:val="center"/>
          </w:tcPr>
          <w:p w:rsidR="00606E3C" w:rsidRPr="000C49FA" w:rsidRDefault="00606E3C" w:rsidP="00260D18">
            <w:pPr>
              <w:rPr>
                <w:rFonts w:ascii="Arial" w:hAnsi="Arial" w:cs="Arial"/>
              </w:rPr>
            </w:pPr>
            <w:r w:rsidRPr="000C49FA">
              <w:rPr>
                <w:rFonts w:ascii="Arial" w:hAnsi="Arial" w:cs="Arial"/>
              </w:rPr>
              <w:t>цеховая себестоимость</w:t>
            </w:r>
          </w:p>
        </w:tc>
        <w:tc>
          <w:tcPr>
            <w:tcW w:w="1093" w:type="pct"/>
            <w:vAlign w:val="bottom"/>
          </w:tcPr>
          <w:p w:rsidR="00606E3C" w:rsidRPr="000C49FA" w:rsidRDefault="00606E3C">
            <w:pPr>
              <w:jc w:val="center"/>
              <w:rPr>
                <w:rFonts w:ascii="Arial" w:hAnsi="Arial" w:cs="Arial"/>
              </w:rPr>
            </w:pPr>
            <w:r w:rsidRPr="000C49FA">
              <w:rPr>
                <w:rFonts w:ascii="Arial" w:hAnsi="Arial" w:cs="Arial"/>
              </w:rPr>
              <w:t>4544510,84</w:t>
            </w:r>
          </w:p>
        </w:tc>
        <w:tc>
          <w:tcPr>
            <w:tcW w:w="799" w:type="pct"/>
            <w:vAlign w:val="bottom"/>
          </w:tcPr>
          <w:p w:rsidR="00606E3C" w:rsidRPr="000C49FA" w:rsidRDefault="00606E3C">
            <w:pPr>
              <w:jc w:val="center"/>
              <w:rPr>
                <w:rFonts w:ascii="Arial" w:hAnsi="Arial" w:cs="Arial"/>
              </w:rPr>
            </w:pPr>
            <w:r w:rsidRPr="000C49FA">
              <w:rPr>
                <w:rFonts w:ascii="Arial" w:hAnsi="Arial" w:cs="Arial"/>
              </w:rPr>
              <w:t>1615,29</w:t>
            </w:r>
          </w:p>
        </w:tc>
        <w:tc>
          <w:tcPr>
            <w:tcW w:w="771" w:type="pct"/>
            <w:vAlign w:val="bottom"/>
          </w:tcPr>
          <w:p w:rsidR="00606E3C" w:rsidRPr="000C49FA" w:rsidRDefault="00606E3C">
            <w:pPr>
              <w:jc w:val="center"/>
              <w:rPr>
                <w:rFonts w:ascii="Arial" w:hAnsi="Arial" w:cs="Arial"/>
              </w:rPr>
            </w:pPr>
            <w:r w:rsidRPr="000C49FA">
              <w:rPr>
                <w:rFonts w:ascii="Arial" w:hAnsi="Arial" w:cs="Arial"/>
              </w:rPr>
              <w:t>94,75</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r w:rsidRPr="000C49FA">
              <w:rPr>
                <w:rFonts w:ascii="Arial" w:hAnsi="Arial" w:cs="Arial"/>
              </w:rPr>
              <w:t>13</w:t>
            </w:r>
          </w:p>
        </w:tc>
        <w:tc>
          <w:tcPr>
            <w:tcW w:w="2020" w:type="pct"/>
            <w:vAlign w:val="center"/>
          </w:tcPr>
          <w:p w:rsidR="00606E3C" w:rsidRPr="000C49FA" w:rsidRDefault="00606E3C" w:rsidP="00260D18">
            <w:pPr>
              <w:rPr>
                <w:rFonts w:ascii="Arial" w:hAnsi="Arial" w:cs="Arial"/>
              </w:rPr>
            </w:pPr>
            <w:r w:rsidRPr="000C49FA">
              <w:rPr>
                <w:rFonts w:ascii="Arial" w:hAnsi="Arial" w:cs="Arial"/>
              </w:rPr>
              <w:t>общезаводские расходы</w:t>
            </w:r>
          </w:p>
        </w:tc>
        <w:tc>
          <w:tcPr>
            <w:tcW w:w="1093" w:type="pct"/>
            <w:vAlign w:val="bottom"/>
          </w:tcPr>
          <w:p w:rsidR="00606E3C" w:rsidRPr="000C49FA" w:rsidRDefault="00606E3C">
            <w:pPr>
              <w:jc w:val="center"/>
              <w:rPr>
                <w:rFonts w:ascii="Arial" w:hAnsi="Arial" w:cs="Arial"/>
              </w:rPr>
            </w:pPr>
            <w:r w:rsidRPr="000C49FA">
              <w:rPr>
                <w:rFonts w:ascii="Arial" w:hAnsi="Arial" w:cs="Arial"/>
              </w:rPr>
              <w:t>251583</w:t>
            </w:r>
          </w:p>
        </w:tc>
        <w:tc>
          <w:tcPr>
            <w:tcW w:w="799" w:type="pct"/>
            <w:vAlign w:val="bottom"/>
          </w:tcPr>
          <w:p w:rsidR="00606E3C" w:rsidRPr="000C49FA" w:rsidRDefault="00606E3C">
            <w:pPr>
              <w:jc w:val="center"/>
              <w:rPr>
                <w:rFonts w:ascii="Arial" w:hAnsi="Arial" w:cs="Arial"/>
              </w:rPr>
            </w:pPr>
            <w:r w:rsidRPr="000C49FA">
              <w:rPr>
                <w:rFonts w:ascii="Arial" w:hAnsi="Arial" w:cs="Arial"/>
              </w:rPr>
              <w:t>89,42</w:t>
            </w:r>
          </w:p>
        </w:tc>
        <w:tc>
          <w:tcPr>
            <w:tcW w:w="771" w:type="pct"/>
            <w:vAlign w:val="bottom"/>
          </w:tcPr>
          <w:p w:rsidR="00606E3C" w:rsidRPr="000C49FA" w:rsidRDefault="00606E3C">
            <w:pPr>
              <w:jc w:val="center"/>
              <w:rPr>
                <w:rFonts w:ascii="Arial" w:hAnsi="Arial" w:cs="Arial"/>
              </w:rPr>
            </w:pPr>
            <w:r w:rsidRPr="000C49FA">
              <w:rPr>
                <w:rFonts w:ascii="Arial" w:hAnsi="Arial" w:cs="Arial"/>
              </w:rPr>
              <w:t>5,25</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r w:rsidRPr="000C49FA">
              <w:rPr>
                <w:rFonts w:ascii="Arial" w:hAnsi="Arial" w:cs="Arial"/>
              </w:rPr>
              <w:t>14</w:t>
            </w:r>
          </w:p>
        </w:tc>
        <w:tc>
          <w:tcPr>
            <w:tcW w:w="2020" w:type="pct"/>
            <w:vAlign w:val="center"/>
          </w:tcPr>
          <w:p w:rsidR="00606E3C" w:rsidRPr="000C49FA" w:rsidRDefault="00606E3C" w:rsidP="00260D18">
            <w:pPr>
              <w:rPr>
                <w:rFonts w:ascii="Arial" w:hAnsi="Arial" w:cs="Arial"/>
              </w:rPr>
            </w:pPr>
            <w:r w:rsidRPr="000C49FA">
              <w:rPr>
                <w:rFonts w:ascii="Arial" w:hAnsi="Arial" w:cs="Arial"/>
              </w:rPr>
              <w:t>затраты на т/э, отпускаемую  в тепловую сеть</w:t>
            </w:r>
          </w:p>
        </w:tc>
        <w:tc>
          <w:tcPr>
            <w:tcW w:w="1093" w:type="pct"/>
            <w:vAlign w:val="bottom"/>
          </w:tcPr>
          <w:p w:rsidR="00606E3C" w:rsidRPr="000C49FA" w:rsidRDefault="00606E3C">
            <w:pPr>
              <w:jc w:val="center"/>
              <w:rPr>
                <w:rFonts w:ascii="Arial" w:hAnsi="Arial" w:cs="Arial"/>
              </w:rPr>
            </w:pPr>
            <w:r w:rsidRPr="000C49FA">
              <w:rPr>
                <w:rFonts w:ascii="Arial" w:hAnsi="Arial" w:cs="Arial"/>
              </w:rPr>
              <w:t>0</w:t>
            </w:r>
          </w:p>
        </w:tc>
        <w:tc>
          <w:tcPr>
            <w:tcW w:w="799" w:type="pct"/>
            <w:vAlign w:val="bottom"/>
          </w:tcPr>
          <w:p w:rsidR="00606E3C" w:rsidRPr="000C49FA" w:rsidRDefault="00606E3C">
            <w:pPr>
              <w:jc w:val="center"/>
              <w:rPr>
                <w:rFonts w:ascii="Arial" w:hAnsi="Arial" w:cs="Arial"/>
              </w:rPr>
            </w:pPr>
            <w:r w:rsidRPr="000C49FA">
              <w:rPr>
                <w:rFonts w:ascii="Arial" w:hAnsi="Arial" w:cs="Arial"/>
              </w:rPr>
              <w:t>0,00</w:t>
            </w:r>
          </w:p>
        </w:tc>
        <w:tc>
          <w:tcPr>
            <w:tcW w:w="771" w:type="pct"/>
            <w:vAlign w:val="bottom"/>
          </w:tcPr>
          <w:p w:rsidR="00606E3C" w:rsidRPr="000C49FA" w:rsidRDefault="00606E3C">
            <w:pPr>
              <w:jc w:val="center"/>
              <w:rPr>
                <w:rFonts w:ascii="Arial" w:hAnsi="Arial" w:cs="Arial"/>
              </w:rPr>
            </w:pPr>
            <w:r w:rsidRPr="000C49FA">
              <w:rPr>
                <w:rFonts w:ascii="Arial" w:hAnsi="Arial" w:cs="Arial"/>
              </w:rPr>
              <w:t>0,00</w:t>
            </w:r>
          </w:p>
        </w:tc>
      </w:tr>
      <w:tr w:rsidR="00606E3C" w:rsidRPr="000C49FA" w:rsidTr="00260D18">
        <w:trPr>
          <w:jc w:val="center"/>
        </w:trPr>
        <w:tc>
          <w:tcPr>
            <w:tcW w:w="317" w:type="pct"/>
            <w:vAlign w:val="center"/>
          </w:tcPr>
          <w:p w:rsidR="00606E3C" w:rsidRPr="000C49FA" w:rsidRDefault="00606E3C" w:rsidP="00260D18">
            <w:pPr>
              <w:jc w:val="center"/>
              <w:rPr>
                <w:rFonts w:ascii="Arial" w:hAnsi="Arial" w:cs="Arial"/>
              </w:rPr>
            </w:pPr>
            <w:r w:rsidRPr="000C49FA">
              <w:rPr>
                <w:rFonts w:ascii="Arial" w:hAnsi="Arial" w:cs="Arial"/>
              </w:rPr>
              <w:t>15</w:t>
            </w:r>
          </w:p>
        </w:tc>
        <w:tc>
          <w:tcPr>
            <w:tcW w:w="2020" w:type="pct"/>
            <w:vAlign w:val="center"/>
          </w:tcPr>
          <w:p w:rsidR="00606E3C" w:rsidRPr="000C49FA" w:rsidRDefault="00606E3C" w:rsidP="00260D18">
            <w:pPr>
              <w:rPr>
                <w:rFonts w:ascii="Arial" w:hAnsi="Arial" w:cs="Arial"/>
                <w:b/>
              </w:rPr>
            </w:pPr>
            <w:r w:rsidRPr="000C49FA">
              <w:rPr>
                <w:rFonts w:ascii="Arial" w:hAnsi="Arial" w:cs="Arial"/>
                <w:b/>
              </w:rPr>
              <w:t>производственная себестоимость</w:t>
            </w:r>
          </w:p>
        </w:tc>
        <w:tc>
          <w:tcPr>
            <w:tcW w:w="1093" w:type="pct"/>
            <w:vAlign w:val="bottom"/>
          </w:tcPr>
          <w:p w:rsidR="00606E3C" w:rsidRPr="000C49FA" w:rsidRDefault="00606E3C">
            <w:pPr>
              <w:jc w:val="center"/>
              <w:rPr>
                <w:rFonts w:ascii="Arial" w:hAnsi="Arial" w:cs="Arial"/>
                <w:b/>
                <w:bCs/>
              </w:rPr>
            </w:pPr>
            <w:r w:rsidRPr="000C49FA">
              <w:rPr>
                <w:rFonts w:ascii="Arial" w:hAnsi="Arial" w:cs="Arial"/>
                <w:b/>
                <w:bCs/>
              </w:rPr>
              <w:t>4796093,84</w:t>
            </w:r>
          </w:p>
        </w:tc>
        <w:tc>
          <w:tcPr>
            <w:tcW w:w="799" w:type="pct"/>
            <w:vAlign w:val="bottom"/>
          </w:tcPr>
          <w:p w:rsidR="00606E3C" w:rsidRPr="000C49FA" w:rsidRDefault="00606E3C">
            <w:pPr>
              <w:jc w:val="center"/>
              <w:rPr>
                <w:rFonts w:ascii="Arial" w:hAnsi="Arial" w:cs="Arial"/>
                <w:b/>
                <w:bCs/>
              </w:rPr>
            </w:pPr>
            <w:r w:rsidRPr="000C49FA">
              <w:rPr>
                <w:rFonts w:ascii="Arial" w:hAnsi="Arial" w:cs="Arial"/>
                <w:b/>
                <w:bCs/>
              </w:rPr>
              <w:t>1704,71</w:t>
            </w:r>
          </w:p>
        </w:tc>
        <w:tc>
          <w:tcPr>
            <w:tcW w:w="771" w:type="pct"/>
            <w:vAlign w:val="bottom"/>
          </w:tcPr>
          <w:p w:rsidR="00606E3C" w:rsidRPr="000C49FA" w:rsidRDefault="00606E3C">
            <w:pPr>
              <w:jc w:val="center"/>
              <w:rPr>
                <w:rFonts w:ascii="Arial" w:hAnsi="Arial" w:cs="Arial"/>
                <w:b/>
                <w:bCs/>
              </w:rPr>
            </w:pPr>
            <w:r w:rsidRPr="000C49FA">
              <w:rPr>
                <w:rFonts w:ascii="Arial" w:hAnsi="Arial" w:cs="Arial"/>
                <w:b/>
                <w:bCs/>
              </w:rPr>
              <w:t>100</w:t>
            </w:r>
          </w:p>
        </w:tc>
      </w:tr>
    </w:tbl>
    <w:p w:rsidR="006D5867" w:rsidRPr="000C49FA" w:rsidRDefault="006D5867" w:rsidP="006D5867">
      <w:pPr>
        <w:spacing w:line="360" w:lineRule="auto"/>
        <w:ind w:firstLine="540"/>
        <w:jc w:val="both"/>
        <w:rPr>
          <w:rFonts w:ascii="Arial" w:hAnsi="Arial" w:cs="Arial"/>
        </w:rPr>
      </w:pPr>
    </w:p>
    <w:p w:rsidR="006D5867" w:rsidRPr="000C49FA" w:rsidRDefault="006D5867" w:rsidP="006D5867">
      <w:pPr>
        <w:spacing w:line="360" w:lineRule="auto"/>
        <w:ind w:firstLine="540"/>
        <w:jc w:val="both"/>
        <w:rPr>
          <w:rFonts w:ascii="Arial" w:hAnsi="Arial" w:cs="Arial"/>
        </w:rPr>
      </w:pPr>
      <w:r w:rsidRPr="000C49FA">
        <w:rPr>
          <w:rFonts w:ascii="Arial" w:hAnsi="Arial" w:cs="Arial"/>
        </w:rPr>
        <w:t>Расчет полезного отпуска тепловой энергии от котельной:</w:t>
      </w:r>
    </w:p>
    <w:p w:rsidR="006D5867" w:rsidRPr="000C49FA" w:rsidRDefault="006D5867" w:rsidP="006D5867">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7"/>
        <w:gridCol w:w="1664"/>
        <w:gridCol w:w="3036"/>
      </w:tblGrid>
      <w:tr w:rsidR="006D5867" w:rsidRPr="000C49FA" w:rsidTr="00260D18">
        <w:trPr>
          <w:jc w:val="center"/>
        </w:trPr>
        <w:tc>
          <w:tcPr>
            <w:tcW w:w="2718" w:type="pct"/>
            <w:vAlign w:val="center"/>
          </w:tcPr>
          <w:p w:rsidR="006D5867" w:rsidRPr="000C49FA" w:rsidRDefault="006D5867" w:rsidP="00260D18">
            <w:pPr>
              <w:jc w:val="center"/>
              <w:rPr>
                <w:rFonts w:ascii="Arial" w:hAnsi="Arial" w:cs="Arial"/>
                <w:b/>
              </w:rPr>
            </w:pPr>
          </w:p>
        </w:tc>
        <w:tc>
          <w:tcPr>
            <w:tcW w:w="808" w:type="pct"/>
            <w:vAlign w:val="center"/>
          </w:tcPr>
          <w:p w:rsidR="006D5867" w:rsidRPr="000C49FA" w:rsidRDefault="006D5867" w:rsidP="00260D18">
            <w:pPr>
              <w:jc w:val="center"/>
              <w:rPr>
                <w:rFonts w:ascii="Arial" w:hAnsi="Arial" w:cs="Arial"/>
                <w:b/>
              </w:rPr>
            </w:pPr>
            <w:r w:rsidRPr="000C49FA">
              <w:rPr>
                <w:rFonts w:ascii="Arial" w:hAnsi="Arial" w:cs="Arial"/>
                <w:b/>
              </w:rPr>
              <w:t>един. измер.</w:t>
            </w:r>
          </w:p>
        </w:tc>
        <w:tc>
          <w:tcPr>
            <w:tcW w:w="1474" w:type="pct"/>
            <w:vAlign w:val="center"/>
          </w:tcPr>
          <w:p w:rsidR="006D5867" w:rsidRPr="000C49FA" w:rsidRDefault="006D5867" w:rsidP="00260D18">
            <w:pPr>
              <w:jc w:val="center"/>
              <w:rPr>
                <w:rFonts w:ascii="Arial" w:hAnsi="Arial" w:cs="Arial"/>
                <w:b/>
              </w:rPr>
            </w:pPr>
            <w:r w:rsidRPr="000C49FA">
              <w:rPr>
                <w:rFonts w:ascii="Arial" w:hAnsi="Arial" w:cs="Arial"/>
                <w:b/>
              </w:rPr>
              <w:t>период регулироования</w:t>
            </w:r>
          </w:p>
        </w:tc>
      </w:tr>
      <w:tr w:rsidR="000B7746" w:rsidRPr="000C49FA" w:rsidTr="00260D18">
        <w:trPr>
          <w:jc w:val="center"/>
        </w:trPr>
        <w:tc>
          <w:tcPr>
            <w:tcW w:w="2718" w:type="pct"/>
            <w:vAlign w:val="center"/>
          </w:tcPr>
          <w:p w:rsidR="000B7746" w:rsidRPr="000C49FA" w:rsidRDefault="000B7746" w:rsidP="00260D18">
            <w:pPr>
              <w:rPr>
                <w:rFonts w:ascii="Arial" w:hAnsi="Arial" w:cs="Arial"/>
              </w:rPr>
            </w:pPr>
            <w:r w:rsidRPr="000C49FA">
              <w:rPr>
                <w:rFonts w:ascii="Arial" w:hAnsi="Arial" w:cs="Arial"/>
              </w:rPr>
              <w:t>1. выработка тепловой энергии</w:t>
            </w:r>
          </w:p>
        </w:tc>
        <w:tc>
          <w:tcPr>
            <w:tcW w:w="808" w:type="pct"/>
            <w:vAlign w:val="center"/>
          </w:tcPr>
          <w:p w:rsidR="000B7746" w:rsidRPr="000C49FA" w:rsidRDefault="000B7746" w:rsidP="00260D18">
            <w:pPr>
              <w:jc w:val="center"/>
              <w:rPr>
                <w:rFonts w:ascii="Arial" w:hAnsi="Arial" w:cs="Arial"/>
              </w:rPr>
            </w:pPr>
            <w:r w:rsidRPr="000C49FA">
              <w:rPr>
                <w:rFonts w:ascii="Arial" w:hAnsi="Arial" w:cs="Arial"/>
              </w:rPr>
              <w:t>Гкал</w:t>
            </w:r>
          </w:p>
        </w:tc>
        <w:tc>
          <w:tcPr>
            <w:tcW w:w="1474" w:type="pct"/>
            <w:vAlign w:val="bottom"/>
          </w:tcPr>
          <w:p w:rsidR="000B7746" w:rsidRPr="000C49FA" w:rsidRDefault="000B7746">
            <w:pPr>
              <w:jc w:val="center"/>
              <w:rPr>
                <w:rFonts w:ascii="Arial" w:hAnsi="Arial" w:cs="Arial"/>
              </w:rPr>
            </w:pPr>
            <w:r w:rsidRPr="000C49FA">
              <w:rPr>
                <w:rFonts w:ascii="Arial" w:hAnsi="Arial" w:cs="Arial"/>
              </w:rPr>
              <w:t>2830,49</w:t>
            </w:r>
          </w:p>
        </w:tc>
      </w:tr>
      <w:tr w:rsidR="000B7746" w:rsidRPr="000C49FA" w:rsidTr="00260D18">
        <w:trPr>
          <w:jc w:val="center"/>
        </w:trPr>
        <w:tc>
          <w:tcPr>
            <w:tcW w:w="2718" w:type="pct"/>
            <w:vAlign w:val="center"/>
          </w:tcPr>
          <w:p w:rsidR="000B7746" w:rsidRPr="000C49FA" w:rsidRDefault="000B7746" w:rsidP="00260D18">
            <w:pPr>
              <w:rPr>
                <w:rFonts w:ascii="Arial" w:hAnsi="Arial" w:cs="Arial"/>
              </w:rPr>
            </w:pPr>
            <w:r w:rsidRPr="000C49FA">
              <w:rPr>
                <w:rFonts w:ascii="Arial" w:hAnsi="Arial" w:cs="Arial"/>
              </w:rPr>
              <w:t>2. расход на собственные нужды котельной</w:t>
            </w:r>
          </w:p>
        </w:tc>
        <w:tc>
          <w:tcPr>
            <w:tcW w:w="808" w:type="pct"/>
            <w:vAlign w:val="center"/>
          </w:tcPr>
          <w:p w:rsidR="000B7746" w:rsidRPr="000C49FA" w:rsidRDefault="000B7746" w:rsidP="00260D18">
            <w:pPr>
              <w:jc w:val="center"/>
              <w:rPr>
                <w:rFonts w:ascii="Arial" w:hAnsi="Arial" w:cs="Arial"/>
              </w:rPr>
            </w:pPr>
            <w:r w:rsidRPr="000C49FA">
              <w:rPr>
                <w:rFonts w:ascii="Arial" w:hAnsi="Arial" w:cs="Arial"/>
              </w:rPr>
              <w:t>Гкал</w:t>
            </w:r>
          </w:p>
        </w:tc>
        <w:tc>
          <w:tcPr>
            <w:tcW w:w="1474" w:type="pct"/>
            <w:vAlign w:val="bottom"/>
          </w:tcPr>
          <w:p w:rsidR="000B7746" w:rsidRPr="000C49FA" w:rsidRDefault="000B7746">
            <w:pPr>
              <w:jc w:val="center"/>
              <w:rPr>
                <w:rFonts w:ascii="Arial" w:hAnsi="Arial" w:cs="Arial"/>
              </w:rPr>
            </w:pPr>
            <w:r w:rsidRPr="000C49FA">
              <w:rPr>
                <w:rFonts w:ascii="Arial" w:hAnsi="Arial" w:cs="Arial"/>
              </w:rPr>
              <w:t>17,06</w:t>
            </w:r>
          </w:p>
        </w:tc>
      </w:tr>
      <w:tr w:rsidR="000B7746" w:rsidRPr="000C49FA" w:rsidTr="00260D18">
        <w:trPr>
          <w:jc w:val="center"/>
        </w:trPr>
        <w:tc>
          <w:tcPr>
            <w:tcW w:w="2718" w:type="pct"/>
            <w:vAlign w:val="center"/>
          </w:tcPr>
          <w:p w:rsidR="000B7746" w:rsidRPr="000C49FA" w:rsidRDefault="000B7746" w:rsidP="00260D18">
            <w:pPr>
              <w:rPr>
                <w:rFonts w:ascii="Arial" w:hAnsi="Arial" w:cs="Arial"/>
              </w:rPr>
            </w:pPr>
            <w:r w:rsidRPr="000C49FA">
              <w:rPr>
                <w:rFonts w:ascii="Arial" w:hAnsi="Arial" w:cs="Arial"/>
              </w:rPr>
              <w:t>3. отпуск тепловой энергии от котельной</w:t>
            </w:r>
          </w:p>
        </w:tc>
        <w:tc>
          <w:tcPr>
            <w:tcW w:w="808" w:type="pct"/>
            <w:vAlign w:val="center"/>
          </w:tcPr>
          <w:p w:rsidR="000B7746" w:rsidRPr="000C49FA" w:rsidRDefault="000B7746" w:rsidP="00260D18">
            <w:pPr>
              <w:jc w:val="center"/>
              <w:rPr>
                <w:rFonts w:ascii="Arial" w:hAnsi="Arial" w:cs="Arial"/>
              </w:rPr>
            </w:pPr>
            <w:r w:rsidRPr="000C49FA">
              <w:rPr>
                <w:rFonts w:ascii="Arial" w:hAnsi="Arial" w:cs="Arial"/>
              </w:rPr>
              <w:t>Гкал</w:t>
            </w:r>
          </w:p>
        </w:tc>
        <w:tc>
          <w:tcPr>
            <w:tcW w:w="1474" w:type="pct"/>
            <w:vAlign w:val="bottom"/>
          </w:tcPr>
          <w:p w:rsidR="000B7746" w:rsidRPr="000C49FA" w:rsidRDefault="000B7746">
            <w:pPr>
              <w:jc w:val="center"/>
              <w:rPr>
                <w:rFonts w:ascii="Arial" w:hAnsi="Arial" w:cs="Arial"/>
              </w:rPr>
            </w:pPr>
            <w:r w:rsidRPr="000C49FA">
              <w:rPr>
                <w:rFonts w:ascii="Arial" w:hAnsi="Arial" w:cs="Arial"/>
              </w:rPr>
              <w:t>2813,43</w:t>
            </w:r>
          </w:p>
        </w:tc>
      </w:tr>
      <w:tr w:rsidR="000B7746" w:rsidRPr="000C49FA" w:rsidTr="00260D18">
        <w:trPr>
          <w:jc w:val="center"/>
        </w:trPr>
        <w:tc>
          <w:tcPr>
            <w:tcW w:w="2718" w:type="pct"/>
            <w:vAlign w:val="center"/>
          </w:tcPr>
          <w:p w:rsidR="000B7746" w:rsidRPr="000C49FA" w:rsidRDefault="000B7746" w:rsidP="00260D18">
            <w:pPr>
              <w:rPr>
                <w:rFonts w:ascii="Arial" w:hAnsi="Arial" w:cs="Arial"/>
              </w:rPr>
            </w:pPr>
            <w:r w:rsidRPr="000C49FA">
              <w:rPr>
                <w:rFonts w:ascii="Arial" w:hAnsi="Arial" w:cs="Arial"/>
              </w:rPr>
              <w:t>4. потери в сетях</w:t>
            </w:r>
          </w:p>
        </w:tc>
        <w:tc>
          <w:tcPr>
            <w:tcW w:w="808" w:type="pct"/>
            <w:vAlign w:val="center"/>
          </w:tcPr>
          <w:p w:rsidR="000B7746" w:rsidRPr="000C49FA" w:rsidRDefault="000B7746" w:rsidP="00260D18">
            <w:pPr>
              <w:jc w:val="center"/>
              <w:rPr>
                <w:rFonts w:ascii="Arial" w:hAnsi="Arial" w:cs="Arial"/>
              </w:rPr>
            </w:pPr>
            <w:r w:rsidRPr="000C49FA">
              <w:rPr>
                <w:rFonts w:ascii="Arial" w:hAnsi="Arial" w:cs="Arial"/>
              </w:rPr>
              <w:t>Гкал</w:t>
            </w:r>
          </w:p>
        </w:tc>
        <w:tc>
          <w:tcPr>
            <w:tcW w:w="1474" w:type="pct"/>
            <w:vAlign w:val="bottom"/>
          </w:tcPr>
          <w:p w:rsidR="000B7746" w:rsidRPr="000C49FA" w:rsidRDefault="000B7746">
            <w:pPr>
              <w:jc w:val="center"/>
              <w:rPr>
                <w:rFonts w:ascii="Arial" w:hAnsi="Arial" w:cs="Arial"/>
              </w:rPr>
            </w:pPr>
            <w:r w:rsidRPr="000C49FA">
              <w:rPr>
                <w:rFonts w:ascii="Arial" w:hAnsi="Arial" w:cs="Arial"/>
              </w:rPr>
              <w:t>644,48</w:t>
            </w:r>
          </w:p>
        </w:tc>
      </w:tr>
      <w:tr w:rsidR="000B7746" w:rsidRPr="000C49FA" w:rsidTr="00260D18">
        <w:trPr>
          <w:jc w:val="center"/>
        </w:trPr>
        <w:tc>
          <w:tcPr>
            <w:tcW w:w="2718" w:type="pct"/>
            <w:vAlign w:val="center"/>
          </w:tcPr>
          <w:p w:rsidR="000B7746" w:rsidRPr="000C49FA" w:rsidRDefault="000B7746" w:rsidP="00260D18">
            <w:pPr>
              <w:rPr>
                <w:rFonts w:ascii="Arial" w:hAnsi="Arial" w:cs="Arial"/>
              </w:rPr>
            </w:pPr>
            <w:r w:rsidRPr="000C49FA">
              <w:rPr>
                <w:rFonts w:ascii="Arial" w:hAnsi="Arial" w:cs="Arial"/>
              </w:rPr>
              <w:t xml:space="preserve">   - сторонних потребителей</w:t>
            </w:r>
          </w:p>
        </w:tc>
        <w:tc>
          <w:tcPr>
            <w:tcW w:w="808" w:type="pct"/>
            <w:vAlign w:val="center"/>
          </w:tcPr>
          <w:p w:rsidR="000B7746" w:rsidRPr="000C49FA" w:rsidRDefault="000B7746" w:rsidP="00260D18">
            <w:pPr>
              <w:jc w:val="center"/>
              <w:rPr>
                <w:rFonts w:ascii="Arial" w:hAnsi="Arial" w:cs="Arial"/>
              </w:rPr>
            </w:pPr>
            <w:r w:rsidRPr="000C49FA">
              <w:rPr>
                <w:rFonts w:ascii="Arial" w:hAnsi="Arial" w:cs="Arial"/>
              </w:rPr>
              <w:t>Гкал</w:t>
            </w:r>
          </w:p>
        </w:tc>
        <w:tc>
          <w:tcPr>
            <w:tcW w:w="1474" w:type="pct"/>
            <w:vAlign w:val="bottom"/>
          </w:tcPr>
          <w:p w:rsidR="000B7746" w:rsidRPr="000C49FA" w:rsidRDefault="000B7746">
            <w:pPr>
              <w:jc w:val="center"/>
              <w:rPr>
                <w:rFonts w:ascii="Arial" w:hAnsi="Arial" w:cs="Arial"/>
              </w:rPr>
            </w:pPr>
            <w:r w:rsidRPr="000C49FA">
              <w:rPr>
                <w:rFonts w:ascii="Arial" w:hAnsi="Arial" w:cs="Arial"/>
              </w:rPr>
              <w:t>644,48</w:t>
            </w:r>
          </w:p>
        </w:tc>
      </w:tr>
      <w:tr w:rsidR="000B7746" w:rsidRPr="000C49FA" w:rsidTr="00260D18">
        <w:trPr>
          <w:jc w:val="center"/>
        </w:trPr>
        <w:tc>
          <w:tcPr>
            <w:tcW w:w="2718" w:type="pct"/>
            <w:vAlign w:val="center"/>
          </w:tcPr>
          <w:p w:rsidR="000B7746" w:rsidRPr="000C49FA" w:rsidRDefault="000B7746" w:rsidP="00260D18">
            <w:pPr>
              <w:rPr>
                <w:rFonts w:ascii="Arial" w:hAnsi="Arial" w:cs="Arial"/>
              </w:rPr>
            </w:pPr>
            <w:r w:rsidRPr="000C49FA">
              <w:rPr>
                <w:rFonts w:ascii="Arial" w:hAnsi="Arial" w:cs="Arial"/>
              </w:rPr>
              <w:t>5. отпуск теплой энергии потребителям от сетей</w:t>
            </w:r>
          </w:p>
        </w:tc>
        <w:tc>
          <w:tcPr>
            <w:tcW w:w="808" w:type="pct"/>
            <w:vAlign w:val="center"/>
          </w:tcPr>
          <w:p w:rsidR="000B7746" w:rsidRPr="000C49FA" w:rsidRDefault="000B7746" w:rsidP="00260D18">
            <w:pPr>
              <w:jc w:val="center"/>
              <w:rPr>
                <w:rFonts w:ascii="Arial" w:hAnsi="Arial" w:cs="Arial"/>
              </w:rPr>
            </w:pPr>
            <w:r w:rsidRPr="000C49FA">
              <w:rPr>
                <w:rFonts w:ascii="Arial" w:hAnsi="Arial" w:cs="Arial"/>
              </w:rPr>
              <w:t>Гкал</w:t>
            </w:r>
          </w:p>
        </w:tc>
        <w:tc>
          <w:tcPr>
            <w:tcW w:w="1474" w:type="pct"/>
            <w:vAlign w:val="bottom"/>
          </w:tcPr>
          <w:p w:rsidR="000B7746" w:rsidRPr="000C49FA" w:rsidRDefault="000B7746">
            <w:pPr>
              <w:jc w:val="center"/>
              <w:rPr>
                <w:rFonts w:ascii="Arial" w:hAnsi="Arial" w:cs="Arial"/>
              </w:rPr>
            </w:pPr>
            <w:r w:rsidRPr="000C49FA">
              <w:rPr>
                <w:rFonts w:ascii="Arial" w:hAnsi="Arial" w:cs="Arial"/>
              </w:rPr>
              <w:t>2168,95</w:t>
            </w:r>
          </w:p>
        </w:tc>
      </w:tr>
      <w:tr w:rsidR="000B7746" w:rsidRPr="000C49FA" w:rsidTr="00260D18">
        <w:trPr>
          <w:jc w:val="center"/>
        </w:trPr>
        <w:tc>
          <w:tcPr>
            <w:tcW w:w="2718" w:type="pct"/>
            <w:vAlign w:val="center"/>
          </w:tcPr>
          <w:p w:rsidR="000B7746" w:rsidRPr="000C49FA" w:rsidRDefault="000B7746" w:rsidP="00260D18">
            <w:pPr>
              <w:rPr>
                <w:rFonts w:ascii="Arial" w:hAnsi="Arial" w:cs="Arial"/>
              </w:rPr>
            </w:pPr>
            <w:r w:rsidRPr="000C49FA">
              <w:rPr>
                <w:rFonts w:ascii="Arial" w:hAnsi="Arial" w:cs="Arial"/>
              </w:rPr>
              <w:t xml:space="preserve">   - сторонним потребителям</w:t>
            </w:r>
          </w:p>
        </w:tc>
        <w:tc>
          <w:tcPr>
            <w:tcW w:w="808" w:type="pct"/>
            <w:vAlign w:val="center"/>
          </w:tcPr>
          <w:p w:rsidR="000B7746" w:rsidRPr="000C49FA" w:rsidRDefault="000B7746" w:rsidP="00260D18">
            <w:pPr>
              <w:jc w:val="center"/>
              <w:rPr>
                <w:rFonts w:ascii="Arial" w:hAnsi="Arial" w:cs="Arial"/>
              </w:rPr>
            </w:pPr>
            <w:r w:rsidRPr="000C49FA">
              <w:rPr>
                <w:rFonts w:ascii="Arial" w:hAnsi="Arial" w:cs="Arial"/>
              </w:rPr>
              <w:t>Гкал</w:t>
            </w:r>
          </w:p>
        </w:tc>
        <w:tc>
          <w:tcPr>
            <w:tcW w:w="1474" w:type="pct"/>
            <w:vAlign w:val="bottom"/>
          </w:tcPr>
          <w:p w:rsidR="000B7746" w:rsidRPr="000C49FA" w:rsidRDefault="000B7746">
            <w:pPr>
              <w:jc w:val="center"/>
              <w:rPr>
                <w:rFonts w:ascii="Arial" w:hAnsi="Arial" w:cs="Arial"/>
              </w:rPr>
            </w:pPr>
            <w:r w:rsidRPr="000C49FA">
              <w:rPr>
                <w:rFonts w:ascii="Arial" w:hAnsi="Arial" w:cs="Arial"/>
              </w:rPr>
              <w:t>2168,95</w:t>
            </w:r>
          </w:p>
        </w:tc>
      </w:tr>
      <w:tr w:rsidR="006D5867" w:rsidRPr="000C49FA" w:rsidTr="00260D18">
        <w:trPr>
          <w:jc w:val="center"/>
        </w:trPr>
        <w:tc>
          <w:tcPr>
            <w:tcW w:w="2718" w:type="pct"/>
            <w:vAlign w:val="center"/>
          </w:tcPr>
          <w:p w:rsidR="006D5867" w:rsidRPr="000C49FA" w:rsidRDefault="006D5867" w:rsidP="00260D18">
            <w:pPr>
              <w:rPr>
                <w:rFonts w:ascii="Arial" w:hAnsi="Arial" w:cs="Arial"/>
              </w:rPr>
            </w:pPr>
            <w:r w:rsidRPr="000C49FA">
              <w:rPr>
                <w:rFonts w:ascii="Arial" w:hAnsi="Arial" w:cs="Arial"/>
              </w:rPr>
              <w:t>6. коэфф. отпуска на сторону</w:t>
            </w:r>
          </w:p>
        </w:tc>
        <w:tc>
          <w:tcPr>
            <w:tcW w:w="808" w:type="pct"/>
            <w:vAlign w:val="center"/>
          </w:tcPr>
          <w:p w:rsidR="006D5867" w:rsidRPr="000C49FA" w:rsidRDefault="006D5867" w:rsidP="00260D18">
            <w:pPr>
              <w:jc w:val="center"/>
              <w:rPr>
                <w:rFonts w:ascii="Arial" w:hAnsi="Arial" w:cs="Arial"/>
              </w:rPr>
            </w:pPr>
            <w:r w:rsidRPr="000C49FA">
              <w:rPr>
                <w:rFonts w:ascii="Arial" w:hAnsi="Arial" w:cs="Arial"/>
              </w:rPr>
              <w:t>-</w:t>
            </w:r>
          </w:p>
        </w:tc>
        <w:tc>
          <w:tcPr>
            <w:tcW w:w="1474" w:type="pct"/>
            <w:vAlign w:val="center"/>
          </w:tcPr>
          <w:p w:rsidR="006D5867" w:rsidRPr="000C49FA" w:rsidRDefault="006D5867" w:rsidP="00260D18">
            <w:pPr>
              <w:jc w:val="center"/>
              <w:rPr>
                <w:rFonts w:ascii="Arial" w:hAnsi="Arial" w:cs="Arial"/>
              </w:rPr>
            </w:pPr>
            <w:r w:rsidRPr="000C49FA">
              <w:rPr>
                <w:rFonts w:ascii="Arial" w:hAnsi="Arial" w:cs="Arial"/>
              </w:rPr>
              <w:t>1,0</w:t>
            </w:r>
          </w:p>
        </w:tc>
      </w:tr>
    </w:tbl>
    <w:p w:rsidR="006D5867" w:rsidRPr="000C49FA" w:rsidRDefault="006D5867" w:rsidP="006D5867">
      <w:pPr>
        <w:spacing w:line="360" w:lineRule="auto"/>
        <w:ind w:firstLine="540"/>
        <w:jc w:val="both"/>
        <w:rPr>
          <w:rFonts w:ascii="Arial" w:hAnsi="Arial" w:cs="Arial"/>
        </w:rPr>
      </w:pPr>
    </w:p>
    <w:p w:rsidR="006D5867" w:rsidRPr="000C49FA" w:rsidRDefault="006D5867" w:rsidP="006D5867">
      <w:pPr>
        <w:spacing w:line="360" w:lineRule="auto"/>
        <w:ind w:firstLine="540"/>
        <w:jc w:val="both"/>
        <w:rPr>
          <w:rFonts w:ascii="Arial" w:hAnsi="Arial" w:cs="Arial"/>
        </w:rPr>
      </w:pPr>
    </w:p>
    <w:p w:rsidR="006D5867" w:rsidRPr="000C49FA" w:rsidRDefault="006D5867" w:rsidP="006D5867">
      <w:pPr>
        <w:spacing w:line="360" w:lineRule="auto"/>
        <w:ind w:firstLine="540"/>
        <w:jc w:val="both"/>
        <w:rPr>
          <w:rFonts w:ascii="Arial" w:hAnsi="Arial" w:cs="Arial"/>
        </w:rPr>
      </w:pPr>
    </w:p>
    <w:p w:rsidR="006D5867" w:rsidRPr="000C49FA" w:rsidRDefault="006D5867" w:rsidP="006D5867">
      <w:pPr>
        <w:spacing w:line="360" w:lineRule="auto"/>
        <w:ind w:firstLine="540"/>
        <w:jc w:val="both"/>
        <w:rPr>
          <w:rFonts w:ascii="Arial" w:hAnsi="Arial" w:cs="Arial"/>
        </w:rPr>
      </w:pPr>
    </w:p>
    <w:p w:rsidR="006D5867" w:rsidRPr="000C49FA" w:rsidRDefault="006D5867" w:rsidP="006D5867">
      <w:pPr>
        <w:spacing w:line="360" w:lineRule="auto"/>
        <w:ind w:firstLine="540"/>
        <w:jc w:val="both"/>
        <w:rPr>
          <w:rFonts w:ascii="Arial" w:hAnsi="Arial" w:cs="Arial"/>
        </w:rPr>
      </w:pPr>
    </w:p>
    <w:p w:rsidR="006D5867" w:rsidRPr="000C49FA" w:rsidRDefault="006D5867" w:rsidP="006D5867">
      <w:pPr>
        <w:spacing w:line="360" w:lineRule="auto"/>
        <w:ind w:firstLine="540"/>
        <w:jc w:val="both"/>
        <w:rPr>
          <w:rFonts w:ascii="Arial" w:hAnsi="Arial" w:cs="Arial"/>
        </w:rPr>
      </w:pPr>
    </w:p>
    <w:p w:rsidR="000B7746" w:rsidRPr="000C49FA" w:rsidRDefault="000B7746" w:rsidP="006D5867">
      <w:pPr>
        <w:spacing w:line="360" w:lineRule="auto"/>
        <w:ind w:firstLine="540"/>
        <w:jc w:val="both"/>
        <w:rPr>
          <w:rFonts w:ascii="Arial" w:hAnsi="Arial" w:cs="Arial"/>
        </w:rPr>
      </w:pPr>
    </w:p>
    <w:p w:rsidR="006D5867" w:rsidRPr="000C49FA" w:rsidRDefault="006D5867" w:rsidP="006D5867">
      <w:pPr>
        <w:spacing w:line="360" w:lineRule="auto"/>
        <w:ind w:firstLine="540"/>
        <w:jc w:val="both"/>
        <w:rPr>
          <w:rFonts w:ascii="Arial" w:hAnsi="Arial" w:cs="Arial"/>
        </w:rPr>
      </w:pPr>
      <w:r w:rsidRPr="000C49FA">
        <w:rPr>
          <w:rFonts w:ascii="Arial" w:hAnsi="Arial" w:cs="Arial"/>
        </w:rPr>
        <w:lastRenderedPageBreak/>
        <w:t>Расчет уровня тарифа на тепловую энергию, отпускаемую сторонним потребителям:</w:t>
      </w:r>
    </w:p>
    <w:p w:rsidR="006D5867" w:rsidRPr="000C49FA" w:rsidRDefault="006D5867" w:rsidP="006D5867">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6.4</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pPr w:leftFromText="180" w:rightFromText="180" w:vertAnchor="text" w:tblpX="4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5"/>
        <w:gridCol w:w="1374"/>
        <w:gridCol w:w="2348"/>
      </w:tblGrid>
      <w:tr w:rsidR="006D5867" w:rsidRPr="000C49FA" w:rsidTr="00260D18">
        <w:tc>
          <w:tcPr>
            <w:tcW w:w="3193" w:type="pct"/>
            <w:vAlign w:val="center"/>
          </w:tcPr>
          <w:p w:rsidR="006D5867" w:rsidRPr="000C49FA" w:rsidRDefault="006D5867" w:rsidP="00260D18">
            <w:pPr>
              <w:jc w:val="center"/>
              <w:rPr>
                <w:rFonts w:ascii="Arial" w:hAnsi="Arial" w:cs="Arial"/>
                <w:b/>
              </w:rPr>
            </w:pPr>
          </w:p>
        </w:tc>
        <w:tc>
          <w:tcPr>
            <w:tcW w:w="667" w:type="pct"/>
            <w:vAlign w:val="center"/>
          </w:tcPr>
          <w:p w:rsidR="006D5867" w:rsidRPr="000C49FA" w:rsidRDefault="006D5867" w:rsidP="00260D18">
            <w:pPr>
              <w:jc w:val="center"/>
              <w:rPr>
                <w:rFonts w:ascii="Arial" w:hAnsi="Arial" w:cs="Arial"/>
                <w:b/>
              </w:rPr>
            </w:pPr>
            <w:r w:rsidRPr="000C49FA">
              <w:rPr>
                <w:rFonts w:ascii="Arial" w:hAnsi="Arial" w:cs="Arial"/>
                <w:b/>
              </w:rPr>
              <w:t>един. измер.</w:t>
            </w:r>
          </w:p>
        </w:tc>
        <w:tc>
          <w:tcPr>
            <w:tcW w:w="1140" w:type="pct"/>
            <w:vAlign w:val="center"/>
          </w:tcPr>
          <w:p w:rsidR="006D5867" w:rsidRPr="000C49FA" w:rsidRDefault="006D5867" w:rsidP="00260D18">
            <w:pPr>
              <w:jc w:val="center"/>
              <w:rPr>
                <w:rFonts w:ascii="Arial" w:hAnsi="Arial" w:cs="Arial"/>
                <w:b/>
              </w:rPr>
            </w:pPr>
            <w:r w:rsidRPr="000C49FA">
              <w:rPr>
                <w:rFonts w:ascii="Arial" w:hAnsi="Arial" w:cs="Arial"/>
                <w:b/>
              </w:rPr>
              <w:t>период регулироования</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1.полезный отпуск тепловой энергии от котельной</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Гкал</w:t>
            </w:r>
          </w:p>
        </w:tc>
        <w:tc>
          <w:tcPr>
            <w:tcW w:w="1140" w:type="pct"/>
            <w:vAlign w:val="bottom"/>
          </w:tcPr>
          <w:p w:rsidR="000B7746" w:rsidRPr="000C49FA" w:rsidRDefault="000B7746">
            <w:pPr>
              <w:jc w:val="center"/>
              <w:rPr>
                <w:rFonts w:ascii="Arial" w:hAnsi="Arial" w:cs="Arial"/>
              </w:rPr>
            </w:pPr>
            <w:r w:rsidRPr="000C49FA">
              <w:rPr>
                <w:rFonts w:ascii="Arial" w:hAnsi="Arial" w:cs="Arial"/>
              </w:rPr>
              <w:t>2813,43</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2. затраты на производство тепловой энергии</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руб.</w:t>
            </w:r>
          </w:p>
        </w:tc>
        <w:tc>
          <w:tcPr>
            <w:tcW w:w="1140" w:type="pct"/>
            <w:vAlign w:val="bottom"/>
          </w:tcPr>
          <w:p w:rsidR="000B7746" w:rsidRPr="000C49FA" w:rsidRDefault="000B7746">
            <w:pPr>
              <w:jc w:val="center"/>
              <w:rPr>
                <w:rFonts w:ascii="Arial" w:hAnsi="Arial" w:cs="Arial"/>
              </w:rPr>
            </w:pPr>
            <w:r w:rsidRPr="000C49FA">
              <w:rPr>
                <w:rFonts w:ascii="Arial" w:hAnsi="Arial" w:cs="Arial"/>
              </w:rPr>
              <w:t>4796093,84</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3. затраты на 1 Гкал</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рубГкал</w:t>
            </w:r>
          </w:p>
        </w:tc>
        <w:tc>
          <w:tcPr>
            <w:tcW w:w="1140" w:type="pct"/>
            <w:vAlign w:val="bottom"/>
          </w:tcPr>
          <w:p w:rsidR="000B7746" w:rsidRPr="000C49FA" w:rsidRDefault="000B7746">
            <w:pPr>
              <w:jc w:val="center"/>
              <w:rPr>
                <w:rFonts w:ascii="Arial" w:hAnsi="Arial" w:cs="Arial"/>
              </w:rPr>
            </w:pPr>
            <w:r w:rsidRPr="000C49FA">
              <w:rPr>
                <w:rFonts w:ascii="Arial" w:hAnsi="Arial" w:cs="Arial"/>
              </w:rPr>
              <w:t>1704,71</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4. отпуск тепловой энергии сторонним потребителям</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Гкал</w:t>
            </w:r>
          </w:p>
        </w:tc>
        <w:tc>
          <w:tcPr>
            <w:tcW w:w="1140" w:type="pct"/>
            <w:vAlign w:val="bottom"/>
          </w:tcPr>
          <w:p w:rsidR="000B7746" w:rsidRPr="000C49FA" w:rsidRDefault="000B7746">
            <w:pPr>
              <w:jc w:val="center"/>
              <w:rPr>
                <w:rFonts w:ascii="Arial" w:hAnsi="Arial" w:cs="Arial"/>
              </w:rPr>
            </w:pPr>
            <w:r w:rsidRPr="000C49FA">
              <w:rPr>
                <w:rFonts w:ascii="Arial" w:hAnsi="Arial" w:cs="Arial"/>
              </w:rPr>
              <w:t>2813,43</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5. затраты на производство тепла, отпускаемого на сторону</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руб.</w:t>
            </w:r>
          </w:p>
        </w:tc>
        <w:tc>
          <w:tcPr>
            <w:tcW w:w="1140" w:type="pct"/>
            <w:vAlign w:val="bottom"/>
          </w:tcPr>
          <w:p w:rsidR="000B7746" w:rsidRPr="000C49FA" w:rsidRDefault="000B7746">
            <w:pPr>
              <w:jc w:val="center"/>
              <w:rPr>
                <w:rFonts w:ascii="Arial" w:hAnsi="Arial" w:cs="Arial"/>
              </w:rPr>
            </w:pPr>
            <w:r w:rsidRPr="000C49FA">
              <w:rPr>
                <w:rFonts w:ascii="Arial" w:hAnsi="Arial" w:cs="Arial"/>
              </w:rPr>
              <w:t>4796093,90</w:t>
            </w:r>
          </w:p>
        </w:tc>
      </w:tr>
      <w:tr w:rsidR="000B7746" w:rsidRPr="000C49FA" w:rsidTr="00260D18">
        <w:trPr>
          <w:trHeight w:val="178"/>
        </w:trPr>
        <w:tc>
          <w:tcPr>
            <w:tcW w:w="3193" w:type="pct"/>
            <w:vAlign w:val="bottom"/>
          </w:tcPr>
          <w:p w:rsidR="000B7746" w:rsidRPr="000C49FA" w:rsidRDefault="000B7746" w:rsidP="00260D18">
            <w:pPr>
              <w:rPr>
                <w:rFonts w:ascii="Arial" w:hAnsi="Arial" w:cs="Arial"/>
              </w:rPr>
            </w:pPr>
            <w:r w:rsidRPr="000C49FA">
              <w:rPr>
                <w:rFonts w:ascii="Arial" w:hAnsi="Arial" w:cs="Arial"/>
              </w:rPr>
              <w:t>6. необходимая расчетная прибыль к тарифу от котельной</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руб.</w:t>
            </w:r>
          </w:p>
        </w:tc>
        <w:tc>
          <w:tcPr>
            <w:tcW w:w="1140" w:type="pct"/>
            <w:vAlign w:val="bottom"/>
          </w:tcPr>
          <w:p w:rsidR="000B7746" w:rsidRPr="000C49FA" w:rsidRDefault="000B7746">
            <w:pPr>
              <w:jc w:val="center"/>
              <w:rPr>
                <w:rFonts w:ascii="Arial" w:hAnsi="Arial" w:cs="Arial"/>
              </w:rPr>
            </w:pPr>
            <w:r w:rsidRPr="000C49FA">
              <w:rPr>
                <w:rFonts w:ascii="Arial" w:hAnsi="Arial" w:cs="Arial"/>
              </w:rPr>
              <w:t>0,00</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7. выручка от реализации тепловой энергии от котельной</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руб.</w:t>
            </w:r>
          </w:p>
        </w:tc>
        <w:tc>
          <w:tcPr>
            <w:tcW w:w="1140" w:type="pct"/>
            <w:vAlign w:val="bottom"/>
          </w:tcPr>
          <w:p w:rsidR="000B7746" w:rsidRPr="000C49FA" w:rsidRDefault="000B7746">
            <w:pPr>
              <w:jc w:val="center"/>
              <w:rPr>
                <w:rFonts w:ascii="Arial" w:hAnsi="Arial" w:cs="Arial"/>
              </w:rPr>
            </w:pPr>
            <w:r w:rsidRPr="000C49FA">
              <w:rPr>
                <w:rFonts w:ascii="Arial" w:hAnsi="Arial" w:cs="Arial"/>
              </w:rPr>
              <w:t>4796093,90</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 xml:space="preserve">8.Себестоимость </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руб/Гкал</w:t>
            </w:r>
          </w:p>
        </w:tc>
        <w:tc>
          <w:tcPr>
            <w:tcW w:w="1140" w:type="pct"/>
            <w:vAlign w:val="bottom"/>
          </w:tcPr>
          <w:p w:rsidR="000B7746" w:rsidRPr="000C49FA" w:rsidRDefault="000B7746">
            <w:pPr>
              <w:jc w:val="center"/>
              <w:rPr>
                <w:rFonts w:ascii="Arial" w:hAnsi="Arial" w:cs="Arial"/>
              </w:rPr>
            </w:pPr>
            <w:r w:rsidRPr="000C49FA">
              <w:rPr>
                <w:rFonts w:ascii="Arial" w:hAnsi="Arial" w:cs="Arial"/>
              </w:rPr>
              <w:t>1694,44</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9. уровень рентабельности</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w:t>
            </w:r>
          </w:p>
        </w:tc>
        <w:tc>
          <w:tcPr>
            <w:tcW w:w="1140" w:type="pct"/>
            <w:vAlign w:val="bottom"/>
          </w:tcPr>
          <w:p w:rsidR="000B7746" w:rsidRPr="000C49FA" w:rsidRDefault="000B7746">
            <w:pPr>
              <w:jc w:val="center"/>
              <w:rPr>
                <w:rFonts w:ascii="Arial" w:hAnsi="Arial" w:cs="Arial"/>
              </w:rPr>
            </w:pPr>
            <w:r w:rsidRPr="000C49FA">
              <w:rPr>
                <w:rFonts w:ascii="Arial" w:hAnsi="Arial" w:cs="Arial"/>
              </w:rPr>
              <w:t>1,00</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10. затраты на производ. т/э стор. потр. и содержание сетей</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руб.</w:t>
            </w:r>
          </w:p>
        </w:tc>
        <w:tc>
          <w:tcPr>
            <w:tcW w:w="1140" w:type="pct"/>
            <w:vAlign w:val="bottom"/>
          </w:tcPr>
          <w:p w:rsidR="000B7746" w:rsidRPr="000C49FA" w:rsidRDefault="000B7746">
            <w:pPr>
              <w:jc w:val="center"/>
              <w:rPr>
                <w:rFonts w:ascii="Arial" w:hAnsi="Arial" w:cs="Arial"/>
              </w:rPr>
            </w:pPr>
            <w:r w:rsidRPr="000C49FA">
              <w:rPr>
                <w:rFonts w:ascii="Arial" w:hAnsi="Arial" w:cs="Arial"/>
              </w:rPr>
              <w:t>4767182,51</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11. отпуск тепловой энергии от сетей</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Гкал</w:t>
            </w:r>
          </w:p>
        </w:tc>
        <w:tc>
          <w:tcPr>
            <w:tcW w:w="1140" w:type="pct"/>
            <w:vAlign w:val="bottom"/>
          </w:tcPr>
          <w:p w:rsidR="000B7746" w:rsidRPr="000C49FA" w:rsidRDefault="000B7746">
            <w:pPr>
              <w:jc w:val="center"/>
              <w:rPr>
                <w:rFonts w:ascii="Arial" w:hAnsi="Arial" w:cs="Arial"/>
              </w:rPr>
            </w:pPr>
            <w:r w:rsidRPr="000C49FA">
              <w:rPr>
                <w:rFonts w:ascii="Arial" w:hAnsi="Arial" w:cs="Arial"/>
              </w:rPr>
              <w:t>2168,95</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12. затраты по сетям на 1 Гкал</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руб/Гкал</w:t>
            </w:r>
          </w:p>
        </w:tc>
        <w:tc>
          <w:tcPr>
            <w:tcW w:w="1140" w:type="pct"/>
            <w:vAlign w:val="bottom"/>
          </w:tcPr>
          <w:p w:rsidR="000B7746" w:rsidRPr="000C49FA" w:rsidRDefault="000B7746">
            <w:pPr>
              <w:jc w:val="center"/>
              <w:rPr>
                <w:rFonts w:ascii="Arial" w:hAnsi="Arial" w:cs="Arial"/>
              </w:rPr>
            </w:pPr>
            <w:r w:rsidRPr="000C49FA">
              <w:rPr>
                <w:rFonts w:ascii="Arial" w:hAnsi="Arial" w:cs="Arial"/>
              </w:rPr>
              <w:t>2197,92</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13. отпуск тепловой энергии от сети сторонним потребителям</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Гкал</w:t>
            </w:r>
          </w:p>
        </w:tc>
        <w:tc>
          <w:tcPr>
            <w:tcW w:w="1140" w:type="pct"/>
            <w:vAlign w:val="bottom"/>
          </w:tcPr>
          <w:p w:rsidR="000B7746" w:rsidRPr="000C49FA" w:rsidRDefault="000B7746">
            <w:pPr>
              <w:jc w:val="center"/>
              <w:rPr>
                <w:rFonts w:ascii="Arial" w:hAnsi="Arial" w:cs="Arial"/>
              </w:rPr>
            </w:pPr>
            <w:r w:rsidRPr="000C49FA">
              <w:rPr>
                <w:rFonts w:ascii="Arial" w:hAnsi="Arial" w:cs="Arial"/>
              </w:rPr>
              <w:t>2168,95</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14. затраты на транспортировку тепла, отпускаемого на сторону</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руб.</w:t>
            </w:r>
          </w:p>
        </w:tc>
        <w:tc>
          <w:tcPr>
            <w:tcW w:w="1140" w:type="pct"/>
            <w:vAlign w:val="bottom"/>
          </w:tcPr>
          <w:p w:rsidR="000B7746" w:rsidRPr="000C49FA" w:rsidRDefault="000B7746">
            <w:pPr>
              <w:jc w:val="center"/>
              <w:rPr>
                <w:rFonts w:ascii="Arial" w:hAnsi="Arial" w:cs="Arial"/>
              </w:rPr>
            </w:pPr>
            <w:r w:rsidRPr="000C49FA">
              <w:rPr>
                <w:rFonts w:ascii="Arial" w:hAnsi="Arial" w:cs="Arial"/>
              </w:rPr>
              <w:t>4767182,51</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15. необходимая расчетная прибыль к тарифу по сетям</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руб.</w:t>
            </w:r>
          </w:p>
        </w:tc>
        <w:tc>
          <w:tcPr>
            <w:tcW w:w="1140" w:type="pct"/>
            <w:vAlign w:val="bottom"/>
          </w:tcPr>
          <w:p w:rsidR="000B7746" w:rsidRPr="000C49FA" w:rsidRDefault="000B7746">
            <w:pPr>
              <w:jc w:val="center"/>
              <w:rPr>
                <w:rFonts w:ascii="Arial" w:hAnsi="Arial" w:cs="Arial"/>
              </w:rPr>
            </w:pPr>
            <w:r w:rsidRPr="000C49FA">
              <w:rPr>
                <w:rFonts w:ascii="Arial" w:hAnsi="Arial" w:cs="Arial"/>
              </w:rPr>
              <w:t>0,00</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16. выручка от реализации т/э потребителям от сетей</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руб.</w:t>
            </w:r>
          </w:p>
        </w:tc>
        <w:tc>
          <w:tcPr>
            <w:tcW w:w="1140" w:type="pct"/>
            <w:vAlign w:val="bottom"/>
          </w:tcPr>
          <w:p w:rsidR="000B7746" w:rsidRPr="000C49FA" w:rsidRDefault="000B7746">
            <w:pPr>
              <w:jc w:val="center"/>
              <w:rPr>
                <w:rFonts w:ascii="Arial" w:hAnsi="Arial" w:cs="Arial"/>
              </w:rPr>
            </w:pPr>
            <w:r w:rsidRPr="000C49FA">
              <w:rPr>
                <w:rFonts w:ascii="Arial" w:hAnsi="Arial" w:cs="Arial"/>
              </w:rPr>
              <w:t>4767182,51</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17. тариф на т/э с учетом содержания сетей</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руб/Гкал</w:t>
            </w:r>
          </w:p>
        </w:tc>
        <w:tc>
          <w:tcPr>
            <w:tcW w:w="1140" w:type="pct"/>
            <w:vAlign w:val="bottom"/>
          </w:tcPr>
          <w:p w:rsidR="000B7746" w:rsidRPr="000C49FA" w:rsidRDefault="000B7746">
            <w:pPr>
              <w:jc w:val="center"/>
              <w:rPr>
                <w:rFonts w:ascii="Arial" w:hAnsi="Arial" w:cs="Arial"/>
              </w:rPr>
            </w:pPr>
            <w:r w:rsidRPr="000C49FA">
              <w:rPr>
                <w:rFonts w:ascii="Arial" w:hAnsi="Arial" w:cs="Arial"/>
              </w:rPr>
              <w:t>2197,92</w:t>
            </w:r>
          </w:p>
        </w:tc>
      </w:tr>
      <w:tr w:rsidR="000B7746" w:rsidRPr="000C49FA" w:rsidTr="00260D18">
        <w:tc>
          <w:tcPr>
            <w:tcW w:w="3193" w:type="pct"/>
            <w:vAlign w:val="bottom"/>
          </w:tcPr>
          <w:p w:rsidR="000B7746" w:rsidRPr="000C49FA" w:rsidRDefault="000B7746" w:rsidP="00260D18">
            <w:pPr>
              <w:rPr>
                <w:rFonts w:ascii="Arial" w:hAnsi="Arial" w:cs="Arial"/>
              </w:rPr>
            </w:pPr>
            <w:r w:rsidRPr="000C49FA">
              <w:rPr>
                <w:rFonts w:ascii="Arial" w:hAnsi="Arial" w:cs="Arial"/>
              </w:rPr>
              <w:t>18. уровень рентабельности</w:t>
            </w:r>
          </w:p>
        </w:tc>
        <w:tc>
          <w:tcPr>
            <w:tcW w:w="667" w:type="pct"/>
            <w:vAlign w:val="bottom"/>
          </w:tcPr>
          <w:p w:rsidR="000B7746" w:rsidRPr="000C49FA" w:rsidRDefault="000B7746" w:rsidP="00260D18">
            <w:pPr>
              <w:jc w:val="center"/>
              <w:rPr>
                <w:rFonts w:ascii="Arial" w:hAnsi="Arial" w:cs="Arial"/>
              </w:rPr>
            </w:pPr>
            <w:r w:rsidRPr="000C49FA">
              <w:rPr>
                <w:rFonts w:ascii="Arial" w:hAnsi="Arial" w:cs="Arial"/>
              </w:rPr>
              <w:t>%</w:t>
            </w:r>
          </w:p>
        </w:tc>
        <w:tc>
          <w:tcPr>
            <w:tcW w:w="1140" w:type="pct"/>
            <w:vAlign w:val="bottom"/>
          </w:tcPr>
          <w:p w:rsidR="000B7746" w:rsidRPr="000C49FA" w:rsidRDefault="000B7746">
            <w:pPr>
              <w:jc w:val="center"/>
              <w:rPr>
                <w:rFonts w:ascii="Arial" w:hAnsi="Arial" w:cs="Arial"/>
              </w:rPr>
            </w:pPr>
            <w:r w:rsidRPr="000C49FA">
              <w:rPr>
                <w:rFonts w:ascii="Arial" w:hAnsi="Arial" w:cs="Arial"/>
              </w:rPr>
              <w:t>1,00</w:t>
            </w:r>
          </w:p>
        </w:tc>
      </w:tr>
    </w:tbl>
    <w:p w:rsidR="006D5867" w:rsidRPr="000C49FA" w:rsidRDefault="006D5867" w:rsidP="006D5867">
      <w:pPr>
        <w:pStyle w:val="a5"/>
        <w:spacing w:after="0" w:line="360" w:lineRule="auto"/>
        <w:ind w:firstLine="567"/>
        <w:jc w:val="center"/>
        <w:rPr>
          <w:rFonts w:ascii="Arial" w:hAnsi="Arial" w:cs="Arial"/>
          <w:b/>
          <w:sz w:val="24"/>
          <w:szCs w:val="24"/>
          <w:highlight w:val="yellow"/>
        </w:rPr>
      </w:pPr>
    </w:p>
    <w:p w:rsidR="006D5867" w:rsidRPr="000C49FA" w:rsidRDefault="006D5867" w:rsidP="006D5867">
      <w:pPr>
        <w:tabs>
          <w:tab w:val="num" w:pos="1080"/>
        </w:tabs>
        <w:spacing w:line="360" w:lineRule="auto"/>
        <w:ind w:firstLine="567"/>
        <w:jc w:val="both"/>
        <w:rPr>
          <w:rFonts w:ascii="Arial" w:hAnsi="Arial" w:cs="Arial"/>
          <w:b/>
          <w:i/>
        </w:rPr>
      </w:pPr>
      <w:r w:rsidRPr="000C49FA">
        <w:rPr>
          <w:rFonts w:ascii="Arial" w:hAnsi="Arial" w:cs="Arial"/>
          <w:b/>
          <w:i/>
        </w:rPr>
        <w:t xml:space="preserve">Расчет срока окупаемости проекта установки БМК </w:t>
      </w:r>
    </w:p>
    <w:p w:rsidR="006D5867" w:rsidRPr="000C49FA" w:rsidRDefault="006D5867" w:rsidP="006D5867">
      <w:pPr>
        <w:spacing w:line="360" w:lineRule="auto"/>
        <w:ind w:firstLine="567"/>
        <w:jc w:val="both"/>
        <w:rPr>
          <w:rFonts w:ascii="Arial" w:hAnsi="Arial" w:cs="Arial"/>
        </w:rPr>
      </w:pPr>
      <w:r w:rsidRPr="000C49FA">
        <w:rPr>
          <w:rFonts w:ascii="Arial" w:hAnsi="Arial" w:cs="Arial"/>
        </w:rPr>
        <w:t xml:space="preserve">Для оценки срока окупаемости затрат проекта по установке блочно-модульной котельной и его эффективности использован интегральный метод определения оценки эффективности инвестиций. Оценка эффективности проектов по чистой  текущей стоимости </w:t>
      </w:r>
      <w:r w:rsidRPr="000C49FA">
        <w:rPr>
          <w:rFonts w:ascii="Arial" w:hAnsi="Arial" w:cs="Arial"/>
          <w:lang w:val="en-US"/>
        </w:rPr>
        <w:t>NPV</w:t>
      </w:r>
      <w:r w:rsidRPr="000C49FA">
        <w:rPr>
          <w:rFonts w:ascii="Arial" w:hAnsi="Arial" w:cs="Arial"/>
        </w:rPr>
        <w:t xml:space="preserve"> (</w:t>
      </w:r>
      <w:r w:rsidRPr="000C49FA">
        <w:rPr>
          <w:rFonts w:ascii="Arial" w:hAnsi="Arial" w:cs="Arial"/>
          <w:lang w:val="en-US"/>
        </w:rPr>
        <w:t>Net</w:t>
      </w:r>
      <w:r w:rsidRPr="000C49FA">
        <w:rPr>
          <w:rFonts w:ascii="Arial" w:hAnsi="Arial" w:cs="Arial"/>
        </w:rPr>
        <w:t xml:space="preserve"> </w:t>
      </w:r>
      <w:r w:rsidRPr="000C49FA">
        <w:rPr>
          <w:rFonts w:ascii="Arial" w:hAnsi="Arial" w:cs="Arial"/>
          <w:lang w:val="en-US"/>
        </w:rPr>
        <w:t>Present</w:t>
      </w:r>
      <w:r w:rsidRPr="000C49FA">
        <w:rPr>
          <w:rFonts w:ascii="Arial" w:hAnsi="Arial" w:cs="Arial"/>
        </w:rPr>
        <w:t xml:space="preserve"> </w:t>
      </w:r>
      <w:r w:rsidRPr="000C49FA">
        <w:rPr>
          <w:rFonts w:ascii="Arial" w:hAnsi="Arial" w:cs="Arial"/>
          <w:lang w:val="en-US"/>
        </w:rPr>
        <w:t>Value</w:t>
      </w:r>
      <w:r w:rsidRPr="000C49FA">
        <w:rPr>
          <w:rFonts w:ascii="Arial" w:hAnsi="Arial" w:cs="Arial"/>
        </w:rPr>
        <w:t xml:space="preserve"> </w:t>
      </w:r>
      <w:r w:rsidRPr="000C49FA">
        <w:rPr>
          <w:rFonts w:ascii="Arial" w:hAnsi="Arial" w:cs="Arial"/>
          <w:lang w:val="en-US"/>
        </w:rPr>
        <w:t>Method</w:t>
      </w:r>
      <w:r w:rsidRPr="000C49FA">
        <w:rPr>
          <w:rFonts w:ascii="Arial" w:hAnsi="Arial" w:cs="Arial"/>
        </w:rPr>
        <w:t>) основана на сопоставлении величины первоначальных инвестиций с общей суммой дисконтированных денежных поступлений.</w:t>
      </w:r>
    </w:p>
    <w:p w:rsidR="006D5867" w:rsidRPr="000C49FA" w:rsidRDefault="006D5867" w:rsidP="006D5867">
      <w:pPr>
        <w:spacing w:line="360" w:lineRule="auto"/>
        <w:ind w:firstLine="567"/>
        <w:jc w:val="both"/>
        <w:rPr>
          <w:rFonts w:ascii="Arial" w:hAnsi="Arial" w:cs="Arial"/>
        </w:rPr>
      </w:pPr>
      <w:r w:rsidRPr="000C49FA">
        <w:rPr>
          <w:rFonts w:ascii="Arial" w:hAnsi="Arial" w:cs="Arial"/>
        </w:rPr>
        <w:t>Ставка дисконта в общем случае находится по выражению:</w:t>
      </w:r>
    </w:p>
    <w:p w:rsidR="006D5867" w:rsidRPr="000C49FA" w:rsidRDefault="006D5867" w:rsidP="006D5867">
      <w:pPr>
        <w:spacing w:line="360" w:lineRule="auto"/>
        <w:ind w:firstLine="567"/>
        <w:jc w:val="center"/>
        <w:rPr>
          <w:rFonts w:ascii="Arial" w:hAnsi="Arial" w:cs="Arial"/>
        </w:rPr>
      </w:pPr>
      <w:r w:rsidRPr="000C49FA">
        <w:rPr>
          <w:rFonts w:ascii="Arial" w:hAnsi="Arial" w:cs="Arial"/>
          <w:position w:val="-24"/>
        </w:rPr>
        <w:object w:dxaOrig="2700" w:dyaOrig="620">
          <v:shape id="_x0000_i1050" type="#_x0000_t75" style="width:133.7pt;height:30.85pt" o:ole="">
            <v:imagedata r:id="rId117" o:title=""/>
          </v:shape>
          <o:OLEObject Type="Embed" ProgID="Equation.3" ShapeID="_x0000_i1050" DrawAspect="Content" ObjectID="_1407314057" r:id="rId145"/>
        </w:object>
      </w:r>
      <w:r w:rsidRPr="000C49FA">
        <w:rPr>
          <w:rFonts w:ascii="Arial" w:hAnsi="Arial" w:cs="Arial"/>
        </w:rPr>
        <w:t xml:space="preserve"> , где</w:t>
      </w:r>
    </w:p>
    <w:p w:rsidR="006D5867" w:rsidRPr="000C49FA" w:rsidRDefault="006D5867" w:rsidP="006D5867">
      <w:pPr>
        <w:spacing w:line="360" w:lineRule="auto"/>
        <w:ind w:firstLine="567"/>
        <w:jc w:val="both"/>
        <w:rPr>
          <w:rFonts w:ascii="Arial" w:hAnsi="Arial" w:cs="Arial"/>
        </w:rPr>
      </w:pPr>
      <w:r w:rsidRPr="000C49FA">
        <w:rPr>
          <w:rFonts w:ascii="Arial" w:hAnsi="Arial" w:cs="Arial"/>
          <w:position w:val="-4"/>
        </w:rPr>
        <w:object w:dxaOrig="380" w:dyaOrig="260">
          <v:shape id="_x0000_i1051" type="#_x0000_t75" style="width:18.7pt;height:12.15pt" o:ole="">
            <v:imagedata r:id="rId119" o:title=""/>
          </v:shape>
          <o:OLEObject Type="Embed" ProgID="Equation.3" ShapeID="_x0000_i1051" DrawAspect="Content" ObjectID="_1407314058" r:id="rId146"/>
        </w:object>
      </w:r>
      <w:r w:rsidRPr="000C49FA">
        <w:rPr>
          <w:rFonts w:ascii="Arial" w:hAnsi="Arial" w:cs="Arial"/>
        </w:rPr>
        <w:t>- расчетный прирост численного значения норматива дисконтирования, учитывающий возможное недополучение ожидаемого эффекта в полном размере,</w:t>
      </w:r>
    </w:p>
    <w:p w:rsidR="006D5867" w:rsidRPr="000C49FA" w:rsidRDefault="006D5867" w:rsidP="006D5867">
      <w:pPr>
        <w:spacing w:line="360" w:lineRule="auto"/>
        <w:ind w:firstLine="567"/>
        <w:jc w:val="both"/>
        <w:rPr>
          <w:rFonts w:ascii="Arial" w:hAnsi="Arial" w:cs="Arial"/>
        </w:rPr>
      </w:pPr>
      <w:r w:rsidRPr="000C49FA">
        <w:rPr>
          <w:rFonts w:ascii="Arial" w:hAnsi="Arial" w:cs="Arial"/>
        </w:rPr>
        <w:t>а – ожидаемый годовой темп инфляции.</w:t>
      </w:r>
    </w:p>
    <w:p w:rsidR="006D5867" w:rsidRPr="000C49FA" w:rsidRDefault="006D5867" w:rsidP="006D5867">
      <w:pPr>
        <w:spacing w:line="360" w:lineRule="auto"/>
        <w:ind w:firstLine="567"/>
        <w:jc w:val="both"/>
        <w:rPr>
          <w:rFonts w:ascii="Arial" w:hAnsi="Arial" w:cs="Arial"/>
        </w:rPr>
      </w:pPr>
      <w:r w:rsidRPr="000C49FA">
        <w:rPr>
          <w:rFonts w:ascii="Arial" w:hAnsi="Arial" w:cs="Arial"/>
        </w:rPr>
        <w:t>Дисконтированный срок окупаемости затрат определяется формулой:</w:t>
      </w:r>
    </w:p>
    <w:p w:rsidR="006D5867" w:rsidRPr="000C49FA" w:rsidRDefault="006D5867" w:rsidP="006D5867">
      <w:pPr>
        <w:spacing w:line="360" w:lineRule="auto"/>
        <w:ind w:firstLine="567"/>
        <w:jc w:val="center"/>
        <w:rPr>
          <w:rFonts w:ascii="Arial" w:hAnsi="Arial" w:cs="Arial"/>
        </w:rPr>
      </w:pPr>
      <w:r w:rsidRPr="000C49FA">
        <w:rPr>
          <w:rFonts w:ascii="Arial" w:hAnsi="Arial" w:cs="Arial"/>
          <w:position w:val="-30"/>
        </w:rPr>
        <w:object w:dxaOrig="1700" w:dyaOrig="720">
          <v:shape id="_x0000_i1052" type="#_x0000_t75" style="width:84.15pt;height:36.45pt" o:ole="">
            <v:imagedata r:id="rId121" o:title=""/>
          </v:shape>
          <o:OLEObject Type="Embed" ProgID="Equation.3" ShapeID="_x0000_i1052" DrawAspect="Content" ObjectID="_1407314059" r:id="rId147"/>
        </w:object>
      </w:r>
      <w:r w:rsidRPr="000C49FA">
        <w:rPr>
          <w:rFonts w:ascii="Arial" w:hAnsi="Arial" w:cs="Arial"/>
        </w:rPr>
        <w:t>, где</w:t>
      </w:r>
    </w:p>
    <w:p w:rsidR="006D5867" w:rsidRPr="000C49FA" w:rsidRDefault="006D5867" w:rsidP="006D5867">
      <w:pPr>
        <w:spacing w:line="360" w:lineRule="auto"/>
        <w:ind w:firstLine="567"/>
        <w:jc w:val="both"/>
        <w:rPr>
          <w:rFonts w:ascii="Arial" w:hAnsi="Arial" w:cs="Arial"/>
        </w:rPr>
      </w:pPr>
      <w:r w:rsidRPr="000C49FA">
        <w:rPr>
          <w:rFonts w:ascii="Arial" w:hAnsi="Arial" w:cs="Arial"/>
        </w:rPr>
        <w:t>К – первоначальные капитальные вложения,</w:t>
      </w:r>
    </w:p>
    <w:p w:rsidR="006D5867" w:rsidRPr="000C49FA" w:rsidRDefault="006D5867" w:rsidP="006D5867">
      <w:pPr>
        <w:spacing w:line="360" w:lineRule="auto"/>
        <w:ind w:firstLine="567"/>
        <w:jc w:val="both"/>
        <w:rPr>
          <w:rFonts w:ascii="Arial" w:hAnsi="Arial" w:cs="Arial"/>
        </w:rPr>
      </w:pPr>
      <w:r w:rsidRPr="000C49FA">
        <w:rPr>
          <w:rFonts w:ascii="Arial" w:hAnsi="Arial" w:cs="Arial"/>
        </w:rPr>
        <w:t>Э</w:t>
      </w:r>
      <w:r w:rsidRPr="000C49FA">
        <w:rPr>
          <w:rFonts w:ascii="Arial" w:hAnsi="Arial" w:cs="Arial"/>
          <w:vertAlign w:val="subscript"/>
          <w:lang w:val="en-US"/>
        </w:rPr>
        <w:t>t</w:t>
      </w:r>
      <w:r w:rsidRPr="000C49FA">
        <w:rPr>
          <w:rFonts w:ascii="Arial" w:hAnsi="Arial" w:cs="Arial"/>
          <w:vertAlign w:val="subscript"/>
        </w:rPr>
        <w:t xml:space="preserve"> </w:t>
      </w:r>
      <w:r w:rsidRPr="000C49FA">
        <w:rPr>
          <w:rFonts w:ascii="Arial" w:hAnsi="Arial" w:cs="Arial"/>
        </w:rPr>
        <w:t xml:space="preserve">– поступление денежных средств в текущем году. </w:t>
      </w:r>
    </w:p>
    <w:p w:rsidR="006D5867" w:rsidRPr="000C49FA" w:rsidRDefault="006D5867" w:rsidP="006D5867">
      <w:pPr>
        <w:pStyle w:val="a6"/>
        <w:spacing w:line="360" w:lineRule="auto"/>
        <w:ind w:firstLine="600"/>
        <w:jc w:val="both"/>
        <w:rPr>
          <w:rFonts w:ascii="Arial" w:hAnsi="Arial" w:cs="Arial"/>
          <w:b/>
          <w:sz w:val="24"/>
          <w:szCs w:val="24"/>
        </w:rPr>
      </w:pPr>
      <w:r w:rsidRPr="000C49FA">
        <w:rPr>
          <w:rFonts w:ascii="Arial" w:hAnsi="Arial" w:cs="Arial"/>
          <w:sz w:val="24"/>
          <w:szCs w:val="24"/>
        </w:rPr>
        <w:t xml:space="preserve">Потребность в финансировании строительства газовой блочно-модульной котельной г. Юрьевец Юрьевецкого муниципального района Ивановской области составляет – </w:t>
      </w:r>
      <w:r w:rsidR="000B7746" w:rsidRPr="000C49FA">
        <w:rPr>
          <w:rFonts w:ascii="Arial" w:hAnsi="Arial" w:cs="Arial"/>
          <w:b/>
          <w:sz w:val="24"/>
          <w:szCs w:val="24"/>
        </w:rPr>
        <w:t>24</w:t>
      </w:r>
      <w:r w:rsidRPr="000C49FA">
        <w:rPr>
          <w:rFonts w:ascii="Arial" w:hAnsi="Arial" w:cs="Arial"/>
          <w:b/>
          <w:sz w:val="24"/>
          <w:szCs w:val="24"/>
        </w:rPr>
        <w:t xml:space="preserve"> 000 тыс.руб.</w:t>
      </w:r>
    </w:p>
    <w:p w:rsidR="006D5867" w:rsidRPr="000C49FA" w:rsidRDefault="006D5867" w:rsidP="006D5867">
      <w:pPr>
        <w:spacing w:line="360" w:lineRule="auto"/>
        <w:ind w:firstLine="567"/>
        <w:jc w:val="both"/>
        <w:rPr>
          <w:rFonts w:ascii="Arial" w:hAnsi="Arial" w:cs="Arial"/>
        </w:rPr>
      </w:pPr>
      <w:r w:rsidRPr="000C49FA">
        <w:rPr>
          <w:rFonts w:ascii="Arial" w:hAnsi="Arial" w:cs="Arial"/>
        </w:rPr>
        <w:t>В настоящий момент себестоимость производства тепловой энергии на котельных № 1</w:t>
      </w:r>
      <w:r w:rsidR="000B7746" w:rsidRPr="000C49FA">
        <w:rPr>
          <w:rFonts w:ascii="Arial" w:hAnsi="Arial" w:cs="Arial"/>
        </w:rPr>
        <w:t>7, №25, №9 и №5</w:t>
      </w:r>
      <w:r w:rsidRPr="000C49FA">
        <w:rPr>
          <w:rFonts w:ascii="Arial" w:hAnsi="Arial" w:cs="Arial"/>
        </w:rPr>
        <w:t xml:space="preserve"> г. Юрьевец составляет </w:t>
      </w:r>
      <w:r w:rsidR="000B7746" w:rsidRPr="000C49FA">
        <w:rPr>
          <w:rFonts w:ascii="Arial" w:hAnsi="Arial" w:cs="Arial"/>
          <w:b/>
        </w:rPr>
        <w:t>3125,24</w:t>
      </w:r>
      <w:r w:rsidRPr="000C49FA">
        <w:rPr>
          <w:rFonts w:ascii="Arial" w:hAnsi="Arial" w:cs="Arial"/>
          <w:b/>
        </w:rPr>
        <w:t xml:space="preserve"> руб/Гкал</w:t>
      </w:r>
      <w:r w:rsidRPr="000C49FA">
        <w:rPr>
          <w:rFonts w:ascii="Arial" w:hAnsi="Arial" w:cs="Arial"/>
        </w:rPr>
        <w:t xml:space="preserve">, а при строительстве блочно-модульной газовой котельной он будет равен – </w:t>
      </w:r>
      <w:r w:rsidR="000B7746" w:rsidRPr="000C49FA">
        <w:rPr>
          <w:rFonts w:ascii="Arial" w:hAnsi="Arial" w:cs="Arial"/>
          <w:b/>
        </w:rPr>
        <w:t>1694,44</w:t>
      </w:r>
      <w:r w:rsidRPr="000C49FA">
        <w:rPr>
          <w:rFonts w:ascii="Arial" w:hAnsi="Arial" w:cs="Arial"/>
          <w:b/>
        </w:rPr>
        <w:t xml:space="preserve"> руб/Гкал</w:t>
      </w:r>
      <w:r w:rsidRPr="000C49FA">
        <w:rPr>
          <w:rFonts w:ascii="Arial" w:hAnsi="Arial" w:cs="Arial"/>
        </w:rPr>
        <w:t xml:space="preserve"> (при выработке </w:t>
      </w:r>
      <w:r w:rsidR="000B7746" w:rsidRPr="000C49FA">
        <w:rPr>
          <w:rFonts w:ascii="Arial" w:hAnsi="Arial" w:cs="Arial"/>
        </w:rPr>
        <w:t xml:space="preserve">2830,49 </w:t>
      </w:r>
      <w:r w:rsidRPr="000C49FA">
        <w:rPr>
          <w:rFonts w:ascii="Arial" w:hAnsi="Arial" w:cs="Arial"/>
        </w:rPr>
        <w:t xml:space="preserve">Гкал). </w:t>
      </w:r>
    </w:p>
    <w:p w:rsidR="006D5867" w:rsidRPr="000C49FA" w:rsidRDefault="006D5867" w:rsidP="006D5867">
      <w:pPr>
        <w:spacing w:line="360" w:lineRule="auto"/>
        <w:ind w:firstLine="567"/>
        <w:jc w:val="both"/>
        <w:rPr>
          <w:rFonts w:ascii="Arial" w:hAnsi="Arial" w:cs="Arial"/>
        </w:rPr>
      </w:pPr>
      <w:r w:rsidRPr="000C49FA">
        <w:rPr>
          <w:rFonts w:ascii="Arial" w:hAnsi="Arial" w:cs="Arial"/>
        </w:rPr>
        <w:t xml:space="preserve">После строительства блочно-модульной котельной, с учетом всех расходов планируемая экономия денежных средств в год составит – </w:t>
      </w:r>
      <w:r w:rsidR="000B7746" w:rsidRPr="000C49FA">
        <w:rPr>
          <w:rFonts w:ascii="Arial" w:hAnsi="Arial" w:cs="Arial"/>
          <w:b/>
        </w:rPr>
        <w:t xml:space="preserve">4049881,4 </w:t>
      </w:r>
      <w:r w:rsidRPr="000C49FA">
        <w:rPr>
          <w:rFonts w:ascii="Arial" w:hAnsi="Arial" w:cs="Arial"/>
          <w:b/>
        </w:rPr>
        <w:t>руб.</w:t>
      </w:r>
    </w:p>
    <w:p w:rsidR="006D5867" w:rsidRPr="000C49FA" w:rsidRDefault="00E70832" w:rsidP="006D5867">
      <w:pPr>
        <w:spacing w:line="360" w:lineRule="auto"/>
        <w:ind w:left="567"/>
        <w:jc w:val="both"/>
        <w:rPr>
          <w:rFonts w:ascii="Arial" w:hAnsi="Arial" w:cs="Arial"/>
        </w:rPr>
      </w:pPr>
      <w:r>
        <w:rPr>
          <w:rFonts w:ascii="Arial" w:hAnsi="Arial" w:cs="Arial"/>
          <w:noProof/>
          <w:position w:val="-28"/>
          <w:highlight w:val="yellow"/>
        </w:rPr>
        <w:pict>
          <v:shape id="_x0000_s1187" type="#_x0000_t75" style="position:absolute;left:0;text-align:left;margin-left:183.55pt;margin-top:39.65pt;width:117pt;height:33pt;z-index:251674624">
            <v:imagedata r:id="rId123" o:title=""/>
            <w10:wrap type="square" side="left"/>
          </v:shape>
          <o:OLEObject Type="Embed" ProgID="Equation.DSMT4" ShapeID="_x0000_s1187" DrawAspect="Content" ObjectID="_1407314084" r:id="rId148"/>
        </w:pict>
      </w:r>
      <w:r w:rsidR="006D5867" w:rsidRPr="000C49FA">
        <w:rPr>
          <w:rFonts w:ascii="Arial" w:hAnsi="Arial" w:cs="Arial"/>
        </w:rPr>
        <w:t>Чистый дисконтированный доход находят по формуле:</w:t>
      </w:r>
    </w:p>
    <w:p w:rsidR="006D5867" w:rsidRPr="000C49FA" w:rsidRDefault="006D5867" w:rsidP="006D5867">
      <w:pPr>
        <w:tabs>
          <w:tab w:val="left" w:pos="567"/>
        </w:tabs>
        <w:spacing w:line="360" w:lineRule="auto"/>
        <w:ind w:firstLine="567"/>
        <w:rPr>
          <w:rFonts w:ascii="Arial" w:hAnsi="Arial" w:cs="Arial"/>
        </w:rPr>
      </w:pPr>
      <w:r w:rsidRPr="000C49FA">
        <w:rPr>
          <w:rFonts w:ascii="Arial" w:hAnsi="Arial" w:cs="Arial"/>
          <w:highlight w:val="yellow"/>
        </w:rPr>
        <w:br w:type="textWrapping" w:clear="all"/>
      </w:r>
      <w:r w:rsidRPr="000C49FA">
        <w:rPr>
          <w:rFonts w:ascii="Arial" w:hAnsi="Arial" w:cs="Arial"/>
        </w:rPr>
        <w:t xml:space="preserve">Если </w:t>
      </w:r>
      <w:r w:rsidRPr="000C49FA">
        <w:rPr>
          <w:rFonts w:ascii="Arial" w:hAnsi="Arial" w:cs="Arial"/>
          <w:lang w:val="en-US"/>
        </w:rPr>
        <w:t>NPV</w:t>
      </w:r>
      <w:r w:rsidRPr="000C49FA">
        <w:rPr>
          <w:rFonts w:ascii="Arial" w:hAnsi="Arial" w:cs="Arial"/>
        </w:rPr>
        <w:t xml:space="preserve"> &gt; 0, вложение денежных средств признается целесообразным.</w:t>
      </w:r>
    </w:p>
    <w:p w:rsidR="006D5867" w:rsidRPr="000C49FA" w:rsidRDefault="000B7746" w:rsidP="000B7746">
      <w:pPr>
        <w:autoSpaceDE w:val="0"/>
        <w:autoSpaceDN w:val="0"/>
        <w:adjustRightInd w:val="0"/>
        <w:spacing w:line="360" w:lineRule="auto"/>
        <w:ind w:left="-284"/>
        <w:rPr>
          <w:rFonts w:ascii="Arial" w:hAnsi="Arial" w:cs="Arial"/>
          <w:b/>
          <w:position w:val="-28"/>
        </w:rPr>
      </w:pPr>
      <w:r w:rsidRPr="000C49FA">
        <w:rPr>
          <w:rFonts w:ascii="Arial" w:hAnsi="Arial" w:cs="Arial"/>
          <w:b/>
          <w:position w:val="-28"/>
        </w:rPr>
        <w:object w:dxaOrig="12940" w:dyaOrig="660">
          <v:shape id="_x0000_i1053" type="#_x0000_t75" style="width:535.8pt;height:30.85pt" o:ole="">
            <v:imagedata r:id="rId149" o:title=""/>
          </v:shape>
          <o:OLEObject Type="Embed" ProgID="Equation.DSMT4" ShapeID="_x0000_i1053" DrawAspect="Content" ObjectID="_1407314060" r:id="rId150"/>
        </w:object>
      </w:r>
    </w:p>
    <w:p w:rsidR="006D5867" w:rsidRPr="000C49FA" w:rsidRDefault="006D5867" w:rsidP="006D5867">
      <w:pPr>
        <w:autoSpaceDE w:val="0"/>
        <w:autoSpaceDN w:val="0"/>
        <w:adjustRightInd w:val="0"/>
        <w:spacing w:line="360" w:lineRule="auto"/>
        <w:ind w:firstLine="567"/>
        <w:rPr>
          <w:rFonts w:ascii="Arial" w:hAnsi="Arial" w:cs="Arial"/>
          <w:b/>
        </w:rPr>
      </w:pPr>
      <w:r w:rsidRPr="000C49FA">
        <w:rPr>
          <w:rFonts w:ascii="Arial" w:hAnsi="Arial" w:cs="Arial"/>
          <w:b/>
        </w:rPr>
        <w:t xml:space="preserve">Срок окупаемости инвестиций в установку блочно-модульной котельной составляет не </w:t>
      </w:r>
      <w:r w:rsidR="000B7746" w:rsidRPr="000C49FA">
        <w:rPr>
          <w:rFonts w:ascii="Arial" w:hAnsi="Arial" w:cs="Arial"/>
          <w:b/>
        </w:rPr>
        <w:t>более восьми</w:t>
      </w:r>
      <w:r w:rsidRPr="000C49FA">
        <w:rPr>
          <w:rFonts w:ascii="Arial" w:hAnsi="Arial" w:cs="Arial"/>
          <w:b/>
        </w:rPr>
        <w:t xml:space="preserve"> лет. </w:t>
      </w:r>
    </w:p>
    <w:p w:rsidR="00B27744" w:rsidRPr="000C49FA" w:rsidRDefault="00B27744" w:rsidP="000B7746">
      <w:pPr>
        <w:ind w:left="-142"/>
        <w:rPr>
          <w:rFonts w:ascii="Arial" w:hAnsi="Arial" w:cs="Arial"/>
          <w:highlight w:val="yellow"/>
        </w:rPr>
      </w:pPr>
    </w:p>
    <w:p w:rsidR="00B27744" w:rsidRPr="000C49FA" w:rsidRDefault="00B27744" w:rsidP="006A7DA4">
      <w:pPr>
        <w:rPr>
          <w:rFonts w:ascii="Arial" w:hAnsi="Arial" w:cs="Arial"/>
          <w:highlight w:val="yellow"/>
        </w:rPr>
      </w:pPr>
    </w:p>
    <w:p w:rsidR="007A334D" w:rsidRPr="000C49FA" w:rsidRDefault="007A334D" w:rsidP="006A7DA4">
      <w:pPr>
        <w:rPr>
          <w:rFonts w:ascii="Arial" w:hAnsi="Arial" w:cs="Arial"/>
          <w:highlight w:val="yellow"/>
        </w:rPr>
      </w:pPr>
    </w:p>
    <w:p w:rsidR="007A334D" w:rsidRPr="000C49FA" w:rsidRDefault="007A334D" w:rsidP="006A7DA4">
      <w:pPr>
        <w:rPr>
          <w:rFonts w:ascii="Arial" w:hAnsi="Arial" w:cs="Arial"/>
          <w:highlight w:val="yellow"/>
        </w:rPr>
      </w:pPr>
    </w:p>
    <w:p w:rsidR="007A334D" w:rsidRPr="000C49FA" w:rsidRDefault="007A334D" w:rsidP="006A7DA4">
      <w:pPr>
        <w:rPr>
          <w:rFonts w:ascii="Arial" w:hAnsi="Arial" w:cs="Arial"/>
          <w:highlight w:val="yellow"/>
        </w:rPr>
      </w:pPr>
    </w:p>
    <w:p w:rsidR="007A334D" w:rsidRPr="000C49FA" w:rsidRDefault="007A334D" w:rsidP="006A7DA4">
      <w:pPr>
        <w:rPr>
          <w:rFonts w:ascii="Arial" w:hAnsi="Arial" w:cs="Arial"/>
          <w:highlight w:val="yellow"/>
        </w:rPr>
      </w:pPr>
    </w:p>
    <w:p w:rsidR="007A334D" w:rsidRPr="000C49FA" w:rsidRDefault="007A334D" w:rsidP="006A7DA4">
      <w:pPr>
        <w:rPr>
          <w:rFonts w:ascii="Arial" w:hAnsi="Arial" w:cs="Arial"/>
          <w:highlight w:val="yellow"/>
        </w:rPr>
      </w:pPr>
    </w:p>
    <w:p w:rsidR="007A334D" w:rsidRPr="000C49FA" w:rsidRDefault="007A334D" w:rsidP="006A7DA4">
      <w:pPr>
        <w:rPr>
          <w:rFonts w:ascii="Arial" w:hAnsi="Arial" w:cs="Arial"/>
          <w:highlight w:val="yellow"/>
        </w:rPr>
      </w:pPr>
    </w:p>
    <w:p w:rsidR="007A334D" w:rsidRPr="000C49FA" w:rsidRDefault="007A334D" w:rsidP="006A7DA4">
      <w:pPr>
        <w:rPr>
          <w:rFonts w:ascii="Arial" w:hAnsi="Arial" w:cs="Arial"/>
          <w:highlight w:val="yellow"/>
        </w:rPr>
      </w:pPr>
    </w:p>
    <w:p w:rsidR="007A334D" w:rsidRPr="000C49FA" w:rsidRDefault="007A334D" w:rsidP="006A7DA4">
      <w:pPr>
        <w:rPr>
          <w:rFonts w:ascii="Arial" w:hAnsi="Arial" w:cs="Arial"/>
          <w:highlight w:val="yellow"/>
        </w:rPr>
      </w:pPr>
    </w:p>
    <w:p w:rsidR="007A334D" w:rsidRPr="000C49FA" w:rsidRDefault="007A334D" w:rsidP="006A7DA4">
      <w:pPr>
        <w:rPr>
          <w:rFonts w:ascii="Arial" w:hAnsi="Arial" w:cs="Arial"/>
          <w:highlight w:val="yellow"/>
        </w:rPr>
      </w:pPr>
    </w:p>
    <w:p w:rsidR="007A334D" w:rsidRPr="000C49FA" w:rsidRDefault="007A334D" w:rsidP="006A7DA4">
      <w:pPr>
        <w:rPr>
          <w:rFonts w:ascii="Arial" w:hAnsi="Arial" w:cs="Arial"/>
          <w:highlight w:val="yellow"/>
        </w:rPr>
      </w:pPr>
    </w:p>
    <w:p w:rsidR="007A334D" w:rsidRPr="000C49FA" w:rsidRDefault="007A334D" w:rsidP="006A7DA4">
      <w:pPr>
        <w:rPr>
          <w:rFonts w:ascii="Arial" w:hAnsi="Arial" w:cs="Arial"/>
          <w:highlight w:val="yellow"/>
        </w:rPr>
      </w:pPr>
    </w:p>
    <w:p w:rsidR="007A334D" w:rsidRPr="000C49FA" w:rsidRDefault="007A334D" w:rsidP="006A7DA4">
      <w:pPr>
        <w:rPr>
          <w:rFonts w:ascii="Arial" w:hAnsi="Arial" w:cs="Arial"/>
          <w:highlight w:val="yellow"/>
        </w:rPr>
      </w:pPr>
    </w:p>
    <w:p w:rsidR="007A334D" w:rsidRPr="000C49FA" w:rsidRDefault="007A334D" w:rsidP="006A7DA4">
      <w:pPr>
        <w:rPr>
          <w:rFonts w:ascii="Arial" w:hAnsi="Arial" w:cs="Arial"/>
          <w:highlight w:val="yellow"/>
        </w:rPr>
      </w:pPr>
    </w:p>
    <w:p w:rsidR="007A334D" w:rsidRPr="000C49FA" w:rsidRDefault="007A334D" w:rsidP="006A7DA4">
      <w:pPr>
        <w:rPr>
          <w:rFonts w:ascii="Arial" w:hAnsi="Arial" w:cs="Arial"/>
          <w:highlight w:val="yellow"/>
        </w:rPr>
      </w:pPr>
    </w:p>
    <w:p w:rsidR="005F2340" w:rsidRPr="000C49FA" w:rsidRDefault="005F2340" w:rsidP="006A7DA4">
      <w:pPr>
        <w:rPr>
          <w:rFonts w:ascii="Arial" w:hAnsi="Arial" w:cs="Arial"/>
          <w:highlight w:val="yellow"/>
        </w:rPr>
      </w:pPr>
    </w:p>
    <w:p w:rsidR="005F2340" w:rsidRPr="000C49FA" w:rsidRDefault="005F2340" w:rsidP="006A7DA4">
      <w:pPr>
        <w:rPr>
          <w:rFonts w:ascii="Arial" w:hAnsi="Arial" w:cs="Arial"/>
          <w:highlight w:val="yellow"/>
        </w:rPr>
      </w:pPr>
    </w:p>
    <w:p w:rsidR="00795E57" w:rsidRPr="000C49FA" w:rsidRDefault="00795E57" w:rsidP="006A7DA4">
      <w:pPr>
        <w:rPr>
          <w:rFonts w:ascii="Arial" w:hAnsi="Arial" w:cs="Arial"/>
          <w:highlight w:val="yellow"/>
        </w:rPr>
      </w:pPr>
    </w:p>
    <w:p w:rsidR="00500C8F" w:rsidRDefault="00500C8F" w:rsidP="00500C8F">
      <w:pPr>
        <w:rPr>
          <w:rFonts w:ascii="Arial" w:hAnsi="Arial" w:cs="Arial"/>
        </w:rPr>
      </w:pPr>
    </w:p>
    <w:p w:rsidR="007A334D" w:rsidRPr="000C49FA" w:rsidRDefault="007A334D" w:rsidP="007A334D">
      <w:pPr>
        <w:pStyle w:val="2"/>
        <w:rPr>
          <w:rFonts w:ascii="Arial" w:hAnsi="Arial" w:cs="Arial"/>
          <w:sz w:val="24"/>
          <w:szCs w:val="24"/>
        </w:rPr>
      </w:pPr>
      <w:bookmarkStart w:id="224" w:name="_Toc333333875"/>
      <w:r w:rsidRPr="000C49FA">
        <w:rPr>
          <w:rFonts w:ascii="Arial" w:hAnsi="Arial" w:cs="Arial"/>
          <w:sz w:val="24"/>
          <w:szCs w:val="24"/>
        </w:rPr>
        <w:lastRenderedPageBreak/>
        <w:t>Строительство газовой блочно-модульной котельно</w:t>
      </w:r>
      <w:r w:rsidR="00383FC5">
        <w:rPr>
          <w:rFonts w:ascii="Arial" w:hAnsi="Arial" w:cs="Arial"/>
          <w:sz w:val="24"/>
          <w:szCs w:val="24"/>
        </w:rPr>
        <w:t>й</w:t>
      </w:r>
      <w:r w:rsidRPr="000C49FA">
        <w:rPr>
          <w:rFonts w:ascii="Arial" w:hAnsi="Arial" w:cs="Arial"/>
          <w:sz w:val="24"/>
          <w:szCs w:val="24"/>
        </w:rPr>
        <w:t xml:space="preserve"> </w:t>
      </w:r>
      <w:r w:rsidR="00C8686F" w:rsidRPr="000C49FA">
        <w:rPr>
          <w:rFonts w:ascii="Arial" w:hAnsi="Arial" w:cs="Arial"/>
          <w:sz w:val="24"/>
          <w:szCs w:val="24"/>
        </w:rPr>
        <w:t>взамен угольной котельной №7</w:t>
      </w:r>
      <w:bookmarkEnd w:id="224"/>
      <w:r w:rsidR="00C8686F" w:rsidRPr="000C49FA">
        <w:rPr>
          <w:rFonts w:ascii="Arial" w:hAnsi="Arial" w:cs="Arial"/>
          <w:sz w:val="24"/>
          <w:szCs w:val="24"/>
        </w:rPr>
        <w:t xml:space="preserve"> </w:t>
      </w:r>
    </w:p>
    <w:p w:rsidR="007A334D" w:rsidRPr="000C49FA" w:rsidRDefault="007A334D" w:rsidP="007A334D">
      <w:pPr>
        <w:spacing w:line="360" w:lineRule="auto"/>
        <w:ind w:right="-1" w:firstLine="567"/>
        <w:jc w:val="both"/>
        <w:rPr>
          <w:rFonts w:ascii="Arial" w:hAnsi="Arial" w:cs="Arial"/>
        </w:rPr>
      </w:pPr>
      <w:r w:rsidRPr="000C49FA">
        <w:rPr>
          <w:rFonts w:ascii="Arial" w:hAnsi="Arial" w:cs="Arial"/>
        </w:rPr>
        <w:t xml:space="preserve">Выполнив анализ схемы теплоснабжения данного района, специалисты экспертной </w:t>
      </w:r>
      <w:r w:rsidR="00C8686F" w:rsidRPr="000C49FA">
        <w:rPr>
          <w:rFonts w:ascii="Arial" w:hAnsi="Arial" w:cs="Arial"/>
        </w:rPr>
        <w:t>группы</w:t>
      </w:r>
      <w:r w:rsidRPr="000C49FA">
        <w:rPr>
          <w:rFonts w:ascii="Arial" w:hAnsi="Arial" w:cs="Arial"/>
        </w:rPr>
        <w:t xml:space="preserve"> пришли к выводу о необходимости ее оптимизации. В связи с перспективной газификацией г. Юрьевец </w:t>
      </w:r>
      <w:r w:rsidR="00E1546E" w:rsidRPr="000C49FA">
        <w:rPr>
          <w:rFonts w:ascii="Arial" w:hAnsi="Arial" w:cs="Arial"/>
        </w:rPr>
        <w:t>предлогается установить новую блочно модульную котельную взамен старой угольной котельной №7.</w:t>
      </w:r>
    </w:p>
    <w:p w:rsidR="007A334D" w:rsidRPr="000C49FA" w:rsidRDefault="007A334D" w:rsidP="007A334D">
      <w:pPr>
        <w:spacing w:line="360" w:lineRule="auto"/>
        <w:ind w:right="-1"/>
        <w:jc w:val="both"/>
        <w:rPr>
          <w:rFonts w:ascii="Arial" w:hAnsi="Arial" w:cs="Arial"/>
          <w:u w:val="single"/>
        </w:rPr>
      </w:pPr>
      <w:r w:rsidRPr="000C49FA">
        <w:rPr>
          <w:rFonts w:ascii="Arial" w:hAnsi="Arial" w:cs="Arial"/>
          <w:u w:val="single"/>
        </w:rPr>
        <w:t>Реализация инвестиционного проекта позволит:</w:t>
      </w:r>
    </w:p>
    <w:p w:rsidR="007A334D" w:rsidRPr="000C49FA" w:rsidRDefault="007A334D" w:rsidP="007A334D">
      <w:pPr>
        <w:spacing w:line="360" w:lineRule="auto"/>
        <w:ind w:right="-1"/>
        <w:jc w:val="both"/>
        <w:rPr>
          <w:rFonts w:ascii="Arial" w:hAnsi="Arial" w:cs="Arial"/>
        </w:rPr>
      </w:pPr>
      <w:r w:rsidRPr="000C49FA">
        <w:rPr>
          <w:rFonts w:ascii="Arial" w:hAnsi="Arial" w:cs="Arial"/>
        </w:rPr>
        <w:t xml:space="preserve">   - значительно снизить расходы в системе теплоснабжени</w:t>
      </w:r>
      <w:r w:rsidR="00E1546E" w:rsidRPr="000C49FA">
        <w:rPr>
          <w:rFonts w:ascii="Arial" w:hAnsi="Arial" w:cs="Arial"/>
        </w:rPr>
        <w:t xml:space="preserve">я города </w:t>
      </w:r>
      <w:r w:rsidRPr="000C49FA">
        <w:rPr>
          <w:rFonts w:ascii="Arial" w:hAnsi="Arial" w:cs="Arial"/>
        </w:rPr>
        <w:t>;</w:t>
      </w:r>
    </w:p>
    <w:p w:rsidR="007A334D" w:rsidRPr="000C49FA" w:rsidRDefault="00E1546E" w:rsidP="007A334D">
      <w:pPr>
        <w:spacing w:line="360" w:lineRule="auto"/>
        <w:ind w:right="-1"/>
        <w:jc w:val="both"/>
        <w:rPr>
          <w:rFonts w:ascii="Arial" w:hAnsi="Arial" w:cs="Arial"/>
        </w:rPr>
      </w:pPr>
      <w:r w:rsidRPr="000C49FA">
        <w:rPr>
          <w:rFonts w:ascii="Arial" w:hAnsi="Arial" w:cs="Arial"/>
        </w:rPr>
        <w:t xml:space="preserve">   -</w:t>
      </w:r>
      <w:r w:rsidR="007A334D" w:rsidRPr="000C49FA">
        <w:rPr>
          <w:rFonts w:ascii="Arial" w:hAnsi="Arial" w:cs="Arial"/>
        </w:rPr>
        <w:t xml:space="preserve">исключить из производственного процесса </w:t>
      </w:r>
      <w:r w:rsidRPr="000C49FA">
        <w:rPr>
          <w:rFonts w:ascii="Arial" w:hAnsi="Arial" w:cs="Arial"/>
        </w:rPr>
        <w:t>старую угольную котельную №7</w:t>
      </w:r>
      <w:r w:rsidR="007A334D" w:rsidRPr="000C49FA">
        <w:rPr>
          <w:rFonts w:ascii="Arial" w:hAnsi="Arial" w:cs="Arial"/>
        </w:rPr>
        <w:t>;</w:t>
      </w:r>
    </w:p>
    <w:p w:rsidR="007A334D" w:rsidRPr="000C49FA" w:rsidRDefault="007A334D" w:rsidP="007A334D">
      <w:pPr>
        <w:spacing w:line="360" w:lineRule="auto"/>
        <w:ind w:right="-1"/>
        <w:jc w:val="both"/>
        <w:rPr>
          <w:rFonts w:ascii="Arial" w:hAnsi="Arial" w:cs="Arial"/>
        </w:rPr>
      </w:pPr>
      <w:r w:rsidRPr="000C49FA">
        <w:rPr>
          <w:rFonts w:ascii="Arial" w:hAnsi="Arial" w:cs="Arial"/>
        </w:rPr>
        <w:t xml:space="preserve">   - улучшить экологическую ситуацию в районе.</w:t>
      </w:r>
    </w:p>
    <w:p w:rsidR="007A334D" w:rsidRPr="000C49FA" w:rsidRDefault="007A334D" w:rsidP="007A334D">
      <w:pPr>
        <w:spacing w:line="360" w:lineRule="auto"/>
        <w:ind w:right="357"/>
        <w:rPr>
          <w:rFonts w:ascii="Arial" w:hAnsi="Arial" w:cs="Arial"/>
          <w:b/>
        </w:rPr>
      </w:pPr>
      <w:r w:rsidRPr="000C49FA">
        <w:rPr>
          <w:rFonts w:ascii="Arial" w:hAnsi="Arial" w:cs="Arial"/>
          <w:b/>
        </w:rPr>
        <w:t xml:space="preserve"> Технико-экономическое обоснование:</w:t>
      </w:r>
    </w:p>
    <w:p w:rsidR="007A334D" w:rsidRPr="000C49FA" w:rsidRDefault="007A334D" w:rsidP="007A334D">
      <w:pPr>
        <w:tabs>
          <w:tab w:val="num" w:pos="1080"/>
        </w:tabs>
        <w:spacing w:line="360" w:lineRule="auto"/>
        <w:ind w:firstLine="567"/>
        <w:jc w:val="both"/>
        <w:rPr>
          <w:rFonts w:ascii="Arial" w:hAnsi="Arial" w:cs="Arial"/>
          <w:b/>
          <w:i/>
        </w:rPr>
      </w:pPr>
      <w:r w:rsidRPr="000C49FA">
        <w:rPr>
          <w:rFonts w:ascii="Arial" w:hAnsi="Arial" w:cs="Arial"/>
          <w:b/>
          <w:i/>
        </w:rPr>
        <w:t xml:space="preserve">Расчет норматива удельного расхода топлива </w:t>
      </w:r>
    </w:p>
    <w:p w:rsidR="007A334D" w:rsidRPr="000C49FA" w:rsidRDefault="007A334D" w:rsidP="007A334D">
      <w:pPr>
        <w:tabs>
          <w:tab w:val="num" w:pos="1080"/>
        </w:tabs>
        <w:spacing w:line="360" w:lineRule="auto"/>
        <w:ind w:firstLine="567"/>
        <w:jc w:val="both"/>
        <w:rPr>
          <w:rFonts w:ascii="Arial" w:hAnsi="Arial" w:cs="Arial"/>
        </w:rPr>
      </w:pPr>
      <w:r w:rsidRPr="000C49FA">
        <w:rPr>
          <w:rFonts w:ascii="Arial" w:hAnsi="Arial" w:cs="Arial"/>
        </w:rPr>
        <w:t>Расчет норматива удельного расхода топлива на отпущенную тепловую энергию от БМК проводился в соответствии с Приказом Минэнерго РФ № 323 от 30.12.2008г.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Правилами проведения энергетических обследований, утвержденных первым заместителем Министра топлива и энергетики РФ 25.03.98 г. и постановлением Правительства Российской Федерации от 02.11.95г. №1087 «О неотложных мерах по энергосбережению».</w:t>
      </w:r>
    </w:p>
    <w:p w:rsidR="007A334D" w:rsidRPr="000C49FA" w:rsidRDefault="007A334D" w:rsidP="007A334D">
      <w:pPr>
        <w:tabs>
          <w:tab w:val="num" w:pos="1080"/>
        </w:tabs>
        <w:spacing w:line="360" w:lineRule="auto"/>
        <w:ind w:firstLine="567"/>
        <w:jc w:val="both"/>
        <w:rPr>
          <w:rFonts w:ascii="Arial" w:hAnsi="Arial" w:cs="Arial"/>
        </w:rPr>
      </w:pPr>
      <w:r w:rsidRPr="000C49FA">
        <w:rPr>
          <w:rFonts w:ascii="Arial" w:hAnsi="Arial" w:cs="Arial"/>
        </w:rPr>
        <w:t xml:space="preserve">В этой части определен норматив удельного расхода топлива на производство и отпуск тепловой энергии, нормируемые расходы тепловой энергии на собственные нужды котельной. </w:t>
      </w:r>
    </w:p>
    <w:p w:rsidR="007A334D" w:rsidRPr="000C49FA" w:rsidRDefault="007A334D" w:rsidP="007A334D">
      <w:pPr>
        <w:tabs>
          <w:tab w:val="num" w:pos="1080"/>
        </w:tabs>
        <w:spacing w:line="360" w:lineRule="auto"/>
        <w:ind w:firstLine="567"/>
        <w:jc w:val="both"/>
        <w:rPr>
          <w:rFonts w:ascii="Arial" w:hAnsi="Arial" w:cs="Arial"/>
        </w:rPr>
      </w:pPr>
    </w:p>
    <w:p w:rsidR="007A334D" w:rsidRPr="000C49FA" w:rsidRDefault="007A334D" w:rsidP="007A334D">
      <w:pPr>
        <w:tabs>
          <w:tab w:val="num" w:pos="1080"/>
        </w:tabs>
        <w:spacing w:line="360" w:lineRule="auto"/>
        <w:ind w:firstLine="567"/>
        <w:jc w:val="both"/>
        <w:rPr>
          <w:rFonts w:ascii="Arial" w:hAnsi="Arial" w:cs="Arial"/>
        </w:rPr>
      </w:pPr>
    </w:p>
    <w:p w:rsidR="007A334D" w:rsidRPr="000C49FA" w:rsidRDefault="007A334D" w:rsidP="007A334D">
      <w:pPr>
        <w:tabs>
          <w:tab w:val="num" w:pos="1080"/>
        </w:tabs>
        <w:spacing w:line="360" w:lineRule="auto"/>
        <w:ind w:firstLine="567"/>
        <w:jc w:val="both"/>
        <w:rPr>
          <w:rFonts w:ascii="Arial" w:hAnsi="Arial" w:cs="Arial"/>
        </w:rPr>
      </w:pPr>
    </w:p>
    <w:p w:rsidR="007A334D" w:rsidRPr="000C49FA" w:rsidRDefault="007A334D" w:rsidP="007A334D">
      <w:pPr>
        <w:tabs>
          <w:tab w:val="num" w:pos="1080"/>
        </w:tabs>
        <w:spacing w:line="360" w:lineRule="auto"/>
        <w:ind w:firstLine="567"/>
        <w:jc w:val="both"/>
        <w:rPr>
          <w:rFonts w:ascii="Arial" w:hAnsi="Arial" w:cs="Arial"/>
        </w:rPr>
      </w:pPr>
    </w:p>
    <w:p w:rsidR="007A334D" w:rsidRPr="000C49FA" w:rsidRDefault="007A334D" w:rsidP="007A334D">
      <w:pPr>
        <w:tabs>
          <w:tab w:val="num" w:pos="1080"/>
        </w:tabs>
        <w:spacing w:line="360" w:lineRule="auto"/>
        <w:ind w:firstLine="567"/>
        <w:jc w:val="both"/>
        <w:rPr>
          <w:rFonts w:ascii="Arial" w:hAnsi="Arial" w:cs="Arial"/>
        </w:rPr>
      </w:pPr>
    </w:p>
    <w:p w:rsidR="007A334D" w:rsidRPr="000C49FA" w:rsidRDefault="007A334D" w:rsidP="007A334D">
      <w:pPr>
        <w:tabs>
          <w:tab w:val="num" w:pos="1080"/>
        </w:tabs>
        <w:spacing w:line="360" w:lineRule="auto"/>
        <w:ind w:firstLine="567"/>
        <w:jc w:val="both"/>
        <w:rPr>
          <w:rFonts w:ascii="Arial" w:hAnsi="Arial" w:cs="Arial"/>
        </w:rPr>
      </w:pPr>
    </w:p>
    <w:p w:rsidR="007A334D" w:rsidRPr="000C49FA" w:rsidRDefault="007A334D" w:rsidP="007A334D">
      <w:pPr>
        <w:tabs>
          <w:tab w:val="num" w:pos="1080"/>
        </w:tabs>
        <w:spacing w:line="360" w:lineRule="auto"/>
        <w:ind w:firstLine="567"/>
        <w:jc w:val="both"/>
        <w:rPr>
          <w:rFonts w:ascii="Arial" w:hAnsi="Arial" w:cs="Arial"/>
        </w:rPr>
      </w:pPr>
    </w:p>
    <w:p w:rsidR="007A334D" w:rsidRPr="000C49FA" w:rsidRDefault="007A334D" w:rsidP="007A334D">
      <w:pPr>
        <w:tabs>
          <w:tab w:val="num" w:pos="1080"/>
        </w:tabs>
        <w:spacing w:line="360" w:lineRule="auto"/>
        <w:ind w:firstLine="567"/>
        <w:jc w:val="both"/>
        <w:rPr>
          <w:rFonts w:ascii="Arial" w:hAnsi="Arial" w:cs="Arial"/>
        </w:rPr>
      </w:pPr>
    </w:p>
    <w:p w:rsidR="00E1546E" w:rsidRPr="000C49FA" w:rsidRDefault="00E1546E" w:rsidP="007A334D">
      <w:pPr>
        <w:tabs>
          <w:tab w:val="num" w:pos="1080"/>
        </w:tabs>
        <w:spacing w:line="360" w:lineRule="auto"/>
        <w:ind w:firstLine="567"/>
        <w:jc w:val="both"/>
        <w:rPr>
          <w:rFonts w:ascii="Arial" w:hAnsi="Arial" w:cs="Arial"/>
        </w:rPr>
      </w:pPr>
    </w:p>
    <w:p w:rsidR="00E1546E" w:rsidRPr="000C49FA" w:rsidRDefault="00E1546E" w:rsidP="007A334D">
      <w:pPr>
        <w:tabs>
          <w:tab w:val="num" w:pos="1080"/>
        </w:tabs>
        <w:spacing w:line="360" w:lineRule="auto"/>
        <w:ind w:firstLine="567"/>
        <w:jc w:val="both"/>
        <w:rPr>
          <w:rFonts w:ascii="Arial" w:hAnsi="Arial" w:cs="Arial"/>
        </w:rPr>
      </w:pPr>
    </w:p>
    <w:p w:rsidR="00E1546E" w:rsidRDefault="00E1546E" w:rsidP="007A334D">
      <w:pPr>
        <w:tabs>
          <w:tab w:val="num" w:pos="1080"/>
        </w:tabs>
        <w:spacing w:line="360" w:lineRule="auto"/>
        <w:ind w:firstLine="567"/>
        <w:jc w:val="both"/>
        <w:rPr>
          <w:rFonts w:ascii="Arial" w:hAnsi="Arial" w:cs="Arial"/>
        </w:rPr>
      </w:pPr>
    </w:p>
    <w:p w:rsidR="00205115" w:rsidRDefault="00205115" w:rsidP="007A334D">
      <w:pPr>
        <w:tabs>
          <w:tab w:val="num" w:pos="1080"/>
        </w:tabs>
        <w:spacing w:line="360" w:lineRule="auto"/>
        <w:ind w:firstLine="567"/>
        <w:jc w:val="both"/>
        <w:rPr>
          <w:rFonts w:ascii="Arial" w:hAnsi="Arial" w:cs="Arial"/>
        </w:rPr>
      </w:pPr>
    </w:p>
    <w:p w:rsidR="00205115" w:rsidRPr="000C49FA" w:rsidRDefault="00205115" w:rsidP="007A334D">
      <w:pPr>
        <w:tabs>
          <w:tab w:val="num" w:pos="1080"/>
        </w:tabs>
        <w:spacing w:line="360" w:lineRule="auto"/>
        <w:ind w:firstLine="567"/>
        <w:jc w:val="both"/>
        <w:rPr>
          <w:rFonts w:ascii="Arial" w:hAnsi="Arial" w:cs="Arial"/>
        </w:rPr>
      </w:pPr>
    </w:p>
    <w:p w:rsidR="007A334D" w:rsidRPr="000C49FA" w:rsidRDefault="007A334D" w:rsidP="007A334D">
      <w:pPr>
        <w:tabs>
          <w:tab w:val="num" w:pos="1080"/>
        </w:tabs>
        <w:spacing w:line="360" w:lineRule="auto"/>
        <w:ind w:firstLine="567"/>
        <w:jc w:val="both"/>
        <w:rPr>
          <w:rFonts w:ascii="Arial" w:hAnsi="Arial" w:cs="Arial"/>
        </w:rPr>
      </w:pPr>
      <w:r w:rsidRPr="000C49FA">
        <w:rPr>
          <w:rFonts w:ascii="Arial" w:hAnsi="Arial" w:cs="Arial"/>
        </w:rPr>
        <w:lastRenderedPageBreak/>
        <w:t>Результаты расчета средневзвешенного нормированного удельного расхода топлива:</w:t>
      </w:r>
    </w:p>
    <w:p w:rsidR="007A334D" w:rsidRPr="000C49FA" w:rsidRDefault="007A334D" w:rsidP="007A334D">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104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595"/>
        <w:gridCol w:w="2199"/>
        <w:gridCol w:w="1875"/>
        <w:gridCol w:w="2610"/>
      </w:tblGrid>
      <w:tr w:rsidR="007A334D" w:rsidRPr="000C49FA" w:rsidTr="00E1546E">
        <w:trPr>
          <w:jc w:val="center"/>
        </w:trPr>
        <w:tc>
          <w:tcPr>
            <w:tcW w:w="2160" w:type="dxa"/>
            <w:vAlign w:val="center"/>
          </w:tcPr>
          <w:p w:rsidR="007A334D" w:rsidRPr="000C49FA" w:rsidRDefault="007A334D" w:rsidP="00E1546E">
            <w:pPr>
              <w:jc w:val="center"/>
              <w:rPr>
                <w:rFonts w:ascii="Arial" w:hAnsi="Arial" w:cs="Arial"/>
              </w:rPr>
            </w:pPr>
            <w:r w:rsidRPr="000C49FA">
              <w:rPr>
                <w:rFonts w:ascii="Arial" w:hAnsi="Arial" w:cs="Arial"/>
              </w:rPr>
              <w:t>Месяц года</w:t>
            </w:r>
          </w:p>
        </w:tc>
        <w:tc>
          <w:tcPr>
            <w:tcW w:w="1595" w:type="dxa"/>
            <w:vAlign w:val="center"/>
          </w:tcPr>
          <w:p w:rsidR="007A334D" w:rsidRPr="000C49FA" w:rsidRDefault="007A334D" w:rsidP="00E1546E">
            <w:pPr>
              <w:jc w:val="center"/>
              <w:rPr>
                <w:rFonts w:ascii="Arial" w:hAnsi="Arial" w:cs="Arial"/>
              </w:rPr>
            </w:pPr>
            <w:r w:rsidRPr="000C49FA">
              <w:rPr>
                <w:rFonts w:ascii="Arial" w:hAnsi="Arial" w:cs="Arial"/>
              </w:rPr>
              <w:t>Котел №№</w:t>
            </w:r>
          </w:p>
        </w:tc>
        <w:tc>
          <w:tcPr>
            <w:tcW w:w="2199" w:type="dxa"/>
            <w:vAlign w:val="center"/>
          </w:tcPr>
          <w:p w:rsidR="007A334D" w:rsidRPr="000C49FA" w:rsidRDefault="007A334D" w:rsidP="00E1546E">
            <w:pPr>
              <w:jc w:val="center"/>
              <w:rPr>
                <w:rFonts w:ascii="Arial" w:hAnsi="Arial" w:cs="Arial"/>
              </w:rPr>
            </w:pPr>
            <w:r w:rsidRPr="000C49FA">
              <w:rPr>
                <w:rFonts w:ascii="Arial" w:hAnsi="Arial" w:cs="Arial"/>
              </w:rPr>
              <w:t>Плановая выр-ка тепловой энергии,</w:t>
            </w:r>
          </w:p>
          <w:p w:rsidR="007A334D" w:rsidRPr="000C49FA" w:rsidRDefault="007A334D" w:rsidP="00E1546E">
            <w:pPr>
              <w:jc w:val="center"/>
              <w:rPr>
                <w:rFonts w:ascii="Arial" w:hAnsi="Arial" w:cs="Arial"/>
              </w:rPr>
            </w:pPr>
            <w:r w:rsidRPr="000C49FA">
              <w:rPr>
                <w:rFonts w:ascii="Arial" w:hAnsi="Arial" w:cs="Arial"/>
              </w:rPr>
              <w:t>Гкал</w:t>
            </w:r>
          </w:p>
        </w:tc>
        <w:tc>
          <w:tcPr>
            <w:tcW w:w="1875" w:type="dxa"/>
            <w:vAlign w:val="center"/>
          </w:tcPr>
          <w:p w:rsidR="007A334D" w:rsidRPr="000C49FA" w:rsidRDefault="007A334D" w:rsidP="00E1546E">
            <w:pPr>
              <w:jc w:val="center"/>
              <w:rPr>
                <w:rFonts w:ascii="Arial" w:hAnsi="Arial" w:cs="Arial"/>
              </w:rPr>
            </w:pPr>
            <w:r w:rsidRPr="000C49FA">
              <w:rPr>
                <w:rFonts w:ascii="Arial" w:hAnsi="Arial" w:cs="Arial"/>
              </w:rPr>
              <w:t>Число</w:t>
            </w:r>
          </w:p>
          <w:p w:rsidR="007A334D" w:rsidRPr="000C49FA" w:rsidRDefault="007A334D" w:rsidP="00E1546E">
            <w:pPr>
              <w:jc w:val="center"/>
              <w:rPr>
                <w:rFonts w:ascii="Arial" w:hAnsi="Arial" w:cs="Arial"/>
              </w:rPr>
            </w:pPr>
            <w:r w:rsidRPr="000C49FA">
              <w:rPr>
                <w:rFonts w:ascii="Arial" w:hAnsi="Arial" w:cs="Arial"/>
              </w:rPr>
              <w:t>часов</w:t>
            </w:r>
          </w:p>
          <w:p w:rsidR="007A334D" w:rsidRPr="000C49FA" w:rsidRDefault="007A334D" w:rsidP="00E1546E">
            <w:pPr>
              <w:jc w:val="center"/>
              <w:rPr>
                <w:rFonts w:ascii="Arial" w:hAnsi="Arial" w:cs="Arial"/>
              </w:rPr>
            </w:pPr>
            <w:r w:rsidRPr="000C49FA">
              <w:rPr>
                <w:rFonts w:ascii="Arial" w:hAnsi="Arial" w:cs="Arial"/>
              </w:rPr>
              <w:t>работы,</w:t>
            </w:r>
          </w:p>
          <w:p w:rsidR="007A334D" w:rsidRPr="000C49FA" w:rsidRDefault="007A334D" w:rsidP="00E1546E">
            <w:pPr>
              <w:jc w:val="center"/>
              <w:rPr>
                <w:rFonts w:ascii="Arial" w:hAnsi="Arial" w:cs="Arial"/>
              </w:rPr>
            </w:pPr>
            <w:r w:rsidRPr="000C49FA">
              <w:rPr>
                <w:rFonts w:ascii="Arial" w:hAnsi="Arial" w:cs="Arial"/>
              </w:rPr>
              <w:t>час</w:t>
            </w:r>
          </w:p>
        </w:tc>
        <w:tc>
          <w:tcPr>
            <w:tcW w:w="2610" w:type="dxa"/>
            <w:vAlign w:val="center"/>
          </w:tcPr>
          <w:p w:rsidR="007A334D" w:rsidRPr="000C49FA" w:rsidRDefault="007A334D" w:rsidP="00E1546E">
            <w:pPr>
              <w:jc w:val="center"/>
              <w:rPr>
                <w:rFonts w:ascii="Arial" w:hAnsi="Arial" w:cs="Arial"/>
              </w:rPr>
            </w:pPr>
            <w:r w:rsidRPr="000C49FA">
              <w:rPr>
                <w:rFonts w:ascii="Arial" w:hAnsi="Arial" w:cs="Arial"/>
              </w:rPr>
              <w:t>Индивидуальный нормированный</w:t>
            </w:r>
          </w:p>
          <w:p w:rsidR="007A334D" w:rsidRPr="000C49FA" w:rsidRDefault="007A334D" w:rsidP="00E1546E">
            <w:pPr>
              <w:jc w:val="center"/>
              <w:rPr>
                <w:rFonts w:ascii="Arial" w:hAnsi="Arial" w:cs="Arial"/>
              </w:rPr>
            </w:pPr>
            <w:r w:rsidRPr="000C49FA">
              <w:rPr>
                <w:rFonts w:ascii="Arial" w:hAnsi="Arial" w:cs="Arial"/>
              </w:rPr>
              <w:t>расход топлива,</w:t>
            </w:r>
          </w:p>
          <w:p w:rsidR="007A334D" w:rsidRPr="000C49FA" w:rsidRDefault="007A334D" w:rsidP="00E1546E">
            <w:pPr>
              <w:jc w:val="center"/>
              <w:rPr>
                <w:rFonts w:ascii="Arial" w:hAnsi="Arial" w:cs="Arial"/>
              </w:rPr>
            </w:pPr>
            <w:r w:rsidRPr="000C49FA">
              <w:rPr>
                <w:rFonts w:ascii="Arial" w:hAnsi="Arial" w:cs="Arial"/>
              </w:rPr>
              <w:t>кг.у.т / Гкал</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E1546E" w:rsidRPr="000C49FA" w:rsidRDefault="00E1546E" w:rsidP="00E1546E">
            <w:pPr>
              <w:jc w:val="center"/>
              <w:rPr>
                <w:rFonts w:ascii="Arial" w:hAnsi="Arial" w:cs="Arial"/>
              </w:rPr>
            </w:pPr>
            <w:r w:rsidRPr="000C49FA">
              <w:rPr>
                <w:rFonts w:ascii="Arial" w:hAnsi="Arial" w:cs="Arial"/>
              </w:rPr>
              <w:t>1</w:t>
            </w:r>
          </w:p>
        </w:tc>
        <w:tc>
          <w:tcPr>
            <w:tcW w:w="2199" w:type="dxa"/>
            <w:vAlign w:val="bottom"/>
          </w:tcPr>
          <w:p w:rsidR="00E1546E" w:rsidRPr="000C49FA" w:rsidRDefault="00E1546E">
            <w:pPr>
              <w:jc w:val="center"/>
              <w:rPr>
                <w:rFonts w:ascii="Arial" w:hAnsi="Arial" w:cs="Arial"/>
              </w:rPr>
            </w:pPr>
            <w:r w:rsidRPr="000C49FA">
              <w:rPr>
                <w:rFonts w:ascii="Arial" w:hAnsi="Arial" w:cs="Arial"/>
              </w:rPr>
              <w:t>359,57</w:t>
            </w:r>
          </w:p>
        </w:tc>
        <w:tc>
          <w:tcPr>
            <w:tcW w:w="1875" w:type="dxa"/>
            <w:vAlign w:val="bottom"/>
          </w:tcPr>
          <w:p w:rsidR="00E1546E" w:rsidRPr="000C49FA" w:rsidRDefault="00E1546E">
            <w:pPr>
              <w:jc w:val="center"/>
              <w:rPr>
                <w:rFonts w:ascii="Arial" w:hAnsi="Arial" w:cs="Arial"/>
              </w:rPr>
            </w:pPr>
            <w:r w:rsidRPr="000C49FA">
              <w:rPr>
                <w:rFonts w:ascii="Arial" w:hAnsi="Arial" w:cs="Arial"/>
              </w:rPr>
              <w:t>744</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pPr>
              <w:jc w:val="center"/>
              <w:rPr>
                <w:rFonts w:ascii="Arial" w:hAnsi="Arial" w:cs="Arial"/>
              </w:rPr>
            </w:pPr>
            <w:r w:rsidRPr="000C49FA">
              <w:rPr>
                <w:rFonts w:ascii="Arial" w:hAnsi="Arial" w:cs="Arial"/>
              </w:rPr>
              <w:t>320,79</w:t>
            </w:r>
          </w:p>
        </w:tc>
        <w:tc>
          <w:tcPr>
            <w:tcW w:w="1875" w:type="dxa"/>
            <w:vAlign w:val="bottom"/>
          </w:tcPr>
          <w:p w:rsidR="00E1546E" w:rsidRPr="000C49FA" w:rsidRDefault="00E1546E">
            <w:pPr>
              <w:jc w:val="center"/>
              <w:rPr>
                <w:rFonts w:ascii="Arial" w:hAnsi="Arial" w:cs="Arial"/>
              </w:rPr>
            </w:pPr>
            <w:r w:rsidRPr="000C49FA">
              <w:rPr>
                <w:rFonts w:ascii="Arial" w:hAnsi="Arial" w:cs="Arial"/>
              </w:rPr>
              <w:t>672</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pPr>
              <w:jc w:val="center"/>
              <w:rPr>
                <w:rFonts w:ascii="Arial" w:hAnsi="Arial" w:cs="Arial"/>
              </w:rPr>
            </w:pPr>
            <w:r w:rsidRPr="000C49FA">
              <w:rPr>
                <w:rFonts w:ascii="Arial" w:hAnsi="Arial" w:cs="Arial"/>
              </w:rPr>
              <w:t>288,58</w:t>
            </w:r>
          </w:p>
        </w:tc>
        <w:tc>
          <w:tcPr>
            <w:tcW w:w="1875" w:type="dxa"/>
            <w:vAlign w:val="bottom"/>
          </w:tcPr>
          <w:p w:rsidR="00E1546E" w:rsidRPr="000C49FA" w:rsidRDefault="00E1546E">
            <w:pPr>
              <w:jc w:val="center"/>
              <w:rPr>
                <w:rFonts w:ascii="Arial" w:hAnsi="Arial" w:cs="Arial"/>
              </w:rPr>
            </w:pPr>
            <w:r w:rsidRPr="000C49FA">
              <w:rPr>
                <w:rFonts w:ascii="Arial" w:hAnsi="Arial" w:cs="Arial"/>
              </w:rPr>
              <w:t>744</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pPr>
              <w:jc w:val="center"/>
              <w:rPr>
                <w:rFonts w:ascii="Arial" w:hAnsi="Arial" w:cs="Arial"/>
              </w:rPr>
            </w:pPr>
            <w:r w:rsidRPr="000C49FA">
              <w:rPr>
                <w:rFonts w:ascii="Arial" w:hAnsi="Arial" w:cs="Arial"/>
              </w:rPr>
              <w:t>177,14</w:t>
            </w:r>
          </w:p>
        </w:tc>
        <w:tc>
          <w:tcPr>
            <w:tcW w:w="1875" w:type="dxa"/>
            <w:vAlign w:val="bottom"/>
          </w:tcPr>
          <w:p w:rsidR="00E1546E" w:rsidRPr="000C49FA" w:rsidRDefault="00E1546E">
            <w:pPr>
              <w:jc w:val="center"/>
              <w:rPr>
                <w:rFonts w:ascii="Arial" w:hAnsi="Arial" w:cs="Arial"/>
              </w:rPr>
            </w:pPr>
            <w:r w:rsidRPr="000C49FA">
              <w:rPr>
                <w:rFonts w:ascii="Arial" w:hAnsi="Arial" w:cs="Arial"/>
              </w:rPr>
              <w:t>720</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pPr>
              <w:jc w:val="center"/>
              <w:rPr>
                <w:rFonts w:ascii="Arial" w:hAnsi="Arial" w:cs="Arial"/>
              </w:rPr>
            </w:pPr>
            <w:r w:rsidRPr="000C49FA">
              <w:rPr>
                <w:rFonts w:ascii="Arial" w:hAnsi="Arial" w:cs="Arial"/>
              </w:rPr>
              <w:t>23,73</w:t>
            </w:r>
          </w:p>
        </w:tc>
        <w:tc>
          <w:tcPr>
            <w:tcW w:w="1875" w:type="dxa"/>
            <w:vAlign w:val="bottom"/>
          </w:tcPr>
          <w:p w:rsidR="00E1546E" w:rsidRPr="000C49FA" w:rsidRDefault="00E1546E">
            <w:pPr>
              <w:jc w:val="center"/>
              <w:rPr>
                <w:rFonts w:ascii="Arial" w:hAnsi="Arial" w:cs="Arial"/>
              </w:rPr>
            </w:pPr>
            <w:r w:rsidRPr="000C49FA">
              <w:rPr>
                <w:rFonts w:ascii="Arial" w:hAnsi="Arial" w:cs="Arial"/>
              </w:rPr>
              <w:t>216</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pPr>
              <w:jc w:val="center"/>
              <w:rPr>
                <w:rFonts w:ascii="Arial" w:hAnsi="Arial" w:cs="Arial"/>
              </w:rPr>
            </w:pPr>
            <w:r w:rsidRPr="000C49FA">
              <w:rPr>
                <w:rFonts w:ascii="Arial" w:hAnsi="Arial" w:cs="Arial"/>
              </w:rPr>
              <w:t>0,00</w:t>
            </w:r>
          </w:p>
        </w:tc>
        <w:tc>
          <w:tcPr>
            <w:tcW w:w="1875" w:type="dxa"/>
            <w:vAlign w:val="bottom"/>
          </w:tcPr>
          <w:p w:rsidR="00E1546E" w:rsidRPr="000C49FA" w:rsidRDefault="00E1546E">
            <w:pPr>
              <w:jc w:val="center"/>
              <w:rPr>
                <w:rFonts w:ascii="Arial" w:hAnsi="Arial" w:cs="Arial"/>
              </w:rPr>
            </w:pPr>
            <w:r w:rsidRPr="000C49FA">
              <w:rPr>
                <w:rFonts w:ascii="Arial" w:hAnsi="Arial" w:cs="Arial"/>
              </w:rPr>
              <w:t>0</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0,000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pPr>
              <w:jc w:val="center"/>
              <w:rPr>
                <w:rFonts w:ascii="Arial" w:hAnsi="Arial" w:cs="Arial"/>
              </w:rPr>
            </w:pPr>
            <w:r w:rsidRPr="000C49FA">
              <w:rPr>
                <w:rFonts w:ascii="Arial" w:hAnsi="Arial" w:cs="Arial"/>
              </w:rPr>
              <w:t>0,00</w:t>
            </w:r>
          </w:p>
        </w:tc>
        <w:tc>
          <w:tcPr>
            <w:tcW w:w="1875" w:type="dxa"/>
            <w:vAlign w:val="bottom"/>
          </w:tcPr>
          <w:p w:rsidR="00E1546E" w:rsidRPr="000C49FA" w:rsidRDefault="00E1546E">
            <w:pPr>
              <w:jc w:val="center"/>
              <w:rPr>
                <w:rFonts w:ascii="Arial" w:hAnsi="Arial" w:cs="Arial"/>
              </w:rPr>
            </w:pPr>
            <w:r w:rsidRPr="000C49FA">
              <w:rPr>
                <w:rFonts w:ascii="Arial" w:hAnsi="Arial" w:cs="Arial"/>
              </w:rPr>
              <w:t>0</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0,000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pPr>
              <w:jc w:val="center"/>
              <w:rPr>
                <w:rFonts w:ascii="Arial" w:hAnsi="Arial" w:cs="Arial"/>
              </w:rPr>
            </w:pPr>
            <w:r w:rsidRPr="000C49FA">
              <w:rPr>
                <w:rFonts w:ascii="Arial" w:hAnsi="Arial" w:cs="Arial"/>
              </w:rPr>
              <w:t>0,00</w:t>
            </w:r>
          </w:p>
        </w:tc>
        <w:tc>
          <w:tcPr>
            <w:tcW w:w="1875" w:type="dxa"/>
            <w:vAlign w:val="bottom"/>
          </w:tcPr>
          <w:p w:rsidR="00E1546E" w:rsidRPr="000C49FA" w:rsidRDefault="00E1546E">
            <w:pPr>
              <w:jc w:val="center"/>
              <w:rPr>
                <w:rFonts w:ascii="Arial" w:hAnsi="Arial" w:cs="Arial"/>
              </w:rPr>
            </w:pPr>
            <w:r w:rsidRPr="000C49FA">
              <w:rPr>
                <w:rFonts w:ascii="Arial" w:hAnsi="Arial" w:cs="Arial"/>
              </w:rPr>
              <w:t>0</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0,000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pPr>
              <w:jc w:val="center"/>
              <w:rPr>
                <w:rFonts w:ascii="Arial" w:hAnsi="Arial" w:cs="Arial"/>
              </w:rPr>
            </w:pPr>
            <w:r w:rsidRPr="000C49FA">
              <w:rPr>
                <w:rFonts w:ascii="Arial" w:hAnsi="Arial" w:cs="Arial"/>
              </w:rPr>
              <w:t>0,00</w:t>
            </w:r>
          </w:p>
        </w:tc>
        <w:tc>
          <w:tcPr>
            <w:tcW w:w="1875" w:type="dxa"/>
            <w:vAlign w:val="bottom"/>
          </w:tcPr>
          <w:p w:rsidR="00E1546E" w:rsidRPr="000C49FA" w:rsidRDefault="00E1546E">
            <w:pPr>
              <w:jc w:val="center"/>
              <w:rPr>
                <w:rFonts w:ascii="Arial" w:hAnsi="Arial" w:cs="Arial"/>
              </w:rPr>
            </w:pPr>
            <w:r w:rsidRPr="000C49FA">
              <w:rPr>
                <w:rFonts w:ascii="Arial" w:hAnsi="Arial" w:cs="Arial"/>
              </w:rPr>
              <w:t>0</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0,000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pPr>
              <w:jc w:val="center"/>
              <w:rPr>
                <w:rFonts w:ascii="Arial" w:hAnsi="Arial" w:cs="Arial"/>
              </w:rPr>
            </w:pPr>
            <w:r w:rsidRPr="000C49FA">
              <w:rPr>
                <w:rFonts w:ascii="Arial" w:hAnsi="Arial" w:cs="Arial"/>
              </w:rPr>
              <w:t>182,08</w:t>
            </w:r>
          </w:p>
        </w:tc>
        <w:tc>
          <w:tcPr>
            <w:tcW w:w="1875" w:type="dxa"/>
            <w:vAlign w:val="bottom"/>
          </w:tcPr>
          <w:p w:rsidR="00E1546E" w:rsidRPr="000C49FA" w:rsidRDefault="00E1546E">
            <w:pPr>
              <w:jc w:val="center"/>
              <w:rPr>
                <w:rFonts w:ascii="Arial" w:hAnsi="Arial" w:cs="Arial"/>
              </w:rPr>
            </w:pPr>
            <w:r w:rsidRPr="000C49FA">
              <w:rPr>
                <w:rFonts w:ascii="Arial" w:hAnsi="Arial" w:cs="Arial"/>
              </w:rPr>
              <w:t>744</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pPr>
              <w:jc w:val="center"/>
              <w:rPr>
                <w:rFonts w:ascii="Arial" w:hAnsi="Arial" w:cs="Arial"/>
              </w:rPr>
            </w:pPr>
            <w:r w:rsidRPr="000C49FA">
              <w:rPr>
                <w:rFonts w:ascii="Arial" w:hAnsi="Arial" w:cs="Arial"/>
              </w:rPr>
              <w:t>254,08</w:t>
            </w:r>
          </w:p>
        </w:tc>
        <w:tc>
          <w:tcPr>
            <w:tcW w:w="1875" w:type="dxa"/>
            <w:vAlign w:val="bottom"/>
          </w:tcPr>
          <w:p w:rsidR="00E1546E" w:rsidRPr="000C49FA" w:rsidRDefault="00E1546E">
            <w:pPr>
              <w:jc w:val="center"/>
              <w:rPr>
                <w:rFonts w:ascii="Arial" w:hAnsi="Arial" w:cs="Arial"/>
              </w:rPr>
            </w:pPr>
            <w:r w:rsidRPr="000C49FA">
              <w:rPr>
                <w:rFonts w:ascii="Arial" w:hAnsi="Arial" w:cs="Arial"/>
              </w:rPr>
              <w:t>720</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pPr>
              <w:jc w:val="center"/>
              <w:rPr>
                <w:rFonts w:ascii="Arial" w:hAnsi="Arial" w:cs="Arial"/>
              </w:rPr>
            </w:pPr>
            <w:r w:rsidRPr="000C49FA">
              <w:rPr>
                <w:rFonts w:ascii="Arial" w:hAnsi="Arial" w:cs="Arial"/>
              </w:rPr>
              <w:t>329,38</w:t>
            </w:r>
          </w:p>
        </w:tc>
        <w:tc>
          <w:tcPr>
            <w:tcW w:w="1875" w:type="dxa"/>
            <w:vAlign w:val="bottom"/>
          </w:tcPr>
          <w:p w:rsidR="00E1546E" w:rsidRPr="000C49FA" w:rsidRDefault="00E1546E">
            <w:pPr>
              <w:jc w:val="center"/>
              <w:rPr>
                <w:rFonts w:ascii="Arial" w:hAnsi="Arial" w:cs="Arial"/>
              </w:rPr>
            </w:pPr>
            <w:r w:rsidRPr="000C49FA">
              <w:rPr>
                <w:rFonts w:ascii="Arial" w:hAnsi="Arial" w:cs="Arial"/>
              </w:rPr>
              <w:t>744</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pPr>
              <w:jc w:val="center"/>
              <w:rPr>
                <w:rFonts w:ascii="Arial" w:hAnsi="Arial" w:cs="Arial"/>
                <w:b/>
                <w:bCs/>
              </w:rPr>
            </w:pPr>
            <w:r w:rsidRPr="000C49FA">
              <w:rPr>
                <w:rFonts w:ascii="Arial" w:hAnsi="Arial" w:cs="Arial"/>
                <w:b/>
                <w:bCs/>
              </w:rPr>
              <w:t>1923,89</w:t>
            </w:r>
          </w:p>
        </w:tc>
        <w:tc>
          <w:tcPr>
            <w:tcW w:w="1875" w:type="dxa"/>
            <w:vAlign w:val="bottom"/>
          </w:tcPr>
          <w:p w:rsidR="00E1546E" w:rsidRPr="000C49FA" w:rsidRDefault="00E1546E">
            <w:pPr>
              <w:jc w:val="center"/>
              <w:rPr>
                <w:rFonts w:ascii="Arial" w:hAnsi="Arial" w:cs="Arial"/>
                <w:b/>
                <w:bCs/>
              </w:rPr>
            </w:pPr>
            <w:r w:rsidRPr="000C49FA">
              <w:rPr>
                <w:rFonts w:ascii="Arial" w:hAnsi="Arial" w:cs="Arial"/>
                <w:b/>
                <w:bCs/>
              </w:rPr>
              <w:t>5304</w:t>
            </w:r>
          </w:p>
        </w:tc>
        <w:tc>
          <w:tcPr>
            <w:tcW w:w="2610" w:type="dxa"/>
            <w:vAlign w:val="center"/>
          </w:tcPr>
          <w:p w:rsidR="00E1546E" w:rsidRPr="000C49FA" w:rsidRDefault="00E1546E" w:rsidP="00E1546E">
            <w:pPr>
              <w:jc w:val="center"/>
              <w:rPr>
                <w:rFonts w:ascii="Arial" w:hAnsi="Arial" w:cs="Arial"/>
                <w:b/>
                <w:bCs/>
              </w:rPr>
            </w:pPr>
            <w:r w:rsidRPr="000C49FA">
              <w:rPr>
                <w:rFonts w:ascii="Arial" w:hAnsi="Arial" w:cs="Arial"/>
                <w:b/>
                <w:bCs/>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E1546E" w:rsidRPr="000C49FA" w:rsidRDefault="00E1546E" w:rsidP="00E1546E">
            <w:pPr>
              <w:jc w:val="center"/>
              <w:rPr>
                <w:rFonts w:ascii="Arial" w:hAnsi="Arial" w:cs="Arial"/>
              </w:rPr>
            </w:pPr>
            <w:r w:rsidRPr="000C49FA">
              <w:rPr>
                <w:rFonts w:ascii="Arial" w:hAnsi="Arial" w:cs="Arial"/>
              </w:rPr>
              <w:t>2</w:t>
            </w:r>
          </w:p>
        </w:tc>
        <w:tc>
          <w:tcPr>
            <w:tcW w:w="2199" w:type="dxa"/>
            <w:vAlign w:val="bottom"/>
          </w:tcPr>
          <w:p w:rsidR="00E1546E" w:rsidRPr="000C49FA" w:rsidRDefault="00E1546E" w:rsidP="00E1546E">
            <w:pPr>
              <w:jc w:val="center"/>
              <w:rPr>
                <w:rFonts w:ascii="Arial" w:hAnsi="Arial" w:cs="Arial"/>
              </w:rPr>
            </w:pPr>
            <w:r w:rsidRPr="000C49FA">
              <w:rPr>
                <w:rFonts w:ascii="Arial" w:hAnsi="Arial" w:cs="Arial"/>
              </w:rPr>
              <w:t>359,57</w:t>
            </w:r>
          </w:p>
        </w:tc>
        <w:tc>
          <w:tcPr>
            <w:tcW w:w="1875" w:type="dxa"/>
            <w:vAlign w:val="bottom"/>
          </w:tcPr>
          <w:p w:rsidR="00E1546E" w:rsidRPr="000C49FA" w:rsidRDefault="00E1546E" w:rsidP="00E1546E">
            <w:pPr>
              <w:jc w:val="center"/>
              <w:rPr>
                <w:rFonts w:ascii="Arial" w:hAnsi="Arial" w:cs="Arial"/>
              </w:rPr>
            </w:pPr>
            <w:r w:rsidRPr="000C49FA">
              <w:rPr>
                <w:rFonts w:ascii="Arial" w:hAnsi="Arial" w:cs="Arial"/>
              </w:rPr>
              <w:t>744</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rsidP="00E1546E">
            <w:pPr>
              <w:jc w:val="center"/>
              <w:rPr>
                <w:rFonts w:ascii="Arial" w:hAnsi="Arial" w:cs="Arial"/>
              </w:rPr>
            </w:pPr>
            <w:r w:rsidRPr="000C49FA">
              <w:rPr>
                <w:rFonts w:ascii="Arial" w:hAnsi="Arial" w:cs="Arial"/>
              </w:rPr>
              <w:t>320,79</w:t>
            </w:r>
          </w:p>
        </w:tc>
        <w:tc>
          <w:tcPr>
            <w:tcW w:w="1875" w:type="dxa"/>
            <w:vAlign w:val="bottom"/>
          </w:tcPr>
          <w:p w:rsidR="00E1546E" w:rsidRPr="000C49FA" w:rsidRDefault="00E1546E" w:rsidP="00E1546E">
            <w:pPr>
              <w:jc w:val="center"/>
              <w:rPr>
                <w:rFonts w:ascii="Arial" w:hAnsi="Arial" w:cs="Arial"/>
              </w:rPr>
            </w:pPr>
            <w:r w:rsidRPr="000C49FA">
              <w:rPr>
                <w:rFonts w:ascii="Arial" w:hAnsi="Arial" w:cs="Arial"/>
              </w:rPr>
              <w:t>672</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rsidP="00E1546E">
            <w:pPr>
              <w:jc w:val="center"/>
              <w:rPr>
                <w:rFonts w:ascii="Arial" w:hAnsi="Arial" w:cs="Arial"/>
              </w:rPr>
            </w:pPr>
            <w:r w:rsidRPr="000C49FA">
              <w:rPr>
                <w:rFonts w:ascii="Arial" w:hAnsi="Arial" w:cs="Arial"/>
              </w:rPr>
              <w:t>288,58</w:t>
            </w:r>
          </w:p>
        </w:tc>
        <w:tc>
          <w:tcPr>
            <w:tcW w:w="1875" w:type="dxa"/>
            <w:vAlign w:val="bottom"/>
          </w:tcPr>
          <w:p w:rsidR="00E1546E" w:rsidRPr="000C49FA" w:rsidRDefault="00E1546E" w:rsidP="00E1546E">
            <w:pPr>
              <w:jc w:val="center"/>
              <w:rPr>
                <w:rFonts w:ascii="Arial" w:hAnsi="Arial" w:cs="Arial"/>
              </w:rPr>
            </w:pPr>
            <w:r w:rsidRPr="000C49FA">
              <w:rPr>
                <w:rFonts w:ascii="Arial" w:hAnsi="Arial" w:cs="Arial"/>
              </w:rPr>
              <w:t>744</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rsidP="00E1546E">
            <w:pPr>
              <w:jc w:val="center"/>
              <w:rPr>
                <w:rFonts w:ascii="Arial" w:hAnsi="Arial" w:cs="Arial"/>
              </w:rPr>
            </w:pPr>
            <w:r w:rsidRPr="000C49FA">
              <w:rPr>
                <w:rFonts w:ascii="Arial" w:hAnsi="Arial" w:cs="Arial"/>
              </w:rPr>
              <w:t>177,14</w:t>
            </w:r>
          </w:p>
        </w:tc>
        <w:tc>
          <w:tcPr>
            <w:tcW w:w="1875" w:type="dxa"/>
            <w:vAlign w:val="bottom"/>
          </w:tcPr>
          <w:p w:rsidR="00E1546E" w:rsidRPr="000C49FA" w:rsidRDefault="00E1546E" w:rsidP="00E1546E">
            <w:pPr>
              <w:jc w:val="center"/>
              <w:rPr>
                <w:rFonts w:ascii="Arial" w:hAnsi="Arial" w:cs="Arial"/>
              </w:rPr>
            </w:pPr>
            <w:r w:rsidRPr="000C49FA">
              <w:rPr>
                <w:rFonts w:ascii="Arial" w:hAnsi="Arial" w:cs="Arial"/>
              </w:rPr>
              <w:t>720</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rsidP="00E1546E">
            <w:pPr>
              <w:jc w:val="center"/>
              <w:rPr>
                <w:rFonts w:ascii="Arial" w:hAnsi="Arial" w:cs="Arial"/>
              </w:rPr>
            </w:pPr>
            <w:r w:rsidRPr="000C49FA">
              <w:rPr>
                <w:rFonts w:ascii="Arial" w:hAnsi="Arial" w:cs="Arial"/>
              </w:rPr>
              <w:t>23,73</w:t>
            </w:r>
          </w:p>
        </w:tc>
        <w:tc>
          <w:tcPr>
            <w:tcW w:w="1875" w:type="dxa"/>
            <w:vAlign w:val="bottom"/>
          </w:tcPr>
          <w:p w:rsidR="00E1546E" w:rsidRPr="000C49FA" w:rsidRDefault="00E1546E" w:rsidP="00E1546E">
            <w:pPr>
              <w:jc w:val="center"/>
              <w:rPr>
                <w:rFonts w:ascii="Arial" w:hAnsi="Arial" w:cs="Arial"/>
              </w:rPr>
            </w:pPr>
            <w:r w:rsidRPr="000C49FA">
              <w:rPr>
                <w:rFonts w:ascii="Arial" w:hAnsi="Arial" w:cs="Arial"/>
              </w:rPr>
              <w:t>216</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rsidP="00E1546E">
            <w:pPr>
              <w:jc w:val="center"/>
              <w:rPr>
                <w:rFonts w:ascii="Arial" w:hAnsi="Arial" w:cs="Arial"/>
              </w:rPr>
            </w:pPr>
            <w:r w:rsidRPr="000C49FA">
              <w:rPr>
                <w:rFonts w:ascii="Arial" w:hAnsi="Arial" w:cs="Arial"/>
              </w:rPr>
              <w:t>0,00</w:t>
            </w:r>
          </w:p>
        </w:tc>
        <w:tc>
          <w:tcPr>
            <w:tcW w:w="1875" w:type="dxa"/>
            <w:vAlign w:val="bottom"/>
          </w:tcPr>
          <w:p w:rsidR="00E1546E" w:rsidRPr="000C49FA" w:rsidRDefault="00E1546E" w:rsidP="00E1546E">
            <w:pPr>
              <w:jc w:val="center"/>
              <w:rPr>
                <w:rFonts w:ascii="Arial" w:hAnsi="Arial" w:cs="Arial"/>
              </w:rPr>
            </w:pPr>
            <w:r w:rsidRPr="000C49FA">
              <w:rPr>
                <w:rFonts w:ascii="Arial" w:hAnsi="Arial" w:cs="Arial"/>
              </w:rPr>
              <w:t>0</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0,000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rsidP="00E1546E">
            <w:pPr>
              <w:jc w:val="center"/>
              <w:rPr>
                <w:rFonts w:ascii="Arial" w:hAnsi="Arial" w:cs="Arial"/>
              </w:rPr>
            </w:pPr>
            <w:r w:rsidRPr="000C49FA">
              <w:rPr>
                <w:rFonts w:ascii="Arial" w:hAnsi="Arial" w:cs="Arial"/>
              </w:rPr>
              <w:t>0,00</w:t>
            </w:r>
          </w:p>
        </w:tc>
        <w:tc>
          <w:tcPr>
            <w:tcW w:w="1875" w:type="dxa"/>
            <w:vAlign w:val="bottom"/>
          </w:tcPr>
          <w:p w:rsidR="00E1546E" w:rsidRPr="000C49FA" w:rsidRDefault="00E1546E" w:rsidP="00E1546E">
            <w:pPr>
              <w:jc w:val="center"/>
              <w:rPr>
                <w:rFonts w:ascii="Arial" w:hAnsi="Arial" w:cs="Arial"/>
              </w:rPr>
            </w:pPr>
            <w:r w:rsidRPr="000C49FA">
              <w:rPr>
                <w:rFonts w:ascii="Arial" w:hAnsi="Arial" w:cs="Arial"/>
              </w:rPr>
              <w:t>0</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0,000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rsidP="00E1546E">
            <w:pPr>
              <w:jc w:val="center"/>
              <w:rPr>
                <w:rFonts w:ascii="Arial" w:hAnsi="Arial" w:cs="Arial"/>
              </w:rPr>
            </w:pPr>
            <w:r w:rsidRPr="000C49FA">
              <w:rPr>
                <w:rFonts w:ascii="Arial" w:hAnsi="Arial" w:cs="Arial"/>
              </w:rPr>
              <w:t>0,00</w:t>
            </w:r>
          </w:p>
        </w:tc>
        <w:tc>
          <w:tcPr>
            <w:tcW w:w="1875" w:type="dxa"/>
            <w:vAlign w:val="bottom"/>
          </w:tcPr>
          <w:p w:rsidR="00E1546E" w:rsidRPr="000C49FA" w:rsidRDefault="00E1546E" w:rsidP="00E1546E">
            <w:pPr>
              <w:jc w:val="center"/>
              <w:rPr>
                <w:rFonts w:ascii="Arial" w:hAnsi="Arial" w:cs="Arial"/>
              </w:rPr>
            </w:pPr>
            <w:r w:rsidRPr="000C49FA">
              <w:rPr>
                <w:rFonts w:ascii="Arial" w:hAnsi="Arial" w:cs="Arial"/>
              </w:rPr>
              <w:t>0</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0,000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rsidP="00E1546E">
            <w:pPr>
              <w:jc w:val="center"/>
              <w:rPr>
                <w:rFonts w:ascii="Arial" w:hAnsi="Arial" w:cs="Arial"/>
              </w:rPr>
            </w:pPr>
            <w:r w:rsidRPr="000C49FA">
              <w:rPr>
                <w:rFonts w:ascii="Arial" w:hAnsi="Arial" w:cs="Arial"/>
              </w:rPr>
              <w:t>0,00</w:t>
            </w:r>
          </w:p>
        </w:tc>
        <w:tc>
          <w:tcPr>
            <w:tcW w:w="1875" w:type="dxa"/>
            <w:vAlign w:val="bottom"/>
          </w:tcPr>
          <w:p w:rsidR="00E1546E" w:rsidRPr="000C49FA" w:rsidRDefault="00E1546E" w:rsidP="00E1546E">
            <w:pPr>
              <w:jc w:val="center"/>
              <w:rPr>
                <w:rFonts w:ascii="Arial" w:hAnsi="Arial" w:cs="Arial"/>
              </w:rPr>
            </w:pPr>
            <w:r w:rsidRPr="000C49FA">
              <w:rPr>
                <w:rFonts w:ascii="Arial" w:hAnsi="Arial" w:cs="Arial"/>
              </w:rPr>
              <w:t>0</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0,000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rsidP="00E1546E">
            <w:pPr>
              <w:jc w:val="center"/>
              <w:rPr>
                <w:rFonts w:ascii="Arial" w:hAnsi="Arial" w:cs="Arial"/>
              </w:rPr>
            </w:pPr>
            <w:r w:rsidRPr="000C49FA">
              <w:rPr>
                <w:rFonts w:ascii="Arial" w:hAnsi="Arial" w:cs="Arial"/>
              </w:rPr>
              <w:t>182,08</w:t>
            </w:r>
          </w:p>
        </w:tc>
        <w:tc>
          <w:tcPr>
            <w:tcW w:w="1875" w:type="dxa"/>
            <w:vAlign w:val="bottom"/>
          </w:tcPr>
          <w:p w:rsidR="00E1546E" w:rsidRPr="000C49FA" w:rsidRDefault="00E1546E" w:rsidP="00E1546E">
            <w:pPr>
              <w:jc w:val="center"/>
              <w:rPr>
                <w:rFonts w:ascii="Arial" w:hAnsi="Arial" w:cs="Arial"/>
              </w:rPr>
            </w:pPr>
            <w:r w:rsidRPr="000C49FA">
              <w:rPr>
                <w:rFonts w:ascii="Arial" w:hAnsi="Arial" w:cs="Arial"/>
              </w:rPr>
              <w:t>744</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rsidP="00E1546E">
            <w:pPr>
              <w:jc w:val="center"/>
              <w:rPr>
                <w:rFonts w:ascii="Arial" w:hAnsi="Arial" w:cs="Arial"/>
              </w:rPr>
            </w:pPr>
            <w:r w:rsidRPr="000C49FA">
              <w:rPr>
                <w:rFonts w:ascii="Arial" w:hAnsi="Arial" w:cs="Arial"/>
              </w:rPr>
              <w:t>254,08</w:t>
            </w:r>
          </w:p>
        </w:tc>
        <w:tc>
          <w:tcPr>
            <w:tcW w:w="1875" w:type="dxa"/>
            <w:vAlign w:val="bottom"/>
          </w:tcPr>
          <w:p w:rsidR="00E1546E" w:rsidRPr="000C49FA" w:rsidRDefault="00E1546E" w:rsidP="00E1546E">
            <w:pPr>
              <w:jc w:val="center"/>
              <w:rPr>
                <w:rFonts w:ascii="Arial" w:hAnsi="Arial" w:cs="Arial"/>
              </w:rPr>
            </w:pPr>
            <w:r w:rsidRPr="000C49FA">
              <w:rPr>
                <w:rFonts w:ascii="Arial" w:hAnsi="Arial" w:cs="Arial"/>
              </w:rPr>
              <w:t>720</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rsidP="00E1546E">
            <w:pPr>
              <w:jc w:val="center"/>
              <w:rPr>
                <w:rFonts w:ascii="Arial" w:hAnsi="Arial" w:cs="Arial"/>
              </w:rPr>
            </w:pPr>
            <w:r w:rsidRPr="000C49FA">
              <w:rPr>
                <w:rFonts w:ascii="Arial" w:hAnsi="Arial" w:cs="Arial"/>
              </w:rPr>
              <w:t>329,38</w:t>
            </w:r>
          </w:p>
        </w:tc>
        <w:tc>
          <w:tcPr>
            <w:tcW w:w="1875" w:type="dxa"/>
            <w:vAlign w:val="bottom"/>
          </w:tcPr>
          <w:p w:rsidR="00E1546E" w:rsidRPr="000C49FA" w:rsidRDefault="00E1546E" w:rsidP="00E1546E">
            <w:pPr>
              <w:jc w:val="center"/>
              <w:rPr>
                <w:rFonts w:ascii="Arial" w:hAnsi="Arial" w:cs="Arial"/>
              </w:rPr>
            </w:pPr>
            <w:r w:rsidRPr="000C49FA">
              <w:rPr>
                <w:rFonts w:ascii="Arial" w:hAnsi="Arial" w:cs="Arial"/>
              </w:rPr>
              <w:t>744</w:t>
            </w:r>
          </w:p>
        </w:tc>
        <w:tc>
          <w:tcPr>
            <w:tcW w:w="2610" w:type="dxa"/>
            <w:vAlign w:val="center"/>
          </w:tcPr>
          <w:p w:rsidR="00E1546E" w:rsidRPr="000C49FA" w:rsidRDefault="00E1546E" w:rsidP="00E1546E">
            <w:pPr>
              <w:jc w:val="center"/>
              <w:rPr>
                <w:rFonts w:ascii="Arial" w:hAnsi="Arial" w:cs="Arial"/>
              </w:rPr>
            </w:pPr>
            <w:r w:rsidRPr="000C49FA">
              <w:rPr>
                <w:rFonts w:ascii="Arial" w:hAnsi="Arial" w:cs="Arial"/>
              </w:rPr>
              <w:t>155,500</w:t>
            </w:r>
          </w:p>
        </w:tc>
      </w:tr>
      <w:tr w:rsidR="00E1546E" w:rsidRPr="000C49FA" w:rsidTr="00E1546E">
        <w:trPr>
          <w:jc w:val="center"/>
        </w:trPr>
        <w:tc>
          <w:tcPr>
            <w:tcW w:w="2160" w:type="dxa"/>
            <w:vAlign w:val="center"/>
          </w:tcPr>
          <w:p w:rsidR="00E1546E" w:rsidRPr="000C49FA" w:rsidRDefault="00E1546E" w:rsidP="00E1546E">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E1546E" w:rsidRPr="000C49FA" w:rsidRDefault="00E1546E" w:rsidP="00E1546E">
            <w:pPr>
              <w:jc w:val="center"/>
              <w:rPr>
                <w:rFonts w:ascii="Arial" w:hAnsi="Arial" w:cs="Arial"/>
              </w:rPr>
            </w:pPr>
          </w:p>
        </w:tc>
        <w:tc>
          <w:tcPr>
            <w:tcW w:w="2199" w:type="dxa"/>
            <w:vAlign w:val="bottom"/>
          </w:tcPr>
          <w:p w:rsidR="00E1546E" w:rsidRPr="000C49FA" w:rsidRDefault="00E1546E" w:rsidP="00E1546E">
            <w:pPr>
              <w:jc w:val="center"/>
              <w:rPr>
                <w:rFonts w:ascii="Arial" w:hAnsi="Arial" w:cs="Arial"/>
                <w:b/>
                <w:bCs/>
              </w:rPr>
            </w:pPr>
            <w:r w:rsidRPr="000C49FA">
              <w:rPr>
                <w:rFonts w:ascii="Arial" w:hAnsi="Arial" w:cs="Arial"/>
                <w:b/>
                <w:bCs/>
              </w:rPr>
              <w:t>1923,89</w:t>
            </w:r>
          </w:p>
        </w:tc>
        <w:tc>
          <w:tcPr>
            <w:tcW w:w="1875" w:type="dxa"/>
            <w:vAlign w:val="bottom"/>
          </w:tcPr>
          <w:p w:rsidR="00E1546E" w:rsidRPr="000C49FA" w:rsidRDefault="00E1546E" w:rsidP="00E1546E">
            <w:pPr>
              <w:jc w:val="center"/>
              <w:rPr>
                <w:rFonts w:ascii="Arial" w:hAnsi="Arial" w:cs="Arial"/>
                <w:b/>
                <w:bCs/>
              </w:rPr>
            </w:pPr>
            <w:r w:rsidRPr="000C49FA">
              <w:rPr>
                <w:rFonts w:ascii="Arial" w:hAnsi="Arial" w:cs="Arial"/>
                <w:b/>
                <w:bCs/>
              </w:rPr>
              <w:t>5304</w:t>
            </w:r>
          </w:p>
        </w:tc>
        <w:tc>
          <w:tcPr>
            <w:tcW w:w="2610" w:type="dxa"/>
            <w:vAlign w:val="center"/>
          </w:tcPr>
          <w:p w:rsidR="00E1546E" w:rsidRPr="000C49FA" w:rsidRDefault="00E1546E" w:rsidP="00E1546E">
            <w:pPr>
              <w:jc w:val="center"/>
              <w:rPr>
                <w:rFonts w:ascii="Arial" w:hAnsi="Arial" w:cs="Arial"/>
                <w:b/>
                <w:bCs/>
              </w:rPr>
            </w:pPr>
            <w:r w:rsidRPr="000C49FA">
              <w:rPr>
                <w:rFonts w:ascii="Arial" w:hAnsi="Arial" w:cs="Arial"/>
                <w:b/>
                <w:bCs/>
              </w:rPr>
              <w:t>155,500</w:t>
            </w:r>
          </w:p>
        </w:tc>
      </w:tr>
    </w:tbl>
    <w:p w:rsidR="007A334D" w:rsidRPr="000C49FA" w:rsidRDefault="007A334D" w:rsidP="007A334D">
      <w:pPr>
        <w:tabs>
          <w:tab w:val="num" w:pos="1080"/>
        </w:tabs>
        <w:spacing w:line="360" w:lineRule="auto"/>
        <w:ind w:firstLine="567"/>
        <w:jc w:val="both"/>
        <w:rPr>
          <w:rFonts w:ascii="Arial" w:hAnsi="Arial" w:cs="Arial"/>
          <w:highlight w:val="yellow"/>
        </w:rPr>
        <w:sectPr w:rsidR="007A334D" w:rsidRPr="000C49FA" w:rsidSect="00FF0195">
          <w:headerReference w:type="default" r:id="rId151"/>
          <w:footerReference w:type="default" r:id="rId152"/>
          <w:pgSz w:w="11906" w:h="16838" w:code="9"/>
          <w:pgMar w:top="1021" w:right="748" w:bottom="720" w:left="1077" w:header="426" w:footer="715" w:gutter="0"/>
          <w:cols w:space="708"/>
          <w:titlePg/>
          <w:docGrid w:linePitch="360"/>
        </w:sectPr>
      </w:pPr>
    </w:p>
    <w:p w:rsidR="007A334D" w:rsidRPr="000C49FA" w:rsidRDefault="007A334D" w:rsidP="007A334D">
      <w:pPr>
        <w:spacing w:line="360" w:lineRule="auto"/>
        <w:rPr>
          <w:rFonts w:ascii="Arial" w:hAnsi="Arial" w:cs="Arial"/>
          <w:bCs/>
        </w:rPr>
      </w:pPr>
      <w:r w:rsidRPr="000C49FA">
        <w:rPr>
          <w:rFonts w:ascii="Arial" w:hAnsi="Arial" w:cs="Arial"/>
          <w:bCs/>
        </w:rPr>
        <w:lastRenderedPageBreak/>
        <w:t>Результаты расчета расхода тепла на собственные нужды БМК г. Юрьевец</w:t>
      </w:r>
      <w:r w:rsidRPr="000C49FA">
        <w:rPr>
          <w:rFonts w:ascii="Arial" w:hAnsi="Arial" w:cs="Arial"/>
        </w:rPr>
        <w:t xml:space="preserve"> </w:t>
      </w:r>
      <w:r w:rsidRPr="000C49FA">
        <w:rPr>
          <w:rFonts w:ascii="Arial" w:hAnsi="Arial" w:cs="Arial"/>
          <w:bCs/>
        </w:rPr>
        <w:t>с разбивкой по месяцам года:</w:t>
      </w:r>
    </w:p>
    <w:p w:rsidR="007A334D" w:rsidRPr="000C49FA" w:rsidRDefault="007A334D" w:rsidP="007A334D">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15545" w:type="dxa"/>
        <w:tblInd w:w="108" w:type="dxa"/>
        <w:tblLook w:val="0000" w:firstRow="0" w:lastRow="0" w:firstColumn="0" w:lastColumn="0" w:noHBand="0" w:noVBand="0"/>
      </w:tblPr>
      <w:tblGrid>
        <w:gridCol w:w="5529"/>
        <w:gridCol w:w="817"/>
        <w:gridCol w:w="817"/>
        <w:gridCol w:w="817"/>
        <w:gridCol w:w="756"/>
        <w:gridCol w:w="708"/>
        <w:gridCol w:w="709"/>
        <w:gridCol w:w="709"/>
        <w:gridCol w:w="709"/>
        <w:gridCol w:w="708"/>
        <w:gridCol w:w="756"/>
        <w:gridCol w:w="817"/>
        <w:gridCol w:w="817"/>
        <w:gridCol w:w="876"/>
      </w:tblGrid>
      <w:tr w:rsidR="007A334D" w:rsidRPr="000C49FA" w:rsidTr="00205115">
        <w:trPr>
          <w:trHeight w:val="1800"/>
        </w:trPr>
        <w:tc>
          <w:tcPr>
            <w:tcW w:w="5529"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7A334D" w:rsidRPr="000C49FA" w:rsidRDefault="007A334D" w:rsidP="00E31E9A">
            <w:pPr>
              <w:jc w:val="center"/>
              <w:rPr>
                <w:rFonts w:ascii="Arial" w:hAnsi="Arial" w:cs="Arial"/>
                <w:i/>
                <w:iCs/>
                <w:u w:val="single"/>
              </w:rPr>
            </w:pPr>
            <w:r w:rsidRPr="000C49FA">
              <w:rPr>
                <w:rFonts w:ascii="Arial" w:hAnsi="Arial" w:cs="Arial"/>
                <w:i/>
                <w:iCs/>
                <w:u w:val="single"/>
              </w:rPr>
              <w:t>Статьи элементов затрат</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7A334D" w:rsidRPr="000C49FA" w:rsidRDefault="007A334D" w:rsidP="00E31E9A">
            <w:pPr>
              <w:jc w:val="center"/>
              <w:rPr>
                <w:rFonts w:ascii="Arial" w:hAnsi="Arial" w:cs="Arial"/>
              </w:rPr>
            </w:pPr>
            <w:r w:rsidRPr="000C49FA">
              <w:rPr>
                <w:rFonts w:ascii="Arial" w:hAnsi="Arial" w:cs="Arial"/>
              </w:rPr>
              <w:t>Январь</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7A334D" w:rsidRPr="000C49FA" w:rsidRDefault="007A334D" w:rsidP="00E31E9A">
            <w:pPr>
              <w:jc w:val="center"/>
              <w:rPr>
                <w:rFonts w:ascii="Arial" w:hAnsi="Arial" w:cs="Arial"/>
              </w:rPr>
            </w:pPr>
            <w:r w:rsidRPr="000C49FA">
              <w:rPr>
                <w:rFonts w:ascii="Arial" w:hAnsi="Arial" w:cs="Arial"/>
              </w:rPr>
              <w:t>Февраль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7A334D" w:rsidRPr="000C49FA" w:rsidRDefault="007A334D" w:rsidP="00E31E9A">
            <w:pPr>
              <w:jc w:val="center"/>
              <w:rPr>
                <w:rFonts w:ascii="Arial" w:hAnsi="Arial" w:cs="Arial"/>
              </w:rPr>
            </w:pPr>
            <w:r w:rsidRPr="000C49FA">
              <w:rPr>
                <w:rFonts w:ascii="Arial" w:hAnsi="Arial" w:cs="Arial"/>
              </w:rPr>
              <w:t>Март</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7A334D" w:rsidRPr="000C49FA" w:rsidRDefault="007A334D" w:rsidP="00E31E9A">
            <w:pPr>
              <w:jc w:val="center"/>
              <w:rPr>
                <w:rFonts w:ascii="Arial" w:hAnsi="Arial" w:cs="Arial"/>
              </w:rPr>
            </w:pPr>
            <w:r w:rsidRPr="000C49FA">
              <w:rPr>
                <w:rFonts w:ascii="Arial" w:hAnsi="Arial" w:cs="Arial"/>
              </w:rPr>
              <w:t>Апрель</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7A334D" w:rsidRPr="000C49FA" w:rsidRDefault="007A334D" w:rsidP="00E31E9A">
            <w:pPr>
              <w:jc w:val="center"/>
              <w:rPr>
                <w:rFonts w:ascii="Arial" w:hAnsi="Arial" w:cs="Arial"/>
              </w:rPr>
            </w:pPr>
            <w:r w:rsidRPr="000C49FA">
              <w:rPr>
                <w:rFonts w:ascii="Arial" w:hAnsi="Arial" w:cs="Arial"/>
              </w:rPr>
              <w:t>Май</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7A334D" w:rsidRPr="000C49FA" w:rsidRDefault="007A334D" w:rsidP="00E31E9A">
            <w:pPr>
              <w:jc w:val="center"/>
              <w:rPr>
                <w:rFonts w:ascii="Arial" w:hAnsi="Arial" w:cs="Arial"/>
              </w:rPr>
            </w:pPr>
            <w:r w:rsidRPr="000C49FA">
              <w:rPr>
                <w:rFonts w:ascii="Arial" w:hAnsi="Arial" w:cs="Arial"/>
              </w:rPr>
              <w:t>Июнь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7A334D" w:rsidRPr="000C49FA" w:rsidRDefault="007A334D" w:rsidP="00E31E9A">
            <w:pPr>
              <w:jc w:val="center"/>
              <w:rPr>
                <w:rFonts w:ascii="Arial" w:hAnsi="Arial" w:cs="Arial"/>
              </w:rPr>
            </w:pPr>
            <w:r w:rsidRPr="000C49FA">
              <w:rPr>
                <w:rFonts w:ascii="Arial" w:hAnsi="Arial" w:cs="Arial"/>
              </w:rPr>
              <w:t>Июль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7A334D" w:rsidRPr="000C49FA" w:rsidRDefault="007A334D" w:rsidP="00E31E9A">
            <w:pPr>
              <w:jc w:val="center"/>
              <w:rPr>
                <w:rFonts w:ascii="Arial" w:hAnsi="Arial" w:cs="Arial"/>
              </w:rPr>
            </w:pPr>
            <w:r w:rsidRPr="000C49FA">
              <w:rPr>
                <w:rFonts w:ascii="Arial" w:hAnsi="Arial" w:cs="Arial"/>
              </w:rPr>
              <w:t>Август</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7A334D" w:rsidRPr="000C49FA" w:rsidRDefault="007A334D" w:rsidP="00E31E9A">
            <w:pPr>
              <w:jc w:val="center"/>
              <w:rPr>
                <w:rFonts w:ascii="Arial" w:hAnsi="Arial" w:cs="Arial"/>
              </w:rPr>
            </w:pPr>
            <w:r w:rsidRPr="000C49FA">
              <w:rPr>
                <w:rFonts w:ascii="Arial" w:hAnsi="Arial" w:cs="Arial"/>
              </w:rPr>
              <w:t>Сентябрь</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7A334D" w:rsidRPr="000C49FA" w:rsidRDefault="007A334D" w:rsidP="00E31E9A">
            <w:pPr>
              <w:jc w:val="center"/>
              <w:rPr>
                <w:rFonts w:ascii="Arial" w:hAnsi="Arial" w:cs="Arial"/>
              </w:rPr>
            </w:pPr>
            <w:r w:rsidRPr="000C49FA">
              <w:rPr>
                <w:rFonts w:ascii="Arial" w:hAnsi="Arial" w:cs="Arial"/>
              </w:rPr>
              <w:t>Октябрь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7A334D" w:rsidRPr="000C49FA" w:rsidRDefault="007A334D" w:rsidP="00E31E9A">
            <w:pPr>
              <w:jc w:val="center"/>
              <w:rPr>
                <w:rFonts w:ascii="Arial" w:hAnsi="Arial" w:cs="Arial"/>
              </w:rPr>
            </w:pPr>
            <w:r w:rsidRPr="000C49FA">
              <w:rPr>
                <w:rFonts w:ascii="Arial" w:hAnsi="Arial" w:cs="Arial"/>
              </w:rPr>
              <w:t>Ноябрь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7A334D" w:rsidRPr="000C49FA" w:rsidRDefault="007A334D" w:rsidP="00E31E9A">
            <w:pPr>
              <w:jc w:val="center"/>
              <w:rPr>
                <w:rFonts w:ascii="Arial" w:hAnsi="Arial" w:cs="Arial"/>
              </w:rPr>
            </w:pPr>
            <w:r w:rsidRPr="000C49FA">
              <w:rPr>
                <w:rFonts w:ascii="Arial" w:hAnsi="Arial" w:cs="Arial"/>
              </w:rPr>
              <w:t>Декабрь</w:t>
            </w:r>
          </w:p>
        </w:tc>
        <w:tc>
          <w:tcPr>
            <w:tcW w:w="876" w:type="dxa"/>
            <w:tcBorders>
              <w:top w:val="single" w:sz="8" w:space="0" w:color="auto"/>
              <w:left w:val="single" w:sz="8" w:space="0" w:color="auto"/>
              <w:bottom w:val="single" w:sz="8" w:space="0" w:color="000000"/>
              <w:right w:val="single" w:sz="4" w:space="0" w:color="auto"/>
            </w:tcBorders>
            <w:shd w:val="clear" w:color="auto" w:fill="auto"/>
            <w:textDirection w:val="btLr"/>
            <w:vAlign w:val="center"/>
          </w:tcPr>
          <w:p w:rsidR="007A334D" w:rsidRPr="000C49FA" w:rsidRDefault="007A334D" w:rsidP="00E31E9A">
            <w:pPr>
              <w:jc w:val="center"/>
              <w:rPr>
                <w:rFonts w:ascii="Arial" w:hAnsi="Arial" w:cs="Arial"/>
              </w:rPr>
            </w:pPr>
            <w:r w:rsidRPr="000C49FA">
              <w:rPr>
                <w:rFonts w:ascii="Arial" w:hAnsi="Arial" w:cs="Arial"/>
              </w:rPr>
              <w:t>Итого</w:t>
            </w:r>
          </w:p>
        </w:tc>
      </w:tr>
      <w:tr w:rsidR="007A334D"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7A334D" w:rsidRPr="000C49FA" w:rsidRDefault="007A334D" w:rsidP="00E31E9A">
            <w:pPr>
              <w:jc w:val="center"/>
              <w:rPr>
                <w:rFonts w:ascii="Arial" w:hAnsi="Arial" w:cs="Arial"/>
              </w:rPr>
            </w:pPr>
            <w:r w:rsidRPr="000C49FA">
              <w:rPr>
                <w:rFonts w:ascii="Arial" w:hAnsi="Arial" w:cs="Arial"/>
              </w:rPr>
              <w:t>1</w:t>
            </w:r>
          </w:p>
        </w:tc>
        <w:tc>
          <w:tcPr>
            <w:tcW w:w="817" w:type="dxa"/>
            <w:tcBorders>
              <w:top w:val="nil"/>
              <w:left w:val="nil"/>
              <w:bottom w:val="single" w:sz="8" w:space="0" w:color="auto"/>
              <w:right w:val="single" w:sz="8" w:space="0" w:color="auto"/>
            </w:tcBorders>
            <w:shd w:val="clear" w:color="auto" w:fill="auto"/>
            <w:noWrap/>
            <w:vAlign w:val="bottom"/>
          </w:tcPr>
          <w:p w:rsidR="007A334D" w:rsidRPr="000C49FA" w:rsidRDefault="007A334D" w:rsidP="00E31E9A">
            <w:pPr>
              <w:jc w:val="center"/>
              <w:rPr>
                <w:rFonts w:ascii="Arial" w:hAnsi="Arial" w:cs="Arial"/>
              </w:rPr>
            </w:pPr>
            <w:r w:rsidRPr="000C49FA">
              <w:rPr>
                <w:rFonts w:ascii="Arial" w:hAnsi="Arial" w:cs="Arial"/>
              </w:rPr>
              <w:t>2</w:t>
            </w:r>
          </w:p>
        </w:tc>
        <w:tc>
          <w:tcPr>
            <w:tcW w:w="817" w:type="dxa"/>
            <w:tcBorders>
              <w:top w:val="nil"/>
              <w:left w:val="nil"/>
              <w:bottom w:val="single" w:sz="8" w:space="0" w:color="auto"/>
              <w:right w:val="single" w:sz="8" w:space="0" w:color="auto"/>
            </w:tcBorders>
            <w:shd w:val="clear" w:color="auto" w:fill="auto"/>
            <w:noWrap/>
            <w:vAlign w:val="bottom"/>
          </w:tcPr>
          <w:p w:rsidR="007A334D" w:rsidRPr="000C49FA" w:rsidRDefault="007A334D" w:rsidP="00E31E9A">
            <w:pPr>
              <w:jc w:val="center"/>
              <w:rPr>
                <w:rFonts w:ascii="Arial" w:hAnsi="Arial" w:cs="Arial"/>
              </w:rPr>
            </w:pPr>
            <w:r w:rsidRPr="000C49FA">
              <w:rPr>
                <w:rFonts w:ascii="Arial" w:hAnsi="Arial" w:cs="Arial"/>
              </w:rPr>
              <w:t>3</w:t>
            </w:r>
          </w:p>
        </w:tc>
        <w:tc>
          <w:tcPr>
            <w:tcW w:w="817" w:type="dxa"/>
            <w:tcBorders>
              <w:top w:val="nil"/>
              <w:left w:val="nil"/>
              <w:bottom w:val="single" w:sz="8" w:space="0" w:color="auto"/>
              <w:right w:val="single" w:sz="8" w:space="0" w:color="auto"/>
            </w:tcBorders>
            <w:shd w:val="clear" w:color="auto" w:fill="auto"/>
          </w:tcPr>
          <w:p w:rsidR="007A334D" w:rsidRPr="000C49FA" w:rsidRDefault="007A334D" w:rsidP="00E31E9A">
            <w:pPr>
              <w:jc w:val="center"/>
              <w:rPr>
                <w:rFonts w:ascii="Arial" w:hAnsi="Arial" w:cs="Arial"/>
              </w:rPr>
            </w:pPr>
            <w:r w:rsidRPr="000C49FA">
              <w:rPr>
                <w:rFonts w:ascii="Arial" w:hAnsi="Arial" w:cs="Arial"/>
              </w:rPr>
              <w:t>4</w:t>
            </w:r>
          </w:p>
        </w:tc>
        <w:tc>
          <w:tcPr>
            <w:tcW w:w="756" w:type="dxa"/>
            <w:tcBorders>
              <w:top w:val="nil"/>
              <w:left w:val="nil"/>
              <w:bottom w:val="single" w:sz="8" w:space="0" w:color="auto"/>
              <w:right w:val="single" w:sz="8" w:space="0" w:color="auto"/>
            </w:tcBorders>
            <w:shd w:val="clear" w:color="auto" w:fill="auto"/>
          </w:tcPr>
          <w:p w:rsidR="007A334D" w:rsidRPr="000C49FA" w:rsidRDefault="007A334D" w:rsidP="00E31E9A">
            <w:pPr>
              <w:jc w:val="center"/>
              <w:rPr>
                <w:rFonts w:ascii="Arial" w:hAnsi="Arial" w:cs="Arial"/>
              </w:rPr>
            </w:pPr>
            <w:r w:rsidRPr="000C49FA">
              <w:rPr>
                <w:rFonts w:ascii="Arial" w:hAnsi="Arial" w:cs="Arial"/>
              </w:rPr>
              <w:t>5</w:t>
            </w:r>
          </w:p>
        </w:tc>
        <w:tc>
          <w:tcPr>
            <w:tcW w:w="708" w:type="dxa"/>
            <w:tcBorders>
              <w:top w:val="nil"/>
              <w:left w:val="nil"/>
              <w:bottom w:val="single" w:sz="8" w:space="0" w:color="auto"/>
              <w:right w:val="single" w:sz="8" w:space="0" w:color="auto"/>
            </w:tcBorders>
            <w:shd w:val="clear" w:color="auto" w:fill="auto"/>
          </w:tcPr>
          <w:p w:rsidR="007A334D" w:rsidRPr="000C49FA" w:rsidRDefault="007A334D" w:rsidP="00E31E9A">
            <w:pPr>
              <w:jc w:val="center"/>
              <w:rPr>
                <w:rFonts w:ascii="Arial" w:hAnsi="Arial" w:cs="Arial"/>
              </w:rPr>
            </w:pPr>
            <w:r w:rsidRPr="000C49FA">
              <w:rPr>
                <w:rFonts w:ascii="Arial" w:hAnsi="Arial" w:cs="Arial"/>
              </w:rPr>
              <w:t>6</w:t>
            </w:r>
          </w:p>
        </w:tc>
        <w:tc>
          <w:tcPr>
            <w:tcW w:w="709" w:type="dxa"/>
            <w:tcBorders>
              <w:top w:val="nil"/>
              <w:left w:val="nil"/>
              <w:bottom w:val="single" w:sz="8" w:space="0" w:color="auto"/>
              <w:right w:val="single" w:sz="8" w:space="0" w:color="auto"/>
            </w:tcBorders>
            <w:shd w:val="clear" w:color="auto" w:fill="auto"/>
          </w:tcPr>
          <w:p w:rsidR="007A334D" w:rsidRPr="000C49FA" w:rsidRDefault="007A334D" w:rsidP="00E31E9A">
            <w:pPr>
              <w:jc w:val="center"/>
              <w:rPr>
                <w:rFonts w:ascii="Arial" w:hAnsi="Arial" w:cs="Arial"/>
              </w:rPr>
            </w:pPr>
            <w:r w:rsidRPr="000C49FA">
              <w:rPr>
                <w:rFonts w:ascii="Arial" w:hAnsi="Arial" w:cs="Arial"/>
              </w:rPr>
              <w:t>7</w:t>
            </w:r>
          </w:p>
        </w:tc>
        <w:tc>
          <w:tcPr>
            <w:tcW w:w="709" w:type="dxa"/>
            <w:tcBorders>
              <w:top w:val="nil"/>
              <w:left w:val="nil"/>
              <w:bottom w:val="single" w:sz="8" w:space="0" w:color="auto"/>
              <w:right w:val="single" w:sz="8" w:space="0" w:color="auto"/>
            </w:tcBorders>
            <w:shd w:val="clear" w:color="auto" w:fill="auto"/>
          </w:tcPr>
          <w:p w:rsidR="007A334D" w:rsidRPr="000C49FA" w:rsidRDefault="007A334D" w:rsidP="00E31E9A">
            <w:pPr>
              <w:jc w:val="center"/>
              <w:rPr>
                <w:rFonts w:ascii="Arial" w:hAnsi="Arial" w:cs="Arial"/>
              </w:rPr>
            </w:pPr>
            <w:r w:rsidRPr="000C49FA">
              <w:rPr>
                <w:rFonts w:ascii="Arial" w:hAnsi="Arial" w:cs="Arial"/>
              </w:rPr>
              <w:t>8</w:t>
            </w:r>
          </w:p>
        </w:tc>
        <w:tc>
          <w:tcPr>
            <w:tcW w:w="709" w:type="dxa"/>
            <w:tcBorders>
              <w:top w:val="nil"/>
              <w:left w:val="nil"/>
              <w:bottom w:val="single" w:sz="8" w:space="0" w:color="auto"/>
              <w:right w:val="single" w:sz="8" w:space="0" w:color="auto"/>
            </w:tcBorders>
            <w:shd w:val="clear" w:color="auto" w:fill="auto"/>
          </w:tcPr>
          <w:p w:rsidR="007A334D" w:rsidRPr="000C49FA" w:rsidRDefault="007A334D" w:rsidP="00E31E9A">
            <w:pPr>
              <w:jc w:val="center"/>
              <w:rPr>
                <w:rFonts w:ascii="Arial" w:hAnsi="Arial" w:cs="Arial"/>
              </w:rPr>
            </w:pPr>
            <w:r w:rsidRPr="000C49FA">
              <w:rPr>
                <w:rFonts w:ascii="Arial" w:hAnsi="Arial" w:cs="Arial"/>
              </w:rPr>
              <w:t>9</w:t>
            </w:r>
          </w:p>
        </w:tc>
        <w:tc>
          <w:tcPr>
            <w:tcW w:w="708" w:type="dxa"/>
            <w:tcBorders>
              <w:top w:val="nil"/>
              <w:left w:val="nil"/>
              <w:bottom w:val="single" w:sz="8" w:space="0" w:color="auto"/>
              <w:right w:val="single" w:sz="8" w:space="0" w:color="auto"/>
            </w:tcBorders>
            <w:shd w:val="clear" w:color="auto" w:fill="auto"/>
          </w:tcPr>
          <w:p w:rsidR="007A334D" w:rsidRPr="000C49FA" w:rsidRDefault="007A334D" w:rsidP="00E31E9A">
            <w:pPr>
              <w:jc w:val="center"/>
              <w:rPr>
                <w:rFonts w:ascii="Arial" w:hAnsi="Arial" w:cs="Arial"/>
              </w:rPr>
            </w:pPr>
            <w:r w:rsidRPr="000C49FA">
              <w:rPr>
                <w:rFonts w:ascii="Arial" w:hAnsi="Arial" w:cs="Arial"/>
              </w:rPr>
              <w:t>10</w:t>
            </w:r>
          </w:p>
        </w:tc>
        <w:tc>
          <w:tcPr>
            <w:tcW w:w="756" w:type="dxa"/>
            <w:tcBorders>
              <w:top w:val="nil"/>
              <w:left w:val="nil"/>
              <w:bottom w:val="single" w:sz="8" w:space="0" w:color="auto"/>
              <w:right w:val="single" w:sz="8" w:space="0" w:color="auto"/>
            </w:tcBorders>
            <w:shd w:val="clear" w:color="auto" w:fill="auto"/>
          </w:tcPr>
          <w:p w:rsidR="007A334D" w:rsidRPr="000C49FA" w:rsidRDefault="007A334D" w:rsidP="00E31E9A">
            <w:pPr>
              <w:jc w:val="center"/>
              <w:rPr>
                <w:rFonts w:ascii="Arial" w:hAnsi="Arial" w:cs="Arial"/>
              </w:rPr>
            </w:pPr>
            <w:r w:rsidRPr="000C49FA">
              <w:rPr>
                <w:rFonts w:ascii="Arial" w:hAnsi="Arial" w:cs="Arial"/>
              </w:rPr>
              <w:t>11</w:t>
            </w:r>
          </w:p>
        </w:tc>
        <w:tc>
          <w:tcPr>
            <w:tcW w:w="817" w:type="dxa"/>
            <w:tcBorders>
              <w:top w:val="nil"/>
              <w:left w:val="nil"/>
              <w:bottom w:val="single" w:sz="8" w:space="0" w:color="auto"/>
              <w:right w:val="single" w:sz="8" w:space="0" w:color="auto"/>
            </w:tcBorders>
            <w:shd w:val="clear" w:color="auto" w:fill="auto"/>
          </w:tcPr>
          <w:p w:rsidR="007A334D" w:rsidRPr="000C49FA" w:rsidRDefault="007A334D" w:rsidP="00E31E9A">
            <w:pPr>
              <w:jc w:val="center"/>
              <w:rPr>
                <w:rFonts w:ascii="Arial" w:hAnsi="Arial" w:cs="Arial"/>
              </w:rPr>
            </w:pPr>
            <w:r w:rsidRPr="000C49FA">
              <w:rPr>
                <w:rFonts w:ascii="Arial" w:hAnsi="Arial" w:cs="Arial"/>
              </w:rPr>
              <w:t>12</w:t>
            </w:r>
          </w:p>
        </w:tc>
        <w:tc>
          <w:tcPr>
            <w:tcW w:w="817" w:type="dxa"/>
            <w:tcBorders>
              <w:top w:val="nil"/>
              <w:left w:val="nil"/>
              <w:bottom w:val="single" w:sz="8" w:space="0" w:color="auto"/>
              <w:right w:val="single" w:sz="8" w:space="0" w:color="auto"/>
            </w:tcBorders>
            <w:shd w:val="clear" w:color="auto" w:fill="auto"/>
          </w:tcPr>
          <w:p w:rsidR="007A334D" w:rsidRPr="000C49FA" w:rsidRDefault="007A334D" w:rsidP="00E31E9A">
            <w:pPr>
              <w:jc w:val="center"/>
              <w:rPr>
                <w:rFonts w:ascii="Arial" w:hAnsi="Arial" w:cs="Arial"/>
              </w:rPr>
            </w:pPr>
            <w:r w:rsidRPr="000C49FA">
              <w:rPr>
                <w:rFonts w:ascii="Arial" w:hAnsi="Arial" w:cs="Arial"/>
              </w:rPr>
              <w:t>13</w:t>
            </w:r>
          </w:p>
        </w:tc>
        <w:tc>
          <w:tcPr>
            <w:tcW w:w="876" w:type="dxa"/>
            <w:tcBorders>
              <w:top w:val="nil"/>
              <w:left w:val="nil"/>
              <w:bottom w:val="single" w:sz="8" w:space="0" w:color="auto"/>
              <w:right w:val="single" w:sz="4" w:space="0" w:color="auto"/>
            </w:tcBorders>
            <w:shd w:val="clear" w:color="auto" w:fill="auto"/>
          </w:tcPr>
          <w:p w:rsidR="007A334D" w:rsidRPr="000C49FA" w:rsidRDefault="007A334D" w:rsidP="00E31E9A">
            <w:pPr>
              <w:jc w:val="center"/>
              <w:rPr>
                <w:rFonts w:ascii="Arial" w:hAnsi="Arial" w:cs="Arial"/>
              </w:rPr>
            </w:pPr>
            <w:r w:rsidRPr="000C49FA">
              <w:rPr>
                <w:rFonts w:ascii="Arial" w:hAnsi="Arial" w:cs="Arial"/>
              </w:rPr>
              <w:t>14</w:t>
            </w:r>
          </w:p>
        </w:tc>
      </w:tr>
      <w:tr w:rsidR="003D0376"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3D0376" w:rsidRPr="000C49FA" w:rsidRDefault="003D0376" w:rsidP="00E31E9A">
            <w:pPr>
              <w:rPr>
                <w:rFonts w:ascii="Arial" w:hAnsi="Arial" w:cs="Arial"/>
              </w:rPr>
            </w:pPr>
            <w:r w:rsidRPr="000C49FA">
              <w:rPr>
                <w:rFonts w:ascii="Arial" w:hAnsi="Arial" w:cs="Arial"/>
              </w:rPr>
              <w:t>Расход тепла на растопку котлов, Гкал </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0,52</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0,52</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0,52</w:t>
            </w:r>
          </w:p>
        </w:tc>
        <w:tc>
          <w:tcPr>
            <w:tcW w:w="756"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0,82</w:t>
            </w:r>
          </w:p>
        </w:tc>
        <w:tc>
          <w:tcPr>
            <w:tcW w:w="708"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0,17</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0,82</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0,26</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1,63</w:t>
            </w:r>
          </w:p>
        </w:tc>
        <w:tc>
          <w:tcPr>
            <w:tcW w:w="876" w:type="dxa"/>
            <w:tcBorders>
              <w:top w:val="nil"/>
              <w:left w:val="nil"/>
              <w:bottom w:val="single" w:sz="8" w:space="0" w:color="auto"/>
              <w:right w:val="single" w:sz="4"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5,25</w:t>
            </w:r>
          </w:p>
        </w:tc>
      </w:tr>
      <w:tr w:rsidR="003D0376"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3D0376" w:rsidRPr="000C49FA" w:rsidRDefault="003D0376" w:rsidP="00E31E9A">
            <w:pPr>
              <w:rPr>
                <w:rFonts w:ascii="Arial" w:hAnsi="Arial" w:cs="Arial"/>
              </w:rPr>
            </w:pPr>
            <w:r w:rsidRPr="000C49FA">
              <w:rPr>
                <w:rFonts w:ascii="Arial" w:hAnsi="Arial" w:cs="Arial"/>
              </w:rPr>
              <w:t>Расход тепла на хим.водоочистку, Гкал </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r>
      <w:tr w:rsidR="003D0376"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3D0376" w:rsidRPr="000C49FA" w:rsidRDefault="003D0376" w:rsidP="00E31E9A">
            <w:pPr>
              <w:rPr>
                <w:rFonts w:ascii="Arial" w:hAnsi="Arial" w:cs="Arial"/>
              </w:rPr>
            </w:pPr>
            <w:r w:rsidRPr="000C49FA">
              <w:rPr>
                <w:rFonts w:ascii="Arial" w:hAnsi="Arial" w:cs="Arial"/>
              </w:rPr>
              <w:t>Потери тепла с продувочной водой, Гкал </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r>
      <w:tr w:rsidR="003D0376"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3D0376" w:rsidRPr="000C49FA" w:rsidRDefault="003D0376" w:rsidP="00E31E9A">
            <w:pPr>
              <w:rPr>
                <w:rFonts w:ascii="Arial" w:hAnsi="Arial" w:cs="Arial"/>
              </w:rPr>
            </w:pPr>
            <w:r w:rsidRPr="000C49FA">
              <w:rPr>
                <w:rFonts w:ascii="Arial" w:hAnsi="Arial" w:cs="Arial"/>
              </w:rPr>
              <w:t>Потери тепла баками различного назначения, Гкал </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r>
      <w:tr w:rsidR="003D0376"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3D0376" w:rsidRPr="000C49FA" w:rsidRDefault="003D0376" w:rsidP="00E31E9A">
            <w:pPr>
              <w:rPr>
                <w:rFonts w:ascii="Arial" w:hAnsi="Arial" w:cs="Arial"/>
              </w:rPr>
            </w:pPr>
            <w:r w:rsidRPr="000C49FA">
              <w:rPr>
                <w:rFonts w:ascii="Arial" w:hAnsi="Arial" w:cs="Arial"/>
              </w:rPr>
              <w:t>Количество тепла на хозяйственно-бытовые нужды, Гкал</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0,94</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0,85</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0,94</w:t>
            </w:r>
          </w:p>
        </w:tc>
        <w:tc>
          <w:tcPr>
            <w:tcW w:w="756"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0,91</w:t>
            </w:r>
          </w:p>
        </w:tc>
        <w:tc>
          <w:tcPr>
            <w:tcW w:w="708"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0,27</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0,94</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0,91</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0,94</w:t>
            </w:r>
          </w:p>
        </w:tc>
        <w:tc>
          <w:tcPr>
            <w:tcW w:w="876" w:type="dxa"/>
            <w:tcBorders>
              <w:top w:val="nil"/>
              <w:left w:val="nil"/>
              <w:bottom w:val="single" w:sz="8" w:space="0" w:color="auto"/>
              <w:right w:val="single" w:sz="4"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6,73</w:t>
            </w:r>
          </w:p>
        </w:tc>
      </w:tr>
      <w:tr w:rsidR="003D0376"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3D0376" w:rsidRPr="000C49FA" w:rsidRDefault="003D0376" w:rsidP="00E31E9A">
            <w:pPr>
              <w:rPr>
                <w:rFonts w:ascii="Arial" w:hAnsi="Arial" w:cs="Arial"/>
              </w:rPr>
            </w:pPr>
            <w:r w:rsidRPr="000C49FA">
              <w:rPr>
                <w:rFonts w:ascii="Arial" w:hAnsi="Arial" w:cs="Arial"/>
              </w:rPr>
              <w:t>Расход тепла на нужды мазутного хозяйства, Гкал в т. ч.:</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r>
      <w:tr w:rsidR="007A334D"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7A334D" w:rsidRPr="000C49FA" w:rsidRDefault="007A334D" w:rsidP="00E31E9A">
            <w:pPr>
              <w:rPr>
                <w:rFonts w:ascii="Arial" w:hAnsi="Arial" w:cs="Arial"/>
                <w:i/>
                <w:iCs/>
              </w:rPr>
            </w:pPr>
            <w:r w:rsidRPr="000C49FA">
              <w:rPr>
                <w:rFonts w:ascii="Arial" w:hAnsi="Arial" w:cs="Arial"/>
                <w:i/>
                <w:iCs/>
              </w:rPr>
              <w:t xml:space="preserve">            - потери тепла со сливом мазута </w:t>
            </w:r>
          </w:p>
        </w:tc>
        <w:tc>
          <w:tcPr>
            <w:tcW w:w="817"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r>
      <w:tr w:rsidR="007A334D"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7A334D" w:rsidRPr="000C49FA" w:rsidRDefault="007A334D" w:rsidP="00E31E9A">
            <w:pPr>
              <w:rPr>
                <w:rFonts w:ascii="Arial" w:hAnsi="Arial" w:cs="Arial"/>
                <w:i/>
                <w:iCs/>
              </w:rPr>
            </w:pPr>
            <w:r w:rsidRPr="000C49FA">
              <w:rPr>
                <w:rFonts w:ascii="Arial" w:hAnsi="Arial" w:cs="Arial"/>
                <w:i/>
                <w:iCs/>
              </w:rPr>
              <w:t xml:space="preserve">            - потери тепла при хранении мазута </w:t>
            </w:r>
          </w:p>
        </w:tc>
        <w:tc>
          <w:tcPr>
            <w:tcW w:w="817"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r>
      <w:tr w:rsidR="007A334D"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7A334D" w:rsidRPr="000C49FA" w:rsidRDefault="007A334D" w:rsidP="00E31E9A">
            <w:pPr>
              <w:rPr>
                <w:rFonts w:ascii="Arial" w:hAnsi="Arial" w:cs="Arial"/>
                <w:i/>
                <w:iCs/>
              </w:rPr>
            </w:pPr>
            <w:r w:rsidRPr="000C49FA">
              <w:rPr>
                <w:rFonts w:ascii="Arial" w:hAnsi="Arial" w:cs="Arial"/>
                <w:i/>
                <w:iCs/>
              </w:rPr>
              <w:t xml:space="preserve">            - потери тепла на обогрев мазутопровода </w:t>
            </w:r>
          </w:p>
        </w:tc>
        <w:tc>
          <w:tcPr>
            <w:tcW w:w="817"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r>
      <w:tr w:rsidR="007A334D"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7A334D" w:rsidRPr="000C49FA" w:rsidRDefault="007A334D" w:rsidP="00E31E9A">
            <w:pPr>
              <w:rPr>
                <w:rFonts w:ascii="Arial" w:hAnsi="Arial" w:cs="Arial"/>
                <w:i/>
                <w:iCs/>
              </w:rPr>
            </w:pPr>
            <w:r w:rsidRPr="000C49FA">
              <w:rPr>
                <w:rFonts w:ascii="Arial" w:hAnsi="Arial" w:cs="Arial"/>
                <w:i/>
                <w:iCs/>
              </w:rPr>
              <w:t xml:space="preserve">            - потери тепла при распыливании мазута </w:t>
            </w:r>
          </w:p>
        </w:tc>
        <w:tc>
          <w:tcPr>
            <w:tcW w:w="817"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7A334D" w:rsidRPr="000C49FA" w:rsidRDefault="007A334D" w:rsidP="00E31E9A">
            <w:pPr>
              <w:jc w:val="right"/>
              <w:rPr>
                <w:rFonts w:ascii="Arial" w:hAnsi="Arial" w:cs="Arial"/>
                <w:i/>
                <w:iCs/>
              </w:rPr>
            </w:pPr>
            <w:r w:rsidRPr="000C49FA">
              <w:rPr>
                <w:rFonts w:ascii="Arial" w:hAnsi="Arial" w:cs="Arial"/>
                <w:i/>
                <w:iCs/>
              </w:rPr>
              <w:t>0,00</w:t>
            </w:r>
          </w:p>
        </w:tc>
      </w:tr>
      <w:tr w:rsidR="007A334D"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7A334D" w:rsidRPr="000C49FA" w:rsidRDefault="007A334D" w:rsidP="00E31E9A">
            <w:pPr>
              <w:rPr>
                <w:rFonts w:ascii="Arial" w:hAnsi="Arial" w:cs="Arial"/>
              </w:rPr>
            </w:pPr>
            <w:r w:rsidRPr="000C49FA">
              <w:rPr>
                <w:rFonts w:ascii="Arial" w:hAnsi="Arial" w:cs="Arial"/>
              </w:rPr>
              <w:t>Расход тепла на обдувку поверхн. нагрева паровых котлов, Гкал</w:t>
            </w:r>
          </w:p>
        </w:tc>
        <w:tc>
          <w:tcPr>
            <w:tcW w:w="817"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7A334D" w:rsidRPr="000C49FA" w:rsidRDefault="007A334D" w:rsidP="00E31E9A">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noWrap/>
            <w:vAlign w:val="center"/>
          </w:tcPr>
          <w:p w:rsidR="007A334D" w:rsidRPr="000C49FA" w:rsidRDefault="007A334D" w:rsidP="00E31E9A">
            <w:pPr>
              <w:jc w:val="center"/>
              <w:rPr>
                <w:rFonts w:ascii="Arial" w:hAnsi="Arial" w:cs="Arial"/>
              </w:rPr>
            </w:pPr>
            <w:r w:rsidRPr="000C49FA">
              <w:rPr>
                <w:rFonts w:ascii="Arial" w:hAnsi="Arial" w:cs="Arial"/>
              </w:rPr>
              <w:t>0,00</w:t>
            </w:r>
          </w:p>
        </w:tc>
      </w:tr>
      <w:tr w:rsidR="003D0376"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3D0376" w:rsidRPr="000C49FA" w:rsidRDefault="003D0376" w:rsidP="00E31E9A">
            <w:pPr>
              <w:rPr>
                <w:rFonts w:ascii="Arial" w:hAnsi="Arial" w:cs="Arial"/>
              </w:rPr>
            </w:pPr>
            <w:r w:rsidRPr="000C49FA">
              <w:rPr>
                <w:rFonts w:ascii="Arial" w:hAnsi="Arial" w:cs="Arial"/>
              </w:rPr>
              <w:t>Прочие неучтенные потери, Гкал </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0,72</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0,64</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0,58</w:t>
            </w:r>
          </w:p>
        </w:tc>
        <w:tc>
          <w:tcPr>
            <w:tcW w:w="756"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0,35</w:t>
            </w:r>
          </w:p>
        </w:tc>
        <w:tc>
          <w:tcPr>
            <w:tcW w:w="708"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0,05</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0,36</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0,51</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0,66</w:t>
            </w:r>
          </w:p>
        </w:tc>
        <w:tc>
          <w:tcPr>
            <w:tcW w:w="876" w:type="dxa"/>
            <w:tcBorders>
              <w:top w:val="nil"/>
              <w:left w:val="nil"/>
              <w:bottom w:val="single" w:sz="8" w:space="0" w:color="auto"/>
              <w:right w:val="single" w:sz="4"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3,87</w:t>
            </w:r>
          </w:p>
        </w:tc>
      </w:tr>
      <w:tr w:rsidR="003D0376"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3D0376" w:rsidRPr="000C49FA" w:rsidRDefault="003D0376" w:rsidP="00E31E9A">
            <w:pPr>
              <w:rPr>
                <w:rFonts w:ascii="Arial" w:hAnsi="Arial" w:cs="Arial"/>
              </w:rPr>
            </w:pPr>
            <w:r w:rsidRPr="000C49FA">
              <w:rPr>
                <w:rFonts w:ascii="Arial" w:hAnsi="Arial" w:cs="Arial"/>
              </w:rPr>
              <w:t>Расход тепла на отопление котельной и др. произв. зданий, Гкал</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1,34</w:t>
            </w:r>
          </w:p>
        </w:tc>
        <w:tc>
          <w:tcPr>
            <w:tcW w:w="817" w:type="dxa"/>
            <w:tcBorders>
              <w:top w:val="nil"/>
              <w:left w:val="nil"/>
              <w:bottom w:val="single" w:sz="8" w:space="0" w:color="auto"/>
              <w:right w:val="single" w:sz="8"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1,19</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1,06</w:t>
            </w:r>
          </w:p>
        </w:tc>
        <w:tc>
          <w:tcPr>
            <w:tcW w:w="756"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0,62</w:t>
            </w:r>
          </w:p>
        </w:tc>
        <w:tc>
          <w:tcPr>
            <w:tcW w:w="708"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0,08</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0,65</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0,93</w:t>
            </w:r>
          </w:p>
        </w:tc>
        <w:tc>
          <w:tcPr>
            <w:tcW w:w="817" w:type="dxa"/>
            <w:tcBorders>
              <w:top w:val="nil"/>
              <w:left w:val="nil"/>
              <w:bottom w:val="single" w:sz="8" w:space="0" w:color="auto"/>
              <w:right w:val="single" w:sz="8"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1,22</w:t>
            </w:r>
          </w:p>
        </w:tc>
        <w:tc>
          <w:tcPr>
            <w:tcW w:w="876" w:type="dxa"/>
            <w:tcBorders>
              <w:top w:val="nil"/>
              <w:left w:val="nil"/>
              <w:bottom w:val="single" w:sz="8" w:space="0" w:color="auto"/>
              <w:right w:val="single" w:sz="4" w:space="0" w:color="auto"/>
            </w:tcBorders>
            <w:shd w:val="clear" w:color="auto" w:fill="auto"/>
            <w:vAlign w:val="center"/>
          </w:tcPr>
          <w:p w:rsidR="003D0376" w:rsidRPr="000C49FA" w:rsidRDefault="003D0376">
            <w:pPr>
              <w:jc w:val="center"/>
              <w:rPr>
                <w:rFonts w:ascii="Arial" w:hAnsi="Arial" w:cs="Arial"/>
              </w:rPr>
            </w:pPr>
            <w:r w:rsidRPr="000C49FA">
              <w:rPr>
                <w:rFonts w:ascii="Arial" w:hAnsi="Arial" w:cs="Arial"/>
              </w:rPr>
              <w:t>7,08</w:t>
            </w:r>
          </w:p>
        </w:tc>
      </w:tr>
      <w:tr w:rsidR="003D0376" w:rsidRPr="000C49FA" w:rsidTr="00205115">
        <w:trPr>
          <w:trHeight w:val="315"/>
        </w:trPr>
        <w:tc>
          <w:tcPr>
            <w:tcW w:w="5529" w:type="dxa"/>
            <w:tcBorders>
              <w:top w:val="nil"/>
              <w:left w:val="single" w:sz="8" w:space="0" w:color="auto"/>
              <w:bottom w:val="single" w:sz="4" w:space="0" w:color="auto"/>
              <w:right w:val="single" w:sz="8" w:space="0" w:color="auto"/>
            </w:tcBorders>
            <w:shd w:val="clear" w:color="auto" w:fill="auto"/>
            <w:noWrap/>
            <w:vAlign w:val="bottom"/>
          </w:tcPr>
          <w:p w:rsidR="003D0376" w:rsidRPr="000C49FA" w:rsidRDefault="003D0376" w:rsidP="00E31E9A">
            <w:pPr>
              <w:rPr>
                <w:rFonts w:ascii="Arial" w:hAnsi="Arial" w:cs="Arial"/>
                <w:b/>
                <w:bCs/>
                <w:i/>
                <w:iCs/>
              </w:rPr>
            </w:pPr>
            <w:r w:rsidRPr="000C49FA">
              <w:rPr>
                <w:rFonts w:ascii="Arial" w:hAnsi="Arial" w:cs="Arial"/>
                <w:b/>
                <w:bCs/>
                <w:i/>
                <w:iCs/>
              </w:rPr>
              <w:t>ИТОГО собственные нужды котельной, Гкал </w:t>
            </w:r>
          </w:p>
        </w:tc>
        <w:tc>
          <w:tcPr>
            <w:tcW w:w="817" w:type="dxa"/>
            <w:tcBorders>
              <w:top w:val="nil"/>
              <w:left w:val="nil"/>
              <w:bottom w:val="single" w:sz="4" w:space="0" w:color="auto"/>
              <w:right w:val="single" w:sz="8" w:space="0" w:color="auto"/>
            </w:tcBorders>
            <w:shd w:val="clear" w:color="auto" w:fill="auto"/>
            <w:noWrap/>
            <w:vAlign w:val="center"/>
          </w:tcPr>
          <w:p w:rsidR="003D0376" w:rsidRPr="000C49FA" w:rsidRDefault="003D0376">
            <w:pPr>
              <w:jc w:val="center"/>
              <w:rPr>
                <w:rFonts w:ascii="Arial" w:hAnsi="Arial" w:cs="Arial"/>
                <w:b/>
                <w:bCs/>
              </w:rPr>
            </w:pPr>
            <w:r w:rsidRPr="000C49FA">
              <w:rPr>
                <w:rFonts w:ascii="Arial" w:hAnsi="Arial" w:cs="Arial"/>
                <w:b/>
                <w:bCs/>
              </w:rPr>
              <w:t>3,52</w:t>
            </w:r>
          </w:p>
        </w:tc>
        <w:tc>
          <w:tcPr>
            <w:tcW w:w="817" w:type="dxa"/>
            <w:tcBorders>
              <w:top w:val="nil"/>
              <w:left w:val="nil"/>
              <w:bottom w:val="single" w:sz="4" w:space="0" w:color="auto"/>
              <w:right w:val="single" w:sz="8" w:space="0" w:color="auto"/>
            </w:tcBorders>
            <w:shd w:val="clear" w:color="auto" w:fill="auto"/>
            <w:noWrap/>
            <w:vAlign w:val="center"/>
          </w:tcPr>
          <w:p w:rsidR="003D0376" w:rsidRPr="000C49FA" w:rsidRDefault="003D0376">
            <w:pPr>
              <w:jc w:val="center"/>
              <w:rPr>
                <w:rFonts w:ascii="Arial" w:hAnsi="Arial" w:cs="Arial"/>
                <w:b/>
                <w:bCs/>
              </w:rPr>
            </w:pPr>
            <w:r w:rsidRPr="000C49FA">
              <w:rPr>
                <w:rFonts w:ascii="Arial" w:hAnsi="Arial" w:cs="Arial"/>
                <w:b/>
                <w:bCs/>
              </w:rPr>
              <w:t>3,20</w:t>
            </w:r>
          </w:p>
        </w:tc>
        <w:tc>
          <w:tcPr>
            <w:tcW w:w="817" w:type="dxa"/>
            <w:tcBorders>
              <w:top w:val="nil"/>
              <w:left w:val="nil"/>
              <w:bottom w:val="single" w:sz="4" w:space="0" w:color="auto"/>
              <w:right w:val="single" w:sz="8" w:space="0" w:color="auto"/>
            </w:tcBorders>
            <w:shd w:val="clear" w:color="auto" w:fill="auto"/>
            <w:noWrap/>
            <w:vAlign w:val="center"/>
          </w:tcPr>
          <w:p w:rsidR="003D0376" w:rsidRPr="000C49FA" w:rsidRDefault="003D0376">
            <w:pPr>
              <w:jc w:val="center"/>
              <w:rPr>
                <w:rFonts w:ascii="Arial" w:hAnsi="Arial" w:cs="Arial"/>
                <w:b/>
                <w:bCs/>
              </w:rPr>
            </w:pPr>
            <w:r w:rsidRPr="000C49FA">
              <w:rPr>
                <w:rFonts w:ascii="Arial" w:hAnsi="Arial" w:cs="Arial"/>
                <w:b/>
                <w:bCs/>
              </w:rPr>
              <w:t>3,09</w:t>
            </w:r>
          </w:p>
        </w:tc>
        <w:tc>
          <w:tcPr>
            <w:tcW w:w="756" w:type="dxa"/>
            <w:tcBorders>
              <w:top w:val="nil"/>
              <w:left w:val="nil"/>
              <w:bottom w:val="single" w:sz="4" w:space="0" w:color="auto"/>
              <w:right w:val="single" w:sz="8" w:space="0" w:color="auto"/>
            </w:tcBorders>
            <w:shd w:val="clear" w:color="auto" w:fill="auto"/>
            <w:noWrap/>
            <w:vAlign w:val="center"/>
          </w:tcPr>
          <w:p w:rsidR="003D0376" w:rsidRPr="000C49FA" w:rsidRDefault="003D0376">
            <w:pPr>
              <w:jc w:val="center"/>
              <w:rPr>
                <w:rFonts w:ascii="Arial" w:hAnsi="Arial" w:cs="Arial"/>
                <w:b/>
                <w:bCs/>
              </w:rPr>
            </w:pPr>
            <w:r w:rsidRPr="000C49FA">
              <w:rPr>
                <w:rFonts w:ascii="Arial" w:hAnsi="Arial" w:cs="Arial"/>
                <w:b/>
                <w:bCs/>
              </w:rPr>
              <w:t>2,71</w:t>
            </w:r>
          </w:p>
        </w:tc>
        <w:tc>
          <w:tcPr>
            <w:tcW w:w="708" w:type="dxa"/>
            <w:tcBorders>
              <w:top w:val="nil"/>
              <w:left w:val="nil"/>
              <w:bottom w:val="single" w:sz="4" w:space="0" w:color="auto"/>
              <w:right w:val="single" w:sz="8" w:space="0" w:color="auto"/>
            </w:tcBorders>
            <w:shd w:val="clear" w:color="auto" w:fill="auto"/>
            <w:noWrap/>
            <w:vAlign w:val="center"/>
          </w:tcPr>
          <w:p w:rsidR="003D0376" w:rsidRPr="000C49FA" w:rsidRDefault="003D0376">
            <w:pPr>
              <w:jc w:val="center"/>
              <w:rPr>
                <w:rFonts w:ascii="Arial" w:hAnsi="Arial" w:cs="Arial"/>
                <w:b/>
                <w:bCs/>
              </w:rPr>
            </w:pPr>
            <w:r w:rsidRPr="000C49FA">
              <w:rPr>
                <w:rFonts w:ascii="Arial" w:hAnsi="Arial" w:cs="Arial"/>
                <w:b/>
                <w:bCs/>
              </w:rPr>
              <w:t>0,58</w:t>
            </w:r>
          </w:p>
        </w:tc>
        <w:tc>
          <w:tcPr>
            <w:tcW w:w="709" w:type="dxa"/>
            <w:tcBorders>
              <w:top w:val="nil"/>
              <w:left w:val="nil"/>
              <w:bottom w:val="single" w:sz="4" w:space="0" w:color="auto"/>
              <w:right w:val="single" w:sz="8" w:space="0" w:color="auto"/>
            </w:tcBorders>
            <w:shd w:val="clear" w:color="auto" w:fill="auto"/>
            <w:noWrap/>
            <w:vAlign w:val="center"/>
          </w:tcPr>
          <w:p w:rsidR="003D0376" w:rsidRPr="000C49FA" w:rsidRDefault="003D0376">
            <w:pPr>
              <w:jc w:val="center"/>
              <w:rPr>
                <w:rFonts w:ascii="Arial" w:hAnsi="Arial" w:cs="Arial"/>
                <w:b/>
                <w:bCs/>
              </w:rPr>
            </w:pPr>
            <w:r w:rsidRPr="000C49FA">
              <w:rPr>
                <w:rFonts w:ascii="Arial" w:hAnsi="Arial" w:cs="Arial"/>
                <w:b/>
                <w:bCs/>
              </w:rPr>
              <w:t>0,00</w:t>
            </w:r>
          </w:p>
        </w:tc>
        <w:tc>
          <w:tcPr>
            <w:tcW w:w="709" w:type="dxa"/>
            <w:tcBorders>
              <w:top w:val="nil"/>
              <w:left w:val="nil"/>
              <w:bottom w:val="single" w:sz="4" w:space="0" w:color="auto"/>
              <w:right w:val="single" w:sz="8" w:space="0" w:color="auto"/>
            </w:tcBorders>
            <w:shd w:val="clear" w:color="auto" w:fill="auto"/>
            <w:noWrap/>
            <w:vAlign w:val="center"/>
          </w:tcPr>
          <w:p w:rsidR="003D0376" w:rsidRPr="000C49FA" w:rsidRDefault="003D0376">
            <w:pPr>
              <w:jc w:val="center"/>
              <w:rPr>
                <w:rFonts w:ascii="Arial" w:hAnsi="Arial" w:cs="Arial"/>
                <w:b/>
                <w:bCs/>
              </w:rPr>
            </w:pPr>
            <w:r w:rsidRPr="000C49FA">
              <w:rPr>
                <w:rFonts w:ascii="Arial" w:hAnsi="Arial" w:cs="Arial"/>
                <w:b/>
                <w:bCs/>
              </w:rPr>
              <w:t>0,00</w:t>
            </w:r>
          </w:p>
        </w:tc>
        <w:tc>
          <w:tcPr>
            <w:tcW w:w="709" w:type="dxa"/>
            <w:tcBorders>
              <w:top w:val="nil"/>
              <w:left w:val="nil"/>
              <w:bottom w:val="single" w:sz="4" w:space="0" w:color="auto"/>
              <w:right w:val="single" w:sz="8" w:space="0" w:color="auto"/>
            </w:tcBorders>
            <w:shd w:val="clear" w:color="auto" w:fill="auto"/>
            <w:noWrap/>
            <w:vAlign w:val="center"/>
          </w:tcPr>
          <w:p w:rsidR="003D0376" w:rsidRPr="000C49FA" w:rsidRDefault="003D0376">
            <w:pPr>
              <w:jc w:val="center"/>
              <w:rPr>
                <w:rFonts w:ascii="Arial" w:hAnsi="Arial" w:cs="Arial"/>
                <w:b/>
                <w:bCs/>
              </w:rPr>
            </w:pPr>
            <w:r w:rsidRPr="000C49FA">
              <w:rPr>
                <w:rFonts w:ascii="Arial" w:hAnsi="Arial" w:cs="Arial"/>
                <w:b/>
                <w:bCs/>
              </w:rPr>
              <w:t>0,00</w:t>
            </w:r>
          </w:p>
        </w:tc>
        <w:tc>
          <w:tcPr>
            <w:tcW w:w="708" w:type="dxa"/>
            <w:tcBorders>
              <w:top w:val="nil"/>
              <w:left w:val="nil"/>
              <w:bottom w:val="single" w:sz="4" w:space="0" w:color="auto"/>
              <w:right w:val="single" w:sz="8" w:space="0" w:color="auto"/>
            </w:tcBorders>
            <w:shd w:val="clear" w:color="auto" w:fill="auto"/>
            <w:noWrap/>
            <w:vAlign w:val="center"/>
          </w:tcPr>
          <w:p w:rsidR="003D0376" w:rsidRPr="000C49FA" w:rsidRDefault="003D0376">
            <w:pPr>
              <w:jc w:val="center"/>
              <w:rPr>
                <w:rFonts w:ascii="Arial" w:hAnsi="Arial" w:cs="Arial"/>
                <w:b/>
                <w:bCs/>
              </w:rPr>
            </w:pPr>
            <w:r w:rsidRPr="000C49FA">
              <w:rPr>
                <w:rFonts w:ascii="Arial" w:hAnsi="Arial" w:cs="Arial"/>
                <w:b/>
                <w:bCs/>
              </w:rPr>
              <w:t>0,00</w:t>
            </w:r>
          </w:p>
        </w:tc>
        <w:tc>
          <w:tcPr>
            <w:tcW w:w="756" w:type="dxa"/>
            <w:tcBorders>
              <w:top w:val="nil"/>
              <w:left w:val="nil"/>
              <w:bottom w:val="single" w:sz="4" w:space="0" w:color="auto"/>
              <w:right w:val="single" w:sz="8" w:space="0" w:color="auto"/>
            </w:tcBorders>
            <w:shd w:val="clear" w:color="auto" w:fill="auto"/>
            <w:noWrap/>
            <w:vAlign w:val="center"/>
          </w:tcPr>
          <w:p w:rsidR="003D0376" w:rsidRPr="000C49FA" w:rsidRDefault="003D0376">
            <w:pPr>
              <w:jc w:val="center"/>
              <w:rPr>
                <w:rFonts w:ascii="Arial" w:hAnsi="Arial" w:cs="Arial"/>
                <w:b/>
                <w:bCs/>
              </w:rPr>
            </w:pPr>
            <w:r w:rsidRPr="000C49FA">
              <w:rPr>
                <w:rFonts w:ascii="Arial" w:hAnsi="Arial" w:cs="Arial"/>
                <w:b/>
                <w:bCs/>
              </w:rPr>
              <w:t>2,77</w:t>
            </w:r>
          </w:p>
        </w:tc>
        <w:tc>
          <w:tcPr>
            <w:tcW w:w="817" w:type="dxa"/>
            <w:tcBorders>
              <w:top w:val="nil"/>
              <w:left w:val="nil"/>
              <w:bottom w:val="single" w:sz="4" w:space="0" w:color="auto"/>
              <w:right w:val="single" w:sz="8" w:space="0" w:color="auto"/>
            </w:tcBorders>
            <w:shd w:val="clear" w:color="auto" w:fill="auto"/>
            <w:noWrap/>
            <w:vAlign w:val="center"/>
          </w:tcPr>
          <w:p w:rsidR="003D0376" w:rsidRPr="000C49FA" w:rsidRDefault="003D0376">
            <w:pPr>
              <w:jc w:val="center"/>
              <w:rPr>
                <w:rFonts w:ascii="Arial" w:hAnsi="Arial" w:cs="Arial"/>
                <w:b/>
                <w:bCs/>
              </w:rPr>
            </w:pPr>
            <w:r w:rsidRPr="000C49FA">
              <w:rPr>
                <w:rFonts w:ascii="Arial" w:hAnsi="Arial" w:cs="Arial"/>
                <w:b/>
                <w:bCs/>
              </w:rPr>
              <w:t>2,61</w:t>
            </w:r>
          </w:p>
        </w:tc>
        <w:tc>
          <w:tcPr>
            <w:tcW w:w="817" w:type="dxa"/>
            <w:tcBorders>
              <w:top w:val="nil"/>
              <w:left w:val="nil"/>
              <w:bottom w:val="single" w:sz="4" w:space="0" w:color="auto"/>
              <w:right w:val="single" w:sz="8" w:space="0" w:color="auto"/>
            </w:tcBorders>
            <w:shd w:val="clear" w:color="auto" w:fill="auto"/>
            <w:noWrap/>
            <w:vAlign w:val="center"/>
          </w:tcPr>
          <w:p w:rsidR="003D0376" w:rsidRPr="000C49FA" w:rsidRDefault="003D0376">
            <w:pPr>
              <w:jc w:val="center"/>
              <w:rPr>
                <w:rFonts w:ascii="Arial" w:hAnsi="Arial" w:cs="Arial"/>
                <w:b/>
                <w:bCs/>
              </w:rPr>
            </w:pPr>
            <w:r w:rsidRPr="000C49FA">
              <w:rPr>
                <w:rFonts w:ascii="Arial" w:hAnsi="Arial" w:cs="Arial"/>
                <w:b/>
                <w:bCs/>
              </w:rPr>
              <w:t>4,46</w:t>
            </w:r>
          </w:p>
        </w:tc>
        <w:tc>
          <w:tcPr>
            <w:tcW w:w="876" w:type="dxa"/>
            <w:tcBorders>
              <w:top w:val="nil"/>
              <w:left w:val="nil"/>
              <w:bottom w:val="single" w:sz="4" w:space="0" w:color="auto"/>
              <w:right w:val="single" w:sz="4" w:space="0" w:color="auto"/>
            </w:tcBorders>
            <w:shd w:val="clear" w:color="auto" w:fill="auto"/>
            <w:noWrap/>
            <w:vAlign w:val="center"/>
          </w:tcPr>
          <w:p w:rsidR="003D0376" w:rsidRPr="000C49FA" w:rsidRDefault="003D0376">
            <w:pPr>
              <w:jc w:val="center"/>
              <w:rPr>
                <w:rFonts w:ascii="Arial" w:hAnsi="Arial" w:cs="Arial"/>
                <w:b/>
                <w:bCs/>
              </w:rPr>
            </w:pPr>
            <w:r w:rsidRPr="000C49FA">
              <w:rPr>
                <w:rFonts w:ascii="Arial" w:hAnsi="Arial" w:cs="Arial"/>
                <w:b/>
                <w:bCs/>
              </w:rPr>
              <w:t>22,93</w:t>
            </w:r>
          </w:p>
        </w:tc>
      </w:tr>
    </w:tbl>
    <w:p w:rsidR="007A334D" w:rsidRPr="000C49FA" w:rsidRDefault="007A334D" w:rsidP="007A334D">
      <w:pPr>
        <w:spacing w:line="360" w:lineRule="auto"/>
        <w:ind w:firstLine="567"/>
        <w:rPr>
          <w:rFonts w:ascii="Arial" w:hAnsi="Arial" w:cs="Arial"/>
        </w:rPr>
      </w:pPr>
      <w:r w:rsidRPr="000C49FA">
        <w:rPr>
          <w:rFonts w:ascii="Arial" w:hAnsi="Arial" w:cs="Arial"/>
        </w:rPr>
        <w:lastRenderedPageBreak/>
        <w:t xml:space="preserve">Сводная таблица результатов расчета группового нормированных удельных расходов топлива на отпуск тепловой энергии от БМК </w:t>
      </w:r>
      <w:r w:rsidRPr="000C49FA">
        <w:rPr>
          <w:rFonts w:ascii="Arial" w:hAnsi="Arial" w:cs="Arial"/>
          <w:bCs/>
        </w:rPr>
        <w:t>г. Юрьевец</w:t>
      </w:r>
    </w:p>
    <w:p w:rsidR="007A334D" w:rsidRPr="000C49FA" w:rsidRDefault="007A334D" w:rsidP="007A334D">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6508"/>
        <w:gridCol w:w="728"/>
        <w:gridCol w:w="727"/>
        <w:gridCol w:w="727"/>
        <w:gridCol w:w="727"/>
        <w:gridCol w:w="727"/>
        <w:gridCol w:w="542"/>
        <w:gridCol w:w="542"/>
        <w:gridCol w:w="542"/>
        <w:gridCol w:w="542"/>
        <w:gridCol w:w="727"/>
        <w:gridCol w:w="727"/>
        <w:gridCol w:w="727"/>
        <w:gridCol w:w="820"/>
      </w:tblGrid>
      <w:tr w:rsidR="003D0376" w:rsidRPr="000C49FA" w:rsidTr="003D0376">
        <w:trPr>
          <w:cantSplit/>
          <w:trHeight w:val="1192"/>
        </w:trPr>
        <w:tc>
          <w:tcPr>
            <w:tcW w:w="16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334D" w:rsidRPr="000C49FA" w:rsidRDefault="007A334D" w:rsidP="00E1546E">
            <w:pPr>
              <w:jc w:val="center"/>
              <w:rPr>
                <w:rFonts w:ascii="Arial" w:hAnsi="Arial" w:cs="Arial"/>
              </w:rPr>
            </w:pPr>
            <w:r w:rsidRPr="000C49FA">
              <w:rPr>
                <w:rFonts w:ascii="Arial" w:hAnsi="Arial" w:cs="Arial"/>
              </w:rPr>
              <w:t>Показатель</w:t>
            </w:r>
          </w:p>
        </w:tc>
        <w:tc>
          <w:tcPr>
            <w:tcW w:w="28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A334D" w:rsidRPr="000C49FA" w:rsidRDefault="007A334D" w:rsidP="00E1546E">
            <w:pPr>
              <w:ind w:left="113" w:right="113"/>
              <w:jc w:val="center"/>
              <w:rPr>
                <w:rFonts w:ascii="Arial" w:hAnsi="Arial" w:cs="Arial"/>
              </w:rPr>
            </w:pPr>
            <w:r w:rsidRPr="000C49FA">
              <w:rPr>
                <w:rFonts w:ascii="Arial" w:hAnsi="Arial" w:cs="Arial"/>
              </w:rPr>
              <w:t>Январь</w:t>
            </w:r>
          </w:p>
        </w:tc>
        <w:tc>
          <w:tcPr>
            <w:tcW w:w="28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A334D" w:rsidRPr="000C49FA" w:rsidRDefault="007A334D" w:rsidP="00E1546E">
            <w:pPr>
              <w:ind w:left="113" w:right="113"/>
              <w:jc w:val="center"/>
              <w:rPr>
                <w:rFonts w:ascii="Arial" w:hAnsi="Arial" w:cs="Arial"/>
              </w:rPr>
            </w:pPr>
            <w:r w:rsidRPr="000C49FA">
              <w:rPr>
                <w:rFonts w:ascii="Arial" w:hAnsi="Arial" w:cs="Arial"/>
              </w:rPr>
              <w:t>Февраль</w:t>
            </w:r>
          </w:p>
        </w:tc>
        <w:tc>
          <w:tcPr>
            <w:tcW w:w="286" w:type="pct"/>
            <w:tcBorders>
              <w:top w:val="single" w:sz="4" w:space="0" w:color="auto"/>
              <w:left w:val="single" w:sz="4" w:space="0" w:color="auto"/>
              <w:bottom w:val="single" w:sz="4" w:space="0" w:color="auto"/>
              <w:right w:val="single" w:sz="4" w:space="0" w:color="auto"/>
            </w:tcBorders>
            <w:textDirection w:val="btLr"/>
            <w:vAlign w:val="center"/>
          </w:tcPr>
          <w:p w:rsidR="007A334D" w:rsidRPr="000C49FA" w:rsidRDefault="007A334D" w:rsidP="00E1546E">
            <w:pPr>
              <w:ind w:left="113" w:right="113"/>
              <w:jc w:val="center"/>
              <w:rPr>
                <w:rFonts w:ascii="Arial" w:hAnsi="Arial" w:cs="Arial"/>
              </w:rPr>
            </w:pPr>
            <w:r w:rsidRPr="000C49FA">
              <w:rPr>
                <w:rFonts w:ascii="Arial" w:hAnsi="Arial" w:cs="Arial"/>
              </w:rPr>
              <w:t>Март</w:t>
            </w:r>
          </w:p>
        </w:tc>
        <w:tc>
          <w:tcPr>
            <w:tcW w:w="285" w:type="pct"/>
            <w:tcBorders>
              <w:top w:val="single" w:sz="4" w:space="0" w:color="auto"/>
              <w:left w:val="single" w:sz="4" w:space="0" w:color="auto"/>
              <w:bottom w:val="single" w:sz="4" w:space="0" w:color="auto"/>
              <w:right w:val="single" w:sz="4" w:space="0" w:color="auto"/>
            </w:tcBorders>
            <w:textDirection w:val="btLr"/>
            <w:vAlign w:val="center"/>
          </w:tcPr>
          <w:p w:rsidR="007A334D" w:rsidRPr="000C49FA" w:rsidRDefault="007A334D" w:rsidP="00E1546E">
            <w:pPr>
              <w:ind w:left="113" w:right="113"/>
              <w:jc w:val="center"/>
              <w:rPr>
                <w:rFonts w:ascii="Arial" w:hAnsi="Arial" w:cs="Arial"/>
              </w:rPr>
            </w:pPr>
            <w:r w:rsidRPr="000C49FA">
              <w:rPr>
                <w:rFonts w:ascii="Arial" w:hAnsi="Arial" w:cs="Arial"/>
              </w:rPr>
              <w:t>Апрель</w:t>
            </w:r>
          </w:p>
        </w:tc>
        <w:tc>
          <w:tcPr>
            <w:tcW w:w="235" w:type="pct"/>
            <w:tcBorders>
              <w:top w:val="single" w:sz="4" w:space="0" w:color="auto"/>
              <w:left w:val="single" w:sz="4" w:space="0" w:color="auto"/>
              <w:bottom w:val="single" w:sz="4" w:space="0" w:color="auto"/>
              <w:right w:val="single" w:sz="4" w:space="0" w:color="auto"/>
            </w:tcBorders>
            <w:textDirection w:val="btLr"/>
            <w:vAlign w:val="center"/>
          </w:tcPr>
          <w:p w:rsidR="007A334D" w:rsidRPr="000C49FA" w:rsidRDefault="007A334D" w:rsidP="00E1546E">
            <w:pPr>
              <w:ind w:left="113" w:right="113"/>
              <w:jc w:val="center"/>
              <w:rPr>
                <w:rFonts w:ascii="Arial" w:hAnsi="Arial" w:cs="Arial"/>
              </w:rPr>
            </w:pPr>
            <w:r w:rsidRPr="000C49FA">
              <w:rPr>
                <w:rFonts w:ascii="Arial" w:hAnsi="Arial" w:cs="Arial"/>
              </w:rPr>
              <w:t>Май</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7A334D" w:rsidRPr="000C49FA" w:rsidRDefault="007A334D" w:rsidP="00E1546E">
            <w:pPr>
              <w:ind w:left="113" w:right="113"/>
              <w:jc w:val="center"/>
              <w:rPr>
                <w:rFonts w:ascii="Arial" w:hAnsi="Arial" w:cs="Arial"/>
              </w:rPr>
            </w:pPr>
            <w:r w:rsidRPr="000C49FA">
              <w:rPr>
                <w:rFonts w:ascii="Arial" w:hAnsi="Arial" w:cs="Arial"/>
              </w:rPr>
              <w:t>Июнь</w:t>
            </w:r>
          </w:p>
        </w:tc>
        <w:tc>
          <w:tcPr>
            <w:tcW w:w="193" w:type="pct"/>
            <w:tcBorders>
              <w:top w:val="single" w:sz="4" w:space="0" w:color="auto"/>
              <w:left w:val="single" w:sz="4" w:space="0" w:color="auto"/>
              <w:bottom w:val="single" w:sz="4" w:space="0" w:color="auto"/>
              <w:right w:val="single" w:sz="4" w:space="0" w:color="auto"/>
            </w:tcBorders>
            <w:textDirection w:val="btLr"/>
            <w:vAlign w:val="center"/>
          </w:tcPr>
          <w:p w:rsidR="007A334D" w:rsidRPr="000C49FA" w:rsidRDefault="007A334D" w:rsidP="00E1546E">
            <w:pPr>
              <w:ind w:left="113" w:right="113"/>
              <w:jc w:val="center"/>
              <w:rPr>
                <w:rFonts w:ascii="Arial" w:hAnsi="Arial" w:cs="Arial"/>
              </w:rPr>
            </w:pPr>
            <w:r w:rsidRPr="000C49FA">
              <w:rPr>
                <w:rFonts w:ascii="Arial" w:hAnsi="Arial" w:cs="Arial"/>
              </w:rPr>
              <w:t>Июль</w:t>
            </w:r>
          </w:p>
        </w:tc>
        <w:tc>
          <w:tcPr>
            <w:tcW w:w="174" w:type="pct"/>
            <w:tcBorders>
              <w:top w:val="single" w:sz="4" w:space="0" w:color="auto"/>
              <w:left w:val="single" w:sz="4" w:space="0" w:color="auto"/>
              <w:bottom w:val="single" w:sz="4" w:space="0" w:color="auto"/>
              <w:right w:val="single" w:sz="4" w:space="0" w:color="auto"/>
            </w:tcBorders>
            <w:textDirection w:val="btLr"/>
            <w:vAlign w:val="center"/>
          </w:tcPr>
          <w:p w:rsidR="007A334D" w:rsidRPr="000C49FA" w:rsidRDefault="007A334D" w:rsidP="00E1546E">
            <w:pPr>
              <w:ind w:left="113" w:right="113"/>
              <w:jc w:val="center"/>
              <w:rPr>
                <w:rFonts w:ascii="Arial" w:hAnsi="Arial" w:cs="Arial"/>
              </w:rPr>
            </w:pPr>
            <w:r w:rsidRPr="000C49FA">
              <w:rPr>
                <w:rFonts w:ascii="Arial" w:hAnsi="Arial" w:cs="Arial"/>
              </w:rPr>
              <w:t>Август</w:t>
            </w:r>
          </w:p>
        </w:tc>
        <w:tc>
          <w:tcPr>
            <w:tcW w:w="180" w:type="pct"/>
            <w:tcBorders>
              <w:top w:val="single" w:sz="4" w:space="0" w:color="auto"/>
              <w:left w:val="single" w:sz="4" w:space="0" w:color="auto"/>
              <w:bottom w:val="single" w:sz="4" w:space="0" w:color="auto"/>
              <w:right w:val="single" w:sz="4" w:space="0" w:color="auto"/>
            </w:tcBorders>
            <w:textDirection w:val="btLr"/>
            <w:vAlign w:val="center"/>
          </w:tcPr>
          <w:p w:rsidR="007A334D" w:rsidRPr="000C49FA" w:rsidRDefault="007A334D" w:rsidP="00E1546E">
            <w:pPr>
              <w:ind w:left="113" w:right="113"/>
              <w:jc w:val="center"/>
              <w:rPr>
                <w:rFonts w:ascii="Arial" w:hAnsi="Arial" w:cs="Arial"/>
              </w:rPr>
            </w:pPr>
            <w:r w:rsidRPr="000C49FA">
              <w:rPr>
                <w:rFonts w:ascii="Arial" w:hAnsi="Arial" w:cs="Arial"/>
              </w:rPr>
              <w:t>Сентябрь</w:t>
            </w:r>
          </w:p>
        </w:tc>
        <w:tc>
          <w:tcPr>
            <w:tcW w:w="281" w:type="pct"/>
            <w:tcBorders>
              <w:top w:val="single" w:sz="4" w:space="0" w:color="auto"/>
              <w:left w:val="single" w:sz="4" w:space="0" w:color="auto"/>
              <w:bottom w:val="single" w:sz="4" w:space="0" w:color="auto"/>
              <w:right w:val="single" w:sz="4" w:space="0" w:color="auto"/>
            </w:tcBorders>
            <w:textDirection w:val="btLr"/>
            <w:vAlign w:val="center"/>
          </w:tcPr>
          <w:p w:rsidR="007A334D" w:rsidRPr="000C49FA" w:rsidRDefault="007A334D" w:rsidP="00E1546E">
            <w:pPr>
              <w:ind w:left="113" w:right="113"/>
              <w:jc w:val="center"/>
              <w:rPr>
                <w:rFonts w:ascii="Arial" w:hAnsi="Arial" w:cs="Arial"/>
              </w:rPr>
            </w:pPr>
            <w:r w:rsidRPr="000C49FA">
              <w:rPr>
                <w:rFonts w:ascii="Arial" w:hAnsi="Arial" w:cs="Arial"/>
              </w:rPr>
              <w:t>Октябрь</w:t>
            </w:r>
          </w:p>
        </w:tc>
        <w:tc>
          <w:tcPr>
            <w:tcW w:w="286" w:type="pct"/>
            <w:tcBorders>
              <w:top w:val="single" w:sz="4" w:space="0" w:color="auto"/>
              <w:left w:val="single" w:sz="4" w:space="0" w:color="auto"/>
              <w:bottom w:val="single" w:sz="4" w:space="0" w:color="auto"/>
              <w:right w:val="single" w:sz="4" w:space="0" w:color="auto"/>
            </w:tcBorders>
            <w:textDirection w:val="btLr"/>
            <w:vAlign w:val="center"/>
          </w:tcPr>
          <w:p w:rsidR="007A334D" w:rsidRPr="000C49FA" w:rsidRDefault="007A334D" w:rsidP="00E1546E">
            <w:pPr>
              <w:ind w:left="113" w:right="113"/>
              <w:jc w:val="center"/>
              <w:rPr>
                <w:rFonts w:ascii="Arial" w:hAnsi="Arial" w:cs="Arial"/>
              </w:rPr>
            </w:pPr>
            <w:r w:rsidRPr="000C49FA">
              <w:rPr>
                <w:rFonts w:ascii="Arial" w:hAnsi="Arial" w:cs="Arial"/>
              </w:rPr>
              <w:t>Ноябрь</w:t>
            </w:r>
          </w:p>
        </w:tc>
        <w:tc>
          <w:tcPr>
            <w:tcW w:w="285" w:type="pct"/>
            <w:tcBorders>
              <w:top w:val="single" w:sz="4" w:space="0" w:color="auto"/>
              <w:left w:val="single" w:sz="4" w:space="0" w:color="auto"/>
              <w:bottom w:val="single" w:sz="4" w:space="0" w:color="auto"/>
              <w:right w:val="single" w:sz="4" w:space="0" w:color="auto"/>
            </w:tcBorders>
            <w:textDirection w:val="btLr"/>
            <w:vAlign w:val="center"/>
          </w:tcPr>
          <w:p w:rsidR="007A334D" w:rsidRPr="000C49FA" w:rsidRDefault="007A334D" w:rsidP="00E1546E">
            <w:pPr>
              <w:ind w:left="113" w:right="113"/>
              <w:jc w:val="center"/>
              <w:rPr>
                <w:rFonts w:ascii="Arial" w:hAnsi="Arial" w:cs="Arial"/>
              </w:rPr>
            </w:pPr>
            <w:r w:rsidRPr="000C49FA">
              <w:rPr>
                <w:rFonts w:ascii="Arial" w:hAnsi="Arial" w:cs="Arial"/>
              </w:rPr>
              <w:t>Декабрь</w:t>
            </w:r>
          </w:p>
        </w:tc>
        <w:tc>
          <w:tcPr>
            <w:tcW w:w="371" w:type="pct"/>
            <w:tcBorders>
              <w:top w:val="single" w:sz="4" w:space="0" w:color="auto"/>
              <w:left w:val="single" w:sz="4" w:space="0" w:color="auto"/>
              <w:bottom w:val="single" w:sz="4" w:space="0" w:color="auto"/>
              <w:right w:val="single" w:sz="4" w:space="0" w:color="auto"/>
            </w:tcBorders>
            <w:textDirection w:val="btLr"/>
            <w:vAlign w:val="center"/>
          </w:tcPr>
          <w:p w:rsidR="007A334D" w:rsidRPr="000C49FA" w:rsidRDefault="007A334D" w:rsidP="00E1546E">
            <w:pPr>
              <w:ind w:left="113" w:right="113"/>
              <w:jc w:val="center"/>
              <w:rPr>
                <w:rFonts w:ascii="Arial" w:hAnsi="Arial" w:cs="Arial"/>
              </w:rPr>
            </w:pPr>
            <w:r w:rsidRPr="000C49FA">
              <w:rPr>
                <w:rFonts w:ascii="Arial" w:hAnsi="Arial" w:cs="Arial"/>
              </w:rPr>
              <w:t>Среднегодовое значение</w:t>
            </w:r>
          </w:p>
        </w:tc>
      </w:tr>
      <w:tr w:rsidR="003D0376" w:rsidRPr="000C49FA" w:rsidTr="003D0376">
        <w:trPr>
          <w:cantSplit/>
          <w:trHeight w:val="131"/>
        </w:trPr>
        <w:tc>
          <w:tcPr>
            <w:tcW w:w="16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334D" w:rsidRPr="000C49FA" w:rsidRDefault="007A334D" w:rsidP="00E1546E">
            <w:pPr>
              <w:jc w:val="center"/>
              <w:rPr>
                <w:rFonts w:ascii="Arial" w:hAnsi="Arial" w:cs="Arial"/>
                <w:u w:val="single"/>
              </w:rPr>
            </w:pPr>
            <w:r w:rsidRPr="000C49FA">
              <w:rPr>
                <w:rFonts w:ascii="Arial" w:hAnsi="Arial" w:cs="Arial"/>
                <w:u w:val="single"/>
              </w:rPr>
              <w:t>1</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334D" w:rsidRPr="000C49FA" w:rsidRDefault="007A334D" w:rsidP="00E1546E">
            <w:pPr>
              <w:jc w:val="center"/>
              <w:rPr>
                <w:rFonts w:ascii="Arial" w:hAnsi="Arial" w:cs="Arial"/>
              </w:rPr>
            </w:pPr>
            <w:r w:rsidRPr="000C49FA">
              <w:rPr>
                <w:rFonts w:ascii="Arial" w:hAnsi="Arial" w:cs="Arial"/>
              </w:rPr>
              <w:t>2</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334D" w:rsidRPr="000C49FA" w:rsidRDefault="007A334D" w:rsidP="00E1546E">
            <w:pPr>
              <w:jc w:val="center"/>
              <w:rPr>
                <w:rFonts w:ascii="Arial" w:hAnsi="Arial" w:cs="Arial"/>
              </w:rPr>
            </w:pPr>
            <w:r w:rsidRPr="000C49FA">
              <w:rPr>
                <w:rFonts w:ascii="Arial" w:hAnsi="Arial" w:cs="Arial"/>
              </w:rPr>
              <w:t>3</w:t>
            </w:r>
          </w:p>
        </w:tc>
        <w:tc>
          <w:tcPr>
            <w:tcW w:w="286" w:type="pct"/>
            <w:tcBorders>
              <w:top w:val="single" w:sz="4" w:space="0" w:color="auto"/>
              <w:left w:val="single" w:sz="4" w:space="0" w:color="auto"/>
              <w:bottom w:val="single" w:sz="4" w:space="0" w:color="auto"/>
              <w:right w:val="single" w:sz="4" w:space="0" w:color="auto"/>
            </w:tcBorders>
          </w:tcPr>
          <w:p w:rsidR="007A334D" w:rsidRPr="000C49FA" w:rsidRDefault="007A334D" w:rsidP="00E1546E">
            <w:pPr>
              <w:jc w:val="center"/>
              <w:rPr>
                <w:rFonts w:ascii="Arial" w:hAnsi="Arial" w:cs="Arial"/>
              </w:rPr>
            </w:pPr>
            <w:r w:rsidRPr="000C49FA">
              <w:rPr>
                <w:rFonts w:ascii="Arial" w:hAnsi="Arial" w:cs="Arial"/>
              </w:rPr>
              <w:t>4</w:t>
            </w:r>
          </w:p>
        </w:tc>
        <w:tc>
          <w:tcPr>
            <w:tcW w:w="285" w:type="pct"/>
            <w:tcBorders>
              <w:top w:val="single" w:sz="4" w:space="0" w:color="auto"/>
              <w:left w:val="single" w:sz="4" w:space="0" w:color="auto"/>
              <w:bottom w:val="single" w:sz="4" w:space="0" w:color="auto"/>
              <w:right w:val="single" w:sz="4" w:space="0" w:color="auto"/>
            </w:tcBorders>
          </w:tcPr>
          <w:p w:rsidR="007A334D" w:rsidRPr="000C49FA" w:rsidRDefault="007A334D" w:rsidP="00E1546E">
            <w:pPr>
              <w:jc w:val="center"/>
              <w:rPr>
                <w:rFonts w:ascii="Arial" w:hAnsi="Arial" w:cs="Arial"/>
              </w:rPr>
            </w:pPr>
            <w:r w:rsidRPr="000C49FA">
              <w:rPr>
                <w:rFonts w:ascii="Arial" w:hAnsi="Arial" w:cs="Arial"/>
              </w:rPr>
              <w:t>5</w:t>
            </w:r>
          </w:p>
        </w:tc>
        <w:tc>
          <w:tcPr>
            <w:tcW w:w="235" w:type="pct"/>
            <w:tcBorders>
              <w:top w:val="single" w:sz="4" w:space="0" w:color="auto"/>
              <w:left w:val="single" w:sz="4" w:space="0" w:color="auto"/>
              <w:bottom w:val="single" w:sz="4" w:space="0" w:color="auto"/>
              <w:right w:val="single" w:sz="4" w:space="0" w:color="auto"/>
            </w:tcBorders>
          </w:tcPr>
          <w:p w:rsidR="007A334D" w:rsidRPr="000C49FA" w:rsidRDefault="007A334D" w:rsidP="00E1546E">
            <w:pPr>
              <w:jc w:val="center"/>
              <w:rPr>
                <w:rFonts w:ascii="Arial" w:hAnsi="Arial" w:cs="Arial"/>
              </w:rPr>
            </w:pPr>
            <w:r w:rsidRPr="000C49FA">
              <w:rPr>
                <w:rFonts w:ascii="Arial" w:hAnsi="Arial" w:cs="Arial"/>
              </w:rPr>
              <w:t>6</w:t>
            </w:r>
          </w:p>
        </w:tc>
        <w:tc>
          <w:tcPr>
            <w:tcW w:w="209" w:type="pct"/>
            <w:tcBorders>
              <w:top w:val="single" w:sz="4" w:space="0" w:color="auto"/>
              <w:left w:val="single" w:sz="4" w:space="0" w:color="auto"/>
              <w:bottom w:val="single" w:sz="4" w:space="0" w:color="auto"/>
              <w:right w:val="single" w:sz="4" w:space="0" w:color="auto"/>
            </w:tcBorders>
          </w:tcPr>
          <w:p w:rsidR="007A334D" w:rsidRPr="000C49FA" w:rsidRDefault="007A334D" w:rsidP="00E1546E">
            <w:pPr>
              <w:jc w:val="center"/>
              <w:rPr>
                <w:rFonts w:ascii="Arial" w:hAnsi="Arial" w:cs="Arial"/>
              </w:rPr>
            </w:pPr>
            <w:r w:rsidRPr="000C49FA">
              <w:rPr>
                <w:rFonts w:ascii="Arial" w:hAnsi="Arial" w:cs="Arial"/>
              </w:rPr>
              <w:t>7</w:t>
            </w:r>
          </w:p>
        </w:tc>
        <w:tc>
          <w:tcPr>
            <w:tcW w:w="193" w:type="pct"/>
            <w:tcBorders>
              <w:top w:val="single" w:sz="4" w:space="0" w:color="auto"/>
              <w:left w:val="single" w:sz="4" w:space="0" w:color="auto"/>
              <w:bottom w:val="single" w:sz="4" w:space="0" w:color="auto"/>
              <w:right w:val="single" w:sz="4" w:space="0" w:color="auto"/>
            </w:tcBorders>
          </w:tcPr>
          <w:p w:rsidR="007A334D" w:rsidRPr="000C49FA" w:rsidRDefault="007A334D" w:rsidP="00E1546E">
            <w:pPr>
              <w:jc w:val="center"/>
              <w:rPr>
                <w:rFonts w:ascii="Arial" w:hAnsi="Arial" w:cs="Arial"/>
              </w:rPr>
            </w:pPr>
            <w:r w:rsidRPr="000C49FA">
              <w:rPr>
                <w:rFonts w:ascii="Arial" w:hAnsi="Arial" w:cs="Arial"/>
              </w:rPr>
              <w:t>8</w:t>
            </w:r>
          </w:p>
        </w:tc>
        <w:tc>
          <w:tcPr>
            <w:tcW w:w="174" w:type="pct"/>
            <w:tcBorders>
              <w:top w:val="single" w:sz="4" w:space="0" w:color="auto"/>
              <w:left w:val="single" w:sz="4" w:space="0" w:color="auto"/>
              <w:bottom w:val="single" w:sz="4" w:space="0" w:color="auto"/>
              <w:right w:val="single" w:sz="4" w:space="0" w:color="auto"/>
            </w:tcBorders>
          </w:tcPr>
          <w:p w:rsidR="007A334D" w:rsidRPr="000C49FA" w:rsidRDefault="007A334D" w:rsidP="00E1546E">
            <w:pPr>
              <w:jc w:val="center"/>
              <w:rPr>
                <w:rFonts w:ascii="Arial" w:hAnsi="Arial" w:cs="Arial"/>
              </w:rPr>
            </w:pPr>
            <w:r w:rsidRPr="000C49FA">
              <w:rPr>
                <w:rFonts w:ascii="Arial" w:hAnsi="Arial" w:cs="Arial"/>
              </w:rPr>
              <w:t>9</w:t>
            </w:r>
          </w:p>
        </w:tc>
        <w:tc>
          <w:tcPr>
            <w:tcW w:w="180" w:type="pct"/>
            <w:tcBorders>
              <w:top w:val="single" w:sz="4" w:space="0" w:color="auto"/>
              <w:left w:val="single" w:sz="4" w:space="0" w:color="auto"/>
              <w:bottom w:val="single" w:sz="4" w:space="0" w:color="auto"/>
              <w:right w:val="single" w:sz="4" w:space="0" w:color="auto"/>
            </w:tcBorders>
          </w:tcPr>
          <w:p w:rsidR="007A334D" w:rsidRPr="000C49FA" w:rsidRDefault="007A334D" w:rsidP="00E1546E">
            <w:pPr>
              <w:jc w:val="center"/>
              <w:rPr>
                <w:rFonts w:ascii="Arial" w:hAnsi="Arial" w:cs="Arial"/>
              </w:rPr>
            </w:pPr>
            <w:r w:rsidRPr="000C49FA">
              <w:rPr>
                <w:rFonts w:ascii="Arial" w:hAnsi="Arial" w:cs="Arial"/>
              </w:rPr>
              <w:t>10</w:t>
            </w:r>
          </w:p>
        </w:tc>
        <w:tc>
          <w:tcPr>
            <w:tcW w:w="281" w:type="pct"/>
            <w:tcBorders>
              <w:top w:val="single" w:sz="4" w:space="0" w:color="auto"/>
              <w:left w:val="single" w:sz="4" w:space="0" w:color="auto"/>
              <w:bottom w:val="single" w:sz="4" w:space="0" w:color="auto"/>
              <w:right w:val="single" w:sz="4" w:space="0" w:color="auto"/>
            </w:tcBorders>
          </w:tcPr>
          <w:p w:rsidR="007A334D" w:rsidRPr="000C49FA" w:rsidRDefault="007A334D" w:rsidP="00E1546E">
            <w:pPr>
              <w:jc w:val="center"/>
              <w:rPr>
                <w:rFonts w:ascii="Arial" w:hAnsi="Arial" w:cs="Arial"/>
              </w:rPr>
            </w:pPr>
            <w:r w:rsidRPr="000C49FA">
              <w:rPr>
                <w:rFonts w:ascii="Arial" w:hAnsi="Arial" w:cs="Arial"/>
              </w:rPr>
              <w:t>11</w:t>
            </w:r>
          </w:p>
        </w:tc>
        <w:tc>
          <w:tcPr>
            <w:tcW w:w="286" w:type="pct"/>
            <w:tcBorders>
              <w:top w:val="single" w:sz="4" w:space="0" w:color="auto"/>
              <w:left w:val="single" w:sz="4" w:space="0" w:color="auto"/>
              <w:bottom w:val="single" w:sz="4" w:space="0" w:color="auto"/>
              <w:right w:val="single" w:sz="4" w:space="0" w:color="auto"/>
            </w:tcBorders>
          </w:tcPr>
          <w:p w:rsidR="007A334D" w:rsidRPr="000C49FA" w:rsidRDefault="007A334D" w:rsidP="00E1546E">
            <w:pPr>
              <w:jc w:val="center"/>
              <w:rPr>
                <w:rFonts w:ascii="Arial" w:hAnsi="Arial" w:cs="Arial"/>
              </w:rPr>
            </w:pPr>
            <w:r w:rsidRPr="000C49FA">
              <w:rPr>
                <w:rFonts w:ascii="Arial" w:hAnsi="Arial" w:cs="Arial"/>
              </w:rPr>
              <w:t>12</w:t>
            </w:r>
          </w:p>
        </w:tc>
        <w:tc>
          <w:tcPr>
            <w:tcW w:w="285" w:type="pct"/>
            <w:tcBorders>
              <w:top w:val="single" w:sz="4" w:space="0" w:color="auto"/>
              <w:left w:val="single" w:sz="4" w:space="0" w:color="auto"/>
              <w:bottom w:val="single" w:sz="4" w:space="0" w:color="auto"/>
              <w:right w:val="single" w:sz="4" w:space="0" w:color="auto"/>
            </w:tcBorders>
          </w:tcPr>
          <w:p w:rsidR="007A334D" w:rsidRPr="000C49FA" w:rsidRDefault="007A334D" w:rsidP="00E1546E">
            <w:pPr>
              <w:jc w:val="center"/>
              <w:rPr>
                <w:rFonts w:ascii="Arial" w:hAnsi="Arial" w:cs="Arial"/>
              </w:rPr>
            </w:pPr>
            <w:r w:rsidRPr="000C49FA">
              <w:rPr>
                <w:rFonts w:ascii="Arial" w:hAnsi="Arial" w:cs="Arial"/>
              </w:rPr>
              <w:t>13</w:t>
            </w:r>
          </w:p>
        </w:tc>
        <w:tc>
          <w:tcPr>
            <w:tcW w:w="371" w:type="pct"/>
            <w:tcBorders>
              <w:top w:val="single" w:sz="4" w:space="0" w:color="auto"/>
              <w:left w:val="single" w:sz="4" w:space="0" w:color="auto"/>
              <w:bottom w:val="single" w:sz="4" w:space="0" w:color="auto"/>
              <w:right w:val="single" w:sz="4" w:space="0" w:color="auto"/>
            </w:tcBorders>
          </w:tcPr>
          <w:p w:rsidR="007A334D" w:rsidRPr="000C49FA" w:rsidRDefault="007A334D" w:rsidP="00E1546E">
            <w:pPr>
              <w:jc w:val="center"/>
              <w:rPr>
                <w:rFonts w:ascii="Arial" w:hAnsi="Arial" w:cs="Arial"/>
              </w:rPr>
            </w:pPr>
            <w:r w:rsidRPr="000C49FA">
              <w:rPr>
                <w:rFonts w:ascii="Arial" w:hAnsi="Arial" w:cs="Arial"/>
              </w:rPr>
              <w:t>14</w:t>
            </w:r>
          </w:p>
        </w:tc>
      </w:tr>
      <w:tr w:rsidR="003D0376" w:rsidRPr="000C49FA" w:rsidTr="003D0376">
        <w:trPr>
          <w:trHeight w:val="27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7A334D" w:rsidRPr="000C49FA" w:rsidRDefault="007A334D" w:rsidP="00E1546E">
            <w:pPr>
              <w:ind w:firstLine="743"/>
              <w:rPr>
                <w:rFonts w:ascii="Arial" w:hAnsi="Arial" w:cs="Arial"/>
              </w:rPr>
            </w:pPr>
            <w:r w:rsidRPr="000C49FA">
              <w:rPr>
                <w:rFonts w:ascii="Arial" w:hAnsi="Arial" w:cs="Arial"/>
              </w:rPr>
              <w:t>БМК  г. Юрьевец</w:t>
            </w:r>
          </w:p>
        </w:tc>
      </w:tr>
      <w:tr w:rsidR="003D0376" w:rsidRPr="000C49FA" w:rsidTr="003D0376">
        <w:trPr>
          <w:trHeight w:val="270"/>
        </w:trPr>
        <w:tc>
          <w:tcPr>
            <w:tcW w:w="16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D0376" w:rsidRPr="000C49FA" w:rsidRDefault="003D0376" w:rsidP="00E1546E">
            <w:pPr>
              <w:ind w:left="176"/>
              <w:rPr>
                <w:rFonts w:ascii="Arial" w:hAnsi="Arial" w:cs="Arial"/>
              </w:rPr>
            </w:pPr>
            <w:r w:rsidRPr="000C49FA">
              <w:rPr>
                <w:rFonts w:ascii="Arial" w:hAnsi="Arial" w:cs="Arial"/>
              </w:rPr>
              <w:t>-  Производство тепловой энергии, Гкал</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719,14</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641,59</w:t>
            </w:r>
          </w:p>
        </w:tc>
        <w:tc>
          <w:tcPr>
            <w:tcW w:w="286"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577,16</w:t>
            </w:r>
          </w:p>
        </w:tc>
        <w:tc>
          <w:tcPr>
            <w:tcW w:w="28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354,27</w:t>
            </w:r>
          </w:p>
        </w:tc>
        <w:tc>
          <w:tcPr>
            <w:tcW w:w="23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47,46</w:t>
            </w:r>
          </w:p>
        </w:tc>
        <w:tc>
          <w:tcPr>
            <w:tcW w:w="209"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93"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74"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80"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281"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364,16</w:t>
            </w:r>
          </w:p>
        </w:tc>
        <w:tc>
          <w:tcPr>
            <w:tcW w:w="286"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508,17</w:t>
            </w:r>
          </w:p>
        </w:tc>
        <w:tc>
          <w:tcPr>
            <w:tcW w:w="28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658,76</w:t>
            </w:r>
          </w:p>
        </w:tc>
        <w:tc>
          <w:tcPr>
            <w:tcW w:w="371"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b/>
                <w:bCs/>
              </w:rPr>
            </w:pPr>
            <w:r w:rsidRPr="000C49FA">
              <w:rPr>
                <w:rFonts w:ascii="Arial" w:hAnsi="Arial" w:cs="Arial"/>
                <w:b/>
                <w:bCs/>
              </w:rPr>
              <w:t>3870,70</w:t>
            </w:r>
          </w:p>
        </w:tc>
      </w:tr>
      <w:tr w:rsidR="003D0376" w:rsidRPr="000C49FA" w:rsidTr="003D0376">
        <w:trPr>
          <w:trHeight w:val="270"/>
        </w:trPr>
        <w:tc>
          <w:tcPr>
            <w:tcW w:w="16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D0376" w:rsidRPr="000C49FA" w:rsidRDefault="003D0376" w:rsidP="00E1546E">
            <w:pPr>
              <w:ind w:left="460" w:hanging="460"/>
              <w:rPr>
                <w:rFonts w:ascii="Arial" w:hAnsi="Arial" w:cs="Arial"/>
              </w:rPr>
            </w:pPr>
            <w:r w:rsidRPr="000C49FA">
              <w:rPr>
                <w:rFonts w:ascii="Arial" w:hAnsi="Arial" w:cs="Arial"/>
              </w:rPr>
              <w:t xml:space="preserve">   - Нормированный расход топлива на производство т/энергии  кг.у.т / Гкал</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155,50</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155,50</w:t>
            </w:r>
          </w:p>
        </w:tc>
        <w:tc>
          <w:tcPr>
            <w:tcW w:w="286"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153,50</w:t>
            </w:r>
          </w:p>
        </w:tc>
        <w:tc>
          <w:tcPr>
            <w:tcW w:w="28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153,50</w:t>
            </w:r>
          </w:p>
        </w:tc>
        <w:tc>
          <w:tcPr>
            <w:tcW w:w="23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153,50</w:t>
            </w:r>
          </w:p>
        </w:tc>
        <w:tc>
          <w:tcPr>
            <w:tcW w:w="209"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93"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74"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80"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281"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153,50</w:t>
            </w:r>
          </w:p>
        </w:tc>
        <w:tc>
          <w:tcPr>
            <w:tcW w:w="286"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153,50</w:t>
            </w:r>
          </w:p>
        </w:tc>
        <w:tc>
          <w:tcPr>
            <w:tcW w:w="28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155,50</w:t>
            </w:r>
          </w:p>
        </w:tc>
        <w:tc>
          <w:tcPr>
            <w:tcW w:w="371"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b/>
                <w:bCs/>
              </w:rPr>
            </w:pPr>
            <w:r w:rsidRPr="000C49FA">
              <w:rPr>
                <w:rFonts w:ascii="Arial" w:hAnsi="Arial" w:cs="Arial"/>
                <w:b/>
                <w:bCs/>
              </w:rPr>
              <w:t>155,46</w:t>
            </w:r>
          </w:p>
        </w:tc>
      </w:tr>
      <w:tr w:rsidR="003D0376" w:rsidRPr="000C49FA" w:rsidTr="003D0376">
        <w:trPr>
          <w:trHeight w:val="270"/>
        </w:trPr>
        <w:tc>
          <w:tcPr>
            <w:tcW w:w="16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D0376" w:rsidRPr="000C49FA" w:rsidRDefault="003D0376" w:rsidP="00E1546E">
            <w:pPr>
              <w:rPr>
                <w:rFonts w:ascii="Arial" w:hAnsi="Arial" w:cs="Arial"/>
              </w:rPr>
            </w:pPr>
            <w:r w:rsidRPr="000C49FA">
              <w:rPr>
                <w:rFonts w:ascii="Arial" w:hAnsi="Arial" w:cs="Arial"/>
              </w:rPr>
              <w:t xml:space="preserve">   -  Отпуск тепла с коллекторов, Гкал</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715,62</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638,39</w:t>
            </w:r>
          </w:p>
        </w:tc>
        <w:tc>
          <w:tcPr>
            <w:tcW w:w="286"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574,06</w:t>
            </w:r>
          </w:p>
        </w:tc>
        <w:tc>
          <w:tcPr>
            <w:tcW w:w="28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351,57</w:t>
            </w:r>
          </w:p>
        </w:tc>
        <w:tc>
          <w:tcPr>
            <w:tcW w:w="23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46,88</w:t>
            </w:r>
          </w:p>
        </w:tc>
        <w:tc>
          <w:tcPr>
            <w:tcW w:w="209"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93"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74"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80"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281"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361,38</w:t>
            </w:r>
          </w:p>
        </w:tc>
        <w:tc>
          <w:tcPr>
            <w:tcW w:w="286"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505,56</w:t>
            </w:r>
          </w:p>
        </w:tc>
        <w:tc>
          <w:tcPr>
            <w:tcW w:w="28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654,31</w:t>
            </w:r>
          </w:p>
        </w:tc>
        <w:tc>
          <w:tcPr>
            <w:tcW w:w="371"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b/>
                <w:bCs/>
              </w:rPr>
            </w:pPr>
            <w:r w:rsidRPr="000C49FA">
              <w:rPr>
                <w:rFonts w:ascii="Arial" w:hAnsi="Arial" w:cs="Arial"/>
                <w:b/>
                <w:bCs/>
              </w:rPr>
              <w:t>3847,77</w:t>
            </w:r>
          </w:p>
        </w:tc>
      </w:tr>
      <w:tr w:rsidR="003D0376" w:rsidRPr="000C49FA" w:rsidTr="003D0376">
        <w:trPr>
          <w:trHeight w:val="270"/>
        </w:trPr>
        <w:tc>
          <w:tcPr>
            <w:tcW w:w="16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D0376" w:rsidRPr="000C49FA" w:rsidRDefault="003D0376" w:rsidP="00E1546E">
            <w:pPr>
              <w:rPr>
                <w:rFonts w:ascii="Arial" w:hAnsi="Arial" w:cs="Arial"/>
              </w:rPr>
            </w:pPr>
            <w:r w:rsidRPr="000C49FA">
              <w:rPr>
                <w:rFonts w:ascii="Arial" w:hAnsi="Arial" w:cs="Arial"/>
              </w:rPr>
              <w:t xml:space="preserve">   -  Собственные нужды (СН) котельной, Гкал</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3,52</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3,20</w:t>
            </w:r>
          </w:p>
        </w:tc>
        <w:tc>
          <w:tcPr>
            <w:tcW w:w="286"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3,09</w:t>
            </w:r>
          </w:p>
        </w:tc>
        <w:tc>
          <w:tcPr>
            <w:tcW w:w="28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2,71</w:t>
            </w:r>
          </w:p>
        </w:tc>
        <w:tc>
          <w:tcPr>
            <w:tcW w:w="23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0,58</w:t>
            </w:r>
          </w:p>
        </w:tc>
        <w:tc>
          <w:tcPr>
            <w:tcW w:w="209"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93"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74"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80"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281"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2,77</w:t>
            </w:r>
          </w:p>
        </w:tc>
        <w:tc>
          <w:tcPr>
            <w:tcW w:w="286"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2,61</w:t>
            </w:r>
          </w:p>
        </w:tc>
        <w:tc>
          <w:tcPr>
            <w:tcW w:w="28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4,46</w:t>
            </w:r>
          </w:p>
        </w:tc>
        <w:tc>
          <w:tcPr>
            <w:tcW w:w="371"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b/>
                <w:bCs/>
              </w:rPr>
            </w:pPr>
            <w:r w:rsidRPr="000C49FA">
              <w:rPr>
                <w:rFonts w:ascii="Arial" w:hAnsi="Arial" w:cs="Arial"/>
                <w:b/>
                <w:bCs/>
              </w:rPr>
              <w:t>22,93</w:t>
            </w:r>
          </w:p>
        </w:tc>
      </w:tr>
      <w:tr w:rsidR="003D0376" w:rsidRPr="000C49FA" w:rsidTr="003D0376">
        <w:trPr>
          <w:trHeight w:val="270"/>
        </w:trPr>
        <w:tc>
          <w:tcPr>
            <w:tcW w:w="16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D0376" w:rsidRPr="000C49FA" w:rsidRDefault="003D0376" w:rsidP="00E1546E">
            <w:pPr>
              <w:rPr>
                <w:rFonts w:ascii="Arial" w:hAnsi="Arial" w:cs="Arial"/>
              </w:rPr>
            </w:pPr>
            <w:r w:rsidRPr="000C49FA">
              <w:rPr>
                <w:rFonts w:ascii="Arial" w:hAnsi="Arial" w:cs="Arial"/>
              </w:rPr>
              <w:t xml:space="preserve">   -  Относительная величина СН, %</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0,49</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0,50</w:t>
            </w:r>
          </w:p>
        </w:tc>
        <w:tc>
          <w:tcPr>
            <w:tcW w:w="286"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0,54</w:t>
            </w:r>
          </w:p>
        </w:tc>
        <w:tc>
          <w:tcPr>
            <w:tcW w:w="28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0,76</w:t>
            </w:r>
          </w:p>
        </w:tc>
        <w:tc>
          <w:tcPr>
            <w:tcW w:w="23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1,21</w:t>
            </w:r>
          </w:p>
        </w:tc>
        <w:tc>
          <w:tcPr>
            <w:tcW w:w="209"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93"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74"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80"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281"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0,76</w:t>
            </w:r>
          </w:p>
        </w:tc>
        <w:tc>
          <w:tcPr>
            <w:tcW w:w="286"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0,51</w:t>
            </w:r>
          </w:p>
        </w:tc>
        <w:tc>
          <w:tcPr>
            <w:tcW w:w="28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0,68</w:t>
            </w:r>
          </w:p>
        </w:tc>
        <w:tc>
          <w:tcPr>
            <w:tcW w:w="371"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b/>
                <w:bCs/>
              </w:rPr>
            </w:pPr>
            <w:r w:rsidRPr="000C49FA">
              <w:rPr>
                <w:rFonts w:ascii="Arial" w:hAnsi="Arial" w:cs="Arial"/>
                <w:b/>
                <w:bCs/>
              </w:rPr>
              <w:t>0,59</w:t>
            </w:r>
          </w:p>
        </w:tc>
      </w:tr>
      <w:tr w:rsidR="003D0376" w:rsidRPr="000C49FA" w:rsidTr="003D0376">
        <w:trPr>
          <w:trHeight w:val="456"/>
        </w:trPr>
        <w:tc>
          <w:tcPr>
            <w:tcW w:w="16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D0376" w:rsidRPr="000C49FA" w:rsidRDefault="003D0376" w:rsidP="00E1546E">
            <w:pPr>
              <w:rPr>
                <w:rFonts w:ascii="Arial" w:hAnsi="Arial" w:cs="Arial"/>
              </w:rPr>
            </w:pPr>
            <w:r w:rsidRPr="000C49FA">
              <w:rPr>
                <w:rFonts w:ascii="Arial" w:hAnsi="Arial" w:cs="Arial"/>
              </w:rPr>
              <w:t xml:space="preserve">   -  Нормированный удельный расход топлива на отпущенное. тепло, кгу.т./Гкал</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156,26</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0376" w:rsidRPr="000C49FA" w:rsidRDefault="003D0376">
            <w:pPr>
              <w:jc w:val="center"/>
              <w:rPr>
                <w:rFonts w:ascii="Arial" w:hAnsi="Arial" w:cs="Arial"/>
              </w:rPr>
            </w:pPr>
            <w:r w:rsidRPr="000C49FA">
              <w:rPr>
                <w:rFonts w:ascii="Arial" w:hAnsi="Arial" w:cs="Arial"/>
              </w:rPr>
              <w:t>156,28</w:t>
            </w:r>
          </w:p>
        </w:tc>
        <w:tc>
          <w:tcPr>
            <w:tcW w:w="286"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154,33</w:t>
            </w:r>
          </w:p>
        </w:tc>
        <w:tc>
          <w:tcPr>
            <w:tcW w:w="28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154,68</w:t>
            </w:r>
          </w:p>
        </w:tc>
        <w:tc>
          <w:tcPr>
            <w:tcW w:w="23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155,39</w:t>
            </w:r>
          </w:p>
        </w:tc>
        <w:tc>
          <w:tcPr>
            <w:tcW w:w="209"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93"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74"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180"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0,00</w:t>
            </w:r>
          </w:p>
        </w:tc>
        <w:tc>
          <w:tcPr>
            <w:tcW w:w="281"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154,68</w:t>
            </w:r>
          </w:p>
        </w:tc>
        <w:tc>
          <w:tcPr>
            <w:tcW w:w="286"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154,29</w:t>
            </w:r>
          </w:p>
        </w:tc>
        <w:tc>
          <w:tcPr>
            <w:tcW w:w="285"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rPr>
            </w:pPr>
            <w:r w:rsidRPr="000C49FA">
              <w:rPr>
                <w:rFonts w:ascii="Arial" w:hAnsi="Arial" w:cs="Arial"/>
              </w:rPr>
              <w:t>156,56</w:t>
            </w:r>
          </w:p>
        </w:tc>
        <w:tc>
          <w:tcPr>
            <w:tcW w:w="371" w:type="pct"/>
            <w:tcBorders>
              <w:top w:val="single" w:sz="4" w:space="0" w:color="auto"/>
              <w:left w:val="single" w:sz="4" w:space="0" w:color="auto"/>
              <w:bottom w:val="single" w:sz="4" w:space="0" w:color="auto"/>
              <w:right w:val="single" w:sz="4" w:space="0" w:color="auto"/>
            </w:tcBorders>
            <w:vAlign w:val="center"/>
          </w:tcPr>
          <w:p w:rsidR="003D0376" w:rsidRPr="000C49FA" w:rsidRDefault="003D0376">
            <w:pPr>
              <w:jc w:val="center"/>
              <w:rPr>
                <w:rFonts w:ascii="Arial" w:hAnsi="Arial" w:cs="Arial"/>
                <w:b/>
                <w:bCs/>
              </w:rPr>
            </w:pPr>
            <w:r w:rsidRPr="000C49FA">
              <w:rPr>
                <w:rFonts w:ascii="Arial" w:hAnsi="Arial" w:cs="Arial"/>
                <w:b/>
                <w:bCs/>
              </w:rPr>
              <w:t>156,39</w:t>
            </w:r>
          </w:p>
        </w:tc>
      </w:tr>
    </w:tbl>
    <w:p w:rsidR="007A334D" w:rsidRPr="000C49FA" w:rsidRDefault="007A334D" w:rsidP="007A334D">
      <w:pPr>
        <w:tabs>
          <w:tab w:val="num" w:pos="1080"/>
        </w:tabs>
        <w:spacing w:line="360" w:lineRule="auto"/>
        <w:ind w:firstLine="567"/>
        <w:jc w:val="both"/>
        <w:rPr>
          <w:rFonts w:ascii="Arial" w:hAnsi="Arial" w:cs="Arial"/>
        </w:rPr>
      </w:pPr>
    </w:p>
    <w:p w:rsidR="007A334D" w:rsidRPr="000C49FA" w:rsidRDefault="007A334D" w:rsidP="007A334D">
      <w:pPr>
        <w:tabs>
          <w:tab w:val="num" w:pos="1080"/>
        </w:tabs>
        <w:spacing w:line="360" w:lineRule="auto"/>
        <w:ind w:firstLine="567"/>
        <w:jc w:val="both"/>
        <w:rPr>
          <w:rFonts w:ascii="Arial" w:hAnsi="Arial" w:cs="Arial"/>
        </w:rPr>
      </w:pPr>
      <w:r w:rsidRPr="000C49FA">
        <w:rPr>
          <w:rFonts w:ascii="Arial" w:hAnsi="Arial" w:cs="Arial"/>
        </w:rPr>
        <w:t>Принцип распределения нагрузок между  котлами котельной, основан на равномерном распределении нагрузок между работающими котлами, а также обусловлен работой котлов в наиболее выгодных диапазонах регулирования. Каждый котел работает с переменным к.п.д., снижающимся при недогрузке и форсировке, поэтому не допускается повышенных или пониженных нагрузок котла. Котлы загружаются так, чтобы их тепловая эффективность при данной нагрузке была наивысшей. Распределение нагрузки между работающими котлами произведено по методу равенства относительных приростов расхода топлива. При распределении нагрузок учтены технические ограничения и особенности работы систем автоматического регулирования.</w:t>
      </w:r>
    </w:p>
    <w:p w:rsidR="007A334D" w:rsidRPr="000C49FA" w:rsidRDefault="007A334D" w:rsidP="007A334D">
      <w:pPr>
        <w:tabs>
          <w:tab w:val="num" w:pos="1080"/>
        </w:tabs>
        <w:spacing w:line="360" w:lineRule="auto"/>
        <w:ind w:firstLine="567"/>
        <w:jc w:val="both"/>
        <w:rPr>
          <w:rFonts w:ascii="Arial" w:hAnsi="Arial" w:cs="Arial"/>
          <w:highlight w:val="yellow"/>
        </w:rPr>
        <w:sectPr w:rsidR="007A334D" w:rsidRPr="000C49FA" w:rsidSect="00326246">
          <w:type w:val="nextColumn"/>
          <w:pgSz w:w="16838" w:h="11906" w:orient="landscape" w:code="9"/>
          <w:pgMar w:top="1077" w:right="1021" w:bottom="851" w:left="720" w:header="425" w:footer="374" w:gutter="0"/>
          <w:cols w:space="708"/>
          <w:titlePg/>
          <w:docGrid w:linePitch="360"/>
        </w:sectPr>
      </w:pPr>
    </w:p>
    <w:p w:rsidR="007A334D" w:rsidRPr="000C49FA" w:rsidRDefault="007A334D" w:rsidP="007A334D">
      <w:pPr>
        <w:spacing w:line="360" w:lineRule="auto"/>
        <w:ind w:firstLine="567"/>
        <w:jc w:val="both"/>
        <w:rPr>
          <w:rFonts w:ascii="Arial" w:hAnsi="Arial" w:cs="Arial"/>
          <w:b/>
          <w:i/>
        </w:rPr>
      </w:pPr>
      <w:r w:rsidRPr="000C49FA">
        <w:rPr>
          <w:rFonts w:ascii="Arial" w:hAnsi="Arial" w:cs="Arial"/>
          <w:b/>
          <w:i/>
        </w:rPr>
        <w:lastRenderedPageBreak/>
        <w:t>Расчет тарифа на отпущенную тепловую энергию</w:t>
      </w:r>
    </w:p>
    <w:p w:rsidR="007A334D" w:rsidRPr="000C49FA" w:rsidRDefault="007A334D" w:rsidP="007A334D">
      <w:pPr>
        <w:spacing w:line="360" w:lineRule="auto"/>
        <w:ind w:firstLine="540"/>
        <w:jc w:val="both"/>
        <w:rPr>
          <w:rFonts w:ascii="Arial" w:hAnsi="Arial" w:cs="Arial"/>
        </w:rPr>
      </w:pPr>
      <w:r w:rsidRPr="000C49FA">
        <w:rPr>
          <w:rFonts w:ascii="Arial" w:hAnsi="Arial" w:cs="Arial"/>
        </w:rPr>
        <w:t xml:space="preserve">Тариф на тепловую энергию сформирован исходя из планируемых объемов выработки тепловой энергии </w:t>
      </w:r>
      <w:r w:rsidR="003D0376" w:rsidRPr="000C49FA">
        <w:rPr>
          <w:rFonts w:ascii="Arial" w:hAnsi="Arial" w:cs="Arial"/>
          <w:b/>
        </w:rPr>
        <w:t>3870,7</w:t>
      </w:r>
      <w:r w:rsidRPr="000C49FA">
        <w:rPr>
          <w:rFonts w:ascii="Arial" w:hAnsi="Arial" w:cs="Arial"/>
          <w:b/>
        </w:rPr>
        <w:t xml:space="preserve"> Гкал</w:t>
      </w:r>
      <w:r w:rsidRPr="000C49FA">
        <w:rPr>
          <w:rFonts w:ascii="Arial" w:hAnsi="Arial" w:cs="Arial"/>
        </w:rPr>
        <w:t xml:space="preserve"> и полезного отпуска </w:t>
      </w:r>
      <w:r w:rsidR="003D0376" w:rsidRPr="000C49FA">
        <w:rPr>
          <w:rFonts w:ascii="Arial" w:hAnsi="Arial" w:cs="Arial"/>
          <w:b/>
        </w:rPr>
        <w:t>3541,55</w:t>
      </w:r>
      <w:r w:rsidRPr="000C49FA">
        <w:rPr>
          <w:rFonts w:ascii="Arial" w:hAnsi="Arial" w:cs="Arial"/>
          <w:b/>
        </w:rPr>
        <w:t xml:space="preserve"> Гкал</w:t>
      </w:r>
      <w:r w:rsidRPr="000C49FA">
        <w:rPr>
          <w:rFonts w:ascii="Arial" w:hAnsi="Arial" w:cs="Arial"/>
        </w:rPr>
        <w:t xml:space="preserve"> на основе прогнозных расходов с соответствующими расшифровками фактических затрат за период предшествующий регулируемому.</w:t>
      </w:r>
    </w:p>
    <w:p w:rsidR="007A334D" w:rsidRPr="000C49FA" w:rsidRDefault="007A334D" w:rsidP="007A334D">
      <w:pPr>
        <w:spacing w:line="360" w:lineRule="auto"/>
        <w:ind w:firstLine="540"/>
        <w:jc w:val="both"/>
        <w:rPr>
          <w:rFonts w:ascii="Arial" w:hAnsi="Arial" w:cs="Arial"/>
        </w:rPr>
      </w:pPr>
      <w:r w:rsidRPr="000C49FA">
        <w:rPr>
          <w:rFonts w:ascii="Arial" w:hAnsi="Arial" w:cs="Arial"/>
        </w:rPr>
        <w:t>Составляющие, учитываемые при составлении тарифа на отпущенную тепловую энергию:</w:t>
      </w:r>
    </w:p>
    <w:p w:rsidR="007A334D" w:rsidRPr="000C49FA" w:rsidRDefault="007A334D" w:rsidP="00801796">
      <w:pPr>
        <w:numPr>
          <w:ilvl w:val="0"/>
          <w:numId w:val="21"/>
        </w:numPr>
        <w:tabs>
          <w:tab w:val="clear" w:pos="720"/>
          <w:tab w:val="num" w:pos="567"/>
        </w:tabs>
        <w:spacing w:line="360" w:lineRule="auto"/>
        <w:ind w:left="567" w:hanging="567"/>
        <w:jc w:val="both"/>
        <w:rPr>
          <w:rFonts w:ascii="Arial" w:hAnsi="Arial" w:cs="Arial"/>
        </w:rPr>
      </w:pPr>
      <w:r w:rsidRPr="000C49FA">
        <w:rPr>
          <w:rFonts w:ascii="Arial" w:hAnsi="Arial" w:cs="Arial"/>
        </w:rPr>
        <w:t xml:space="preserve">тариф рассчитывался со структурой топлива природный газ – 100%. Использование резервного топлива не предусмотрено. Затраты по статье «Топливо» - в размере </w:t>
      </w:r>
      <w:r w:rsidR="004F032F" w:rsidRPr="000C49FA">
        <w:rPr>
          <w:rFonts w:ascii="Arial" w:hAnsi="Arial" w:cs="Arial"/>
          <w:b/>
        </w:rPr>
        <w:t>2352</w:t>
      </w:r>
      <w:r w:rsidRPr="000C49FA">
        <w:rPr>
          <w:rFonts w:ascii="Arial" w:hAnsi="Arial" w:cs="Arial"/>
          <w:b/>
        </w:rPr>
        <w:t xml:space="preserve"> тыс. руб. </w:t>
      </w:r>
      <w:r w:rsidRPr="000C49FA">
        <w:rPr>
          <w:rFonts w:ascii="Arial" w:hAnsi="Arial" w:cs="Arial"/>
        </w:rPr>
        <w:t>– определены на основание:</w:t>
      </w:r>
    </w:p>
    <w:p w:rsidR="007A334D" w:rsidRPr="000C49FA" w:rsidRDefault="007A334D" w:rsidP="00801796">
      <w:pPr>
        <w:tabs>
          <w:tab w:val="num" w:pos="0"/>
          <w:tab w:val="num" w:pos="567"/>
        </w:tabs>
        <w:spacing w:line="360" w:lineRule="auto"/>
        <w:ind w:left="567" w:hanging="567"/>
        <w:jc w:val="both"/>
        <w:rPr>
          <w:rFonts w:ascii="Arial" w:hAnsi="Arial" w:cs="Arial"/>
        </w:rPr>
      </w:pPr>
      <w:r w:rsidRPr="000C49FA">
        <w:rPr>
          <w:rFonts w:ascii="Arial" w:hAnsi="Arial" w:cs="Arial"/>
        </w:rPr>
        <w:t>- удельной нормы расхода газа на выработку тепловой энергии, расчеты выполнены на основании приказа Минэнерго РФ № 323 от 30 декабря 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расчеты представлены выше;</w:t>
      </w:r>
    </w:p>
    <w:p w:rsidR="007A334D" w:rsidRPr="000C49FA" w:rsidRDefault="007A334D" w:rsidP="00801796">
      <w:pPr>
        <w:tabs>
          <w:tab w:val="num" w:pos="0"/>
          <w:tab w:val="num" w:pos="567"/>
        </w:tabs>
        <w:spacing w:line="360" w:lineRule="auto"/>
        <w:ind w:left="567" w:hanging="567"/>
        <w:jc w:val="both"/>
        <w:rPr>
          <w:rFonts w:ascii="Arial" w:hAnsi="Arial" w:cs="Arial"/>
        </w:rPr>
      </w:pPr>
      <w:r w:rsidRPr="000C49FA">
        <w:rPr>
          <w:rFonts w:ascii="Arial" w:hAnsi="Arial" w:cs="Arial"/>
        </w:rPr>
        <w:t>- планируемого режима работы энергетического оборудования на период регулирования;</w:t>
      </w:r>
    </w:p>
    <w:p w:rsidR="007A334D" w:rsidRPr="000C49FA" w:rsidRDefault="007A334D" w:rsidP="00801796">
      <w:pPr>
        <w:tabs>
          <w:tab w:val="num" w:pos="0"/>
          <w:tab w:val="num" w:pos="567"/>
        </w:tabs>
        <w:spacing w:line="360" w:lineRule="auto"/>
        <w:ind w:left="567" w:hanging="567"/>
        <w:jc w:val="both"/>
        <w:rPr>
          <w:rFonts w:ascii="Arial" w:hAnsi="Arial" w:cs="Arial"/>
        </w:rPr>
      </w:pPr>
      <w:r w:rsidRPr="000C49FA">
        <w:rPr>
          <w:rFonts w:ascii="Arial" w:hAnsi="Arial" w:cs="Arial"/>
        </w:rPr>
        <w:t>- средней цены природного газа в размере 4500руб/тн (без НДС).</w:t>
      </w:r>
    </w:p>
    <w:p w:rsidR="007A334D" w:rsidRPr="000C49FA" w:rsidRDefault="007A334D" w:rsidP="00801796">
      <w:pPr>
        <w:numPr>
          <w:ilvl w:val="0"/>
          <w:numId w:val="21"/>
        </w:numPr>
        <w:tabs>
          <w:tab w:val="clear" w:pos="720"/>
          <w:tab w:val="num" w:pos="567"/>
        </w:tabs>
        <w:spacing w:line="360" w:lineRule="auto"/>
        <w:ind w:left="567" w:hanging="567"/>
        <w:jc w:val="both"/>
        <w:rPr>
          <w:rFonts w:ascii="Arial" w:hAnsi="Arial" w:cs="Arial"/>
        </w:rPr>
      </w:pPr>
      <w:r w:rsidRPr="000C49FA">
        <w:rPr>
          <w:rFonts w:ascii="Arial" w:hAnsi="Arial" w:cs="Arial"/>
        </w:rPr>
        <w:t>затраты по статье «Электрическая энер</w:t>
      </w:r>
      <w:r w:rsidR="004F032F" w:rsidRPr="000C49FA">
        <w:rPr>
          <w:rFonts w:ascii="Arial" w:hAnsi="Arial" w:cs="Arial"/>
        </w:rPr>
        <w:t xml:space="preserve">гия» учтены в тарифе в размере </w:t>
      </w:r>
      <w:r w:rsidR="004F032F" w:rsidRPr="000C49FA">
        <w:rPr>
          <w:rFonts w:ascii="Arial" w:hAnsi="Arial" w:cs="Arial"/>
          <w:b/>
        </w:rPr>
        <w:t>319,3</w:t>
      </w:r>
      <w:r w:rsidRPr="000C49FA">
        <w:rPr>
          <w:rFonts w:ascii="Arial" w:hAnsi="Arial" w:cs="Arial"/>
          <w:b/>
        </w:rPr>
        <w:t xml:space="preserve"> тыс.руб.</w:t>
      </w:r>
    </w:p>
    <w:p w:rsidR="007A334D" w:rsidRPr="000C49FA" w:rsidRDefault="007A334D" w:rsidP="00801796">
      <w:pPr>
        <w:tabs>
          <w:tab w:val="num" w:pos="0"/>
          <w:tab w:val="num" w:pos="567"/>
        </w:tabs>
        <w:spacing w:line="360" w:lineRule="auto"/>
        <w:ind w:left="567" w:hanging="567"/>
        <w:jc w:val="both"/>
        <w:rPr>
          <w:rFonts w:ascii="Arial" w:hAnsi="Arial" w:cs="Arial"/>
        </w:rPr>
      </w:pPr>
      <w:r w:rsidRPr="000C49FA">
        <w:rPr>
          <w:rFonts w:ascii="Arial" w:hAnsi="Arial" w:cs="Arial"/>
        </w:rPr>
        <w:t>- средний размер тари</w:t>
      </w:r>
      <w:r w:rsidR="004F032F" w:rsidRPr="000C49FA">
        <w:rPr>
          <w:rFonts w:ascii="Arial" w:hAnsi="Arial" w:cs="Arial"/>
        </w:rPr>
        <w:t>фа на электрическую энергию 5,5</w:t>
      </w:r>
      <w:r w:rsidRPr="000C49FA">
        <w:rPr>
          <w:rFonts w:ascii="Arial" w:hAnsi="Arial" w:cs="Arial"/>
        </w:rPr>
        <w:t xml:space="preserve"> руб/кВтч </w:t>
      </w:r>
    </w:p>
    <w:p w:rsidR="007A334D" w:rsidRPr="000C49FA" w:rsidRDefault="007A334D" w:rsidP="00801796">
      <w:pPr>
        <w:tabs>
          <w:tab w:val="num" w:pos="0"/>
          <w:tab w:val="num" w:pos="567"/>
        </w:tabs>
        <w:spacing w:line="360" w:lineRule="auto"/>
        <w:ind w:left="567" w:hanging="567"/>
        <w:jc w:val="both"/>
        <w:rPr>
          <w:rFonts w:ascii="Arial" w:hAnsi="Arial" w:cs="Arial"/>
        </w:rPr>
      </w:pPr>
      <w:r w:rsidRPr="000C49FA">
        <w:rPr>
          <w:rFonts w:ascii="Arial" w:hAnsi="Arial" w:cs="Arial"/>
        </w:rPr>
        <w:t>- удельный расход электроэнергии на выработку и трансп</w:t>
      </w:r>
      <w:r w:rsidR="004F032F" w:rsidRPr="000C49FA">
        <w:rPr>
          <w:rFonts w:ascii="Arial" w:hAnsi="Arial" w:cs="Arial"/>
        </w:rPr>
        <w:t>ортирование тепловой энергии – 15</w:t>
      </w:r>
      <w:r w:rsidRPr="000C49FA">
        <w:rPr>
          <w:rFonts w:ascii="Arial" w:hAnsi="Arial" w:cs="Arial"/>
        </w:rPr>
        <w:t xml:space="preserve"> кВт.</w:t>
      </w:r>
    </w:p>
    <w:p w:rsidR="007A334D" w:rsidRPr="000C49FA" w:rsidRDefault="007A334D" w:rsidP="00801796">
      <w:pPr>
        <w:numPr>
          <w:ilvl w:val="0"/>
          <w:numId w:val="21"/>
        </w:numPr>
        <w:tabs>
          <w:tab w:val="clear" w:pos="720"/>
          <w:tab w:val="num" w:pos="567"/>
        </w:tabs>
        <w:spacing w:line="360" w:lineRule="auto"/>
        <w:ind w:left="567" w:hanging="567"/>
        <w:jc w:val="both"/>
        <w:rPr>
          <w:rFonts w:ascii="Arial" w:hAnsi="Arial" w:cs="Arial"/>
        </w:rPr>
      </w:pPr>
      <w:r w:rsidRPr="000C49FA">
        <w:rPr>
          <w:rFonts w:ascii="Arial" w:hAnsi="Arial" w:cs="Arial"/>
        </w:rPr>
        <w:t xml:space="preserve">затраты по статье «Водопотребление» составляют </w:t>
      </w:r>
      <w:r w:rsidR="004F032F" w:rsidRPr="000C49FA">
        <w:rPr>
          <w:rFonts w:ascii="Arial" w:hAnsi="Arial" w:cs="Arial"/>
          <w:b/>
        </w:rPr>
        <w:t>17</w:t>
      </w:r>
      <w:r w:rsidRPr="000C49FA">
        <w:rPr>
          <w:rFonts w:ascii="Arial" w:hAnsi="Arial" w:cs="Arial"/>
          <w:b/>
        </w:rPr>
        <w:t xml:space="preserve"> тыс. руб.</w:t>
      </w:r>
      <w:r w:rsidRPr="000C49FA">
        <w:rPr>
          <w:rFonts w:ascii="Arial" w:hAnsi="Arial" w:cs="Arial"/>
        </w:rPr>
        <w:t xml:space="preserve">, </w:t>
      </w:r>
    </w:p>
    <w:p w:rsidR="007A334D" w:rsidRPr="000C49FA" w:rsidRDefault="007A334D" w:rsidP="00801796">
      <w:pPr>
        <w:numPr>
          <w:ilvl w:val="0"/>
          <w:numId w:val="21"/>
        </w:numPr>
        <w:tabs>
          <w:tab w:val="clear" w:pos="720"/>
          <w:tab w:val="num" w:pos="567"/>
        </w:tabs>
        <w:spacing w:line="360" w:lineRule="auto"/>
        <w:ind w:left="567" w:hanging="567"/>
        <w:jc w:val="both"/>
        <w:rPr>
          <w:rFonts w:ascii="Arial" w:hAnsi="Arial" w:cs="Arial"/>
        </w:rPr>
      </w:pPr>
      <w:r w:rsidRPr="000C49FA">
        <w:rPr>
          <w:rFonts w:ascii="Arial" w:hAnsi="Arial" w:cs="Arial"/>
        </w:rPr>
        <w:t xml:space="preserve">затраты по статье «Затраты на оплату труда» - в сумме </w:t>
      </w:r>
      <w:r w:rsidRPr="000C49FA">
        <w:rPr>
          <w:rFonts w:ascii="Arial" w:hAnsi="Arial" w:cs="Arial"/>
          <w:b/>
        </w:rPr>
        <w:t>537,830 тыс. руб.</w:t>
      </w:r>
      <w:r w:rsidRPr="000C49FA">
        <w:rPr>
          <w:rFonts w:ascii="Arial" w:hAnsi="Arial" w:cs="Arial"/>
        </w:rPr>
        <w:t xml:space="preserve">, </w:t>
      </w:r>
    </w:p>
    <w:p w:rsidR="007A334D" w:rsidRPr="000C49FA" w:rsidRDefault="007A334D" w:rsidP="00801796">
      <w:pPr>
        <w:numPr>
          <w:ilvl w:val="0"/>
          <w:numId w:val="21"/>
        </w:numPr>
        <w:tabs>
          <w:tab w:val="clear" w:pos="720"/>
          <w:tab w:val="num" w:pos="567"/>
        </w:tabs>
        <w:spacing w:line="360" w:lineRule="auto"/>
        <w:ind w:left="567" w:hanging="567"/>
        <w:jc w:val="both"/>
        <w:rPr>
          <w:rFonts w:ascii="Arial" w:hAnsi="Arial" w:cs="Arial"/>
        </w:rPr>
      </w:pPr>
      <w:r w:rsidRPr="000C49FA">
        <w:rPr>
          <w:rFonts w:ascii="Arial" w:hAnsi="Arial" w:cs="Arial"/>
        </w:rPr>
        <w:t xml:space="preserve">отчисления на социальные нужды составляют 34,2 % - </w:t>
      </w:r>
      <w:r w:rsidRPr="000C49FA">
        <w:rPr>
          <w:rFonts w:ascii="Arial" w:hAnsi="Arial" w:cs="Arial"/>
          <w:b/>
        </w:rPr>
        <w:t xml:space="preserve">183,937 тыс. руб. </w:t>
      </w:r>
      <w:r w:rsidRPr="000C49FA">
        <w:rPr>
          <w:rFonts w:ascii="Arial" w:hAnsi="Arial" w:cs="Arial"/>
        </w:rPr>
        <w:t>от фонда оплаты труда;</w:t>
      </w:r>
    </w:p>
    <w:p w:rsidR="007A334D" w:rsidRPr="000C49FA" w:rsidRDefault="007A334D" w:rsidP="00801796">
      <w:pPr>
        <w:numPr>
          <w:ilvl w:val="0"/>
          <w:numId w:val="21"/>
        </w:numPr>
        <w:tabs>
          <w:tab w:val="clear" w:pos="720"/>
          <w:tab w:val="num" w:pos="567"/>
        </w:tabs>
        <w:spacing w:line="360" w:lineRule="auto"/>
        <w:ind w:left="567" w:hanging="567"/>
        <w:jc w:val="both"/>
        <w:rPr>
          <w:rFonts w:ascii="Arial" w:hAnsi="Arial" w:cs="Arial"/>
        </w:rPr>
      </w:pPr>
      <w:r w:rsidRPr="000C49FA">
        <w:rPr>
          <w:rFonts w:ascii="Arial" w:hAnsi="Arial" w:cs="Arial"/>
        </w:rPr>
        <w:t xml:space="preserve">амортизация по котельной составляет – </w:t>
      </w:r>
      <w:r w:rsidR="004F032F" w:rsidRPr="000C49FA">
        <w:rPr>
          <w:rFonts w:ascii="Arial" w:hAnsi="Arial" w:cs="Arial"/>
          <w:b/>
        </w:rPr>
        <w:t>738</w:t>
      </w:r>
      <w:r w:rsidRPr="000C49FA">
        <w:rPr>
          <w:rFonts w:ascii="Arial" w:hAnsi="Arial" w:cs="Arial"/>
          <w:b/>
        </w:rPr>
        <w:t xml:space="preserve"> тыс. руб.</w:t>
      </w:r>
    </w:p>
    <w:p w:rsidR="007A334D" w:rsidRPr="000C49FA" w:rsidRDefault="007A334D" w:rsidP="00801796">
      <w:pPr>
        <w:numPr>
          <w:ilvl w:val="0"/>
          <w:numId w:val="21"/>
        </w:numPr>
        <w:tabs>
          <w:tab w:val="clear" w:pos="720"/>
          <w:tab w:val="num" w:pos="567"/>
        </w:tabs>
        <w:spacing w:line="360" w:lineRule="auto"/>
        <w:ind w:left="567" w:hanging="567"/>
        <w:jc w:val="both"/>
        <w:rPr>
          <w:rFonts w:ascii="Arial" w:hAnsi="Arial" w:cs="Arial"/>
        </w:rPr>
      </w:pPr>
      <w:r w:rsidRPr="000C49FA">
        <w:rPr>
          <w:rFonts w:ascii="Arial" w:hAnsi="Arial" w:cs="Arial"/>
        </w:rPr>
        <w:t>затраты по статье «прочие расходы» сформированы, исходя из потребности в финансовых средствах: направляемых на плату за предельно-допустимые выбросы</w:t>
      </w:r>
      <w:r w:rsidRPr="000C49FA">
        <w:rPr>
          <w:rFonts w:ascii="Arial" w:hAnsi="Arial" w:cs="Arial"/>
          <w:b/>
        </w:rPr>
        <w:t>.</w:t>
      </w:r>
      <w:r w:rsidRPr="000C49FA">
        <w:rPr>
          <w:rFonts w:ascii="Arial" w:hAnsi="Arial" w:cs="Arial"/>
        </w:rPr>
        <w:t xml:space="preserve"> и налога на имущество в разм. </w:t>
      </w:r>
      <w:r w:rsidR="004F032F" w:rsidRPr="000C49FA">
        <w:rPr>
          <w:rFonts w:ascii="Arial" w:hAnsi="Arial" w:cs="Arial"/>
          <w:b/>
        </w:rPr>
        <w:t>398,6</w:t>
      </w:r>
      <w:r w:rsidRPr="000C49FA">
        <w:rPr>
          <w:rFonts w:ascii="Arial" w:hAnsi="Arial" w:cs="Arial"/>
          <w:b/>
        </w:rPr>
        <w:t xml:space="preserve"> тыс. руб.</w:t>
      </w:r>
    </w:p>
    <w:p w:rsidR="007A334D" w:rsidRPr="000C49FA" w:rsidRDefault="007A334D" w:rsidP="00801796">
      <w:pPr>
        <w:tabs>
          <w:tab w:val="num" w:pos="567"/>
        </w:tabs>
        <w:spacing w:line="360" w:lineRule="auto"/>
        <w:ind w:left="567" w:hanging="567"/>
        <w:jc w:val="both"/>
        <w:rPr>
          <w:rFonts w:ascii="Arial" w:hAnsi="Arial" w:cs="Arial"/>
        </w:rPr>
      </w:pPr>
      <w:r w:rsidRPr="000C49FA">
        <w:rPr>
          <w:rFonts w:ascii="Arial" w:hAnsi="Arial" w:cs="Arial"/>
        </w:rPr>
        <w:t xml:space="preserve">С учетом вышеизложенного, себестоимость на тепловую энергию в горячей воде, отпускаемую от БМК г. Юрьевец составит </w:t>
      </w:r>
      <w:r w:rsidR="004F032F" w:rsidRPr="000C49FA">
        <w:rPr>
          <w:rFonts w:ascii="Arial" w:hAnsi="Arial" w:cs="Arial"/>
          <w:b/>
        </w:rPr>
        <w:t>1613,73</w:t>
      </w:r>
      <w:r w:rsidRPr="000C49FA">
        <w:rPr>
          <w:rFonts w:ascii="Arial" w:hAnsi="Arial" w:cs="Arial"/>
          <w:b/>
        </w:rPr>
        <w:t xml:space="preserve"> руб/Гкал (без НДС)</w:t>
      </w:r>
      <w:r w:rsidRPr="000C49FA">
        <w:rPr>
          <w:rFonts w:ascii="Arial" w:hAnsi="Arial" w:cs="Arial"/>
        </w:rPr>
        <w:t>.</w:t>
      </w:r>
    </w:p>
    <w:p w:rsidR="007A334D" w:rsidRPr="000C49FA" w:rsidRDefault="007A334D" w:rsidP="00801796">
      <w:pPr>
        <w:tabs>
          <w:tab w:val="num" w:pos="567"/>
        </w:tabs>
        <w:spacing w:line="360" w:lineRule="auto"/>
        <w:ind w:left="567" w:hanging="567"/>
        <w:jc w:val="both"/>
        <w:rPr>
          <w:rFonts w:ascii="Arial" w:hAnsi="Arial" w:cs="Arial"/>
        </w:rPr>
      </w:pPr>
      <w:r w:rsidRPr="000C49FA">
        <w:rPr>
          <w:rFonts w:ascii="Arial" w:hAnsi="Arial" w:cs="Arial"/>
        </w:rPr>
        <w:t>Смета затрат на производство тепловой энергии:</w:t>
      </w:r>
    </w:p>
    <w:p w:rsidR="002118FF" w:rsidRPr="000C49FA" w:rsidRDefault="002118FF" w:rsidP="00801796">
      <w:pPr>
        <w:tabs>
          <w:tab w:val="num" w:pos="567"/>
        </w:tabs>
        <w:spacing w:line="360" w:lineRule="auto"/>
        <w:ind w:left="567" w:hanging="567"/>
        <w:jc w:val="both"/>
        <w:rPr>
          <w:rFonts w:ascii="Arial" w:hAnsi="Arial" w:cs="Arial"/>
        </w:rPr>
      </w:pPr>
    </w:p>
    <w:p w:rsidR="00007BEC" w:rsidRPr="000C49FA" w:rsidRDefault="00007BEC" w:rsidP="00007BEC">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4160"/>
        <w:gridCol w:w="2251"/>
        <w:gridCol w:w="1645"/>
        <w:gridCol w:w="1588"/>
      </w:tblGrid>
      <w:tr w:rsidR="007A334D" w:rsidRPr="000C49FA" w:rsidTr="00E1546E">
        <w:trPr>
          <w:jc w:val="center"/>
        </w:trPr>
        <w:tc>
          <w:tcPr>
            <w:tcW w:w="317" w:type="pct"/>
            <w:vAlign w:val="center"/>
          </w:tcPr>
          <w:p w:rsidR="007A334D" w:rsidRPr="000C49FA" w:rsidRDefault="007A334D" w:rsidP="00E1546E">
            <w:pPr>
              <w:jc w:val="center"/>
              <w:rPr>
                <w:rFonts w:ascii="Arial" w:hAnsi="Arial" w:cs="Arial"/>
                <w:b/>
              </w:rPr>
            </w:pPr>
            <w:r w:rsidRPr="000C49FA">
              <w:rPr>
                <w:rFonts w:ascii="Arial" w:hAnsi="Arial" w:cs="Arial"/>
                <w:b/>
              </w:rPr>
              <w:t>№, п/п</w:t>
            </w:r>
          </w:p>
        </w:tc>
        <w:tc>
          <w:tcPr>
            <w:tcW w:w="2020" w:type="pct"/>
            <w:vAlign w:val="center"/>
          </w:tcPr>
          <w:p w:rsidR="007A334D" w:rsidRPr="000C49FA" w:rsidRDefault="007A334D" w:rsidP="00E1546E">
            <w:pPr>
              <w:jc w:val="center"/>
              <w:rPr>
                <w:rFonts w:ascii="Arial" w:hAnsi="Arial" w:cs="Arial"/>
                <w:b/>
              </w:rPr>
            </w:pPr>
            <w:r w:rsidRPr="000C49FA">
              <w:rPr>
                <w:rFonts w:ascii="Arial" w:hAnsi="Arial" w:cs="Arial"/>
                <w:b/>
              </w:rPr>
              <w:t>статья расхода</w:t>
            </w:r>
          </w:p>
        </w:tc>
        <w:tc>
          <w:tcPr>
            <w:tcW w:w="1093" w:type="pct"/>
            <w:vAlign w:val="center"/>
          </w:tcPr>
          <w:p w:rsidR="007A334D" w:rsidRPr="000C49FA" w:rsidRDefault="007A334D" w:rsidP="00E1546E">
            <w:pPr>
              <w:jc w:val="center"/>
              <w:rPr>
                <w:rFonts w:ascii="Arial" w:hAnsi="Arial" w:cs="Arial"/>
                <w:b/>
              </w:rPr>
            </w:pPr>
            <w:r w:rsidRPr="000C49FA">
              <w:rPr>
                <w:rFonts w:ascii="Arial" w:hAnsi="Arial" w:cs="Arial"/>
                <w:b/>
              </w:rPr>
              <w:t>затраты по котельной,</w:t>
            </w:r>
          </w:p>
          <w:p w:rsidR="007A334D" w:rsidRPr="000C49FA" w:rsidRDefault="007A334D" w:rsidP="00E1546E">
            <w:pPr>
              <w:jc w:val="center"/>
              <w:rPr>
                <w:rFonts w:ascii="Arial" w:hAnsi="Arial" w:cs="Arial"/>
                <w:b/>
              </w:rPr>
            </w:pPr>
            <w:r w:rsidRPr="000C49FA">
              <w:rPr>
                <w:rFonts w:ascii="Arial" w:hAnsi="Arial" w:cs="Arial"/>
                <w:b/>
              </w:rPr>
              <w:t xml:space="preserve"> руб.</w:t>
            </w:r>
          </w:p>
        </w:tc>
        <w:tc>
          <w:tcPr>
            <w:tcW w:w="799" w:type="pct"/>
            <w:vAlign w:val="center"/>
          </w:tcPr>
          <w:p w:rsidR="007A334D" w:rsidRPr="000C49FA" w:rsidRDefault="007A334D" w:rsidP="00E1546E">
            <w:pPr>
              <w:jc w:val="center"/>
              <w:rPr>
                <w:rFonts w:ascii="Arial" w:hAnsi="Arial" w:cs="Arial"/>
                <w:b/>
              </w:rPr>
            </w:pPr>
            <w:r w:rsidRPr="000C49FA">
              <w:rPr>
                <w:rFonts w:ascii="Arial" w:hAnsi="Arial" w:cs="Arial"/>
                <w:b/>
              </w:rPr>
              <w:t>по кот. на 1Гкал, руб.</w:t>
            </w:r>
          </w:p>
        </w:tc>
        <w:tc>
          <w:tcPr>
            <w:tcW w:w="771" w:type="pct"/>
            <w:vAlign w:val="center"/>
          </w:tcPr>
          <w:p w:rsidR="007A334D" w:rsidRPr="000C49FA" w:rsidRDefault="007A334D" w:rsidP="00E1546E">
            <w:pPr>
              <w:jc w:val="center"/>
              <w:rPr>
                <w:rFonts w:ascii="Arial" w:hAnsi="Arial" w:cs="Arial"/>
                <w:b/>
              </w:rPr>
            </w:pPr>
            <w:r w:rsidRPr="000C49FA">
              <w:rPr>
                <w:rFonts w:ascii="Arial" w:hAnsi="Arial" w:cs="Arial"/>
                <w:b/>
              </w:rPr>
              <w:t>доля, %</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r w:rsidRPr="000C49FA">
              <w:rPr>
                <w:rFonts w:ascii="Arial" w:hAnsi="Arial" w:cs="Arial"/>
              </w:rPr>
              <w:t>1</w:t>
            </w:r>
          </w:p>
        </w:tc>
        <w:tc>
          <w:tcPr>
            <w:tcW w:w="2020" w:type="pct"/>
            <w:vAlign w:val="center"/>
          </w:tcPr>
          <w:p w:rsidR="00007BEC" w:rsidRPr="000C49FA" w:rsidRDefault="00007BEC" w:rsidP="00E1546E">
            <w:pPr>
              <w:rPr>
                <w:rFonts w:ascii="Arial" w:hAnsi="Arial" w:cs="Arial"/>
              </w:rPr>
            </w:pPr>
            <w:r w:rsidRPr="000C49FA">
              <w:rPr>
                <w:rFonts w:ascii="Arial" w:hAnsi="Arial" w:cs="Arial"/>
              </w:rPr>
              <w:t>Сырье, основные и вспомогательные материалы</w:t>
            </w:r>
          </w:p>
        </w:tc>
        <w:tc>
          <w:tcPr>
            <w:tcW w:w="1093" w:type="pct"/>
            <w:vAlign w:val="bottom"/>
          </w:tcPr>
          <w:p w:rsidR="00007BEC" w:rsidRPr="000C49FA" w:rsidRDefault="00007BEC">
            <w:pPr>
              <w:jc w:val="center"/>
              <w:rPr>
                <w:rFonts w:ascii="Arial" w:hAnsi="Arial" w:cs="Arial"/>
              </w:rPr>
            </w:pPr>
            <w:r w:rsidRPr="000C49FA">
              <w:rPr>
                <w:rFonts w:ascii="Arial" w:hAnsi="Arial" w:cs="Arial"/>
              </w:rPr>
              <w:t>1269390</w:t>
            </w:r>
          </w:p>
        </w:tc>
        <w:tc>
          <w:tcPr>
            <w:tcW w:w="799" w:type="pct"/>
            <w:vAlign w:val="bottom"/>
          </w:tcPr>
          <w:p w:rsidR="00007BEC" w:rsidRPr="000C49FA" w:rsidRDefault="00007BEC">
            <w:pPr>
              <w:jc w:val="center"/>
              <w:rPr>
                <w:rFonts w:ascii="Arial" w:hAnsi="Arial" w:cs="Arial"/>
              </w:rPr>
            </w:pPr>
            <w:r w:rsidRPr="000C49FA">
              <w:rPr>
                <w:rFonts w:ascii="Arial" w:hAnsi="Arial" w:cs="Arial"/>
              </w:rPr>
              <w:t>329,90</w:t>
            </w:r>
          </w:p>
        </w:tc>
        <w:tc>
          <w:tcPr>
            <w:tcW w:w="771" w:type="pct"/>
            <w:vAlign w:val="bottom"/>
          </w:tcPr>
          <w:p w:rsidR="00007BEC" w:rsidRPr="000C49FA" w:rsidRDefault="00007BEC">
            <w:pPr>
              <w:jc w:val="center"/>
              <w:rPr>
                <w:rFonts w:ascii="Arial" w:hAnsi="Arial" w:cs="Arial"/>
              </w:rPr>
            </w:pPr>
            <w:r w:rsidRPr="000C49FA">
              <w:rPr>
                <w:rFonts w:ascii="Arial" w:hAnsi="Arial" w:cs="Arial"/>
              </w:rPr>
              <w:t>20,32</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r w:rsidRPr="000C49FA">
              <w:rPr>
                <w:rFonts w:ascii="Arial" w:hAnsi="Arial" w:cs="Arial"/>
              </w:rPr>
              <w:t>2</w:t>
            </w:r>
          </w:p>
        </w:tc>
        <w:tc>
          <w:tcPr>
            <w:tcW w:w="2020" w:type="pct"/>
            <w:vAlign w:val="center"/>
          </w:tcPr>
          <w:p w:rsidR="00007BEC" w:rsidRPr="000C49FA" w:rsidRDefault="00007BEC" w:rsidP="00E1546E">
            <w:pPr>
              <w:rPr>
                <w:rFonts w:ascii="Arial" w:hAnsi="Arial" w:cs="Arial"/>
              </w:rPr>
            </w:pPr>
            <w:r w:rsidRPr="000C49FA">
              <w:rPr>
                <w:rFonts w:ascii="Arial" w:hAnsi="Arial" w:cs="Arial"/>
              </w:rPr>
              <w:t>услуги производственного характера выполняемые:</w:t>
            </w:r>
          </w:p>
        </w:tc>
        <w:tc>
          <w:tcPr>
            <w:tcW w:w="1093" w:type="pct"/>
            <w:vAlign w:val="bottom"/>
          </w:tcPr>
          <w:p w:rsidR="00007BEC" w:rsidRPr="000C49FA" w:rsidRDefault="00007BEC">
            <w:pPr>
              <w:jc w:val="center"/>
              <w:rPr>
                <w:rFonts w:ascii="Arial" w:hAnsi="Arial" w:cs="Arial"/>
              </w:rPr>
            </w:pPr>
            <w:r w:rsidRPr="000C49FA">
              <w:rPr>
                <w:rFonts w:ascii="Arial" w:hAnsi="Arial" w:cs="Arial"/>
              </w:rPr>
              <w:t>140873</w:t>
            </w:r>
          </w:p>
        </w:tc>
        <w:tc>
          <w:tcPr>
            <w:tcW w:w="799" w:type="pct"/>
            <w:vAlign w:val="bottom"/>
          </w:tcPr>
          <w:p w:rsidR="00007BEC" w:rsidRPr="000C49FA" w:rsidRDefault="00007BEC">
            <w:pPr>
              <w:jc w:val="center"/>
              <w:rPr>
                <w:rFonts w:ascii="Arial" w:hAnsi="Arial" w:cs="Arial"/>
              </w:rPr>
            </w:pPr>
            <w:r w:rsidRPr="000C49FA">
              <w:rPr>
                <w:rFonts w:ascii="Arial" w:hAnsi="Arial" w:cs="Arial"/>
              </w:rPr>
              <w:t>36,61</w:t>
            </w:r>
          </w:p>
        </w:tc>
        <w:tc>
          <w:tcPr>
            <w:tcW w:w="771" w:type="pct"/>
            <w:vAlign w:val="bottom"/>
          </w:tcPr>
          <w:p w:rsidR="00007BEC" w:rsidRPr="000C49FA" w:rsidRDefault="00007BEC">
            <w:pPr>
              <w:jc w:val="center"/>
              <w:rPr>
                <w:rFonts w:ascii="Arial" w:hAnsi="Arial" w:cs="Arial"/>
              </w:rPr>
            </w:pPr>
            <w:r w:rsidRPr="000C49FA">
              <w:rPr>
                <w:rFonts w:ascii="Arial" w:hAnsi="Arial" w:cs="Arial"/>
              </w:rPr>
              <w:t>2,26</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p>
        </w:tc>
        <w:tc>
          <w:tcPr>
            <w:tcW w:w="2020" w:type="pct"/>
            <w:vAlign w:val="center"/>
          </w:tcPr>
          <w:p w:rsidR="00007BEC" w:rsidRPr="000C49FA" w:rsidRDefault="00007BEC" w:rsidP="00E1546E">
            <w:pPr>
              <w:rPr>
                <w:rFonts w:ascii="Arial" w:hAnsi="Arial" w:cs="Arial"/>
              </w:rPr>
            </w:pPr>
            <w:r w:rsidRPr="000C49FA">
              <w:rPr>
                <w:rFonts w:ascii="Arial" w:hAnsi="Arial" w:cs="Arial"/>
              </w:rPr>
              <w:t>- собственными силами</w:t>
            </w:r>
          </w:p>
        </w:tc>
        <w:tc>
          <w:tcPr>
            <w:tcW w:w="1093" w:type="pct"/>
            <w:vAlign w:val="bottom"/>
          </w:tcPr>
          <w:p w:rsidR="00007BEC" w:rsidRPr="000C49FA" w:rsidRDefault="00007BEC">
            <w:pPr>
              <w:jc w:val="center"/>
              <w:rPr>
                <w:rFonts w:ascii="Arial" w:hAnsi="Arial" w:cs="Arial"/>
              </w:rPr>
            </w:pPr>
            <w:r w:rsidRPr="000C49FA">
              <w:rPr>
                <w:rFonts w:ascii="Arial" w:hAnsi="Arial" w:cs="Arial"/>
              </w:rPr>
              <w:t>0</w:t>
            </w:r>
          </w:p>
        </w:tc>
        <w:tc>
          <w:tcPr>
            <w:tcW w:w="799" w:type="pct"/>
            <w:vAlign w:val="bottom"/>
          </w:tcPr>
          <w:p w:rsidR="00007BEC" w:rsidRPr="000C49FA" w:rsidRDefault="00007BEC">
            <w:pPr>
              <w:jc w:val="center"/>
              <w:rPr>
                <w:rFonts w:ascii="Arial" w:hAnsi="Arial" w:cs="Arial"/>
              </w:rPr>
            </w:pPr>
            <w:r w:rsidRPr="000C49FA">
              <w:rPr>
                <w:rFonts w:ascii="Arial" w:hAnsi="Arial" w:cs="Arial"/>
              </w:rPr>
              <w:t>0,00</w:t>
            </w:r>
          </w:p>
        </w:tc>
        <w:tc>
          <w:tcPr>
            <w:tcW w:w="771" w:type="pct"/>
            <w:vAlign w:val="bottom"/>
          </w:tcPr>
          <w:p w:rsidR="00007BEC" w:rsidRPr="000C49FA" w:rsidRDefault="00007BEC">
            <w:pPr>
              <w:jc w:val="center"/>
              <w:rPr>
                <w:rFonts w:ascii="Arial" w:hAnsi="Arial" w:cs="Arial"/>
              </w:rPr>
            </w:pPr>
            <w:r w:rsidRPr="000C49FA">
              <w:rPr>
                <w:rFonts w:ascii="Arial" w:hAnsi="Arial" w:cs="Arial"/>
              </w:rPr>
              <w:t>0,00</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p>
        </w:tc>
        <w:tc>
          <w:tcPr>
            <w:tcW w:w="2020" w:type="pct"/>
            <w:vAlign w:val="center"/>
          </w:tcPr>
          <w:p w:rsidR="00007BEC" w:rsidRPr="000C49FA" w:rsidRDefault="00007BEC" w:rsidP="00E1546E">
            <w:pPr>
              <w:rPr>
                <w:rFonts w:ascii="Arial" w:hAnsi="Arial" w:cs="Arial"/>
              </w:rPr>
            </w:pPr>
            <w:r w:rsidRPr="000C49FA">
              <w:rPr>
                <w:rFonts w:ascii="Arial" w:hAnsi="Arial" w:cs="Arial"/>
              </w:rPr>
              <w:t>- сторонними организациями</w:t>
            </w:r>
          </w:p>
        </w:tc>
        <w:tc>
          <w:tcPr>
            <w:tcW w:w="1093" w:type="pct"/>
            <w:vAlign w:val="bottom"/>
          </w:tcPr>
          <w:p w:rsidR="00007BEC" w:rsidRPr="000C49FA" w:rsidRDefault="00007BEC">
            <w:pPr>
              <w:jc w:val="center"/>
              <w:rPr>
                <w:rFonts w:ascii="Arial" w:hAnsi="Arial" w:cs="Arial"/>
              </w:rPr>
            </w:pPr>
            <w:r w:rsidRPr="000C49FA">
              <w:rPr>
                <w:rFonts w:ascii="Arial" w:hAnsi="Arial" w:cs="Arial"/>
              </w:rPr>
              <w:t>0</w:t>
            </w:r>
          </w:p>
        </w:tc>
        <w:tc>
          <w:tcPr>
            <w:tcW w:w="799" w:type="pct"/>
            <w:vAlign w:val="bottom"/>
          </w:tcPr>
          <w:p w:rsidR="00007BEC" w:rsidRPr="000C49FA" w:rsidRDefault="00007BEC">
            <w:pPr>
              <w:jc w:val="center"/>
              <w:rPr>
                <w:rFonts w:ascii="Arial" w:hAnsi="Arial" w:cs="Arial"/>
              </w:rPr>
            </w:pPr>
            <w:r w:rsidRPr="000C49FA">
              <w:rPr>
                <w:rFonts w:ascii="Arial" w:hAnsi="Arial" w:cs="Arial"/>
              </w:rPr>
              <w:t>0,00</w:t>
            </w:r>
          </w:p>
        </w:tc>
        <w:tc>
          <w:tcPr>
            <w:tcW w:w="771" w:type="pct"/>
            <w:vAlign w:val="bottom"/>
          </w:tcPr>
          <w:p w:rsidR="00007BEC" w:rsidRPr="000C49FA" w:rsidRDefault="00007BEC">
            <w:pPr>
              <w:jc w:val="center"/>
              <w:rPr>
                <w:rFonts w:ascii="Arial" w:hAnsi="Arial" w:cs="Arial"/>
              </w:rPr>
            </w:pPr>
            <w:r w:rsidRPr="000C49FA">
              <w:rPr>
                <w:rFonts w:ascii="Arial" w:hAnsi="Arial" w:cs="Arial"/>
              </w:rPr>
              <w:t>0,00</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r w:rsidRPr="000C49FA">
              <w:rPr>
                <w:rFonts w:ascii="Arial" w:hAnsi="Arial" w:cs="Arial"/>
              </w:rPr>
              <w:t>3</w:t>
            </w:r>
          </w:p>
        </w:tc>
        <w:tc>
          <w:tcPr>
            <w:tcW w:w="2020" w:type="pct"/>
            <w:vAlign w:val="center"/>
          </w:tcPr>
          <w:p w:rsidR="00007BEC" w:rsidRPr="000C49FA" w:rsidRDefault="00007BEC" w:rsidP="00E1546E">
            <w:pPr>
              <w:rPr>
                <w:rFonts w:ascii="Arial" w:hAnsi="Arial" w:cs="Arial"/>
              </w:rPr>
            </w:pPr>
            <w:r w:rsidRPr="000C49FA">
              <w:rPr>
                <w:rFonts w:ascii="Arial" w:hAnsi="Arial" w:cs="Arial"/>
              </w:rPr>
              <w:t>топливо</w:t>
            </w:r>
          </w:p>
        </w:tc>
        <w:tc>
          <w:tcPr>
            <w:tcW w:w="1093" w:type="pct"/>
            <w:vAlign w:val="bottom"/>
          </w:tcPr>
          <w:p w:rsidR="00007BEC" w:rsidRPr="000C49FA" w:rsidRDefault="00007BEC">
            <w:pPr>
              <w:jc w:val="center"/>
              <w:rPr>
                <w:rFonts w:ascii="Arial" w:hAnsi="Arial" w:cs="Arial"/>
              </w:rPr>
            </w:pPr>
            <w:r w:rsidRPr="000C49FA">
              <w:rPr>
                <w:rFonts w:ascii="Arial" w:hAnsi="Arial" w:cs="Arial"/>
              </w:rPr>
              <w:t>2352732,60</w:t>
            </w:r>
          </w:p>
        </w:tc>
        <w:tc>
          <w:tcPr>
            <w:tcW w:w="799" w:type="pct"/>
            <w:vAlign w:val="bottom"/>
          </w:tcPr>
          <w:p w:rsidR="00007BEC" w:rsidRPr="000C49FA" w:rsidRDefault="00007BEC">
            <w:pPr>
              <w:jc w:val="center"/>
              <w:rPr>
                <w:rFonts w:ascii="Arial" w:hAnsi="Arial" w:cs="Arial"/>
              </w:rPr>
            </w:pPr>
            <w:r w:rsidRPr="000C49FA">
              <w:rPr>
                <w:rFonts w:ascii="Arial" w:hAnsi="Arial" w:cs="Arial"/>
              </w:rPr>
              <w:t>611,45</w:t>
            </w:r>
          </w:p>
        </w:tc>
        <w:tc>
          <w:tcPr>
            <w:tcW w:w="771" w:type="pct"/>
            <w:vAlign w:val="bottom"/>
          </w:tcPr>
          <w:p w:rsidR="00007BEC" w:rsidRPr="000C49FA" w:rsidRDefault="00007BEC">
            <w:pPr>
              <w:jc w:val="center"/>
              <w:rPr>
                <w:rFonts w:ascii="Arial" w:hAnsi="Arial" w:cs="Arial"/>
              </w:rPr>
            </w:pPr>
            <w:r w:rsidRPr="000C49FA">
              <w:rPr>
                <w:rFonts w:ascii="Arial" w:hAnsi="Arial" w:cs="Arial"/>
              </w:rPr>
              <w:t>37,67</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r w:rsidRPr="000C49FA">
              <w:rPr>
                <w:rFonts w:ascii="Arial" w:hAnsi="Arial" w:cs="Arial"/>
              </w:rPr>
              <w:t>4</w:t>
            </w:r>
          </w:p>
        </w:tc>
        <w:tc>
          <w:tcPr>
            <w:tcW w:w="2020" w:type="pct"/>
            <w:vAlign w:val="center"/>
          </w:tcPr>
          <w:p w:rsidR="00007BEC" w:rsidRPr="000C49FA" w:rsidRDefault="00007BEC" w:rsidP="00E1546E">
            <w:pPr>
              <w:rPr>
                <w:rFonts w:ascii="Arial" w:hAnsi="Arial" w:cs="Arial"/>
              </w:rPr>
            </w:pPr>
            <w:r w:rsidRPr="000C49FA">
              <w:rPr>
                <w:rFonts w:ascii="Arial" w:hAnsi="Arial" w:cs="Arial"/>
              </w:rPr>
              <w:t>электрическая энергия</w:t>
            </w:r>
          </w:p>
        </w:tc>
        <w:tc>
          <w:tcPr>
            <w:tcW w:w="1093" w:type="pct"/>
            <w:vAlign w:val="bottom"/>
          </w:tcPr>
          <w:p w:rsidR="00007BEC" w:rsidRPr="000C49FA" w:rsidRDefault="00007BEC">
            <w:pPr>
              <w:jc w:val="center"/>
              <w:rPr>
                <w:rFonts w:ascii="Arial" w:hAnsi="Arial" w:cs="Arial"/>
              </w:rPr>
            </w:pPr>
            <w:r w:rsidRPr="000C49FA">
              <w:rPr>
                <w:rFonts w:ascii="Arial" w:hAnsi="Arial" w:cs="Arial"/>
              </w:rPr>
              <w:t>319332,84</w:t>
            </w:r>
          </w:p>
        </w:tc>
        <w:tc>
          <w:tcPr>
            <w:tcW w:w="799" w:type="pct"/>
            <w:vAlign w:val="bottom"/>
          </w:tcPr>
          <w:p w:rsidR="00007BEC" w:rsidRPr="000C49FA" w:rsidRDefault="00007BEC">
            <w:pPr>
              <w:jc w:val="center"/>
              <w:rPr>
                <w:rFonts w:ascii="Arial" w:hAnsi="Arial" w:cs="Arial"/>
              </w:rPr>
            </w:pPr>
            <w:r w:rsidRPr="000C49FA">
              <w:rPr>
                <w:rFonts w:ascii="Arial" w:hAnsi="Arial" w:cs="Arial"/>
              </w:rPr>
              <w:t>82,99</w:t>
            </w:r>
          </w:p>
        </w:tc>
        <w:tc>
          <w:tcPr>
            <w:tcW w:w="771" w:type="pct"/>
            <w:vAlign w:val="bottom"/>
          </w:tcPr>
          <w:p w:rsidR="00007BEC" w:rsidRPr="000C49FA" w:rsidRDefault="00007BEC">
            <w:pPr>
              <w:jc w:val="center"/>
              <w:rPr>
                <w:rFonts w:ascii="Arial" w:hAnsi="Arial" w:cs="Arial"/>
              </w:rPr>
            </w:pPr>
            <w:r w:rsidRPr="000C49FA">
              <w:rPr>
                <w:rFonts w:ascii="Arial" w:hAnsi="Arial" w:cs="Arial"/>
              </w:rPr>
              <w:t>5,11</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r w:rsidRPr="000C49FA">
              <w:rPr>
                <w:rFonts w:ascii="Arial" w:hAnsi="Arial" w:cs="Arial"/>
              </w:rPr>
              <w:t>5</w:t>
            </w:r>
          </w:p>
        </w:tc>
        <w:tc>
          <w:tcPr>
            <w:tcW w:w="2020" w:type="pct"/>
            <w:vAlign w:val="center"/>
          </w:tcPr>
          <w:p w:rsidR="00007BEC" w:rsidRPr="000C49FA" w:rsidRDefault="00007BEC" w:rsidP="00E1546E">
            <w:pPr>
              <w:rPr>
                <w:rFonts w:ascii="Arial" w:hAnsi="Arial" w:cs="Arial"/>
              </w:rPr>
            </w:pPr>
            <w:r w:rsidRPr="000C49FA">
              <w:rPr>
                <w:rFonts w:ascii="Arial" w:hAnsi="Arial" w:cs="Arial"/>
              </w:rPr>
              <w:t>водопотребление</w:t>
            </w:r>
          </w:p>
        </w:tc>
        <w:tc>
          <w:tcPr>
            <w:tcW w:w="1093" w:type="pct"/>
            <w:vAlign w:val="bottom"/>
          </w:tcPr>
          <w:p w:rsidR="00007BEC" w:rsidRPr="000C49FA" w:rsidRDefault="00007BEC">
            <w:pPr>
              <w:jc w:val="center"/>
              <w:rPr>
                <w:rFonts w:ascii="Arial" w:hAnsi="Arial" w:cs="Arial"/>
              </w:rPr>
            </w:pPr>
            <w:r w:rsidRPr="000C49FA">
              <w:rPr>
                <w:rFonts w:ascii="Arial" w:hAnsi="Arial" w:cs="Arial"/>
              </w:rPr>
              <w:t>17000</w:t>
            </w:r>
          </w:p>
        </w:tc>
        <w:tc>
          <w:tcPr>
            <w:tcW w:w="799" w:type="pct"/>
            <w:vAlign w:val="bottom"/>
          </w:tcPr>
          <w:p w:rsidR="00007BEC" w:rsidRPr="000C49FA" w:rsidRDefault="00007BEC">
            <w:pPr>
              <w:jc w:val="center"/>
              <w:rPr>
                <w:rFonts w:ascii="Arial" w:hAnsi="Arial" w:cs="Arial"/>
              </w:rPr>
            </w:pPr>
            <w:r w:rsidRPr="000C49FA">
              <w:rPr>
                <w:rFonts w:ascii="Arial" w:hAnsi="Arial" w:cs="Arial"/>
              </w:rPr>
              <w:t>4,42</w:t>
            </w:r>
          </w:p>
        </w:tc>
        <w:tc>
          <w:tcPr>
            <w:tcW w:w="771" w:type="pct"/>
            <w:vAlign w:val="bottom"/>
          </w:tcPr>
          <w:p w:rsidR="00007BEC" w:rsidRPr="000C49FA" w:rsidRDefault="00007BEC">
            <w:pPr>
              <w:jc w:val="center"/>
              <w:rPr>
                <w:rFonts w:ascii="Arial" w:hAnsi="Arial" w:cs="Arial"/>
              </w:rPr>
            </w:pPr>
            <w:r w:rsidRPr="000C49FA">
              <w:rPr>
                <w:rFonts w:ascii="Arial" w:hAnsi="Arial" w:cs="Arial"/>
              </w:rPr>
              <w:t>0,27</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r w:rsidRPr="000C49FA">
              <w:rPr>
                <w:rFonts w:ascii="Arial" w:hAnsi="Arial" w:cs="Arial"/>
              </w:rPr>
              <w:t>6</w:t>
            </w:r>
          </w:p>
        </w:tc>
        <w:tc>
          <w:tcPr>
            <w:tcW w:w="2020" w:type="pct"/>
            <w:vAlign w:val="center"/>
          </w:tcPr>
          <w:p w:rsidR="00007BEC" w:rsidRPr="000C49FA" w:rsidRDefault="00007BEC" w:rsidP="00E1546E">
            <w:pPr>
              <w:rPr>
                <w:rFonts w:ascii="Arial" w:hAnsi="Arial" w:cs="Arial"/>
              </w:rPr>
            </w:pPr>
            <w:r w:rsidRPr="000C49FA">
              <w:rPr>
                <w:rFonts w:ascii="Arial" w:hAnsi="Arial" w:cs="Arial"/>
              </w:rPr>
              <w:t>водоотведение</w:t>
            </w:r>
          </w:p>
        </w:tc>
        <w:tc>
          <w:tcPr>
            <w:tcW w:w="1093" w:type="pct"/>
            <w:vAlign w:val="bottom"/>
          </w:tcPr>
          <w:p w:rsidR="00007BEC" w:rsidRPr="000C49FA" w:rsidRDefault="00007BEC">
            <w:pPr>
              <w:jc w:val="center"/>
              <w:rPr>
                <w:rFonts w:ascii="Arial" w:hAnsi="Arial" w:cs="Arial"/>
              </w:rPr>
            </w:pPr>
            <w:r w:rsidRPr="000C49FA">
              <w:rPr>
                <w:rFonts w:ascii="Arial" w:hAnsi="Arial" w:cs="Arial"/>
              </w:rPr>
              <w:t>37000</w:t>
            </w:r>
          </w:p>
        </w:tc>
        <w:tc>
          <w:tcPr>
            <w:tcW w:w="799" w:type="pct"/>
            <w:vAlign w:val="bottom"/>
          </w:tcPr>
          <w:p w:rsidR="00007BEC" w:rsidRPr="000C49FA" w:rsidRDefault="00007BEC">
            <w:pPr>
              <w:jc w:val="center"/>
              <w:rPr>
                <w:rFonts w:ascii="Arial" w:hAnsi="Arial" w:cs="Arial"/>
              </w:rPr>
            </w:pPr>
            <w:r w:rsidRPr="000C49FA">
              <w:rPr>
                <w:rFonts w:ascii="Arial" w:hAnsi="Arial" w:cs="Arial"/>
              </w:rPr>
              <w:t>9,62</w:t>
            </w:r>
          </w:p>
        </w:tc>
        <w:tc>
          <w:tcPr>
            <w:tcW w:w="771" w:type="pct"/>
            <w:vAlign w:val="bottom"/>
          </w:tcPr>
          <w:p w:rsidR="00007BEC" w:rsidRPr="000C49FA" w:rsidRDefault="00007BEC">
            <w:pPr>
              <w:jc w:val="center"/>
              <w:rPr>
                <w:rFonts w:ascii="Arial" w:hAnsi="Arial" w:cs="Arial"/>
              </w:rPr>
            </w:pPr>
            <w:r w:rsidRPr="000C49FA">
              <w:rPr>
                <w:rFonts w:ascii="Arial" w:hAnsi="Arial" w:cs="Arial"/>
              </w:rPr>
              <w:t>0,59</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r w:rsidRPr="000C49FA">
              <w:rPr>
                <w:rFonts w:ascii="Arial" w:hAnsi="Arial" w:cs="Arial"/>
              </w:rPr>
              <w:t>7</w:t>
            </w:r>
          </w:p>
        </w:tc>
        <w:tc>
          <w:tcPr>
            <w:tcW w:w="2020" w:type="pct"/>
            <w:vAlign w:val="center"/>
          </w:tcPr>
          <w:p w:rsidR="00007BEC" w:rsidRPr="000C49FA" w:rsidRDefault="00007BEC" w:rsidP="00E1546E">
            <w:pPr>
              <w:rPr>
                <w:rFonts w:ascii="Arial" w:hAnsi="Arial" w:cs="Arial"/>
              </w:rPr>
            </w:pPr>
            <w:r w:rsidRPr="000C49FA">
              <w:rPr>
                <w:rFonts w:ascii="Arial" w:hAnsi="Arial" w:cs="Arial"/>
              </w:rPr>
              <w:t>затраты на оплату труда</w:t>
            </w:r>
          </w:p>
        </w:tc>
        <w:tc>
          <w:tcPr>
            <w:tcW w:w="1093" w:type="pct"/>
            <w:vAlign w:val="bottom"/>
          </w:tcPr>
          <w:p w:rsidR="00007BEC" w:rsidRPr="000C49FA" w:rsidRDefault="00007BEC">
            <w:pPr>
              <w:jc w:val="center"/>
              <w:rPr>
                <w:rFonts w:ascii="Arial" w:hAnsi="Arial" w:cs="Arial"/>
              </w:rPr>
            </w:pPr>
            <w:r w:rsidRPr="000C49FA">
              <w:rPr>
                <w:rFonts w:ascii="Arial" w:hAnsi="Arial" w:cs="Arial"/>
              </w:rPr>
              <w:t>537830,00</w:t>
            </w:r>
          </w:p>
        </w:tc>
        <w:tc>
          <w:tcPr>
            <w:tcW w:w="799" w:type="pct"/>
            <w:vAlign w:val="bottom"/>
          </w:tcPr>
          <w:p w:rsidR="00007BEC" w:rsidRPr="000C49FA" w:rsidRDefault="00007BEC">
            <w:pPr>
              <w:jc w:val="center"/>
              <w:rPr>
                <w:rFonts w:ascii="Arial" w:hAnsi="Arial" w:cs="Arial"/>
              </w:rPr>
            </w:pPr>
            <w:r w:rsidRPr="000C49FA">
              <w:rPr>
                <w:rFonts w:ascii="Arial" w:hAnsi="Arial" w:cs="Arial"/>
              </w:rPr>
              <w:t>139,78</w:t>
            </w:r>
          </w:p>
        </w:tc>
        <w:tc>
          <w:tcPr>
            <w:tcW w:w="771" w:type="pct"/>
            <w:vAlign w:val="bottom"/>
          </w:tcPr>
          <w:p w:rsidR="00007BEC" w:rsidRPr="000C49FA" w:rsidRDefault="00007BEC">
            <w:pPr>
              <w:jc w:val="center"/>
              <w:rPr>
                <w:rFonts w:ascii="Arial" w:hAnsi="Arial" w:cs="Arial"/>
              </w:rPr>
            </w:pPr>
            <w:r w:rsidRPr="000C49FA">
              <w:rPr>
                <w:rFonts w:ascii="Arial" w:hAnsi="Arial" w:cs="Arial"/>
              </w:rPr>
              <w:t>8,61</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r w:rsidRPr="000C49FA">
              <w:rPr>
                <w:rFonts w:ascii="Arial" w:hAnsi="Arial" w:cs="Arial"/>
              </w:rPr>
              <w:t>8</w:t>
            </w:r>
          </w:p>
        </w:tc>
        <w:tc>
          <w:tcPr>
            <w:tcW w:w="2020" w:type="pct"/>
            <w:vAlign w:val="center"/>
          </w:tcPr>
          <w:p w:rsidR="00007BEC" w:rsidRPr="000C49FA" w:rsidRDefault="00007BEC" w:rsidP="00E1546E">
            <w:pPr>
              <w:rPr>
                <w:rFonts w:ascii="Arial" w:hAnsi="Arial" w:cs="Arial"/>
              </w:rPr>
            </w:pPr>
            <w:r w:rsidRPr="000C49FA">
              <w:rPr>
                <w:rFonts w:ascii="Arial" w:hAnsi="Arial" w:cs="Arial"/>
              </w:rPr>
              <w:t>отчисления на соц. нужды</w:t>
            </w:r>
          </w:p>
        </w:tc>
        <w:tc>
          <w:tcPr>
            <w:tcW w:w="1093" w:type="pct"/>
            <w:vAlign w:val="bottom"/>
          </w:tcPr>
          <w:p w:rsidR="00007BEC" w:rsidRPr="000C49FA" w:rsidRDefault="00007BEC">
            <w:pPr>
              <w:jc w:val="center"/>
              <w:rPr>
                <w:rFonts w:ascii="Arial" w:hAnsi="Arial" w:cs="Arial"/>
              </w:rPr>
            </w:pPr>
            <w:r w:rsidRPr="000C49FA">
              <w:rPr>
                <w:rFonts w:ascii="Arial" w:hAnsi="Arial" w:cs="Arial"/>
              </w:rPr>
              <w:t>183937,86</w:t>
            </w:r>
          </w:p>
        </w:tc>
        <w:tc>
          <w:tcPr>
            <w:tcW w:w="799" w:type="pct"/>
            <w:vAlign w:val="bottom"/>
          </w:tcPr>
          <w:p w:rsidR="00007BEC" w:rsidRPr="000C49FA" w:rsidRDefault="00007BEC">
            <w:pPr>
              <w:jc w:val="center"/>
              <w:rPr>
                <w:rFonts w:ascii="Arial" w:hAnsi="Arial" w:cs="Arial"/>
              </w:rPr>
            </w:pPr>
            <w:r w:rsidRPr="000C49FA">
              <w:rPr>
                <w:rFonts w:ascii="Arial" w:hAnsi="Arial" w:cs="Arial"/>
              </w:rPr>
              <w:t>47,80</w:t>
            </w:r>
          </w:p>
        </w:tc>
        <w:tc>
          <w:tcPr>
            <w:tcW w:w="771" w:type="pct"/>
            <w:vAlign w:val="bottom"/>
          </w:tcPr>
          <w:p w:rsidR="00007BEC" w:rsidRPr="000C49FA" w:rsidRDefault="00007BEC">
            <w:pPr>
              <w:jc w:val="center"/>
              <w:rPr>
                <w:rFonts w:ascii="Arial" w:hAnsi="Arial" w:cs="Arial"/>
              </w:rPr>
            </w:pPr>
            <w:r w:rsidRPr="000C49FA">
              <w:rPr>
                <w:rFonts w:ascii="Arial" w:hAnsi="Arial" w:cs="Arial"/>
              </w:rPr>
              <w:t>2,94</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r w:rsidRPr="000C49FA">
              <w:rPr>
                <w:rFonts w:ascii="Arial" w:hAnsi="Arial" w:cs="Arial"/>
              </w:rPr>
              <w:t>9</w:t>
            </w:r>
          </w:p>
        </w:tc>
        <w:tc>
          <w:tcPr>
            <w:tcW w:w="2020" w:type="pct"/>
            <w:vAlign w:val="center"/>
          </w:tcPr>
          <w:p w:rsidR="00007BEC" w:rsidRPr="000C49FA" w:rsidRDefault="00007BEC" w:rsidP="00E1546E">
            <w:pPr>
              <w:rPr>
                <w:rFonts w:ascii="Arial" w:hAnsi="Arial" w:cs="Arial"/>
              </w:rPr>
            </w:pPr>
            <w:r w:rsidRPr="000C49FA">
              <w:rPr>
                <w:rFonts w:ascii="Arial" w:hAnsi="Arial" w:cs="Arial"/>
              </w:rPr>
              <w:t>амортизация</w:t>
            </w:r>
          </w:p>
        </w:tc>
        <w:tc>
          <w:tcPr>
            <w:tcW w:w="1093" w:type="pct"/>
            <w:vAlign w:val="bottom"/>
          </w:tcPr>
          <w:p w:rsidR="00007BEC" w:rsidRPr="000C49FA" w:rsidRDefault="00007BEC">
            <w:pPr>
              <w:jc w:val="center"/>
              <w:rPr>
                <w:rFonts w:ascii="Arial" w:hAnsi="Arial" w:cs="Arial"/>
              </w:rPr>
            </w:pPr>
            <w:r w:rsidRPr="000C49FA">
              <w:rPr>
                <w:rFonts w:ascii="Arial" w:hAnsi="Arial" w:cs="Arial"/>
              </w:rPr>
              <w:t>738000</w:t>
            </w:r>
          </w:p>
        </w:tc>
        <w:tc>
          <w:tcPr>
            <w:tcW w:w="799" w:type="pct"/>
            <w:vAlign w:val="bottom"/>
          </w:tcPr>
          <w:p w:rsidR="00007BEC" w:rsidRPr="000C49FA" w:rsidRDefault="00007BEC">
            <w:pPr>
              <w:jc w:val="center"/>
              <w:rPr>
                <w:rFonts w:ascii="Arial" w:hAnsi="Arial" w:cs="Arial"/>
              </w:rPr>
            </w:pPr>
            <w:r w:rsidRPr="000C49FA">
              <w:rPr>
                <w:rFonts w:ascii="Arial" w:hAnsi="Arial" w:cs="Arial"/>
              </w:rPr>
              <w:t>191,80</w:t>
            </w:r>
          </w:p>
        </w:tc>
        <w:tc>
          <w:tcPr>
            <w:tcW w:w="771" w:type="pct"/>
            <w:vAlign w:val="bottom"/>
          </w:tcPr>
          <w:p w:rsidR="00007BEC" w:rsidRPr="000C49FA" w:rsidRDefault="00007BEC">
            <w:pPr>
              <w:jc w:val="center"/>
              <w:rPr>
                <w:rFonts w:ascii="Arial" w:hAnsi="Arial" w:cs="Arial"/>
              </w:rPr>
            </w:pPr>
            <w:r w:rsidRPr="000C49FA">
              <w:rPr>
                <w:rFonts w:ascii="Arial" w:hAnsi="Arial" w:cs="Arial"/>
              </w:rPr>
              <w:t>11,82</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r w:rsidRPr="000C49FA">
              <w:rPr>
                <w:rFonts w:ascii="Arial" w:hAnsi="Arial" w:cs="Arial"/>
              </w:rPr>
              <w:t>10</w:t>
            </w:r>
          </w:p>
        </w:tc>
        <w:tc>
          <w:tcPr>
            <w:tcW w:w="2020" w:type="pct"/>
            <w:vAlign w:val="center"/>
          </w:tcPr>
          <w:p w:rsidR="00007BEC" w:rsidRPr="000C49FA" w:rsidRDefault="00007BEC" w:rsidP="00E1546E">
            <w:pPr>
              <w:rPr>
                <w:rFonts w:ascii="Arial" w:hAnsi="Arial" w:cs="Arial"/>
              </w:rPr>
            </w:pPr>
            <w:r w:rsidRPr="000C49FA">
              <w:rPr>
                <w:rFonts w:ascii="Arial" w:hAnsi="Arial" w:cs="Arial"/>
              </w:rPr>
              <w:t>отчисления в ремонтный фонд</w:t>
            </w:r>
          </w:p>
        </w:tc>
        <w:tc>
          <w:tcPr>
            <w:tcW w:w="1093" w:type="pct"/>
            <w:vAlign w:val="bottom"/>
          </w:tcPr>
          <w:p w:rsidR="00007BEC" w:rsidRPr="000C49FA" w:rsidRDefault="00007BEC">
            <w:pPr>
              <w:jc w:val="center"/>
              <w:rPr>
                <w:rFonts w:ascii="Arial" w:hAnsi="Arial" w:cs="Arial"/>
              </w:rPr>
            </w:pPr>
            <w:r w:rsidRPr="000C49FA">
              <w:rPr>
                <w:rFonts w:ascii="Arial" w:hAnsi="Arial" w:cs="Arial"/>
              </w:rPr>
              <w:t>0</w:t>
            </w:r>
          </w:p>
        </w:tc>
        <w:tc>
          <w:tcPr>
            <w:tcW w:w="799" w:type="pct"/>
            <w:vAlign w:val="bottom"/>
          </w:tcPr>
          <w:p w:rsidR="00007BEC" w:rsidRPr="000C49FA" w:rsidRDefault="00007BEC">
            <w:pPr>
              <w:jc w:val="center"/>
              <w:rPr>
                <w:rFonts w:ascii="Arial" w:hAnsi="Arial" w:cs="Arial"/>
              </w:rPr>
            </w:pPr>
            <w:r w:rsidRPr="000C49FA">
              <w:rPr>
                <w:rFonts w:ascii="Arial" w:hAnsi="Arial" w:cs="Arial"/>
              </w:rPr>
              <w:t>0,00</w:t>
            </w:r>
          </w:p>
        </w:tc>
        <w:tc>
          <w:tcPr>
            <w:tcW w:w="771" w:type="pct"/>
            <w:vAlign w:val="bottom"/>
          </w:tcPr>
          <w:p w:rsidR="00007BEC" w:rsidRPr="000C49FA" w:rsidRDefault="00007BEC">
            <w:pPr>
              <w:jc w:val="center"/>
              <w:rPr>
                <w:rFonts w:ascii="Arial" w:hAnsi="Arial" w:cs="Arial"/>
              </w:rPr>
            </w:pPr>
            <w:r w:rsidRPr="000C49FA">
              <w:rPr>
                <w:rFonts w:ascii="Arial" w:hAnsi="Arial" w:cs="Arial"/>
              </w:rPr>
              <w:t>0,00</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r w:rsidRPr="000C49FA">
              <w:rPr>
                <w:rFonts w:ascii="Arial" w:hAnsi="Arial" w:cs="Arial"/>
              </w:rPr>
              <w:t>11</w:t>
            </w:r>
          </w:p>
        </w:tc>
        <w:tc>
          <w:tcPr>
            <w:tcW w:w="2020" w:type="pct"/>
            <w:vAlign w:val="center"/>
          </w:tcPr>
          <w:p w:rsidR="00007BEC" w:rsidRPr="000C49FA" w:rsidRDefault="00007BEC" w:rsidP="00E1546E">
            <w:pPr>
              <w:rPr>
                <w:rFonts w:ascii="Arial" w:hAnsi="Arial" w:cs="Arial"/>
              </w:rPr>
            </w:pPr>
            <w:r w:rsidRPr="000C49FA">
              <w:rPr>
                <w:rFonts w:ascii="Arial" w:hAnsi="Arial" w:cs="Arial"/>
              </w:rPr>
              <w:t>прочие расходы</w:t>
            </w:r>
          </w:p>
        </w:tc>
        <w:tc>
          <w:tcPr>
            <w:tcW w:w="1093" w:type="pct"/>
            <w:vAlign w:val="bottom"/>
          </w:tcPr>
          <w:p w:rsidR="00007BEC" w:rsidRPr="000C49FA" w:rsidRDefault="00007BEC">
            <w:pPr>
              <w:jc w:val="center"/>
              <w:rPr>
                <w:rFonts w:ascii="Arial" w:hAnsi="Arial" w:cs="Arial"/>
              </w:rPr>
            </w:pPr>
            <w:r w:rsidRPr="000C49FA">
              <w:rPr>
                <w:rFonts w:ascii="Arial" w:hAnsi="Arial" w:cs="Arial"/>
              </w:rPr>
              <w:t>398600</w:t>
            </w:r>
          </w:p>
        </w:tc>
        <w:tc>
          <w:tcPr>
            <w:tcW w:w="799" w:type="pct"/>
            <w:vAlign w:val="bottom"/>
          </w:tcPr>
          <w:p w:rsidR="00007BEC" w:rsidRPr="000C49FA" w:rsidRDefault="00007BEC">
            <w:pPr>
              <w:jc w:val="center"/>
              <w:rPr>
                <w:rFonts w:ascii="Arial" w:hAnsi="Arial" w:cs="Arial"/>
              </w:rPr>
            </w:pPr>
            <w:r w:rsidRPr="000C49FA">
              <w:rPr>
                <w:rFonts w:ascii="Arial" w:hAnsi="Arial" w:cs="Arial"/>
              </w:rPr>
              <w:t>103,59</w:t>
            </w:r>
          </w:p>
        </w:tc>
        <w:tc>
          <w:tcPr>
            <w:tcW w:w="771" w:type="pct"/>
            <w:vAlign w:val="bottom"/>
          </w:tcPr>
          <w:p w:rsidR="00007BEC" w:rsidRPr="000C49FA" w:rsidRDefault="00007BEC">
            <w:pPr>
              <w:jc w:val="center"/>
              <w:rPr>
                <w:rFonts w:ascii="Arial" w:hAnsi="Arial" w:cs="Arial"/>
              </w:rPr>
            </w:pPr>
            <w:r w:rsidRPr="000C49FA">
              <w:rPr>
                <w:rFonts w:ascii="Arial" w:hAnsi="Arial" w:cs="Arial"/>
              </w:rPr>
              <w:t>6,38</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r w:rsidRPr="000C49FA">
              <w:rPr>
                <w:rFonts w:ascii="Arial" w:hAnsi="Arial" w:cs="Arial"/>
              </w:rPr>
              <w:t>12</w:t>
            </w:r>
          </w:p>
        </w:tc>
        <w:tc>
          <w:tcPr>
            <w:tcW w:w="2020" w:type="pct"/>
            <w:vAlign w:val="center"/>
          </w:tcPr>
          <w:p w:rsidR="00007BEC" w:rsidRPr="000C49FA" w:rsidRDefault="00007BEC" w:rsidP="00E1546E">
            <w:pPr>
              <w:rPr>
                <w:rFonts w:ascii="Arial" w:hAnsi="Arial" w:cs="Arial"/>
              </w:rPr>
            </w:pPr>
            <w:r w:rsidRPr="000C49FA">
              <w:rPr>
                <w:rFonts w:ascii="Arial" w:hAnsi="Arial" w:cs="Arial"/>
              </w:rPr>
              <w:t>цеховая себестоимость</w:t>
            </w:r>
          </w:p>
        </w:tc>
        <w:tc>
          <w:tcPr>
            <w:tcW w:w="1093" w:type="pct"/>
            <w:vAlign w:val="bottom"/>
          </w:tcPr>
          <w:p w:rsidR="00007BEC" w:rsidRPr="000C49FA" w:rsidRDefault="00007BEC">
            <w:pPr>
              <w:jc w:val="center"/>
              <w:rPr>
                <w:rFonts w:ascii="Arial" w:hAnsi="Arial" w:cs="Arial"/>
              </w:rPr>
            </w:pPr>
            <w:r w:rsidRPr="000C49FA">
              <w:rPr>
                <w:rFonts w:ascii="Arial" w:hAnsi="Arial" w:cs="Arial"/>
              </w:rPr>
              <w:t>5994696,30</w:t>
            </w:r>
          </w:p>
        </w:tc>
        <w:tc>
          <w:tcPr>
            <w:tcW w:w="799" w:type="pct"/>
            <w:vAlign w:val="bottom"/>
          </w:tcPr>
          <w:p w:rsidR="00007BEC" w:rsidRPr="000C49FA" w:rsidRDefault="00007BEC">
            <w:pPr>
              <w:jc w:val="center"/>
              <w:rPr>
                <w:rFonts w:ascii="Arial" w:hAnsi="Arial" w:cs="Arial"/>
              </w:rPr>
            </w:pPr>
            <w:r w:rsidRPr="000C49FA">
              <w:rPr>
                <w:rFonts w:ascii="Arial" w:hAnsi="Arial" w:cs="Arial"/>
              </w:rPr>
              <w:t>1557,97</w:t>
            </w:r>
          </w:p>
        </w:tc>
        <w:tc>
          <w:tcPr>
            <w:tcW w:w="771" w:type="pct"/>
            <w:vAlign w:val="bottom"/>
          </w:tcPr>
          <w:p w:rsidR="00007BEC" w:rsidRPr="000C49FA" w:rsidRDefault="00007BEC">
            <w:pPr>
              <w:jc w:val="center"/>
              <w:rPr>
                <w:rFonts w:ascii="Arial" w:hAnsi="Arial" w:cs="Arial"/>
              </w:rPr>
            </w:pPr>
            <w:r w:rsidRPr="000C49FA">
              <w:rPr>
                <w:rFonts w:ascii="Arial" w:hAnsi="Arial" w:cs="Arial"/>
              </w:rPr>
              <w:t>95,97</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r w:rsidRPr="000C49FA">
              <w:rPr>
                <w:rFonts w:ascii="Arial" w:hAnsi="Arial" w:cs="Arial"/>
              </w:rPr>
              <w:t>13</w:t>
            </w:r>
          </w:p>
        </w:tc>
        <w:tc>
          <w:tcPr>
            <w:tcW w:w="2020" w:type="pct"/>
            <w:vAlign w:val="center"/>
          </w:tcPr>
          <w:p w:rsidR="00007BEC" w:rsidRPr="000C49FA" w:rsidRDefault="00007BEC" w:rsidP="00E1546E">
            <w:pPr>
              <w:rPr>
                <w:rFonts w:ascii="Arial" w:hAnsi="Arial" w:cs="Arial"/>
              </w:rPr>
            </w:pPr>
            <w:r w:rsidRPr="000C49FA">
              <w:rPr>
                <w:rFonts w:ascii="Arial" w:hAnsi="Arial" w:cs="Arial"/>
              </w:rPr>
              <w:t>общезаводские расходы</w:t>
            </w:r>
          </w:p>
        </w:tc>
        <w:tc>
          <w:tcPr>
            <w:tcW w:w="1093" w:type="pct"/>
            <w:vAlign w:val="bottom"/>
          </w:tcPr>
          <w:p w:rsidR="00007BEC" w:rsidRPr="000C49FA" w:rsidRDefault="00007BEC">
            <w:pPr>
              <w:jc w:val="center"/>
              <w:rPr>
                <w:rFonts w:ascii="Arial" w:hAnsi="Arial" w:cs="Arial"/>
              </w:rPr>
            </w:pPr>
            <w:r w:rsidRPr="000C49FA">
              <w:rPr>
                <w:rFonts w:ascii="Arial" w:hAnsi="Arial" w:cs="Arial"/>
              </w:rPr>
              <w:t>251583</w:t>
            </w:r>
          </w:p>
        </w:tc>
        <w:tc>
          <w:tcPr>
            <w:tcW w:w="799" w:type="pct"/>
            <w:vAlign w:val="bottom"/>
          </w:tcPr>
          <w:p w:rsidR="00007BEC" w:rsidRPr="000C49FA" w:rsidRDefault="00007BEC">
            <w:pPr>
              <w:jc w:val="center"/>
              <w:rPr>
                <w:rFonts w:ascii="Arial" w:hAnsi="Arial" w:cs="Arial"/>
              </w:rPr>
            </w:pPr>
            <w:r w:rsidRPr="000C49FA">
              <w:rPr>
                <w:rFonts w:ascii="Arial" w:hAnsi="Arial" w:cs="Arial"/>
              </w:rPr>
              <w:t>65,38</w:t>
            </w:r>
          </w:p>
        </w:tc>
        <w:tc>
          <w:tcPr>
            <w:tcW w:w="771" w:type="pct"/>
            <w:vAlign w:val="bottom"/>
          </w:tcPr>
          <w:p w:rsidR="00007BEC" w:rsidRPr="000C49FA" w:rsidRDefault="00007BEC">
            <w:pPr>
              <w:jc w:val="center"/>
              <w:rPr>
                <w:rFonts w:ascii="Arial" w:hAnsi="Arial" w:cs="Arial"/>
              </w:rPr>
            </w:pPr>
            <w:r w:rsidRPr="000C49FA">
              <w:rPr>
                <w:rFonts w:ascii="Arial" w:hAnsi="Arial" w:cs="Arial"/>
              </w:rPr>
              <w:t>4,03</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r w:rsidRPr="000C49FA">
              <w:rPr>
                <w:rFonts w:ascii="Arial" w:hAnsi="Arial" w:cs="Arial"/>
              </w:rPr>
              <w:t>14</w:t>
            </w:r>
          </w:p>
        </w:tc>
        <w:tc>
          <w:tcPr>
            <w:tcW w:w="2020" w:type="pct"/>
            <w:vAlign w:val="center"/>
          </w:tcPr>
          <w:p w:rsidR="00007BEC" w:rsidRPr="000C49FA" w:rsidRDefault="00007BEC" w:rsidP="00E1546E">
            <w:pPr>
              <w:rPr>
                <w:rFonts w:ascii="Arial" w:hAnsi="Arial" w:cs="Arial"/>
              </w:rPr>
            </w:pPr>
            <w:r w:rsidRPr="000C49FA">
              <w:rPr>
                <w:rFonts w:ascii="Arial" w:hAnsi="Arial" w:cs="Arial"/>
              </w:rPr>
              <w:t>затраты на т/э, отпускаемую  в тепловую сеть</w:t>
            </w:r>
          </w:p>
        </w:tc>
        <w:tc>
          <w:tcPr>
            <w:tcW w:w="1093" w:type="pct"/>
            <w:vAlign w:val="bottom"/>
          </w:tcPr>
          <w:p w:rsidR="00007BEC" w:rsidRPr="000C49FA" w:rsidRDefault="00007BEC">
            <w:pPr>
              <w:jc w:val="center"/>
              <w:rPr>
                <w:rFonts w:ascii="Arial" w:hAnsi="Arial" w:cs="Arial"/>
              </w:rPr>
            </w:pPr>
            <w:r w:rsidRPr="000C49FA">
              <w:rPr>
                <w:rFonts w:ascii="Arial" w:hAnsi="Arial" w:cs="Arial"/>
              </w:rPr>
              <w:t>0</w:t>
            </w:r>
          </w:p>
        </w:tc>
        <w:tc>
          <w:tcPr>
            <w:tcW w:w="799" w:type="pct"/>
            <w:vAlign w:val="bottom"/>
          </w:tcPr>
          <w:p w:rsidR="00007BEC" w:rsidRPr="000C49FA" w:rsidRDefault="00007BEC">
            <w:pPr>
              <w:jc w:val="center"/>
              <w:rPr>
                <w:rFonts w:ascii="Arial" w:hAnsi="Arial" w:cs="Arial"/>
              </w:rPr>
            </w:pPr>
            <w:r w:rsidRPr="000C49FA">
              <w:rPr>
                <w:rFonts w:ascii="Arial" w:hAnsi="Arial" w:cs="Arial"/>
              </w:rPr>
              <w:t>0,00</w:t>
            </w:r>
          </w:p>
        </w:tc>
        <w:tc>
          <w:tcPr>
            <w:tcW w:w="771" w:type="pct"/>
            <w:vAlign w:val="bottom"/>
          </w:tcPr>
          <w:p w:rsidR="00007BEC" w:rsidRPr="000C49FA" w:rsidRDefault="00007BEC">
            <w:pPr>
              <w:jc w:val="center"/>
              <w:rPr>
                <w:rFonts w:ascii="Arial" w:hAnsi="Arial" w:cs="Arial"/>
              </w:rPr>
            </w:pPr>
            <w:r w:rsidRPr="000C49FA">
              <w:rPr>
                <w:rFonts w:ascii="Arial" w:hAnsi="Arial" w:cs="Arial"/>
              </w:rPr>
              <w:t>0,00</w:t>
            </w:r>
          </w:p>
        </w:tc>
      </w:tr>
      <w:tr w:rsidR="00007BEC" w:rsidRPr="000C49FA" w:rsidTr="00E1546E">
        <w:trPr>
          <w:jc w:val="center"/>
        </w:trPr>
        <w:tc>
          <w:tcPr>
            <w:tcW w:w="317" w:type="pct"/>
            <w:vAlign w:val="center"/>
          </w:tcPr>
          <w:p w:rsidR="00007BEC" w:rsidRPr="000C49FA" w:rsidRDefault="00007BEC" w:rsidP="00E1546E">
            <w:pPr>
              <w:jc w:val="center"/>
              <w:rPr>
                <w:rFonts w:ascii="Arial" w:hAnsi="Arial" w:cs="Arial"/>
              </w:rPr>
            </w:pPr>
            <w:r w:rsidRPr="000C49FA">
              <w:rPr>
                <w:rFonts w:ascii="Arial" w:hAnsi="Arial" w:cs="Arial"/>
              </w:rPr>
              <w:t>15</w:t>
            </w:r>
          </w:p>
        </w:tc>
        <w:tc>
          <w:tcPr>
            <w:tcW w:w="2020" w:type="pct"/>
            <w:vAlign w:val="center"/>
          </w:tcPr>
          <w:p w:rsidR="00007BEC" w:rsidRPr="000C49FA" w:rsidRDefault="00007BEC" w:rsidP="00E1546E">
            <w:pPr>
              <w:rPr>
                <w:rFonts w:ascii="Arial" w:hAnsi="Arial" w:cs="Arial"/>
                <w:b/>
              </w:rPr>
            </w:pPr>
            <w:r w:rsidRPr="000C49FA">
              <w:rPr>
                <w:rFonts w:ascii="Arial" w:hAnsi="Arial" w:cs="Arial"/>
                <w:b/>
              </w:rPr>
              <w:t>производственная себестоимость</w:t>
            </w:r>
          </w:p>
        </w:tc>
        <w:tc>
          <w:tcPr>
            <w:tcW w:w="1093" w:type="pct"/>
            <w:vAlign w:val="bottom"/>
          </w:tcPr>
          <w:p w:rsidR="00007BEC" w:rsidRPr="000C49FA" w:rsidRDefault="00007BEC">
            <w:pPr>
              <w:jc w:val="center"/>
              <w:rPr>
                <w:rFonts w:ascii="Arial" w:hAnsi="Arial" w:cs="Arial"/>
                <w:b/>
                <w:bCs/>
              </w:rPr>
            </w:pPr>
            <w:r w:rsidRPr="000C49FA">
              <w:rPr>
                <w:rFonts w:ascii="Arial" w:hAnsi="Arial" w:cs="Arial"/>
                <w:b/>
                <w:bCs/>
              </w:rPr>
              <w:t>6246279,30</w:t>
            </w:r>
          </w:p>
        </w:tc>
        <w:tc>
          <w:tcPr>
            <w:tcW w:w="799" w:type="pct"/>
            <w:vAlign w:val="bottom"/>
          </w:tcPr>
          <w:p w:rsidR="00007BEC" w:rsidRPr="000C49FA" w:rsidRDefault="00007BEC">
            <w:pPr>
              <w:jc w:val="center"/>
              <w:rPr>
                <w:rFonts w:ascii="Arial" w:hAnsi="Arial" w:cs="Arial"/>
                <w:b/>
                <w:bCs/>
              </w:rPr>
            </w:pPr>
            <w:r w:rsidRPr="000C49FA">
              <w:rPr>
                <w:rFonts w:ascii="Arial" w:hAnsi="Arial" w:cs="Arial"/>
                <w:b/>
                <w:bCs/>
              </w:rPr>
              <w:t>1623,35</w:t>
            </w:r>
          </w:p>
        </w:tc>
        <w:tc>
          <w:tcPr>
            <w:tcW w:w="771" w:type="pct"/>
            <w:vAlign w:val="bottom"/>
          </w:tcPr>
          <w:p w:rsidR="00007BEC" w:rsidRPr="000C49FA" w:rsidRDefault="00007BEC">
            <w:pPr>
              <w:jc w:val="center"/>
              <w:rPr>
                <w:rFonts w:ascii="Arial" w:hAnsi="Arial" w:cs="Arial"/>
                <w:b/>
                <w:bCs/>
              </w:rPr>
            </w:pPr>
            <w:r w:rsidRPr="000C49FA">
              <w:rPr>
                <w:rFonts w:ascii="Arial" w:hAnsi="Arial" w:cs="Arial"/>
                <w:b/>
                <w:bCs/>
              </w:rPr>
              <w:t>100</w:t>
            </w:r>
          </w:p>
        </w:tc>
      </w:tr>
    </w:tbl>
    <w:p w:rsidR="007A334D" w:rsidRPr="000C49FA" w:rsidRDefault="007A334D" w:rsidP="007A334D">
      <w:pPr>
        <w:spacing w:line="360" w:lineRule="auto"/>
        <w:ind w:firstLine="540"/>
        <w:jc w:val="both"/>
        <w:rPr>
          <w:rFonts w:ascii="Arial" w:hAnsi="Arial" w:cs="Arial"/>
        </w:rPr>
      </w:pPr>
    </w:p>
    <w:p w:rsidR="007A334D" w:rsidRPr="000C49FA" w:rsidRDefault="007A334D" w:rsidP="007A334D">
      <w:pPr>
        <w:spacing w:line="360" w:lineRule="auto"/>
        <w:ind w:firstLine="540"/>
        <w:jc w:val="both"/>
        <w:rPr>
          <w:rFonts w:ascii="Arial" w:hAnsi="Arial" w:cs="Arial"/>
        </w:rPr>
      </w:pPr>
      <w:r w:rsidRPr="000C49FA">
        <w:rPr>
          <w:rFonts w:ascii="Arial" w:hAnsi="Arial" w:cs="Arial"/>
        </w:rPr>
        <w:t>Расчет полезного отпуска тепловой энергии от котельной:</w:t>
      </w:r>
    </w:p>
    <w:p w:rsidR="007A334D" w:rsidRPr="000C49FA" w:rsidRDefault="007A334D" w:rsidP="007A334D">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7"/>
        <w:gridCol w:w="1664"/>
        <w:gridCol w:w="3036"/>
      </w:tblGrid>
      <w:tr w:rsidR="007A334D" w:rsidRPr="000C49FA" w:rsidTr="00E1546E">
        <w:trPr>
          <w:jc w:val="center"/>
        </w:trPr>
        <w:tc>
          <w:tcPr>
            <w:tcW w:w="2718" w:type="pct"/>
            <w:vAlign w:val="center"/>
          </w:tcPr>
          <w:p w:rsidR="007A334D" w:rsidRPr="000C49FA" w:rsidRDefault="007A334D" w:rsidP="00E1546E">
            <w:pPr>
              <w:jc w:val="center"/>
              <w:rPr>
                <w:rFonts w:ascii="Arial" w:hAnsi="Arial" w:cs="Arial"/>
                <w:b/>
              </w:rPr>
            </w:pPr>
          </w:p>
        </w:tc>
        <w:tc>
          <w:tcPr>
            <w:tcW w:w="808" w:type="pct"/>
            <w:vAlign w:val="center"/>
          </w:tcPr>
          <w:p w:rsidR="007A334D" w:rsidRPr="000C49FA" w:rsidRDefault="007A334D" w:rsidP="00E1546E">
            <w:pPr>
              <w:jc w:val="center"/>
              <w:rPr>
                <w:rFonts w:ascii="Arial" w:hAnsi="Arial" w:cs="Arial"/>
                <w:b/>
              </w:rPr>
            </w:pPr>
            <w:r w:rsidRPr="000C49FA">
              <w:rPr>
                <w:rFonts w:ascii="Arial" w:hAnsi="Arial" w:cs="Arial"/>
                <w:b/>
              </w:rPr>
              <w:t>един. измер.</w:t>
            </w:r>
          </w:p>
        </w:tc>
        <w:tc>
          <w:tcPr>
            <w:tcW w:w="1474" w:type="pct"/>
            <w:vAlign w:val="center"/>
          </w:tcPr>
          <w:p w:rsidR="007A334D" w:rsidRPr="000C49FA" w:rsidRDefault="007A334D" w:rsidP="00E1546E">
            <w:pPr>
              <w:jc w:val="center"/>
              <w:rPr>
                <w:rFonts w:ascii="Arial" w:hAnsi="Arial" w:cs="Arial"/>
                <w:b/>
              </w:rPr>
            </w:pPr>
            <w:r w:rsidRPr="000C49FA">
              <w:rPr>
                <w:rFonts w:ascii="Arial" w:hAnsi="Arial" w:cs="Arial"/>
                <w:b/>
              </w:rPr>
              <w:t>период регулироования</w:t>
            </w:r>
          </w:p>
        </w:tc>
      </w:tr>
      <w:tr w:rsidR="00007BEC" w:rsidRPr="000C49FA" w:rsidTr="00E1546E">
        <w:trPr>
          <w:jc w:val="center"/>
        </w:trPr>
        <w:tc>
          <w:tcPr>
            <w:tcW w:w="2718" w:type="pct"/>
            <w:vAlign w:val="center"/>
          </w:tcPr>
          <w:p w:rsidR="00007BEC" w:rsidRPr="000C49FA" w:rsidRDefault="00007BEC" w:rsidP="00E1546E">
            <w:pPr>
              <w:rPr>
                <w:rFonts w:ascii="Arial" w:hAnsi="Arial" w:cs="Arial"/>
              </w:rPr>
            </w:pPr>
            <w:r w:rsidRPr="000C49FA">
              <w:rPr>
                <w:rFonts w:ascii="Arial" w:hAnsi="Arial" w:cs="Arial"/>
              </w:rPr>
              <w:t>1. выработка тепловой энергии</w:t>
            </w:r>
          </w:p>
        </w:tc>
        <w:tc>
          <w:tcPr>
            <w:tcW w:w="808" w:type="pct"/>
            <w:vAlign w:val="center"/>
          </w:tcPr>
          <w:p w:rsidR="00007BEC" w:rsidRPr="000C49FA" w:rsidRDefault="00007BEC" w:rsidP="00E1546E">
            <w:pPr>
              <w:jc w:val="center"/>
              <w:rPr>
                <w:rFonts w:ascii="Arial" w:hAnsi="Arial" w:cs="Arial"/>
              </w:rPr>
            </w:pPr>
            <w:r w:rsidRPr="000C49FA">
              <w:rPr>
                <w:rFonts w:ascii="Arial" w:hAnsi="Arial" w:cs="Arial"/>
              </w:rPr>
              <w:t>Гкал</w:t>
            </w:r>
          </w:p>
        </w:tc>
        <w:tc>
          <w:tcPr>
            <w:tcW w:w="1474" w:type="pct"/>
            <w:vAlign w:val="bottom"/>
          </w:tcPr>
          <w:p w:rsidR="00007BEC" w:rsidRPr="000C49FA" w:rsidRDefault="00007BEC">
            <w:pPr>
              <w:jc w:val="center"/>
              <w:rPr>
                <w:rFonts w:ascii="Arial" w:hAnsi="Arial" w:cs="Arial"/>
              </w:rPr>
            </w:pPr>
            <w:r w:rsidRPr="000C49FA">
              <w:rPr>
                <w:rFonts w:ascii="Arial" w:hAnsi="Arial" w:cs="Arial"/>
              </w:rPr>
              <w:t>3870,70</w:t>
            </w:r>
          </w:p>
        </w:tc>
      </w:tr>
      <w:tr w:rsidR="00007BEC" w:rsidRPr="000C49FA" w:rsidTr="00E1546E">
        <w:trPr>
          <w:jc w:val="center"/>
        </w:trPr>
        <w:tc>
          <w:tcPr>
            <w:tcW w:w="2718" w:type="pct"/>
            <w:vAlign w:val="center"/>
          </w:tcPr>
          <w:p w:rsidR="00007BEC" w:rsidRPr="000C49FA" w:rsidRDefault="00007BEC" w:rsidP="00E1546E">
            <w:pPr>
              <w:rPr>
                <w:rFonts w:ascii="Arial" w:hAnsi="Arial" w:cs="Arial"/>
              </w:rPr>
            </w:pPr>
            <w:r w:rsidRPr="000C49FA">
              <w:rPr>
                <w:rFonts w:ascii="Arial" w:hAnsi="Arial" w:cs="Arial"/>
              </w:rPr>
              <w:t>2. расход на собственные нужды котельной</w:t>
            </w:r>
          </w:p>
        </w:tc>
        <w:tc>
          <w:tcPr>
            <w:tcW w:w="808" w:type="pct"/>
            <w:vAlign w:val="center"/>
          </w:tcPr>
          <w:p w:rsidR="00007BEC" w:rsidRPr="000C49FA" w:rsidRDefault="00007BEC" w:rsidP="00E1546E">
            <w:pPr>
              <w:jc w:val="center"/>
              <w:rPr>
                <w:rFonts w:ascii="Arial" w:hAnsi="Arial" w:cs="Arial"/>
              </w:rPr>
            </w:pPr>
            <w:r w:rsidRPr="000C49FA">
              <w:rPr>
                <w:rFonts w:ascii="Arial" w:hAnsi="Arial" w:cs="Arial"/>
              </w:rPr>
              <w:t>Гкал</w:t>
            </w:r>
          </w:p>
        </w:tc>
        <w:tc>
          <w:tcPr>
            <w:tcW w:w="1474" w:type="pct"/>
            <w:vAlign w:val="bottom"/>
          </w:tcPr>
          <w:p w:rsidR="00007BEC" w:rsidRPr="000C49FA" w:rsidRDefault="00007BEC">
            <w:pPr>
              <w:jc w:val="center"/>
              <w:rPr>
                <w:rFonts w:ascii="Arial" w:hAnsi="Arial" w:cs="Arial"/>
              </w:rPr>
            </w:pPr>
            <w:r w:rsidRPr="000C49FA">
              <w:rPr>
                <w:rFonts w:ascii="Arial" w:hAnsi="Arial" w:cs="Arial"/>
              </w:rPr>
              <w:t>22,93</w:t>
            </w:r>
          </w:p>
        </w:tc>
      </w:tr>
      <w:tr w:rsidR="00007BEC" w:rsidRPr="000C49FA" w:rsidTr="00E1546E">
        <w:trPr>
          <w:jc w:val="center"/>
        </w:trPr>
        <w:tc>
          <w:tcPr>
            <w:tcW w:w="2718" w:type="pct"/>
            <w:vAlign w:val="center"/>
          </w:tcPr>
          <w:p w:rsidR="00007BEC" w:rsidRPr="000C49FA" w:rsidRDefault="00007BEC" w:rsidP="00E1546E">
            <w:pPr>
              <w:rPr>
                <w:rFonts w:ascii="Arial" w:hAnsi="Arial" w:cs="Arial"/>
              </w:rPr>
            </w:pPr>
            <w:r w:rsidRPr="000C49FA">
              <w:rPr>
                <w:rFonts w:ascii="Arial" w:hAnsi="Arial" w:cs="Arial"/>
              </w:rPr>
              <w:t>3. отпуск тепловой энергии от котельной</w:t>
            </w:r>
          </w:p>
        </w:tc>
        <w:tc>
          <w:tcPr>
            <w:tcW w:w="808" w:type="pct"/>
            <w:vAlign w:val="center"/>
          </w:tcPr>
          <w:p w:rsidR="00007BEC" w:rsidRPr="000C49FA" w:rsidRDefault="00007BEC" w:rsidP="00E1546E">
            <w:pPr>
              <w:jc w:val="center"/>
              <w:rPr>
                <w:rFonts w:ascii="Arial" w:hAnsi="Arial" w:cs="Arial"/>
              </w:rPr>
            </w:pPr>
            <w:r w:rsidRPr="000C49FA">
              <w:rPr>
                <w:rFonts w:ascii="Arial" w:hAnsi="Arial" w:cs="Arial"/>
              </w:rPr>
              <w:t>Гкал</w:t>
            </w:r>
          </w:p>
        </w:tc>
        <w:tc>
          <w:tcPr>
            <w:tcW w:w="1474" w:type="pct"/>
            <w:vAlign w:val="bottom"/>
          </w:tcPr>
          <w:p w:rsidR="00007BEC" w:rsidRPr="000C49FA" w:rsidRDefault="00007BEC">
            <w:pPr>
              <w:jc w:val="center"/>
              <w:rPr>
                <w:rFonts w:ascii="Arial" w:hAnsi="Arial" w:cs="Arial"/>
              </w:rPr>
            </w:pPr>
            <w:r w:rsidRPr="000C49FA">
              <w:rPr>
                <w:rFonts w:ascii="Arial" w:hAnsi="Arial" w:cs="Arial"/>
              </w:rPr>
              <w:t>3847,77</w:t>
            </w:r>
          </w:p>
        </w:tc>
      </w:tr>
      <w:tr w:rsidR="00007BEC" w:rsidRPr="000C49FA" w:rsidTr="00E1546E">
        <w:trPr>
          <w:jc w:val="center"/>
        </w:trPr>
        <w:tc>
          <w:tcPr>
            <w:tcW w:w="2718" w:type="pct"/>
            <w:vAlign w:val="center"/>
          </w:tcPr>
          <w:p w:rsidR="00007BEC" w:rsidRPr="000C49FA" w:rsidRDefault="00007BEC" w:rsidP="00E1546E">
            <w:pPr>
              <w:rPr>
                <w:rFonts w:ascii="Arial" w:hAnsi="Arial" w:cs="Arial"/>
              </w:rPr>
            </w:pPr>
            <w:r w:rsidRPr="000C49FA">
              <w:rPr>
                <w:rFonts w:ascii="Arial" w:hAnsi="Arial" w:cs="Arial"/>
              </w:rPr>
              <w:t>4. потери в сетях</w:t>
            </w:r>
          </w:p>
        </w:tc>
        <w:tc>
          <w:tcPr>
            <w:tcW w:w="808" w:type="pct"/>
            <w:vAlign w:val="center"/>
          </w:tcPr>
          <w:p w:rsidR="00007BEC" w:rsidRPr="000C49FA" w:rsidRDefault="00007BEC" w:rsidP="00E1546E">
            <w:pPr>
              <w:jc w:val="center"/>
              <w:rPr>
                <w:rFonts w:ascii="Arial" w:hAnsi="Arial" w:cs="Arial"/>
              </w:rPr>
            </w:pPr>
            <w:r w:rsidRPr="000C49FA">
              <w:rPr>
                <w:rFonts w:ascii="Arial" w:hAnsi="Arial" w:cs="Arial"/>
              </w:rPr>
              <w:t>Гкал</w:t>
            </w:r>
          </w:p>
        </w:tc>
        <w:tc>
          <w:tcPr>
            <w:tcW w:w="1474" w:type="pct"/>
            <w:vAlign w:val="bottom"/>
          </w:tcPr>
          <w:p w:rsidR="00007BEC" w:rsidRPr="000C49FA" w:rsidRDefault="00007BEC">
            <w:pPr>
              <w:jc w:val="center"/>
              <w:rPr>
                <w:rFonts w:ascii="Arial" w:hAnsi="Arial" w:cs="Arial"/>
              </w:rPr>
            </w:pPr>
            <w:r w:rsidRPr="000C49FA">
              <w:rPr>
                <w:rFonts w:ascii="Arial" w:hAnsi="Arial" w:cs="Arial"/>
              </w:rPr>
              <w:t>306,22</w:t>
            </w:r>
          </w:p>
        </w:tc>
      </w:tr>
      <w:tr w:rsidR="00007BEC" w:rsidRPr="000C49FA" w:rsidTr="00E1546E">
        <w:trPr>
          <w:jc w:val="center"/>
        </w:trPr>
        <w:tc>
          <w:tcPr>
            <w:tcW w:w="2718" w:type="pct"/>
            <w:vAlign w:val="center"/>
          </w:tcPr>
          <w:p w:rsidR="00007BEC" w:rsidRPr="000C49FA" w:rsidRDefault="00007BEC" w:rsidP="00E1546E">
            <w:pPr>
              <w:rPr>
                <w:rFonts w:ascii="Arial" w:hAnsi="Arial" w:cs="Arial"/>
              </w:rPr>
            </w:pPr>
            <w:r w:rsidRPr="000C49FA">
              <w:rPr>
                <w:rFonts w:ascii="Arial" w:hAnsi="Arial" w:cs="Arial"/>
              </w:rPr>
              <w:t xml:space="preserve">   - сторонних потребителей</w:t>
            </w:r>
          </w:p>
        </w:tc>
        <w:tc>
          <w:tcPr>
            <w:tcW w:w="808" w:type="pct"/>
            <w:vAlign w:val="center"/>
          </w:tcPr>
          <w:p w:rsidR="00007BEC" w:rsidRPr="000C49FA" w:rsidRDefault="00007BEC" w:rsidP="00E1546E">
            <w:pPr>
              <w:jc w:val="center"/>
              <w:rPr>
                <w:rFonts w:ascii="Arial" w:hAnsi="Arial" w:cs="Arial"/>
              </w:rPr>
            </w:pPr>
            <w:r w:rsidRPr="000C49FA">
              <w:rPr>
                <w:rFonts w:ascii="Arial" w:hAnsi="Arial" w:cs="Arial"/>
              </w:rPr>
              <w:t>Гкал</w:t>
            </w:r>
          </w:p>
        </w:tc>
        <w:tc>
          <w:tcPr>
            <w:tcW w:w="1474" w:type="pct"/>
            <w:vAlign w:val="bottom"/>
          </w:tcPr>
          <w:p w:rsidR="00007BEC" w:rsidRPr="000C49FA" w:rsidRDefault="00007BEC">
            <w:pPr>
              <w:jc w:val="center"/>
              <w:rPr>
                <w:rFonts w:ascii="Arial" w:hAnsi="Arial" w:cs="Arial"/>
              </w:rPr>
            </w:pPr>
            <w:r w:rsidRPr="000C49FA">
              <w:rPr>
                <w:rFonts w:ascii="Arial" w:hAnsi="Arial" w:cs="Arial"/>
              </w:rPr>
              <w:t>306,22</w:t>
            </w:r>
          </w:p>
        </w:tc>
      </w:tr>
      <w:tr w:rsidR="00007BEC" w:rsidRPr="000C49FA" w:rsidTr="00E1546E">
        <w:trPr>
          <w:jc w:val="center"/>
        </w:trPr>
        <w:tc>
          <w:tcPr>
            <w:tcW w:w="2718" w:type="pct"/>
            <w:vAlign w:val="center"/>
          </w:tcPr>
          <w:p w:rsidR="00007BEC" w:rsidRPr="000C49FA" w:rsidRDefault="00007BEC" w:rsidP="00E1546E">
            <w:pPr>
              <w:rPr>
                <w:rFonts w:ascii="Arial" w:hAnsi="Arial" w:cs="Arial"/>
              </w:rPr>
            </w:pPr>
            <w:r w:rsidRPr="000C49FA">
              <w:rPr>
                <w:rFonts w:ascii="Arial" w:hAnsi="Arial" w:cs="Arial"/>
              </w:rPr>
              <w:t>5. отпуск теплой энергии потребителям от сетей</w:t>
            </w:r>
          </w:p>
        </w:tc>
        <w:tc>
          <w:tcPr>
            <w:tcW w:w="808" w:type="pct"/>
            <w:vAlign w:val="center"/>
          </w:tcPr>
          <w:p w:rsidR="00007BEC" w:rsidRPr="000C49FA" w:rsidRDefault="00007BEC" w:rsidP="00E1546E">
            <w:pPr>
              <w:jc w:val="center"/>
              <w:rPr>
                <w:rFonts w:ascii="Arial" w:hAnsi="Arial" w:cs="Arial"/>
              </w:rPr>
            </w:pPr>
            <w:r w:rsidRPr="000C49FA">
              <w:rPr>
                <w:rFonts w:ascii="Arial" w:hAnsi="Arial" w:cs="Arial"/>
              </w:rPr>
              <w:t>Гкал</w:t>
            </w:r>
          </w:p>
        </w:tc>
        <w:tc>
          <w:tcPr>
            <w:tcW w:w="1474" w:type="pct"/>
            <w:vAlign w:val="bottom"/>
          </w:tcPr>
          <w:p w:rsidR="00007BEC" w:rsidRPr="000C49FA" w:rsidRDefault="00007BEC">
            <w:pPr>
              <w:jc w:val="center"/>
              <w:rPr>
                <w:rFonts w:ascii="Arial" w:hAnsi="Arial" w:cs="Arial"/>
              </w:rPr>
            </w:pPr>
            <w:r w:rsidRPr="000C49FA">
              <w:rPr>
                <w:rFonts w:ascii="Arial" w:hAnsi="Arial" w:cs="Arial"/>
              </w:rPr>
              <w:t>3541,55</w:t>
            </w:r>
          </w:p>
        </w:tc>
      </w:tr>
      <w:tr w:rsidR="00007BEC" w:rsidRPr="000C49FA" w:rsidTr="00E1546E">
        <w:trPr>
          <w:jc w:val="center"/>
        </w:trPr>
        <w:tc>
          <w:tcPr>
            <w:tcW w:w="2718" w:type="pct"/>
            <w:vAlign w:val="center"/>
          </w:tcPr>
          <w:p w:rsidR="00007BEC" w:rsidRPr="000C49FA" w:rsidRDefault="00007BEC" w:rsidP="00E1546E">
            <w:pPr>
              <w:rPr>
                <w:rFonts w:ascii="Arial" w:hAnsi="Arial" w:cs="Arial"/>
              </w:rPr>
            </w:pPr>
            <w:r w:rsidRPr="000C49FA">
              <w:rPr>
                <w:rFonts w:ascii="Arial" w:hAnsi="Arial" w:cs="Arial"/>
              </w:rPr>
              <w:t xml:space="preserve">   - сторонним потребителям</w:t>
            </w:r>
          </w:p>
        </w:tc>
        <w:tc>
          <w:tcPr>
            <w:tcW w:w="808" w:type="pct"/>
            <w:vAlign w:val="center"/>
          </w:tcPr>
          <w:p w:rsidR="00007BEC" w:rsidRPr="000C49FA" w:rsidRDefault="00007BEC" w:rsidP="00E1546E">
            <w:pPr>
              <w:jc w:val="center"/>
              <w:rPr>
                <w:rFonts w:ascii="Arial" w:hAnsi="Arial" w:cs="Arial"/>
              </w:rPr>
            </w:pPr>
            <w:r w:rsidRPr="000C49FA">
              <w:rPr>
                <w:rFonts w:ascii="Arial" w:hAnsi="Arial" w:cs="Arial"/>
              </w:rPr>
              <w:t>Гкал</w:t>
            </w:r>
          </w:p>
        </w:tc>
        <w:tc>
          <w:tcPr>
            <w:tcW w:w="1474" w:type="pct"/>
            <w:vAlign w:val="bottom"/>
          </w:tcPr>
          <w:p w:rsidR="00007BEC" w:rsidRPr="000C49FA" w:rsidRDefault="00007BEC">
            <w:pPr>
              <w:jc w:val="center"/>
              <w:rPr>
                <w:rFonts w:ascii="Arial" w:hAnsi="Arial" w:cs="Arial"/>
              </w:rPr>
            </w:pPr>
            <w:r w:rsidRPr="000C49FA">
              <w:rPr>
                <w:rFonts w:ascii="Arial" w:hAnsi="Arial" w:cs="Arial"/>
              </w:rPr>
              <w:t>3541,55</w:t>
            </w:r>
          </w:p>
        </w:tc>
      </w:tr>
      <w:tr w:rsidR="007A334D" w:rsidRPr="000C49FA" w:rsidTr="00E1546E">
        <w:trPr>
          <w:jc w:val="center"/>
        </w:trPr>
        <w:tc>
          <w:tcPr>
            <w:tcW w:w="2718" w:type="pct"/>
            <w:vAlign w:val="center"/>
          </w:tcPr>
          <w:p w:rsidR="007A334D" w:rsidRPr="000C49FA" w:rsidRDefault="007A334D" w:rsidP="00E1546E">
            <w:pPr>
              <w:rPr>
                <w:rFonts w:ascii="Arial" w:hAnsi="Arial" w:cs="Arial"/>
              </w:rPr>
            </w:pPr>
            <w:r w:rsidRPr="000C49FA">
              <w:rPr>
                <w:rFonts w:ascii="Arial" w:hAnsi="Arial" w:cs="Arial"/>
              </w:rPr>
              <w:t>6. коэфф. отпуска на сторону</w:t>
            </w:r>
          </w:p>
        </w:tc>
        <w:tc>
          <w:tcPr>
            <w:tcW w:w="808" w:type="pct"/>
            <w:vAlign w:val="center"/>
          </w:tcPr>
          <w:p w:rsidR="007A334D" w:rsidRPr="000C49FA" w:rsidRDefault="007A334D" w:rsidP="00E1546E">
            <w:pPr>
              <w:jc w:val="center"/>
              <w:rPr>
                <w:rFonts w:ascii="Arial" w:hAnsi="Arial" w:cs="Arial"/>
              </w:rPr>
            </w:pPr>
            <w:r w:rsidRPr="000C49FA">
              <w:rPr>
                <w:rFonts w:ascii="Arial" w:hAnsi="Arial" w:cs="Arial"/>
              </w:rPr>
              <w:t>-</w:t>
            </w:r>
          </w:p>
        </w:tc>
        <w:tc>
          <w:tcPr>
            <w:tcW w:w="1474" w:type="pct"/>
            <w:vAlign w:val="bottom"/>
          </w:tcPr>
          <w:p w:rsidR="007A334D" w:rsidRPr="000C49FA" w:rsidRDefault="007A334D" w:rsidP="00E1546E">
            <w:pPr>
              <w:jc w:val="center"/>
              <w:rPr>
                <w:rFonts w:ascii="Arial" w:hAnsi="Arial" w:cs="Arial"/>
              </w:rPr>
            </w:pPr>
            <w:r w:rsidRPr="000C49FA">
              <w:rPr>
                <w:rFonts w:ascii="Arial" w:hAnsi="Arial" w:cs="Arial"/>
              </w:rPr>
              <w:t>1,0</w:t>
            </w:r>
          </w:p>
        </w:tc>
      </w:tr>
    </w:tbl>
    <w:p w:rsidR="007A334D" w:rsidRPr="000C49FA" w:rsidRDefault="007A334D" w:rsidP="007A334D">
      <w:pPr>
        <w:spacing w:line="360" w:lineRule="auto"/>
        <w:ind w:firstLine="540"/>
        <w:jc w:val="both"/>
        <w:rPr>
          <w:rFonts w:ascii="Arial" w:hAnsi="Arial" w:cs="Arial"/>
        </w:rPr>
      </w:pPr>
    </w:p>
    <w:p w:rsidR="007A334D" w:rsidRPr="000C49FA" w:rsidRDefault="007A334D" w:rsidP="007A334D">
      <w:pPr>
        <w:spacing w:line="360" w:lineRule="auto"/>
        <w:ind w:firstLine="540"/>
        <w:jc w:val="both"/>
        <w:rPr>
          <w:rFonts w:ascii="Arial" w:hAnsi="Arial" w:cs="Arial"/>
        </w:rPr>
      </w:pPr>
    </w:p>
    <w:p w:rsidR="007A334D" w:rsidRPr="000C49FA" w:rsidRDefault="007A334D" w:rsidP="007A334D">
      <w:pPr>
        <w:spacing w:line="360" w:lineRule="auto"/>
        <w:ind w:firstLine="540"/>
        <w:jc w:val="both"/>
        <w:rPr>
          <w:rFonts w:ascii="Arial" w:hAnsi="Arial" w:cs="Arial"/>
        </w:rPr>
      </w:pPr>
    </w:p>
    <w:p w:rsidR="007A334D" w:rsidRPr="000C49FA" w:rsidRDefault="007A334D" w:rsidP="007A334D">
      <w:pPr>
        <w:spacing w:line="360" w:lineRule="auto"/>
        <w:ind w:firstLine="540"/>
        <w:jc w:val="both"/>
        <w:rPr>
          <w:rFonts w:ascii="Arial" w:hAnsi="Arial" w:cs="Arial"/>
        </w:rPr>
      </w:pPr>
    </w:p>
    <w:p w:rsidR="007A334D" w:rsidRPr="000C49FA" w:rsidRDefault="007A334D" w:rsidP="007A334D">
      <w:pPr>
        <w:spacing w:line="360" w:lineRule="auto"/>
        <w:ind w:firstLine="540"/>
        <w:jc w:val="both"/>
        <w:rPr>
          <w:rFonts w:ascii="Arial" w:hAnsi="Arial" w:cs="Arial"/>
        </w:rPr>
      </w:pPr>
    </w:p>
    <w:p w:rsidR="007A334D" w:rsidRPr="000C49FA" w:rsidRDefault="007A334D" w:rsidP="007A334D">
      <w:pPr>
        <w:spacing w:line="360" w:lineRule="auto"/>
        <w:ind w:firstLine="540"/>
        <w:jc w:val="both"/>
        <w:rPr>
          <w:rFonts w:ascii="Arial" w:hAnsi="Arial" w:cs="Arial"/>
        </w:rPr>
      </w:pPr>
    </w:p>
    <w:p w:rsidR="007A334D" w:rsidRPr="000C49FA" w:rsidRDefault="007A334D" w:rsidP="007A334D">
      <w:pPr>
        <w:spacing w:line="360" w:lineRule="auto"/>
        <w:ind w:firstLine="540"/>
        <w:jc w:val="both"/>
        <w:rPr>
          <w:rFonts w:ascii="Arial" w:hAnsi="Arial" w:cs="Arial"/>
        </w:rPr>
      </w:pPr>
    </w:p>
    <w:p w:rsidR="007A334D" w:rsidRPr="000C49FA" w:rsidRDefault="007A334D" w:rsidP="007A334D">
      <w:pPr>
        <w:spacing w:line="360" w:lineRule="auto"/>
        <w:ind w:firstLine="540"/>
        <w:jc w:val="both"/>
        <w:rPr>
          <w:rFonts w:ascii="Arial" w:hAnsi="Arial" w:cs="Arial"/>
        </w:rPr>
      </w:pPr>
      <w:r w:rsidRPr="000C49FA">
        <w:rPr>
          <w:rFonts w:ascii="Arial" w:hAnsi="Arial" w:cs="Arial"/>
        </w:rPr>
        <w:lastRenderedPageBreak/>
        <w:t>Расчет уровня тарифа на тепловую энергию, отпускаемую сторонним потребителям:</w:t>
      </w:r>
    </w:p>
    <w:p w:rsidR="007A334D" w:rsidRPr="000C49FA" w:rsidRDefault="007A334D" w:rsidP="007A334D">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6.5</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pPr w:leftFromText="180" w:rightFromText="180" w:vertAnchor="text" w:tblpX="4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5"/>
        <w:gridCol w:w="1374"/>
        <w:gridCol w:w="2348"/>
      </w:tblGrid>
      <w:tr w:rsidR="007A334D" w:rsidRPr="000C49FA" w:rsidTr="00007BEC">
        <w:tc>
          <w:tcPr>
            <w:tcW w:w="3193" w:type="pct"/>
            <w:vAlign w:val="center"/>
          </w:tcPr>
          <w:p w:rsidR="007A334D" w:rsidRPr="000C49FA" w:rsidRDefault="007A334D" w:rsidP="00E1546E">
            <w:pPr>
              <w:jc w:val="center"/>
              <w:rPr>
                <w:rFonts w:ascii="Arial" w:hAnsi="Arial" w:cs="Arial"/>
                <w:b/>
              </w:rPr>
            </w:pPr>
          </w:p>
        </w:tc>
        <w:tc>
          <w:tcPr>
            <w:tcW w:w="667" w:type="pct"/>
            <w:vAlign w:val="center"/>
          </w:tcPr>
          <w:p w:rsidR="007A334D" w:rsidRPr="000C49FA" w:rsidRDefault="007A334D" w:rsidP="00E1546E">
            <w:pPr>
              <w:jc w:val="center"/>
              <w:rPr>
                <w:rFonts w:ascii="Arial" w:hAnsi="Arial" w:cs="Arial"/>
                <w:b/>
              </w:rPr>
            </w:pPr>
            <w:r w:rsidRPr="000C49FA">
              <w:rPr>
                <w:rFonts w:ascii="Arial" w:hAnsi="Arial" w:cs="Arial"/>
                <w:b/>
              </w:rPr>
              <w:t>един. измер.</w:t>
            </w:r>
          </w:p>
        </w:tc>
        <w:tc>
          <w:tcPr>
            <w:tcW w:w="1140" w:type="pct"/>
            <w:vAlign w:val="center"/>
          </w:tcPr>
          <w:p w:rsidR="007A334D" w:rsidRPr="000C49FA" w:rsidRDefault="007A334D" w:rsidP="00E1546E">
            <w:pPr>
              <w:jc w:val="center"/>
              <w:rPr>
                <w:rFonts w:ascii="Arial" w:hAnsi="Arial" w:cs="Arial"/>
                <w:b/>
              </w:rPr>
            </w:pPr>
            <w:r w:rsidRPr="000C49FA">
              <w:rPr>
                <w:rFonts w:ascii="Arial" w:hAnsi="Arial" w:cs="Arial"/>
                <w:b/>
              </w:rPr>
              <w:t>период регулироования</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1.полезный отпуск тепловой энергии от котельной</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Гкал</w:t>
            </w:r>
          </w:p>
        </w:tc>
        <w:tc>
          <w:tcPr>
            <w:tcW w:w="1140" w:type="pct"/>
            <w:vAlign w:val="bottom"/>
          </w:tcPr>
          <w:p w:rsidR="00007BEC" w:rsidRPr="000C49FA" w:rsidRDefault="00007BEC">
            <w:pPr>
              <w:jc w:val="center"/>
              <w:rPr>
                <w:rFonts w:ascii="Arial" w:hAnsi="Arial" w:cs="Arial"/>
              </w:rPr>
            </w:pPr>
            <w:r w:rsidRPr="000C49FA">
              <w:rPr>
                <w:rFonts w:ascii="Arial" w:hAnsi="Arial" w:cs="Arial"/>
              </w:rPr>
              <w:t>3847,77</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2. затраты на производство тепловой энергии</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руб.</w:t>
            </w:r>
          </w:p>
        </w:tc>
        <w:tc>
          <w:tcPr>
            <w:tcW w:w="1140" w:type="pct"/>
            <w:vAlign w:val="bottom"/>
          </w:tcPr>
          <w:p w:rsidR="00007BEC" w:rsidRPr="000C49FA" w:rsidRDefault="00007BEC">
            <w:pPr>
              <w:jc w:val="center"/>
              <w:rPr>
                <w:rFonts w:ascii="Arial" w:hAnsi="Arial" w:cs="Arial"/>
              </w:rPr>
            </w:pPr>
            <w:r w:rsidRPr="000C49FA">
              <w:rPr>
                <w:rFonts w:ascii="Arial" w:hAnsi="Arial" w:cs="Arial"/>
              </w:rPr>
              <w:t>6246279,30</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3. затраты на 1 Гкал</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рубГкал</w:t>
            </w:r>
          </w:p>
        </w:tc>
        <w:tc>
          <w:tcPr>
            <w:tcW w:w="1140" w:type="pct"/>
            <w:vAlign w:val="bottom"/>
          </w:tcPr>
          <w:p w:rsidR="00007BEC" w:rsidRPr="000C49FA" w:rsidRDefault="00007BEC">
            <w:pPr>
              <w:jc w:val="center"/>
              <w:rPr>
                <w:rFonts w:ascii="Arial" w:hAnsi="Arial" w:cs="Arial"/>
              </w:rPr>
            </w:pPr>
            <w:r w:rsidRPr="000C49FA">
              <w:rPr>
                <w:rFonts w:ascii="Arial" w:hAnsi="Arial" w:cs="Arial"/>
              </w:rPr>
              <w:t>1623,35</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4. отпуск тепловой энергии сторонним потребителям</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Гкал</w:t>
            </w:r>
          </w:p>
        </w:tc>
        <w:tc>
          <w:tcPr>
            <w:tcW w:w="1140" w:type="pct"/>
            <w:vAlign w:val="bottom"/>
          </w:tcPr>
          <w:p w:rsidR="00007BEC" w:rsidRPr="000C49FA" w:rsidRDefault="00007BEC">
            <w:pPr>
              <w:jc w:val="center"/>
              <w:rPr>
                <w:rFonts w:ascii="Arial" w:hAnsi="Arial" w:cs="Arial"/>
              </w:rPr>
            </w:pPr>
            <w:r w:rsidRPr="000C49FA">
              <w:rPr>
                <w:rFonts w:ascii="Arial" w:hAnsi="Arial" w:cs="Arial"/>
              </w:rPr>
              <w:t>3847,77</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5. затраты на производство тепла, отпускаемого на сторону</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руб.</w:t>
            </w:r>
          </w:p>
        </w:tc>
        <w:tc>
          <w:tcPr>
            <w:tcW w:w="1140" w:type="pct"/>
            <w:vAlign w:val="bottom"/>
          </w:tcPr>
          <w:p w:rsidR="00007BEC" w:rsidRPr="000C49FA" w:rsidRDefault="00007BEC">
            <w:pPr>
              <w:jc w:val="center"/>
              <w:rPr>
                <w:rFonts w:ascii="Arial" w:hAnsi="Arial" w:cs="Arial"/>
              </w:rPr>
            </w:pPr>
            <w:r w:rsidRPr="000C49FA">
              <w:rPr>
                <w:rFonts w:ascii="Arial" w:hAnsi="Arial" w:cs="Arial"/>
              </w:rPr>
              <w:t>6246279,35</w:t>
            </w:r>
          </w:p>
        </w:tc>
      </w:tr>
      <w:tr w:rsidR="00007BEC" w:rsidRPr="000C49FA" w:rsidTr="00007BEC">
        <w:trPr>
          <w:trHeight w:val="178"/>
        </w:trPr>
        <w:tc>
          <w:tcPr>
            <w:tcW w:w="3193" w:type="pct"/>
            <w:vAlign w:val="bottom"/>
          </w:tcPr>
          <w:p w:rsidR="00007BEC" w:rsidRPr="000C49FA" w:rsidRDefault="00007BEC" w:rsidP="00E1546E">
            <w:pPr>
              <w:rPr>
                <w:rFonts w:ascii="Arial" w:hAnsi="Arial" w:cs="Arial"/>
              </w:rPr>
            </w:pPr>
            <w:r w:rsidRPr="000C49FA">
              <w:rPr>
                <w:rFonts w:ascii="Arial" w:hAnsi="Arial" w:cs="Arial"/>
              </w:rPr>
              <w:t>6. необходимая расчетная прибыль к тарифу от котельной</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руб.</w:t>
            </w:r>
          </w:p>
        </w:tc>
        <w:tc>
          <w:tcPr>
            <w:tcW w:w="1140" w:type="pct"/>
            <w:vAlign w:val="bottom"/>
          </w:tcPr>
          <w:p w:rsidR="00007BEC" w:rsidRPr="000C49FA" w:rsidRDefault="00007BEC">
            <w:pPr>
              <w:jc w:val="center"/>
              <w:rPr>
                <w:rFonts w:ascii="Arial" w:hAnsi="Arial" w:cs="Arial"/>
              </w:rPr>
            </w:pPr>
            <w:r w:rsidRPr="000C49FA">
              <w:rPr>
                <w:rFonts w:ascii="Arial" w:hAnsi="Arial" w:cs="Arial"/>
              </w:rPr>
              <w:t>0,00</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7. выручка от реализации тепловой энергии от котельной</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руб.</w:t>
            </w:r>
          </w:p>
        </w:tc>
        <w:tc>
          <w:tcPr>
            <w:tcW w:w="1140" w:type="pct"/>
            <w:vAlign w:val="bottom"/>
          </w:tcPr>
          <w:p w:rsidR="00007BEC" w:rsidRPr="000C49FA" w:rsidRDefault="00007BEC">
            <w:pPr>
              <w:jc w:val="center"/>
              <w:rPr>
                <w:rFonts w:ascii="Arial" w:hAnsi="Arial" w:cs="Arial"/>
              </w:rPr>
            </w:pPr>
            <w:r w:rsidRPr="000C49FA">
              <w:rPr>
                <w:rFonts w:ascii="Arial" w:hAnsi="Arial" w:cs="Arial"/>
              </w:rPr>
              <w:t>6246279,35</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 xml:space="preserve">8.Себестоимость </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руб/Гкал</w:t>
            </w:r>
          </w:p>
        </w:tc>
        <w:tc>
          <w:tcPr>
            <w:tcW w:w="1140" w:type="pct"/>
            <w:vAlign w:val="bottom"/>
          </w:tcPr>
          <w:p w:rsidR="00007BEC" w:rsidRPr="000C49FA" w:rsidRDefault="00007BEC">
            <w:pPr>
              <w:jc w:val="center"/>
              <w:rPr>
                <w:rFonts w:ascii="Arial" w:hAnsi="Arial" w:cs="Arial"/>
              </w:rPr>
            </w:pPr>
            <w:r w:rsidRPr="000C49FA">
              <w:rPr>
                <w:rFonts w:ascii="Arial" w:hAnsi="Arial" w:cs="Arial"/>
              </w:rPr>
              <w:t>1613,73</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9. уровень рентабельности</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w:t>
            </w:r>
          </w:p>
        </w:tc>
        <w:tc>
          <w:tcPr>
            <w:tcW w:w="1140" w:type="pct"/>
            <w:vAlign w:val="bottom"/>
          </w:tcPr>
          <w:p w:rsidR="00007BEC" w:rsidRPr="000C49FA" w:rsidRDefault="00007BEC">
            <w:pPr>
              <w:jc w:val="center"/>
              <w:rPr>
                <w:rFonts w:ascii="Arial" w:hAnsi="Arial" w:cs="Arial"/>
              </w:rPr>
            </w:pPr>
            <w:r w:rsidRPr="000C49FA">
              <w:rPr>
                <w:rFonts w:ascii="Arial" w:hAnsi="Arial" w:cs="Arial"/>
              </w:rPr>
              <w:t>1,00</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10. затраты на производ. т/э стор. потр. и содержание сетей</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руб.</w:t>
            </w:r>
          </w:p>
        </w:tc>
        <w:tc>
          <w:tcPr>
            <w:tcW w:w="1140" w:type="pct"/>
            <w:vAlign w:val="bottom"/>
          </w:tcPr>
          <w:p w:rsidR="00007BEC" w:rsidRPr="000C49FA" w:rsidRDefault="00007BEC">
            <w:pPr>
              <w:jc w:val="center"/>
              <w:rPr>
                <w:rFonts w:ascii="Arial" w:hAnsi="Arial" w:cs="Arial"/>
              </w:rPr>
            </w:pPr>
            <w:r w:rsidRPr="000C49FA">
              <w:rPr>
                <w:rFonts w:ascii="Arial" w:hAnsi="Arial" w:cs="Arial"/>
              </w:rPr>
              <w:t>6209274,67</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11. отпуск тепловой энергии от сетей</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Гкал</w:t>
            </w:r>
          </w:p>
        </w:tc>
        <w:tc>
          <w:tcPr>
            <w:tcW w:w="1140" w:type="pct"/>
            <w:vAlign w:val="bottom"/>
          </w:tcPr>
          <w:p w:rsidR="00007BEC" w:rsidRPr="000C49FA" w:rsidRDefault="00007BEC">
            <w:pPr>
              <w:jc w:val="center"/>
              <w:rPr>
                <w:rFonts w:ascii="Arial" w:hAnsi="Arial" w:cs="Arial"/>
              </w:rPr>
            </w:pPr>
            <w:r w:rsidRPr="000C49FA">
              <w:rPr>
                <w:rFonts w:ascii="Arial" w:hAnsi="Arial" w:cs="Arial"/>
              </w:rPr>
              <w:t>3541,55</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12. затраты по сетям на 1 Гкал</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руб/Гкал</w:t>
            </w:r>
          </w:p>
        </w:tc>
        <w:tc>
          <w:tcPr>
            <w:tcW w:w="1140" w:type="pct"/>
            <w:vAlign w:val="bottom"/>
          </w:tcPr>
          <w:p w:rsidR="00007BEC" w:rsidRPr="000C49FA" w:rsidRDefault="00007BEC">
            <w:pPr>
              <w:jc w:val="center"/>
              <w:rPr>
                <w:rFonts w:ascii="Arial" w:hAnsi="Arial" w:cs="Arial"/>
              </w:rPr>
            </w:pPr>
            <w:r w:rsidRPr="000C49FA">
              <w:rPr>
                <w:rFonts w:ascii="Arial" w:hAnsi="Arial" w:cs="Arial"/>
              </w:rPr>
              <w:t>1753,26</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13. отпуск тепловой энергии от сети сторонним потребителям</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Гкал</w:t>
            </w:r>
          </w:p>
        </w:tc>
        <w:tc>
          <w:tcPr>
            <w:tcW w:w="1140" w:type="pct"/>
            <w:vAlign w:val="bottom"/>
          </w:tcPr>
          <w:p w:rsidR="00007BEC" w:rsidRPr="000C49FA" w:rsidRDefault="00007BEC">
            <w:pPr>
              <w:jc w:val="center"/>
              <w:rPr>
                <w:rFonts w:ascii="Arial" w:hAnsi="Arial" w:cs="Arial"/>
              </w:rPr>
            </w:pPr>
            <w:r w:rsidRPr="000C49FA">
              <w:rPr>
                <w:rFonts w:ascii="Arial" w:hAnsi="Arial" w:cs="Arial"/>
              </w:rPr>
              <w:t>3541,55</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14. затраты на транспортировку тепла, отпускаемого на сторону</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руб.</w:t>
            </w:r>
          </w:p>
        </w:tc>
        <w:tc>
          <w:tcPr>
            <w:tcW w:w="1140" w:type="pct"/>
            <w:vAlign w:val="bottom"/>
          </w:tcPr>
          <w:p w:rsidR="00007BEC" w:rsidRPr="000C49FA" w:rsidRDefault="00007BEC">
            <w:pPr>
              <w:jc w:val="center"/>
              <w:rPr>
                <w:rFonts w:ascii="Arial" w:hAnsi="Arial" w:cs="Arial"/>
              </w:rPr>
            </w:pPr>
            <w:r w:rsidRPr="000C49FA">
              <w:rPr>
                <w:rFonts w:ascii="Arial" w:hAnsi="Arial" w:cs="Arial"/>
              </w:rPr>
              <w:t>6209274,67</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15. необходимая расчетная прибыль к тарифу по сетям</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руб.</w:t>
            </w:r>
          </w:p>
        </w:tc>
        <w:tc>
          <w:tcPr>
            <w:tcW w:w="1140" w:type="pct"/>
            <w:vAlign w:val="bottom"/>
          </w:tcPr>
          <w:p w:rsidR="00007BEC" w:rsidRPr="000C49FA" w:rsidRDefault="00007BEC">
            <w:pPr>
              <w:jc w:val="center"/>
              <w:rPr>
                <w:rFonts w:ascii="Arial" w:hAnsi="Arial" w:cs="Arial"/>
              </w:rPr>
            </w:pPr>
            <w:r w:rsidRPr="000C49FA">
              <w:rPr>
                <w:rFonts w:ascii="Arial" w:hAnsi="Arial" w:cs="Arial"/>
              </w:rPr>
              <w:t>0,00</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16. выручка от реализации т/э потребителям от сетей</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руб.</w:t>
            </w:r>
          </w:p>
        </w:tc>
        <w:tc>
          <w:tcPr>
            <w:tcW w:w="1140" w:type="pct"/>
            <w:vAlign w:val="bottom"/>
          </w:tcPr>
          <w:p w:rsidR="00007BEC" w:rsidRPr="000C49FA" w:rsidRDefault="00007BEC">
            <w:pPr>
              <w:jc w:val="center"/>
              <w:rPr>
                <w:rFonts w:ascii="Arial" w:hAnsi="Arial" w:cs="Arial"/>
              </w:rPr>
            </w:pPr>
            <w:r w:rsidRPr="000C49FA">
              <w:rPr>
                <w:rFonts w:ascii="Arial" w:hAnsi="Arial" w:cs="Arial"/>
              </w:rPr>
              <w:t>6209274,67</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17. тариф на т/э с учетом содержания сетей</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руб/Гкал</w:t>
            </w:r>
          </w:p>
        </w:tc>
        <w:tc>
          <w:tcPr>
            <w:tcW w:w="1140" w:type="pct"/>
            <w:vAlign w:val="bottom"/>
          </w:tcPr>
          <w:p w:rsidR="00007BEC" w:rsidRPr="000C49FA" w:rsidRDefault="00007BEC">
            <w:pPr>
              <w:jc w:val="center"/>
              <w:rPr>
                <w:rFonts w:ascii="Arial" w:hAnsi="Arial" w:cs="Arial"/>
              </w:rPr>
            </w:pPr>
            <w:r w:rsidRPr="000C49FA">
              <w:rPr>
                <w:rFonts w:ascii="Arial" w:hAnsi="Arial" w:cs="Arial"/>
              </w:rPr>
              <w:t>1753,26</w:t>
            </w:r>
          </w:p>
        </w:tc>
      </w:tr>
      <w:tr w:rsidR="00007BEC" w:rsidRPr="000C49FA" w:rsidTr="00007BEC">
        <w:tc>
          <w:tcPr>
            <w:tcW w:w="3193" w:type="pct"/>
            <w:vAlign w:val="bottom"/>
          </w:tcPr>
          <w:p w:rsidR="00007BEC" w:rsidRPr="000C49FA" w:rsidRDefault="00007BEC" w:rsidP="00E1546E">
            <w:pPr>
              <w:rPr>
                <w:rFonts w:ascii="Arial" w:hAnsi="Arial" w:cs="Arial"/>
              </w:rPr>
            </w:pPr>
            <w:r w:rsidRPr="000C49FA">
              <w:rPr>
                <w:rFonts w:ascii="Arial" w:hAnsi="Arial" w:cs="Arial"/>
              </w:rPr>
              <w:t>18. уровень рентабельности</w:t>
            </w:r>
          </w:p>
        </w:tc>
        <w:tc>
          <w:tcPr>
            <w:tcW w:w="667" w:type="pct"/>
            <w:vAlign w:val="bottom"/>
          </w:tcPr>
          <w:p w:rsidR="00007BEC" w:rsidRPr="000C49FA" w:rsidRDefault="00007BEC" w:rsidP="00E1546E">
            <w:pPr>
              <w:jc w:val="center"/>
              <w:rPr>
                <w:rFonts w:ascii="Arial" w:hAnsi="Arial" w:cs="Arial"/>
              </w:rPr>
            </w:pPr>
            <w:r w:rsidRPr="000C49FA">
              <w:rPr>
                <w:rFonts w:ascii="Arial" w:hAnsi="Arial" w:cs="Arial"/>
              </w:rPr>
              <w:t>%</w:t>
            </w:r>
          </w:p>
        </w:tc>
        <w:tc>
          <w:tcPr>
            <w:tcW w:w="1140" w:type="pct"/>
            <w:vAlign w:val="bottom"/>
          </w:tcPr>
          <w:p w:rsidR="00007BEC" w:rsidRPr="000C49FA" w:rsidRDefault="00007BEC">
            <w:pPr>
              <w:jc w:val="center"/>
              <w:rPr>
                <w:rFonts w:ascii="Arial" w:hAnsi="Arial" w:cs="Arial"/>
              </w:rPr>
            </w:pPr>
            <w:r w:rsidRPr="000C49FA">
              <w:rPr>
                <w:rFonts w:ascii="Arial" w:hAnsi="Arial" w:cs="Arial"/>
              </w:rPr>
              <w:t>1,00</w:t>
            </w:r>
          </w:p>
        </w:tc>
      </w:tr>
    </w:tbl>
    <w:p w:rsidR="007A334D" w:rsidRPr="000C49FA" w:rsidRDefault="007A334D" w:rsidP="007A334D">
      <w:pPr>
        <w:pStyle w:val="a5"/>
        <w:spacing w:after="0" w:line="360" w:lineRule="auto"/>
        <w:ind w:firstLine="567"/>
        <w:jc w:val="center"/>
        <w:rPr>
          <w:rFonts w:ascii="Arial" w:hAnsi="Arial" w:cs="Arial"/>
          <w:b/>
          <w:sz w:val="24"/>
          <w:szCs w:val="24"/>
          <w:highlight w:val="yellow"/>
        </w:rPr>
      </w:pPr>
    </w:p>
    <w:p w:rsidR="007A334D" w:rsidRPr="000C49FA" w:rsidRDefault="007A334D" w:rsidP="007A334D">
      <w:pPr>
        <w:tabs>
          <w:tab w:val="num" w:pos="1080"/>
        </w:tabs>
        <w:spacing w:line="360" w:lineRule="auto"/>
        <w:ind w:firstLine="567"/>
        <w:jc w:val="both"/>
        <w:rPr>
          <w:rFonts w:ascii="Arial" w:hAnsi="Arial" w:cs="Arial"/>
          <w:b/>
          <w:i/>
        </w:rPr>
      </w:pPr>
      <w:r w:rsidRPr="000C49FA">
        <w:rPr>
          <w:rFonts w:ascii="Arial" w:hAnsi="Arial" w:cs="Arial"/>
          <w:b/>
          <w:i/>
        </w:rPr>
        <w:t xml:space="preserve">Расчет срока окупаемости проекта установки БМК </w:t>
      </w:r>
    </w:p>
    <w:p w:rsidR="007A334D" w:rsidRPr="000C49FA" w:rsidRDefault="007A334D" w:rsidP="007A334D">
      <w:pPr>
        <w:spacing w:line="360" w:lineRule="auto"/>
        <w:ind w:firstLine="567"/>
        <w:jc w:val="both"/>
        <w:rPr>
          <w:rFonts w:ascii="Arial" w:hAnsi="Arial" w:cs="Arial"/>
        </w:rPr>
      </w:pPr>
      <w:r w:rsidRPr="000C49FA">
        <w:rPr>
          <w:rFonts w:ascii="Arial" w:hAnsi="Arial" w:cs="Arial"/>
        </w:rPr>
        <w:t xml:space="preserve">Для оценки срока окупаемости затрат проекта по установке блочно-модульной котельной и его эффективности использован интегральный метод определения оценки эффективности инвестиций. Оценка эффективности проектов по чистой  текущей стоимости </w:t>
      </w:r>
      <w:r w:rsidRPr="000C49FA">
        <w:rPr>
          <w:rFonts w:ascii="Arial" w:hAnsi="Arial" w:cs="Arial"/>
          <w:lang w:val="en-US"/>
        </w:rPr>
        <w:t>NPV</w:t>
      </w:r>
      <w:r w:rsidRPr="000C49FA">
        <w:rPr>
          <w:rFonts w:ascii="Arial" w:hAnsi="Arial" w:cs="Arial"/>
        </w:rPr>
        <w:t xml:space="preserve"> (</w:t>
      </w:r>
      <w:r w:rsidRPr="000C49FA">
        <w:rPr>
          <w:rFonts w:ascii="Arial" w:hAnsi="Arial" w:cs="Arial"/>
          <w:lang w:val="en-US"/>
        </w:rPr>
        <w:t>Net</w:t>
      </w:r>
      <w:r w:rsidRPr="000C49FA">
        <w:rPr>
          <w:rFonts w:ascii="Arial" w:hAnsi="Arial" w:cs="Arial"/>
        </w:rPr>
        <w:t xml:space="preserve"> </w:t>
      </w:r>
      <w:r w:rsidRPr="000C49FA">
        <w:rPr>
          <w:rFonts w:ascii="Arial" w:hAnsi="Arial" w:cs="Arial"/>
          <w:lang w:val="en-US"/>
        </w:rPr>
        <w:t>Present</w:t>
      </w:r>
      <w:r w:rsidRPr="000C49FA">
        <w:rPr>
          <w:rFonts w:ascii="Arial" w:hAnsi="Arial" w:cs="Arial"/>
        </w:rPr>
        <w:t xml:space="preserve"> </w:t>
      </w:r>
      <w:r w:rsidRPr="000C49FA">
        <w:rPr>
          <w:rFonts w:ascii="Arial" w:hAnsi="Arial" w:cs="Arial"/>
          <w:lang w:val="en-US"/>
        </w:rPr>
        <w:t>Value</w:t>
      </w:r>
      <w:r w:rsidRPr="000C49FA">
        <w:rPr>
          <w:rFonts w:ascii="Arial" w:hAnsi="Arial" w:cs="Arial"/>
        </w:rPr>
        <w:t xml:space="preserve"> </w:t>
      </w:r>
      <w:r w:rsidRPr="000C49FA">
        <w:rPr>
          <w:rFonts w:ascii="Arial" w:hAnsi="Arial" w:cs="Arial"/>
          <w:lang w:val="en-US"/>
        </w:rPr>
        <w:t>Method</w:t>
      </w:r>
      <w:r w:rsidRPr="000C49FA">
        <w:rPr>
          <w:rFonts w:ascii="Arial" w:hAnsi="Arial" w:cs="Arial"/>
        </w:rPr>
        <w:t>) основана на сопоставлении величины первоначальных инвестиций с общей суммой дисконтированных денежных поступлений.</w:t>
      </w:r>
    </w:p>
    <w:p w:rsidR="007A334D" w:rsidRPr="000C49FA" w:rsidRDefault="007A334D" w:rsidP="007A334D">
      <w:pPr>
        <w:spacing w:line="360" w:lineRule="auto"/>
        <w:ind w:firstLine="567"/>
        <w:jc w:val="both"/>
        <w:rPr>
          <w:rFonts w:ascii="Arial" w:hAnsi="Arial" w:cs="Arial"/>
        </w:rPr>
      </w:pPr>
      <w:r w:rsidRPr="000C49FA">
        <w:rPr>
          <w:rFonts w:ascii="Arial" w:hAnsi="Arial" w:cs="Arial"/>
        </w:rPr>
        <w:t>Ставка дисконта в общем случае находится по выражению:</w:t>
      </w:r>
    </w:p>
    <w:p w:rsidR="007A334D" w:rsidRPr="000C49FA" w:rsidRDefault="007A334D" w:rsidP="007A334D">
      <w:pPr>
        <w:spacing w:line="360" w:lineRule="auto"/>
        <w:ind w:firstLine="567"/>
        <w:jc w:val="center"/>
        <w:rPr>
          <w:rFonts w:ascii="Arial" w:hAnsi="Arial" w:cs="Arial"/>
        </w:rPr>
      </w:pPr>
      <w:r w:rsidRPr="000C49FA">
        <w:rPr>
          <w:rFonts w:ascii="Arial" w:hAnsi="Arial" w:cs="Arial"/>
          <w:position w:val="-24"/>
        </w:rPr>
        <w:object w:dxaOrig="2700" w:dyaOrig="620">
          <v:shape id="_x0000_i1054" type="#_x0000_t75" style="width:133.7pt;height:30.85pt" o:ole="">
            <v:imagedata r:id="rId117" o:title=""/>
          </v:shape>
          <o:OLEObject Type="Embed" ProgID="Equation.3" ShapeID="_x0000_i1054" DrawAspect="Content" ObjectID="_1407314061" r:id="rId153"/>
        </w:object>
      </w:r>
      <w:r w:rsidRPr="000C49FA">
        <w:rPr>
          <w:rFonts w:ascii="Arial" w:hAnsi="Arial" w:cs="Arial"/>
        </w:rPr>
        <w:t xml:space="preserve"> , где</w:t>
      </w:r>
    </w:p>
    <w:p w:rsidR="007A334D" w:rsidRPr="000C49FA" w:rsidRDefault="007A334D" w:rsidP="007A334D">
      <w:pPr>
        <w:spacing w:line="360" w:lineRule="auto"/>
        <w:ind w:firstLine="567"/>
        <w:jc w:val="both"/>
        <w:rPr>
          <w:rFonts w:ascii="Arial" w:hAnsi="Arial" w:cs="Arial"/>
        </w:rPr>
      </w:pPr>
      <w:r w:rsidRPr="000C49FA">
        <w:rPr>
          <w:rFonts w:ascii="Arial" w:hAnsi="Arial" w:cs="Arial"/>
          <w:position w:val="-4"/>
        </w:rPr>
        <w:object w:dxaOrig="380" w:dyaOrig="260">
          <v:shape id="_x0000_i1055" type="#_x0000_t75" style="width:18.7pt;height:12.15pt" o:ole="">
            <v:imagedata r:id="rId119" o:title=""/>
          </v:shape>
          <o:OLEObject Type="Embed" ProgID="Equation.3" ShapeID="_x0000_i1055" DrawAspect="Content" ObjectID="_1407314062" r:id="rId154"/>
        </w:object>
      </w:r>
      <w:r w:rsidRPr="000C49FA">
        <w:rPr>
          <w:rFonts w:ascii="Arial" w:hAnsi="Arial" w:cs="Arial"/>
        </w:rPr>
        <w:t>- расчетный прирост численного значения норматива дисконтирования, учитывающий возможное недополучение ожидаемого эффекта в полном размере,</w:t>
      </w:r>
    </w:p>
    <w:p w:rsidR="007A334D" w:rsidRPr="000C49FA" w:rsidRDefault="007A334D" w:rsidP="007A334D">
      <w:pPr>
        <w:spacing w:line="360" w:lineRule="auto"/>
        <w:ind w:firstLine="567"/>
        <w:jc w:val="both"/>
        <w:rPr>
          <w:rFonts w:ascii="Arial" w:hAnsi="Arial" w:cs="Arial"/>
        </w:rPr>
      </w:pPr>
      <w:r w:rsidRPr="000C49FA">
        <w:rPr>
          <w:rFonts w:ascii="Arial" w:hAnsi="Arial" w:cs="Arial"/>
        </w:rPr>
        <w:t>а – ожидаемый годовой темп инфляции.</w:t>
      </w:r>
    </w:p>
    <w:p w:rsidR="007A334D" w:rsidRPr="000C49FA" w:rsidRDefault="007A334D" w:rsidP="007A334D">
      <w:pPr>
        <w:spacing w:line="360" w:lineRule="auto"/>
        <w:ind w:firstLine="567"/>
        <w:jc w:val="both"/>
        <w:rPr>
          <w:rFonts w:ascii="Arial" w:hAnsi="Arial" w:cs="Arial"/>
        </w:rPr>
      </w:pPr>
      <w:r w:rsidRPr="000C49FA">
        <w:rPr>
          <w:rFonts w:ascii="Arial" w:hAnsi="Arial" w:cs="Arial"/>
        </w:rPr>
        <w:t>Дисконтированный срок окупаемости затрат определяется формулой:</w:t>
      </w:r>
    </w:p>
    <w:p w:rsidR="007A334D" w:rsidRPr="000C49FA" w:rsidRDefault="007A334D" w:rsidP="007A334D">
      <w:pPr>
        <w:spacing w:line="360" w:lineRule="auto"/>
        <w:ind w:firstLine="567"/>
        <w:jc w:val="center"/>
        <w:rPr>
          <w:rFonts w:ascii="Arial" w:hAnsi="Arial" w:cs="Arial"/>
        </w:rPr>
      </w:pPr>
      <w:r w:rsidRPr="000C49FA">
        <w:rPr>
          <w:rFonts w:ascii="Arial" w:hAnsi="Arial" w:cs="Arial"/>
          <w:position w:val="-30"/>
        </w:rPr>
        <w:object w:dxaOrig="1700" w:dyaOrig="720">
          <v:shape id="_x0000_i1056" type="#_x0000_t75" style="width:84.15pt;height:36.45pt" o:ole="">
            <v:imagedata r:id="rId121" o:title=""/>
          </v:shape>
          <o:OLEObject Type="Embed" ProgID="Equation.3" ShapeID="_x0000_i1056" DrawAspect="Content" ObjectID="_1407314063" r:id="rId155"/>
        </w:object>
      </w:r>
      <w:r w:rsidRPr="000C49FA">
        <w:rPr>
          <w:rFonts w:ascii="Arial" w:hAnsi="Arial" w:cs="Arial"/>
        </w:rPr>
        <w:t>, где</w:t>
      </w:r>
    </w:p>
    <w:p w:rsidR="007A334D" w:rsidRPr="000C49FA" w:rsidRDefault="007A334D" w:rsidP="007A334D">
      <w:pPr>
        <w:spacing w:line="360" w:lineRule="auto"/>
        <w:ind w:firstLine="567"/>
        <w:jc w:val="both"/>
        <w:rPr>
          <w:rFonts w:ascii="Arial" w:hAnsi="Arial" w:cs="Arial"/>
        </w:rPr>
      </w:pPr>
      <w:r w:rsidRPr="000C49FA">
        <w:rPr>
          <w:rFonts w:ascii="Arial" w:hAnsi="Arial" w:cs="Arial"/>
        </w:rPr>
        <w:t>К – первоначальные капитальные вложения,</w:t>
      </w:r>
    </w:p>
    <w:p w:rsidR="007A334D" w:rsidRPr="000C49FA" w:rsidRDefault="007A334D" w:rsidP="007A334D">
      <w:pPr>
        <w:spacing w:line="360" w:lineRule="auto"/>
        <w:ind w:firstLine="567"/>
        <w:jc w:val="both"/>
        <w:rPr>
          <w:rFonts w:ascii="Arial" w:hAnsi="Arial" w:cs="Arial"/>
        </w:rPr>
      </w:pPr>
      <w:r w:rsidRPr="000C49FA">
        <w:rPr>
          <w:rFonts w:ascii="Arial" w:hAnsi="Arial" w:cs="Arial"/>
        </w:rPr>
        <w:t>Э</w:t>
      </w:r>
      <w:r w:rsidRPr="000C49FA">
        <w:rPr>
          <w:rFonts w:ascii="Arial" w:hAnsi="Arial" w:cs="Arial"/>
          <w:vertAlign w:val="subscript"/>
          <w:lang w:val="en-US"/>
        </w:rPr>
        <w:t>t</w:t>
      </w:r>
      <w:r w:rsidRPr="000C49FA">
        <w:rPr>
          <w:rFonts w:ascii="Arial" w:hAnsi="Arial" w:cs="Arial"/>
          <w:vertAlign w:val="subscript"/>
        </w:rPr>
        <w:t xml:space="preserve"> </w:t>
      </w:r>
      <w:r w:rsidRPr="000C49FA">
        <w:rPr>
          <w:rFonts w:ascii="Arial" w:hAnsi="Arial" w:cs="Arial"/>
        </w:rPr>
        <w:t xml:space="preserve">– поступление денежных средств в текущем году. </w:t>
      </w:r>
    </w:p>
    <w:p w:rsidR="007A334D" w:rsidRPr="000C49FA" w:rsidRDefault="007A334D" w:rsidP="007A334D">
      <w:pPr>
        <w:pStyle w:val="a6"/>
        <w:spacing w:line="360" w:lineRule="auto"/>
        <w:ind w:firstLine="600"/>
        <w:jc w:val="both"/>
        <w:rPr>
          <w:rFonts w:ascii="Arial" w:hAnsi="Arial" w:cs="Arial"/>
          <w:b/>
          <w:sz w:val="24"/>
          <w:szCs w:val="24"/>
        </w:rPr>
      </w:pPr>
      <w:r w:rsidRPr="000C49FA">
        <w:rPr>
          <w:rFonts w:ascii="Arial" w:hAnsi="Arial" w:cs="Arial"/>
          <w:sz w:val="24"/>
          <w:szCs w:val="24"/>
        </w:rPr>
        <w:t xml:space="preserve">Потребность в финансировании строительства газовой блочно-модульной котельной г. Юрьевец Юрьевецкого муниципального района Ивановской области составляет – </w:t>
      </w:r>
      <w:r w:rsidR="00E31E9A" w:rsidRPr="000C49FA">
        <w:rPr>
          <w:rFonts w:ascii="Arial" w:hAnsi="Arial" w:cs="Arial"/>
          <w:b/>
          <w:sz w:val="24"/>
          <w:szCs w:val="24"/>
        </w:rPr>
        <w:t>18</w:t>
      </w:r>
      <w:r w:rsidRPr="000C49FA">
        <w:rPr>
          <w:rFonts w:ascii="Arial" w:hAnsi="Arial" w:cs="Arial"/>
          <w:b/>
          <w:sz w:val="24"/>
          <w:szCs w:val="24"/>
        </w:rPr>
        <w:t xml:space="preserve"> 000 тыс.руб.</w:t>
      </w:r>
    </w:p>
    <w:p w:rsidR="007A334D" w:rsidRPr="000C49FA" w:rsidRDefault="007A334D" w:rsidP="007A334D">
      <w:pPr>
        <w:spacing w:line="360" w:lineRule="auto"/>
        <w:ind w:firstLine="567"/>
        <w:jc w:val="both"/>
        <w:rPr>
          <w:rFonts w:ascii="Arial" w:hAnsi="Arial" w:cs="Arial"/>
        </w:rPr>
      </w:pPr>
      <w:r w:rsidRPr="000C49FA">
        <w:rPr>
          <w:rFonts w:ascii="Arial" w:hAnsi="Arial" w:cs="Arial"/>
        </w:rPr>
        <w:t xml:space="preserve">В настоящий момент себестоимость производства тепловой энергии </w:t>
      </w:r>
      <w:r w:rsidR="00E31E9A" w:rsidRPr="000C49FA">
        <w:rPr>
          <w:rFonts w:ascii="Arial" w:hAnsi="Arial" w:cs="Arial"/>
        </w:rPr>
        <w:t xml:space="preserve">от котельной №7 </w:t>
      </w:r>
      <w:r w:rsidRPr="000C49FA">
        <w:rPr>
          <w:rFonts w:ascii="Arial" w:hAnsi="Arial" w:cs="Arial"/>
        </w:rPr>
        <w:t xml:space="preserve">г. Юрьевец составляет </w:t>
      </w:r>
      <w:r w:rsidR="00E31E9A" w:rsidRPr="000C49FA">
        <w:rPr>
          <w:rFonts w:ascii="Arial" w:hAnsi="Arial" w:cs="Arial"/>
          <w:b/>
        </w:rPr>
        <w:t>2431</w:t>
      </w:r>
      <w:r w:rsidRPr="000C49FA">
        <w:rPr>
          <w:rFonts w:ascii="Arial" w:hAnsi="Arial" w:cs="Arial"/>
          <w:b/>
        </w:rPr>
        <w:t xml:space="preserve"> руб/Гкал</w:t>
      </w:r>
      <w:r w:rsidRPr="000C49FA">
        <w:rPr>
          <w:rFonts w:ascii="Arial" w:hAnsi="Arial" w:cs="Arial"/>
        </w:rPr>
        <w:t xml:space="preserve">, а при строительстве блочно-модульной газовой котельной он будет равен – </w:t>
      </w:r>
      <w:r w:rsidR="00E31E9A" w:rsidRPr="000C49FA">
        <w:rPr>
          <w:rFonts w:ascii="Arial" w:hAnsi="Arial" w:cs="Arial"/>
          <w:b/>
        </w:rPr>
        <w:t>1613,73</w:t>
      </w:r>
      <w:r w:rsidRPr="000C49FA">
        <w:rPr>
          <w:rFonts w:ascii="Arial" w:hAnsi="Arial" w:cs="Arial"/>
          <w:b/>
        </w:rPr>
        <w:t xml:space="preserve"> руб/Гкал</w:t>
      </w:r>
      <w:r w:rsidRPr="000C49FA">
        <w:rPr>
          <w:rFonts w:ascii="Arial" w:hAnsi="Arial" w:cs="Arial"/>
        </w:rPr>
        <w:t xml:space="preserve"> (при выработке </w:t>
      </w:r>
      <w:r w:rsidR="00E31E9A" w:rsidRPr="000C49FA">
        <w:rPr>
          <w:rFonts w:ascii="Arial" w:hAnsi="Arial" w:cs="Arial"/>
        </w:rPr>
        <w:t xml:space="preserve">3870,70 </w:t>
      </w:r>
      <w:r w:rsidRPr="000C49FA">
        <w:rPr>
          <w:rFonts w:ascii="Arial" w:hAnsi="Arial" w:cs="Arial"/>
        </w:rPr>
        <w:t xml:space="preserve">Гкал). </w:t>
      </w:r>
    </w:p>
    <w:p w:rsidR="007A334D" w:rsidRPr="000C49FA" w:rsidRDefault="007A334D" w:rsidP="007A334D">
      <w:pPr>
        <w:spacing w:line="360" w:lineRule="auto"/>
        <w:ind w:firstLine="567"/>
        <w:jc w:val="both"/>
        <w:rPr>
          <w:rFonts w:ascii="Arial" w:hAnsi="Arial" w:cs="Arial"/>
        </w:rPr>
      </w:pPr>
      <w:r w:rsidRPr="000C49FA">
        <w:rPr>
          <w:rFonts w:ascii="Arial" w:hAnsi="Arial" w:cs="Arial"/>
        </w:rPr>
        <w:t xml:space="preserve">После строительства блочно-модульной котельной, с учетом всех расходов планируемая экономия денежных средств в год составит – </w:t>
      </w:r>
      <w:r w:rsidR="00E31E9A" w:rsidRPr="000C49FA">
        <w:rPr>
          <w:rFonts w:ascii="Arial" w:hAnsi="Arial" w:cs="Arial"/>
          <w:b/>
        </w:rPr>
        <w:t xml:space="preserve">3163395 </w:t>
      </w:r>
      <w:r w:rsidRPr="000C49FA">
        <w:rPr>
          <w:rFonts w:ascii="Arial" w:hAnsi="Arial" w:cs="Arial"/>
          <w:b/>
        </w:rPr>
        <w:t>руб.</w:t>
      </w:r>
    </w:p>
    <w:p w:rsidR="007A334D" w:rsidRPr="000C49FA" w:rsidRDefault="00E70832" w:rsidP="007A334D">
      <w:pPr>
        <w:spacing w:line="360" w:lineRule="auto"/>
        <w:ind w:left="567"/>
        <w:jc w:val="both"/>
        <w:rPr>
          <w:rFonts w:ascii="Arial" w:hAnsi="Arial" w:cs="Arial"/>
        </w:rPr>
      </w:pPr>
      <w:r>
        <w:rPr>
          <w:rFonts w:ascii="Arial" w:hAnsi="Arial" w:cs="Arial"/>
          <w:noProof/>
          <w:position w:val="-28"/>
          <w:highlight w:val="yellow"/>
        </w:rPr>
        <w:pict>
          <v:shape id="_x0000_s1062" type="#_x0000_t75" style="position:absolute;left:0;text-align:left;margin-left:183.55pt;margin-top:39.65pt;width:117pt;height:33pt;z-index:251662336">
            <v:imagedata r:id="rId123" o:title=""/>
            <w10:wrap type="square" side="left"/>
          </v:shape>
          <o:OLEObject Type="Embed" ProgID="Equation.DSMT4" ShapeID="_x0000_s1062" DrawAspect="Content" ObjectID="_1407314085" r:id="rId156"/>
        </w:pict>
      </w:r>
      <w:r w:rsidR="007A334D" w:rsidRPr="000C49FA">
        <w:rPr>
          <w:rFonts w:ascii="Arial" w:hAnsi="Arial" w:cs="Arial"/>
        </w:rPr>
        <w:t>Чистый дисконтированный доход находят по формуле:</w:t>
      </w:r>
    </w:p>
    <w:p w:rsidR="007A334D" w:rsidRPr="000C49FA" w:rsidRDefault="007A334D" w:rsidP="007A334D">
      <w:pPr>
        <w:tabs>
          <w:tab w:val="left" w:pos="567"/>
        </w:tabs>
        <w:spacing w:line="360" w:lineRule="auto"/>
        <w:ind w:firstLine="567"/>
        <w:rPr>
          <w:rFonts w:ascii="Arial" w:hAnsi="Arial" w:cs="Arial"/>
        </w:rPr>
      </w:pPr>
      <w:r w:rsidRPr="000C49FA">
        <w:rPr>
          <w:rFonts w:ascii="Arial" w:hAnsi="Arial" w:cs="Arial"/>
          <w:highlight w:val="yellow"/>
        </w:rPr>
        <w:br w:type="textWrapping" w:clear="all"/>
      </w:r>
      <w:r w:rsidRPr="000C49FA">
        <w:rPr>
          <w:rFonts w:ascii="Arial" w:hAnsi="Arial" w:cs="Arial"/>
        </w:rPr>
        <w:t xml:space="preserve">Если </w:t>
      </w:r>
      <w:r w:rsidRPr="000C49FA">
        <w:rPr>
          <w:rFonts w:ascii="Arial" w:hAnsi="Arial" w:cs="Arial"/>
          <w:lang w:val="en-US"/>
        </w:rPr>
        <w:t>NPV</w:t>
      </w:r>
      <w:r w:rsidRPr="000C49FA">
        <w:rPr>
          <w:rFonts w:ascii="Arial" w:hAnsi="Arial" w:cs="Arial"/>
        </w:rPr>
        <w:t xml:space="preserve"> &gt; 0, вложение денежных средств признается целесообразным.</w:t>
      </w:r>
    </w:p>
    <w:p w:rsidR="007A334D" w:rsidRPr="000C49FA" w:rsidRDefault="00E31E9A" w:rsidP="00E31E9A">
      <w:pPr>
        <w:autoSpaceDE w:val="0"/>
        <w:autoSpaceDN w:val="0"/>
        <w:adjustRightInd w:val="0"/>
        <w:spacing w:line="360" w:lineRule="auto"/>
        <w:ind w:firstLine="851"/>
        <w:rPr>
          <w:rFonts w:ascii="Arial" w:hAnsi="Arial" w:cs="Arial"/>
          <w:b/>
          <w:position w:val="-28"/>
        </w:rPr>
      </w:pPr>
      <w:r w:rsidRPr="000C49FA">
        <w:rPr>
          <w:rFonts w:ascii="Arial" w:hAnsi="Arial" w:cs="Arial"/>
          <w:b/>
          <w:position w:val="-62"/>
        </w:rPr>
        <w:object w:dxaOrig="8280" w:dyaOrig="1359">
          <v:shape id="_x0000_i1057" type="#_x0000_t75" style="width:343.15pt;height:63.6pt" o:ole="">
            <v:imagedata r:id="rId157" o:title=""/>
          </v:shape>
          <o:OLEObject Type="Embed" ProgID="Equation.DSMT4" ShapeID="_x0000_i1057" DrawAspect="Content" ObjectID="_1407314064" r:id="rId158"/>
        </w:object>
      </w:r>
    </w:p>
    <w:p w:rsidR="007A334D" w:rsidRPr="000C49FA" w:rsidRDefault="007A334D" w:rsidP="007A334D">
      <w:pPr>
        <w:autoSpaceDE w:val="0"/>
        <w:autoSpaceDN w:val="0"/>
        <w:adjustRightInd w:val="0"/>
        <w:spacing w:line="360" w:lineRule="auto"/>
        <w:ind w:firstLine="567"/>
        <w:rPr>
          <w:rFonts w:ascii="Arial" w:hAnsi="Arial" w:cs="Arial"/>
          <w:b/>
        </w:rPr>
      </w:pPr>
      <w:r w:rsidRPr="000C49FA">
        <w:rPr>
          <w:rFonts w:ascii="Arial" w:hAnsi="Arial" w:cs="Arial"/>
          <w:b/>
        </w:rPr>
        <w:t xml:space="preserve">Срок окупаемости инвестиций в установку блочно-модульной котельной составляет не более </w:t>
      </w:r>
      <w:r w:rsidR="00934008" w:rsidRPr="000C49FA">
        <w:rPr>
          <w:rFonts w:ascii="Arial" w:hAnsi="Arial" w:cs="Arial"/>
          <w:b/>
        </w:rPr>
        <w:t>восьми</w:t>
      </w:r>
      <w:r w:rsidRPr="000C49FA">
        <w:rPr>
          <w:rFonts w:ascii="Arial" w:hAnsi="Arial" w:cs="Arial"/>
          <w:b/>
        </w:rPr>
        <w:t xml:space="preserve"> лет. </w:t>
      </w:r>
    </w:p>
    <w:p w:rsidR="00801796" w:rsidRPr="000C49FA" w:rsidRDefault="00801796" w:rsidP="007A334D">
      <w:pPr>
        <w:autoSpaceDE w:val="0"/>
        <w:autoSpaceDN w:val="0"/>
        <w:adjustRightInd w:val="0"/>
        <w:spacing w:line="360" w:lineRule="auto"/>
        <w:ind w:firstLine="567"/>
        <w:rPr>
          <w:rFonts w:ascii="Arial" w:hAnsi="Arial" w:cs="Arial"/>
          <w:b/>
        </w:rPr>
      </w:pPr>
    </w:p>
    <w:p w:rsidR="00801796" w:rsidRPr="000C49FA" w:rsidRDefault="00801796" w:rsidP="007A334D">
      <w:pPr>
        <w:autoSpaceDE w:val="0"/>
        <w:autoSpaceDN w:val="0"/>
        <w:adjustRightInd w:val="0"/>
        <w:spacing w:line="360" w:lineRule="auto"/>
        <w:ind w:firstLine="567"/>
        <w:rPr>
          <w:rFonts w:ascii="Arial" w:hAnsi="Arial" w:cs="Arial"/>
          <w:b/>
        </w:rPr>
      </w:pPr>
    </w:p>
    <w:p w:rsidR="00801796" w:rsidRPr="000C49FA" w:rsidRDefault="00801796" w:rsidP="007A334D">
      <w:pPr>
        <w:autoSpaceDE w:val="0"/>
        <w:autoSpaceDN w:val="0"/>
        <w:adjustRightInd w:val="0"/>
        <w:spacing w:line="360" w:lineRule="auto"/>
        <w:ind w:firstLine="567"/>
        <w:rPr>
          <w:rFonts w:ascii="Arial" w:hAnsi="Arial" w:cs="Arial"/>
          <w:b/>
        </w:rPr>
      </w:pPr>
    </w:p>
    <w:p w:rsidR="00801796" w:rsidRPr="000C49FA" w:rsidRDefault="00801796" w:rsidP="007A334D">
      <w:pPr>
        <w:autoSpaceDE w:val="0"/>
        <w:autoSpaceDN w:val="0"/>
        <w:adjustRightInd w:val="0"/>
        <w:spacing w:line="360" w:lineRule="auto"/>
        <w:ind w:firstLine="567"/>
        <w:rPr>
          <w:rFonts w:ascii="Arial" w:hAnsi="Arial" w:cs="Arial"/>
          <w:b/>
        </w:rPr>
      </w:pPr>
    </w:p>
    <w:p w:rsidR="00801796" w:rsidRPr="000C49FA" w:rsidRDefault="00801796" w:rsidP="007A334D">
      <w:pPr>
        <w:autoSpaceDE w:val="0"/>
        <w:autoSpaceDN w:val="0"/>
        <w:adjustRightInd w:val="0"/>
        <w:spacing w:line="360" w:lineRule="auto"/>
        <w:ind w:firstLine="567"/>
        <w:rPr>
          <w:rFonts w:ascii="Arial" w:hAnsi="Arial" w:cs="Arial"/>
          <w:b/>
        </w:rPr>
      </w:pPr>
    </w:p>
    <w:p w:rsidR="00801796" w:rsidRPr="000C49FA" w:rsidRDefault="00801796" w:rsidP="007A334D">
      <w:pPr>
        <w:autoSpaceDE w:val="0"/>
        <w:autoSpaceDN w:val="0"/>
        <w:adjustRightInd w:val="0"/>
        <w:spacing w:line="360" w:lineRule="auto"/>
        <w:ind w:firstLine="567"/>
        <w:rPr>
          <w:rFonts w:ascii="Arial" w:hAnsi="Arial" w:cs="Arial"/>
          <w:b/>
        </w:rPr>
      </w:pPr>
    </w:p>
    <w:p w:rsidR="00801796" w:rsidRPr="000C49FA" w:rsidRDefault="00801796" w:rsidP="007A334D">
      <w:pPr>
        <w:autoSpaceDE w:val="0"/>
        <w:autoSpaceDN w:val="0"/>
        <w:adjustRightInd w:val="0"/>
        <w:spacing w:line="360" w:lineRule="auto"/>
        <w:ind w:firstLine="567"/>
        <w:rPr>
          <w:rFonts w:ascii="Arial" w:hAnsi="Arial" w:cs="Arial"/>
          <w:b/>
        </w:rPr>
      </w:pPr>
    </w:p>
    <w:p w:rsidR="00801796" w:rsidRPr="000C49FA" w:rsidRDefault="00801796" w:rsidP="007A334D">
      <w:pPr>
        <w:autoSpaceDE w:val="0"/>
        <w:autoSpaceDN w:val="0"/>
        <w:adjustRightInd w:val="0"/>
        <w:spacing w:line="360" w:lineRule="auto"/>
        <w:ind w:firstLine="567"/>
        <w:rPr>
          <w:rFonts w:ascii="Arial" w:hAnsi="Arial" w:cs="Arial"/>
          <w:b/>
        </w:rPr>
      </w:pPr>
    </w:p>
    <w:p w:rsidR="00801796" w:rsidRPr="000C49FA" w:rsidRDefault="00801796" w:rsidP="007A334D">
      <w:pPr>
        <w:autoSpaceDE w:val="0"/>
        <w:autoSpaceDN w:val="0"/>
        <w:adjustRightInd w:val="0"/>
        <w:spacing w:line="360" w:lineRule="auto"/>
        <w:ind w:firstLine="567"/>
        <w:rPr>
          <w:rFonts w:ascii="Arial" w:hAnsi="Arial" w:cs="Arial"/>
          <w:b/>
        </w:rPr>
      </w:pPr>
    </w:p>
    <w:p w:rsidR="00801796" w:rsidRPr="000C49FA" w:rsidRDefault="00801796" w:rsidP="007A334D">
      <w:pPr>
        <w:autoSpaceDE w:val="0"/>
        <w:autoSpaceDN w:val="0"/>
        <w:adjustRightInd w:val="0"/>
        <w:spacing w:line="360" w:lineRule="auto"/>
        <w:ind w:firstLine="567"/>
        <w:rPr>
          <w:rFonts w:ascii="Arial" w:hAnsi="Arial" w:cs="Arial"/>
          <w:b/>
        </w:rPr>
      </w:pPr>
    </w:p>
    <w:p w:rsidR="00801796" w:rsidRPr="000C49FA" w:rsidRDefault="00801796" w:rsidP="007A334D">
      <w:pPr>
        <w:autoSpaceDE w:val="0"/>
        <w:autoSpaceDN w:val="0"/>
        <w:adjustRightInd w:val="0"/>
        <w:spacing w:line="360" w:lineRule="auto"/>
        <w:ind w:firstLine="567"/>
        <w:rPr>
          <w:rFonts w:ascii="Arial" w:hAnsi="Arial" w:cs="Arial"/>
          <w:b/>
        </w:rPr>
      </w:pPr>
    </w:p>
    <w:p w:rsidR="00801796" w:rsidRPr="000C49FA" w:rsidRDefault="00801796" w:rsidP="007A334D">
      <w:pPr>
        <w:autoSpaceDE w:val="0"/>
        <w:autoSpaceDN w:val="0"/>
        <w:adjustRightInd w:val="0"/>
        <w:spacing w:line="360" w:lineRule="auto"/>
        <w:ind w:firstLine="567"/>
        <w:rPr>
          <w:rFonts w:ascii="Arial" w:hAnsi="Arial" w:cs="Arial"/>
          <w:b/>
        </w:rPr>
      </w:pPr>
    </w:p>
    <w:p w:rsidR="00801796" w:rsidRPr="000C49FA" w:rsidRDefault="00801796" w:rsidP="007A334D">
      <w:pPr>
        <w:autoSpaceDE w:val="0"/>
        <w:autoSpaceDN w:val="0"/>
        <w:adjustRightInd w:val="0"/>
        <w:spacing w:line="360" w:lineRule="auto"/>
        <w:ind w:firstLine="567"/>
        <w:rPr>
          <w:rFonts w:ascii="Arial" w:hAnsi="Arial" w:cs="Arial"/>
          <w:b/>
        </w:rPr>
      </w:pPr>
    </w:p>
    <w:p w:rsidR="00801796" w:rsidRPr="000C49FA" w:rsidRDefault="00801796" w:rsidP="007A334D">
      <w:pPr>
        <w:autoSpaceDE w:val="0"/>
        <w:autoSpaceDN w:val="0"/>
        <w:adjustRightInd w:val="0"/>
        <w:spacing w:line="360" w:lineRule="auto"/>
        <w:ind w:firstLine="567"/>
        <w:rPr>
          <w:rFonts w:ascii="Arial" w:hAnsi="Arial" w:cs="Arial"/>
          <w:b/>
        </w:rPr>
      </w:pPr>
    </w:p>
    <w:p w:rsidR="00801796" w:rsidRPr="000C49FA" w:rsidRDefault="00801796" w:rsidP="00801796">
      <w:pPr>
        <w:pStyle w:val="2"/>
        <w:rPr>
          <w:rFonts w:ascii="Arial" w:hAnsi="Arial" w:cs="Arial"/>
          <w:sz w:val="24"/>
          <w:szCs w:val="24"/>
        </w:rPr>
      </w:pPr>
      <w:bookmarkStart w:id="225" w:name="_Toc333333876"/>
      <w:r w:rsidRPr="000C49FA">
        <w:rPr>
          <w:rFonts w:ascii="Arial" w:hAnsi="Arial" w:cs="Arial"/>
          <w:sz w:val="24"/>
          <w:szCs w:val="24"/>
        </w:rPr>
        <w:lastRenderedPageBreak/>
        <w:t>Строительство газовой блочно-модульной котельно</w:t>
      </w:r>
      <w:r w:rsidR="00383FC5">
        <w:rPr>
          <w:rFonts w:ascii="Arial" w:hAnsi="Arial" w:cs="Arial"/>
          <w:sz w:val="24"/>
          <w:szCs w:val="24"/>
        </w:rPr>
        <w:t>й</w:t>
      </w:r>
      <w:r w:rsidRPr="000C49FA">
        <w:rPr>
          <w:rFonts w:ascii="Arial" w:hAnsi="Arial" w:cs="Arial"/>
          <w:sz w:val="24"/>
          <w:szCs w:val="24"/>
        </w:rPr>
        <w:t xml:space="preserve"> взамен угольной котельной №19</w:t>
      </w:r>
      <w:bookmarkEnd w:id="225"/>
      <w:r w:rsidRPr="000C49FA">
        <w:rPr>
          <w:rFonts w:ascii="Arial" w:hAnsi="Arial" w:cs="Arial"/>
          <w:sz w:val="24"/>
          <w:szCs w:val="24"/>
        </w:rPr>
        <w:t xml:space="preserve"> </w:t>
      </w:r>
    </w:p>
    <w:p w:rsidR="00801796" w:rsidRPr="000C49FA" w:rsidRDefault="00801796" w:rsidP="00801796">
      <w:pPr>
        <w:spacing w:line="360" w:lineRule="auto"/>
        <w:ind w:right="-1" w:firstLine="567"/>
        <w:jc w:val="both"/>
        <w:rPr>
          <w:rFonts w:ascii="Arial" w:hAnsi="Arial" w:cs="Arial"/>
        </w:rPr>
      </w:pPr>
      <w:r w:rsidRPr="000C49FA">
        <w:rPr>
          <w:rFonts w:ascii="Arial" w:hAnsi="Arial" w:cs="Arial"/>
        </w:rPr>
        <w:t>Выполнив анализ схемы теплоснабжения данного района, специалисты экспертной группы пришли к выводу о необходимости ее оптимизации. В связи с перспективной газификацией г. Юрьевец предлогается установить новую блочно модульную котельную взамен старой угольной котельной №19.</w:t>
      </w:r>
    </w:p>
    <w:p w:rsidR="00801796" w:rsidRPr="000C49FA" w:rsidRDefault="00801796" w:rsidP="00801796">
      <w:pPr>
        <w:spacing w:line="360" w:lineRule="auto"/>
        <w:ind w:right="-1"/>
        <w:jc w:val="both"/>
        <w:rPr>
          <w:rFonts w:ascii="Arial" w:hAnsi="Arial" w:cs="Arial"/>
          <w:u w:val="single"/>
        </w:rPr>
      </w:pPr>
      <w:r w:rsidRPr="000C49FA">
        <w:rPr>
          <w:rFonts w:ascii="Arial" w:hAnsi="Arial" w:cs="Arial"/>
          <w:u w:val="single"/>
        </w:rPr>
        <w:t>Реализация инвестиционного проекта позволит:</w:t>
      </w:r>
    </w:p>
    <w:p w:rsidR="00801796" w:rsidRPr="000C49FA" w:rsidRDefault="00801796" w:rsidP="00801796">
      <w:pPr>
        <w:spacing w:line="360" w:lineRule="auto"/>
        <w:ind w:right="-1"/>
        <w:jc w:val="both"/>
        <w:rPr>
          <w:rFonts w:ascii="Arial" w:hAnsi="Arial" w:cs="Arial"/>
        </w:rPr>
      </w:pPr>
      <w:r w:rsidRPr="000C49FA">
        <w:rPr>
          <w:rFonts w:ascii="Arial" w:hAnsi="Arial" w:cs="Arial"/>
        </w:rPr>
        <w:t xml:space="preserve">   - значительно снизить расходы в системе теплоснабжения города ;</w:t>
      </w:r>
    </w:p>
    <w:p w:rsidR="00801796" w:rsidRPr="000C49FA" w:rsidRDefault="00801796" w:rsidP="00801796">
      <w:pPr>
        <w:spacing w:line="360" w:lineRule="auto"/>
        <w:ind w:right="-1"/>
        <w:jc w:val="both"/>
        <w:rPr>
          <w:rFonts w:ascii="Arial" w:hAnsi="Arial" w:cs="Arial"/>
        </w:rPr>
      </w:pPr>
      <w:r w:rsidRPr="000C49FA">
        <w:rPr>
          <w:rFonts w:ascii="Arial" w:hAnsi="Arial" w:cs="Arial"/>
        </w:rPr>
        <w:t xml:space="preserve">   -исключить из производственного процесса старую угольную котельную №19;</w:t>
      </w:r>
    </w:p>
    <w:p w:rsidR="00801796" w:rsidRPr="000C49FA" w:rsidRDefault="00801796" w:rsidP="00801796">
      <w:pPr>
        <w:spacing w:line="360" w:lineRule="auto"/>
        <w:ind w:right="-1"/>
        <w:jc w:val="both"/>
        <w:rPr>
          <w:rFonts w:ascii="Arial" w:hAnsi="Arial" w:cs="Arial"/>
        </w:rPr>
      </w:pPr>
      <w:r w:rsidRPr="000C49FA">
        <w:rPr>
          <w:rFonts w:ascii="Arial" w:hAnsi="Arial" w:cs="Arial"/>
        </w:rPr>
        <w:t xml:space="preserve">   - улучшить экологическую ситуацию в районе.</w:t>
      </w:r>
    </w:p>
    <w:p w:rsidR="00801796" w:rsidRPr="000C49FA" w:rsidRDefault="00801796" w:rsidP="00801796">
      <w:pPr>
        <w:spacing w:line="360" w:lineRule="auto"/>
        <w:ind w:right="357"/>
        <w:rPr>
          <w:rFonts w:ascii="Arial" w:hAnsi="Arial" w:cs="Arial"/>
          <w:b/>
        </w:rPr>
      </w:pPr>
      <w:r w:rsidRPr="000C49FA">
        <w:rPr>
          <w:rFonts w:ascii="Arial" w:hAnsi="Arial" w:cs="Arial"/>
          <w:b/>
        </w:rPr>
        <w:t xml:space="preserve"> Технико-экономическое обоснование:</w:t>
      </w:r>
    </w:p>
    <w:p w:rsidR="00801796" w:rsidRPr="000C49FA" w:rsidRDefault="00801796" w:rsidP="00801796">
      <w:pPr>
        <w:tabs>
          <w:tab w:val="num" w:pos="1080"/>
        </w:tabs>
        <w:spacing w:line="360" w:lineRule="auto"/>
        <w:ind w:firstLine="567"/>
        <w:jc w:val="both"/>
        <w:rPr>
          <w:rFonts w:ascii="Arial" w:hAnsi="Arial" w:cs="Arial"/>
          <w:b/>
          <w:i/>
        </w:rPr>
      </w:pPr>
      <w:r w:rsidRPr="000C49FA">
        <w:rPr>
          <w:rFonts w:ascii="Arial" w:hAnsi="Arial" w:cs="Arial"/>
          <w:b/>
          <w:i/>
        </w:rPr>
        <w:t xml:space="preserve">Расчет норматива удельного расхода топлива </w:t>
      </w:r>
    </w:p>
    <w:p w:rsidR="00801796" w:rsidRPr="000C49FA" w:rsidRDefault="00801796" w:rsidP="00801796">
      <w:pPr>
        <w:tabs>
          <w:tab w:val="num" w:pos="1080"/>
        </w:tabs>
        <w:spacing w:line="360" w:lineRule="auto"/>
        <w:ind w:firstLine="567"/>
        <w:jc w:val="both"/>
        <w:rPr>
          <w:rFonts w:ascii="Arial" w:hAnsi="Arial" w:cs="Arial"/>
        </w:rPr>
      </w:pPr>
      <w:r w:rsidRPr="000C49FA">
        <w:rPr>
          <w:rFonts w:ascii="Arial" w:hAnsi="Arial" w:cs="Arial"/>
        </w:rPr>
        <w:t>Расчет норматива удельного расхода топлива на отпущенную тепловую энергию от БМК проводился в соответствии с Приказом Минэнерго РФ № 323 от 30.12.2008г.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Правилами проведения энергетических обследований, утвержденных первым заместителем Министра топлива и энергетики РФ 25.03.98 г. и постановлением Правительства Российской Федерации от 02.11.95г. №1087 «О неотложных мерах по энергосбережению».</w:t>
      </w:r>
    </w:p>
    <w:p w:rsidR="00801796" w:rsidRPr="000C49FA" w:rsidRDefault="00801796" w:rsidP="00801796">
      <w:pPr>
        <w:tabs>
          <w:tab w:val="num" w:pos="1080"/>
        </w:tabs>
        <w:spacing w:line="360" w:lineRule="auto"/>
        <w:ind w:firstLine="567"/>
        <w:jc w:val="both"/>
        <w:rPr>
          <w:rFonts w:ascii="Arial" w:hAnsi="Arial" w:cs="Arial"/>
        </w:rPr>
      </w:pPr>
      <w:r w:rsidRPr="000C49FA">
        <w:rPr>
          <w:rFonts w:ascii="Arial" w:hAnsi="Arial" w:cs="Arial"/>
        </w:rPr>
        <w:t xml:space="preserve">В этой части определен норматив удельного расхода топлива на производство и отпуск тепловой энергии, нормируемые расходы тепловой энергии на собственные нужды котельной. </w:t>
      </w:r>
    </w:p>
    <w:p w:rsidR="00801796" w:rsidRPr="000C49FA" w:rsidRDefault="00801796" w:rsidP="00801796">
      <w:pPr>
        <w:tabs>
          <w:tab w:val="num" w:pos="1080"/>
        </w:tabs>
        <w:spacing w:line="360" w:lineRule="auto"/>
        <w:ind w:firstLine="567"/>
        <w:jc w:val="both"/>
        <w:rPr>
          <w:rFonts w:ascii="Arial" w:hAnsi="Arial" w:cs="Arial"/>
        </w:rPr>
      </w:pPr>
    </w:p>
    <w:p w:rsidR="00801796" w:rsidRPr="000C49FA" w:rsidRDefault="00801796" w:rsidP="00801796">
      <w:pPr>
        <w:tabs>
          <w:tab w:val="num" w:pos="1080"/>
        </w:tabs>
        <w:spacing w:line="360" w:lineRule="auto"/>
        <w:ind w:firstLine="567"/>
        <w:jc w:val="both"/>
        <w:rPr>
          <w:rFonts w:ascii="Arial" w:hAnsi="Arial" w:cs="Arial"/>
        </w:rPr>
      </w:pPr>
    </w:p>
    <w:p w:rsidR="00801796" w:rsidRPr="000C49FA" w:rsidRDefault="00801796" w:rsidP="00801796">
      <w:pPr>
        <w:tabs>
          <w:tab w:val="num" w:pos="1080"/>
        </w:tabs>
        <w:spacing w:line="360" w:lineRule="auto"/>
        <w:ind w:firstLine="567"/>
        <w:jc w:val="both"/>
        <w:rPr>
          <w:rFonts w:ascii="Arial" w:hAnsi="Arial" w:cs="Arial"/>
        </w:rPr>
      </w:pPr>
    </w:p>
    <w:p w:rsidR="00801796" w:rsidRPr="000C49FA" w:rsidRDefault="00801796" w:rsidP="00801796">
      <w:pPr>
        <w:tabs>
          <w:tab w:val="num" w:pos="1080"/>
        </w:tabs>
        <w:spacing w:line="360" w:lineRule="auto"/>
        <w:ind w:firstLine="567"/>
        <w:jc w:val="both"/>
        <w:rPr>
          <w:rFonts w:ascii="Arial" w:hAnsi="Arial" w:cs="Arial"/>
        </w:rPr>
      </w:pPr>
    </w:p>
    <w:p w:rsidR="00801796" w:rsidRPr="000C49FA" w:rsidRDefault="00801796" w:rsidP="00801796">
      <w:pPr>
        <w:tabs>
          <w:tab w:val="num" w:pos="1080"/>
        </w:tabs>
        <w:spacing w:line="360" w:lineRule="auto"/>
        <w:ind w:firstLine="567"/>
        <w:jc w:val="both"/>
        <w:rPr>
          <w:rFonts w:ascii="Arial" w:hAnsi="Arial" w:cs="Arial"/>
        </w:rPr>
      </w:pPr>
    </w:p>
    <w:p w:rsidR="00801796" w:rsidRPr="000C49FA" w:rsidRDefault="00801796" w:rsidP="00801796">
      <w:pPr>
        <w:tabs>
          <w:tab w:val="num" w:pos="1080"/>
        </w:tabs>
        <w:spacing w:line="360" w:lineRule="auto"/>
        <w:ind w:firstLine="567"/>
        <w:jc w:val="both"/>
        <w:rPr>
          <w:rFonts w:ascii="Arial" w:hAnsi="Arial" w:cs="Arial"/>
        </w:rPr>
      </w:pPr>
    </w:p>
    <w:p w:rsidR="00801796" w:rsidRPr="000C49FA" w:rsidRDefault="00801796" w:rsidP="00801796">
      <w:pPr>
        <w:tabs>
          <w:tab w:val="num" w:pos="1080"/>
        </w:tabs>
        <w:spacing w:line="360" w:lineRule="auto"/>
        <w:ind w:firstLine="567"/>
        <w:jc w:val="both"/>
        <w:rPr>
          <w:rFonts w:ascii="Arial" w:hAnsi="Arial" w:cs="Arial"/>
        </w:rPr>
      </w:pPr>
    </w:p>
    <w:p w:rsidR="00801796" w:rsidRPr="000C49FA" w:rsidRDefault="00801796" w:rsidP="00801796">
      <w:pPr>
        <w:tabs>
          <w:tab w:val="num" w:pos="1080"/>
        </w:tabs>
        <w:spacing w:line="360" w:lineRule="auto"/>
        <w:ind w:firstLine="567"/>
        <w:jc w:val="both"/>
        <w:rPr>
          <w:rFonts w:ascii="Arial" w:hAnsi="Arial" w:cs="Arial"/>
        </w:rPr>
      </w:pPr>
    </w:p>
    <w:p w:rsidR="00801796" w:rsidRPr="000C49FA" w:rsidRDefault="00801796" w:rsidP="00801796">
      <w:pPr>
        <w:tabs>
          <w:tab w:val="num" w:pos="1080"/>
        </w:tabs>
        <w:spacing w:line="360" w:lineRule="auto"/>
        <w:ind w:firstLine="567"/>
        <w:jc w:val="both"/>
        <w:rPr>
          <w:rFonts w:ascii="Arial" w:hAnsi="Arial" w:cs="Arial"/>
        </w:rPr>
      </w:pPr>
    </w:p>
    <w:p w:rsidR="00801796" w:rsidRPr="000C49FA" w:rsidRDefault="00801796" w:rsidP="00801796">
      <w:pPr>
        <w:tabs>
          <w:tab w:val="num" w:pos="1080"/>
        </w:tabs>
        <w:spacing w:line="360" w:lineRule="auto"/>
        <w:ind w:firstLine="567"/>
        <w:jc w:val="both"/>
        <w:rPr>
          <w:rFonts w:ascii="Arial" w:hAnsi="Arial" w:cs="Arial"/>
        </w:rPr>
      </w:pPr>
    </w:p>
    <w:p w:rsidR="00801796" w:rsidRPr="000C49FA" w:rsidRDefault="00801796" w:rsidP="00801796">
      <w:pPr>
        <w:tabs>
          <w:tab w:val="num" w:pos="1080"/>
        </w:tabs>
        <w:spacing w:line="360" w:lineRule="auto"/>
        <w:ind w:firstLine="567"/>
        <w:jc w:val="both"/>
        <w:rPr>
          <w:rFonts w:ascii="Arial" w:hAnsi="Arial" w:cs="Arial"/>
        </w:rPr>
      </w:pPr>
    </w:p>
    <w:p w:rsidR="00801796" w:rsidRPr="000C49FA" w:rsidRDefault="00801796" w:rsidP="00801796">
      <w:pPr>
        <w:tabs>
          <w:tab w:val="num" w:pos="1080"/>
        </w:tabs>
        <w:spacing w:line="360" w:lineRule="auto"/>
        <w:ind w:firstLine="567"/>
        <w:jc w:val="both"/>
        <w:rPr>
          <w:rFonts w:ascii="Arial" w:hAnsi="Arial" w:cs="Arial"/>
        </w:rPr>
      </w:pPr>
    </w:p>
    <w:p w:rsidR="00801796" w:rsidRPr="000C49FA" w:rsidRDefault="00801796" w:rsidP="00801796">
      <w:pPr>
        <w:tabs>
          <w:tab w:val="num" w:pos="1080"/>
        </w:tabs>
        <w:spacing w:line="360" w:lineRule="auto"/>
        <w:ind w:firstLine="567"/>
        <w:jc w:val="both"/>
        <w:rPr>
          <w:rFonts w:ascii="Arial" w:hAnsi="Arial" w:cs="Arial"/>
        </w:rPr>
      </w:pPr>
      <w:r w:rsidRPr="000C49FA">
        <w:rPr>
          <w:rFonts w:ascii="Arial" w:hAnsi="Arial" w:cs="Arial"/>
        </w:rPr>
        <w:lastRenderedPageBreak/>
        <w:t>Результаты расчета средневзвешенного нормированного удельного расхода топлива:</w:t>
      </w:r>
    </w:p>
    <w:p w:rsidR="00801796" w:rsidRPr="000C49FA" w:rsidRDefault="00801796" w:rsidP="00801796">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104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595"/>
        <w:gridCol w:w="2199"/>
        <w:gridCol w:w="1875"/>
        <w:gridCol w:w="2610"/>
      </w:tblGrid>
      <w:tr w:rsidR="00801796" w:rsidRPr="000C49FA" w:rsidTr="00801796">
        <w:trPr>
          <w:jc w:val="center"/>
        </w:trPr>
        <w:tc>
          <w:tcPr>
            <w:tcW w:w="2160" w:type="dxa"/>
            <w:vAlign w:val="center"/>
          </w:tcPr>
          <w:p w:rsidR="00801796" w:rsidRPr="000C49FA" w:rsidRDefault="00801796" w:rsidP="00801796">
            <w:pPr>
              <w:jc w:val="center"/>
              <w:rPr>
                <w:rFonts w:ascii="Arial" w:hAnsi="Arial" w:cs="Arial"/>
              </w:rPr>
            </w:pPr>
            <w:r w:rsidRPr="000C49FA">
              <w:rPr>
                <w:rFonts w:ascii="Arial" w:hAnsi="Arial" w:cs="Arial"/>
              </w:rPr>
              <w:t>Месяц года</w:t>
            </w:r>
          </w:p>
        </w:tc>
        <w:tc>
          <w:tcPr>
            <w:tcW w:w="1595" w:type="dxa"/>
            <w:vAlign w:val="center"/>
          </w:tcPr>
          <w:p w:rsidR="00801796" w:rsidRPr="000C49FA" w:rsidRDefault="00801796" w:rsidP="00801796">
            <w:pPr>
              <w:jc w:val="center"/>
              <w:rPr>
                <w:rFonts w:ascii="Arial" w:hAnsi="Arial" w:cs="Arial"/>
              </w:rPr>
            </w:pPr>
            <w:r w:rsidRPr="000C49FA">
              <w:rPr>
                <w:rFonts w:ascii="Arial" w:hAnsi="Arial" w:cs="Arial"/>
              </w:rPr>
              <w:t>Котел №№</w:t>
            </w:r>
          </w:p>
        </w:tc>
        <w:tc>
          <w:tcPr>
            <w:tcW w:w="2199" w:type="dxa"/>
            <w:vAlign w:val="center"/>
          </w:tcPr>
          <w:p w:rsidR="00801796" w:rsidRPr="000C49FA" w:rsidRDefault="00801796" w:rsidP="00801796">
            <w:pPr>
              <w:jc w:val="center"/>
              <w:rPr>
                <w:rFonts w:ascii="Arial" w:hAnsi="Arial" w:cs="Arial"/>
              </w:rPr>
            </w:pPr>
            <w:r w:rsidRPr="000C49FA">
              <w:rPr>
                <w:rFonts w:ascii="Arial" w:hAnsi="Arial" w:cs="Arial"/>
              </w:rPr>
              <w:t>Плановая выр-ка тепловой энергии,</w:t>
            </w:r>
          </w:p>
          <w:p w:rsidR="00801796" w:rsidRPr="000C49FA" w:rsidRDefault="00801796" w:rsidP="00801796">
            <w:pPr>
              <w:jc w:val="center"/>
              <w:rPr>
                <w:rFonts w:ascii="Arial" w:hAnsi="Arial" w:cs="Arial"/>
              </w:rPr>
            </w:pPr>
            <w:r w:rsidRPr="000C49FA">
              <w:rPr>
                <w:rFonts w:ascii="Arial" w:hAnsi="Arial" w:cs="Arial"/>
              </w:rPr>
              <w:t>Гкал</w:t>
            </w:r>
          </w:p>
        </w:tc>
        <w:tc>
          <w:tcPr>
            <w:tcW w:w="1875" w:type="dxa"/>
            <w:vAlign w:val="center"/>
          </w:tcPr>
          <w:p w:rsidR="00801796" w:rsidRPr="000C49FA" w:rsidRDefault="00801796" w:rsidP="00801796">
            <w:pPr>
              <w:jc w:val="center"/>
              <w:rPr>
                <w:rFonts w:ascii="Arial" w:hAnsi="Arial" w:cs="Arial"/>
              </w:rPr>
            </w:pPr>
            <w:r w:rsidRPr="000C49FA">
              <w:rPr>
                <w:rFonts w:ascii="Arial" w:hAnsi="Arial" w:cs="Arial"/>
              </w:rPr>
              <w:t>Число</w:t>
            </w:r>
          </w:p>
          <w:p w:rsidR="00801796" w:rsidRPr="000C49FA" w:rsidRDefault="00801796" w:rsidP="00801796">
            <w:pPr>
              <w:jc w:val="center"/>
              <w:rPr>
                <w:rFonts w:ascii="Arial" w:hAnsi="Arial" w:cs="Arial"/>
              </w:rPr>
            </w:pPr>
            <w:r w:rsidRPr="000C49FA">
              <w:rPr>
                <w:rFonts w:ascii="Arial" w:hAnsi="Arial" w:cs="Arial"/>
              </w:rPr>
              <w:t>часов</w:t>
            </w:r>
          </w:p>
          <w:p w:rsidR="00801796" w:rsidRPr="000C49FA" w:rsidRDefault="00801796" w:rsidP="00801796">
            <w:pPr>
              <w:jc w:val="center"/>
              <w:rPr>
                <w:rFonts w:ascii="Arial" w:hAnsi="Arial" w:cs="Arial"/>
              </w:rPr>
            </w:pPr>
            <w:r w:rsidRPr="000C49FA">
              <w:rPr>
                <w:rFonts w:ascii="Arial" w:hAnsi="Arial" w:cs="Arial"/>
              </w:rPr>
              <w:t>работы,</w:t>
            </w:r>
          </w:p>
          <w:p w:rsidR="00801796" w:rsidRPr="000C49FA" w:rsidRDefault="00801796" w:rsidP="00801796">
            <w:pPr>
              <w:jc w:val="center"/>
              <w:rPr>
                <w:rFonts w:ascii="Arial" w:hAnsi="Arial" w:cs="Arial"/>
              </w:rPr>
            </w:pPr>
            <w:r w:rsidRPr="000C49FA">
              <w:rPr>
                <w:rFonts w:ascii="Arial" w:hAnsi="Arial" w:cs="Arial"/>
              </w:rPr>
              <w:t>час</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Индивидуальный нормированный</w:t>
            </w:r>
          </w:p>
          <w:p w:rsidR="00801796" w:rsidRPr="000C49FA" w:rsidRDefault="00801796" w:rsidP="00801796">
            <w:pPr>
              <w:jc w:val="center"/>
              <w:rPr>
                <w:rFonts w:ascii="Arial" w:hAnsi="Arial" w:cs="Arial"/>
              </w:rPr>
            </w:pPr>
            <w:r w:rsidRPr="000C49FA">
              <w:rPr>
                <w:rFonts w:ascii="Arial" w:hAnsi="Arial" w:cs="Arial"/>
              </w:rPr>
              <w:t>расход топлива,</w:t>
            </w:r>
          </w:p>
          <w:p w:rsidR="00801796" w:rsidRPr="000C49FA" w:rsidRDefault="00801796" w:rsidP="00801796">
            <w:pPr>
              <w:jc w:val="center"/>
              <w:rPr>
                <w:rFonts w:ascii="Arial" w:hAnsi="Arial" w:cs="Arial"/>
              </w:rPr>
            </w:pPr>
            <w:r w:rsidRPr="000C49FA">
              <w:rPr>
                <w:rFonts w:ascii="Arial" w:hAnsi="Arial" w:cs="Arial"/>
              </w:rPr>
              <w:t>кг.у.т / Гкал</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801796" w:rsidRPr="000C49FA" w:rsidRDefault="00801796" w:rsidP="00801796">
            <w:pPr>
              <w:jc w:val="center"/>
              <w:rPr>
                <w:rFonts w:ascii="Arial" w:hAnsi="Arial" w:cs="Arial"/>
              </w:rPr>
            </w:pPr>
            <w:r w:rsidRPr="000C49FA">
              <w:rPr>
                <w:rFonts w:ascii="Arial" w:hAnsi="Arial" w:cs="Arial"/>
              </w:rPr>
              <w:t>1</w:t>
            </w:r>
          </w:p>
        </w:tc>
        <w:tc>
          <w:tcPr>
            <w:tcW w:w="2199" w:type="dxa"/>
            <w:vAlign w:val="bottom"/>
          </w:tcPr>
          <w:p w:rsidR="00801796" w:rsidRPr="000C49FA" w:rsidRDefault="00801796">
            <w:pPr>
              <w:jc w:val="center"/>
              <w:rPr>
                <w:rFonts w:ascii="Arial" w:hAnsi="Arial" w:cs="Arial"/>
              </w:rPr>
            </w:pPr>
            <w:r w:rsidRPr="000C49FA">
              <w:rPr>
                <w:rFonts w:ascii="Arial" w:hAnsi="Arial" w:cs="Arial"/>
              </w:rPr>
              <w:t>51,05</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744</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45,64</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672</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41,68</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744</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26,77</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720</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4,24</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216</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0,00</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0</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0,000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0,00</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0</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0,000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0,00</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0</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0,000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0,00</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0</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0,000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26,86</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744</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36,83</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720</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46,87</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744</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b/>
                <w:bCs/>
              </w:rPr>
            </w:pPr>
            <w:r w:rsidRPr="000C49FA">
              <w:rPr>
                <w:rFonts w:ascii="Arial" w:hAnsi="Arial" w:cs="Arial"/>
                <w:b/>
                <w:bCs/>
              </w:rPr>
              <w:t>273,71</w:t>
            </w:r>
          </w:p>
        </w:tc>
        <w:tc>
          <w:tcPr>
            <w:tcW w:w="1875" w:type="dxa"/>
            <w:vAlign w:val="bottom"/>
          </w:tcPr>
          <w:p w:rsidR="00801796" w:rsidRPr="000C49FA" w:rsidRDefault="00801796" w:rsidP="00801796">
            <w:pPr>
              <w:jc w:val="center"/>
              <w:rPr>
                <w:rFonts w:ascii="Arial" w:hAnsi="Arial" w:cs="Arial"/>
                <w:b/>
                <w:bCs/>
              </w:rPr>
            </w:pPr>
            <w:r w:rsidRPr="000C49FA">
              <w:rPr>
                <w:rFonts w:ascii="Arial" w:hAnsi="Arial" w:cs="Arial"/>
                <w:b/>
                <w:bCs/>
              </w:rPr>
              <w:t>5304</w:t>
            </w:r>
          </w:p>
        </w:tc>
        <w:tc>
          <w:tcPr>
            <w:tcW w:w="2610" w:type="dxa"/>
            <w:vAlign w:val="center"/>
          </w:tcPr>
          <w:p w:rsidR="00801796" w:rsidRPr="000C49FA" w:rsidRDefault="00801796" w:rsidP="00801796">
            <w:pPr>
              <w:jc w:val="center"/>
              <w:rPr>
                <w:rFonts w:ascii="Arial" w:hAnsi="Arial" w:cs="Arial"/>
                <w:b/>
                <w:bCs/>
              </w:rPr>
            </w:pPr>
            <w:r w:rsidRPr="000C49FA">
              <w:rPr>
                <w:rFonts w:ascii="Arial" w:hAnsi="Arial" w:cs="Arial"/>
                <w:b/>
                <w:bCs/>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801796" w:rsidRPr="000C49FA" w:rsidRDefault="00801796" w:rsidP="00801796">
            <w:pPr>
              <w:jc w:val="center"/>
              <w:rPr>
                <w:rFonts w:ascii="Arial" w:hAnsi="Arial" w:cs="Arial"/>
              </w:rPr>
            </w:pPr>
            <w:r w:rsidRPr="000C49FA">
              <w:rPr>
                <w:rFonts w:ascii="Arial" w:hAnsi="Arial" w:cs="Arial"/>
              </w:rPr>
              <w:t>2</w:t>
            </w:r>
          </w:p>
        </w:tc>
        <w:tc>
          <w:tcPr>
            <w:tcW w:w="2199" w:type="dxa"/>
            <w:vAlign w:val="bottom"/>
          </w:tcPr>
          <w:p w:rsidR="00801796" w:rsidRPr="000C49FA" w:rsidRDefault="00801796">
            <w:pPr>
              <w:jc w:val="center"/>
              <w:rPr>
                <w:rFonts w:ascii="Arial" w:hAnsi="Arial" w:cs="Arial"/>
              </w:rPr>
            </w:pPr>
            <w:r w:rsidRPr="000C49FA">
              <w:rPr>
                <w:rFonts w:ascii="Arial" w:hAnsi="Arial" w:cs="Arial"/>
              </w:rPr>
              <w:t>51,05</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744</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45,64</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672</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41,68</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744</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26,77</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720</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4,24</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216</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0,00</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0</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0,000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0,00</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0</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0,000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0,00</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0</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0,000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0,00</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0</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0,000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26,86</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744</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36,83</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720</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rPr>
            </w:pPr>
            <w:r w:rsidRPr="000C49FA">
              <w:rPr>
                <w:rFonts w:ascii="Arial" w:hAnsi="Arial" w:cs="Arial"/>
              </w:rPr>
              <w:t>46,87</w:t>
            </w:r>
          </w:p>
        </w:tc>
        <w:tc>
          <w:tcPr>
            <w:tcW w:w="1875" w:type="dxa"/>
            <w:vAlign w:val="bottom"/>
          </w:tcPr>
          <w:p w:rsidR="00801796" w:rsidRPr="000C49FA" w:rsidRDefault="00801796" w:rsidP="00801796">
            <w:pPr>
              <w:jc w:val="center"/>
              <w:rPr>
                <w:rFonts w:ascii="Arial" w:hAnsi="Arial" w:cs="Arial"/>
              </w:rPr>
            </w:pPr>
            <w:r w:rsidRPr="000C49FA">
              <w:rPr>
                <w:rFonts w:ascii="Arial" w:hAnsi="Arial" w:cs="Arial"/>
              </w:rPr>
              <w:t>744</w:t>
            </w:r>
          </w:p>
        </w:tc>
        <w:tc>
          <w:tcPr>
            <w:tcW w:w="2610" w:type="dxa"/>
            <w:vAlign w:val="center"/>
          </w:tcPr>
          <w:p w:rsidR="00801796" w:rsidRPr="000C49FA" w:rsidRDefault="00801796" w:rsidP="00801796">
            <w:pPr>
              <w:jc w:val="center"/>
              <w:rPr>
                <w:rFonts w:ascii="Arial" w:hAnsi="Arial" w:cs="Arial"/>
              </w:rPr>
            </w:pPr>
            <w:r w:rsidRPr="000C49FA">
              <w:rPr>
                <w:rFonts w:ascii="Arial" w:hAnsi="Arial" w:cs="Arial"/>
              </w:rPr>
              <w:t>155,500</w:t>
            </w:r>
          </w:p>
        </w:tc>
      </w:tr>
      <w:tr w:rsidR="00801796" w:rsidRPr="000C49FA" w:rsidTr="00801796">
        <w:trPr>
          <w:jc w:val="center"/>
        </w:trPr>
        <w:tc>
          <w:tcPr>
            <w:tcW w:w="2160" w:type="dxa"/>
            <w:vAlign w:val="center"/>
          </w:tcPr>
          <w:p w:rsidR="00801796" w:rsidRPr="000C49FA" w:rsidRDefault="00801796" w:rsidP="00801796">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801796" w:rsidRPr="000C49FA" w:rsidRDefault="00801796" w:rsidP="00801796">
            <w:pPr>
              <w:jc w:val="center"/>
              <w:rPr>
                <w:rFonts w:ascii="Arial" w:hAnsi="Arial" w:cs="Arial"/>
              </w:rPr>
            </w:pPr>
          </w:p>
        </w:tc>
        <w:tc>
          <w:tcPr>
            <w:tcW w:w="2199" w:type="dxa"/>
            <w:vAlign w:val="bottom"/>
          </w:tcPr>
          <w:p w:rsidR="00801796" w:rsidRPr="000C49FA" w:rsidRDefault="00801796">
            <w:pPr>
              <w:jc w:val="center"/>
              <w:rPr>
                <w:rFonts w:ascii="Arial" w:hAnsi="Arial" w:cs="Arial"/>
                <w:b/>
                <w:bCs/>
              </w:rPr>
            </w:pPr>
            <w:r w:rsidRPr="000C49FA">
              <w:rPr>
                <w:rFonts w:ascii="Arial" w:hAnsi="Arial" w:cs="Arial"/>
                <w:b/>
                <w:bCs/>
              </w:rPr>
              <w:t>273,71</w:t>
            </w:r>
          </w:p>
        </w:tc>
        <w:tc>
          <w:tcPr>
            <w:tcW w:w="1875" w:type="dxa"/>
            <w:vAlign w:val="bottom"/>
          </w:tcPr>
          <w:p w:rsidR="00801796" w:rsidRPr="000C49FA" w:rsidRDefault="00801796" w:rsidP="00801796">
            <w:pPr>
              <w:jc w:val="center"/>
              <w:rPr>
                <w:rFonts w:ascii="Arial" w:hAnsi="Arial" w:cs="Arial"/>
                <w:b/>
                <w:bCs/>
              </w:rPr>
            </w:pPr>
            <w:r w:rsidRPr="000C49FA">
              <w:rPr>
                <w:rFonts w:ascii="Arial" w:hAnsi="Arial" w:cs="Arial"/>
                <w:b/>
                <w:bCs/>
              </w:rPr>
              <w:t>5304</w:t>
            </w:r>
          </w:p>
        </w:tc>
        <w:tc>
          <w:tcPr>
            <w:tcW w:w="2610" w:type="dxa"/>
            <w:vAlign w:val="center"/>
          </w:tcPr>
          <w:p w:rsidR="00801796" w:rsidRPr="000C49FA" w:rsidRDefault="00801796" w:rsidP="00801796">
            <w:pPr>
              <w:jc w:val="center"/>
              <w:rPr>
                <w:rFonts w:ascii="Arial" w:hAnsi="Arial" w:cs="Arial"/>
                <w:b/>
                <w:bCs/>
              </w:rPr>
            </w:pPr>
            <w:r w:rsidRPr="000C49FA">
              <w:rPr>
                <w:rFonts w:ascii="Arial" w:hAnsi="Arial" w:cs="Arial"/>
                <w:b/>
                <w:bCs/>
              </w:rPr>
              <w:t>155,500</w:t>
            </w:r>
          </w:p>
        </w:tc>
      </w:tr>
    </w:tbl>
    <w:p w:rsidR="00801796" w:rsidRPr="000C49FA" w:rsidRDefault="00801796" w:rsidP="00801796">
      <w:pPr>
        <w:tabs>
          <w:tab w:val="num" w:pos="1080"/>
        </w:tabs>
        <w:spacing w:line="360" w:lineRule="auto"/>
        <w:ind w:firstLine="567"/>
        <w:jc w:val="both"/>
        <w:rPr>
          <w:rFonts w:ascii="Arial" w:hAnsi="Arial" w:cs="Arial"/>
          <w:highlight w:val="yellow"/>
        </w:rPr>
        <w:sectPr w:rsidR="00801796" w:rsidRPr="000C49FA" w:rsidSect="00FF0195">
          <w:headerReference w:type="default" r:id="rId159"/>
          <w:footerReference w:type="default" r:id="rId160"/>
          <w:pgSz w:w="11906" w:h="16838" w:code="9"/>
          <w:pgMar w:top="1021" w:right="748" w:bottom="720" w:left="1077" w:header="426" w:footer="715" w:gutter="0"/>
          <w:cols w:space="708"/>
          <w:titlePg/>
          <w:docGrid w:linePitch="360"/>
        </w:sectPr>
      </w:pPr>
    </w:p>
    <w:p w:rsidR="00801796" w:rsidRPr="000C49FA" w:rsidRDefault="00801796" w:rsidP="00801796">
      <w:pPr>
        <w:spacing w:line="360" w:lineRule="auto"/>
        <w:rPr>
          <w:rFonts w:ascii="Arial" w:hAnsi="Arial" w:cs="Arial"/>
          <w:bCs/>
        </w:rPr>
      </w:pPr>
      <w:r w:rsidRPr="000C49FA">
        <w:rPr>
          <w:rFonts w:ascii="Arial" w:hAnsi="Arial" w:cs="Arial"/>
          <w:bCs/>
        </w:rPr>
        <w:lastRenderedPageBreak/>
        <w:t>Результаты расчета расхода тепла на собственные нужды БМК г. Юрьевец</w:t>
      </w:r>
      <w:r w:rsidRPr="000C49FA">
        <w:rPr>
          <w:rFonts w:ascii="Arial" w:hAnsi="Arial" w:cs="Arial"/>
        </w:rPr>
        <w:t xml:space="preserve"> </w:t>
      </w:r>
      <w:r w:rsidRPr="000C49FA">
        <w:rPr>
          <w:rFonts w:ascii="Arial" w:hAnsi="Arial" w:cs="Arial"/>
          <w:bCs/>
        </w:rPr>
        <w:t>с разбивкой по месяцам года:</w:t>
      </w:r>
    </w:p>
    <w:p w:rsidR="00801796" w:rsidRPr="000C49FA" w:rsidRDefault="00801796" w:rsidP="00801796">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15545" w:type="dxa"/>
        <w:tblInd w:w="108" w:type="dxa"/>
        <w:tblLook w:val="0000" w:firstRow="0" w:lastRow="0" w:firstColumn="0" w:lastColumn="0" w:noHBand="0" w:noVBand="0"/>
      </w:tblPr>
      <w:tblGrid>
        <w:gridCol w:w="5529"/>
        <w:gridCol w:w="817"/>
        <w:gridCol w:w="817"/>
        <w:gridCol w:w="817"/>
        <w:gridCol w:w="756"/>
        <w:gridCol w:w="708"/>
        <w:gridCol w:w="709"/>
        <w:gridCol w:w="709"/>
        <w:gridCol w:w="709"/>
        <w:gridCol w:w="708"/>
        <w:gridCol w:w="756"/>
        <w:gridCol w:w="817"/>
        <w:gridCol w:w="817"/>
        <w:gridCol w:w="876"/>
      </w:tblGrid>
      <w:tr w:rsidR="00801796" w:rsidRPr="000C49FA" w:rsidTr="00205115">
        <w:trPr>
          <w:trHeight w:val="1800"/>
        </w:trPr>
        <w:tc>
          <w:tcPr>
            <w:tcW w:w="5529"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801796" w:rsidRPr="000C49FA" w:rsidRDefault="00801796" w:rsidP="00801796">
            <w:pPr>
              <w:jc w:val="center"/>
              <w:rPr>
                <w:rFonts w:ascii="Arial" w:hAnsi="Arial" w:cs="Arial"/>
                <w:i/>
                <w:iCs/>
                <w:u w:val="single"/>
              </w:rPr>
            </w:pPr>
            <w:r w:rsidRPr="000C49FA">
              <w:rPr>
                <w:rFonts w:ascii="Arial" w:hAnsi="Arial" w:cs="Arial"/>
                <w:i/>
                <w:iCs/>
                <w:u w:val="single"/>
              </w:rPr>
              <w:t>Статьи элементов затрат</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801796" w:rsidRPr="000C49FA" w:rsidRDefault="00801796" w:rsidP="00801796">
            <w:pPr>
              <w:jc w:val="center"/>
              <w:rPr>
                <w:rFonts w:ascii="Arial" w:hAnsi="Arial" w:cs="Arial"/>
              </w:rPr>
            </w:pPr>
            <w:r w:rsidRPr="000C49FA">
              <w:rPr>
                <w:rFonts w:ascii="Arial" w:hAnsi="Arial" w:cs="Arial"/>
              </w:rPr>
              <w:t>Январь</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801796" w:rsidRPr="000C49FA" w:rsidRDefault="00801796" w:rsidP="00801796">
            <w:pPr>
              <w:jc w:val="center"/>
              <w:rPr>
                <w:rFonts w:ascii="Arial" w:hAnsi="Arial" w:cs="Arial"/>
              </w:rPr>
            </w:pPr>
            <w:r w:rsidRPr="000C49FA">
              <w:rPr>
                <w:rFonts w:ascii="Arial" w:hAnsi="Arial" w:cs="Arial"/>
              </w:rPr>
              <w:t>Февраль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01796" w:rsidRPr="000C49FA" w:rsidRDefault="00801796" w:rsidP="00801796">
            <w:pPr>
              <w:jc w:val="center"/>
              <w:rPr>
                <w:rFonts w:ascii="Arial" w:hAnsi="Arial" w:cs="Arial"/>
              </w:rPr>
            </w:pPr>
            <w:r w:rsidRPr="000C49FA">
              <w:rPr>
                <w:rFonts w:ascii="Arial" w:hAnsi="Arial" w:cs="Arial"/>
              </w:rPr>
              <w:t>Март</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01796" w:rsidRPr="000C49FA" w:rsidRDefault="00801796" w:rsidP="00801796">
            <w:pPr>
              <w:jc w:val="center"/>
              <w:rPr>
                <w:rFonts w:ascii="Arial" w:hAnsi="Arial" w:cs="Arial"/>
              </w:rPr>
            </w:pPr>
            <w:r w:rsidRPr="000C49FA">
              <w:rPr>
                <w:rFonts w:ascii="Arial" w:hAnsi="Arial" w:cs="Arial"/>
              </w:rPr>
              <w:t>Апрель</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01796" w:rsidRPr="000C49FA" w:rsidRDefault="00801796" w:rsidP="00801796">
            <w:pPr>
              <w:jc w:val="center"/>
              <w:rPr>
                <w:rFonts w:ascii="Arial" w:hAnsi="Arial" w:cs="Arial"/>
              </w:rPr>
            </w:pPr>
            <w:r w:rsidRPr="000C49FA">
              <w:rPr>
                <w:rFonts w:ascii="Arial" w:hAnsi="Arial" w:cs="Arial"/>
              </w:rPr>
              <w:t>Май</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01796" w:rsidRPr="000C49FA" w:rsidRDefault="00801796" w:rsidP="00801796">
            <w:pPr>
              <w:jc w:val="center"/>
              <w:rPr>
                <w:rFonts w:ascii="Arial" w:hAnsi="Arial" w:cs="Arial"/>
              </w:rPr>
            </w:pPr>
            <w:r w:rsidRPr="000C49FA">
              <w:rPr>
                <w:rFonts w:ascii="Arial" w:hAnsi="Arial" w:cs="Arial"/>
              </w:rPr>
              <w:t>Июнь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01796" w:rsidRPr="000C49FA" w:rsidRDefault="00801796" w:rsidP="00801796">
            <w:pPr>
              <w:jc w:val="center"/>
              <w:rPr>
                <w:rFonts w:ascii="Arial" w:hAnsi="Arial" w:cs="Arial"/>
              </w:rPr>
            </w:pPr>
            <w:r w:rsidRPr="000C49FA">
              <w:rPr>
                <w:rFonts w:ascii="Arial" w:hAnsi="Arial" w:cs="Arial"/>
              </w:rPr>
              <w:t>Июль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01796" w:rsidRPr="000C49FA" w:rsidRDefault="00801796" w:rsidP="00801796">
            <w:pPr>
              <w:jc w:val="center"/>
              <w:rPr>
                <w:rFonts w:ascii="Arial" w:hAnsi="Arial" w:cs="Arial"/>
              </w:rPr>
            </w:pPr>
            <w:r w:rsidRPr="000C49FA">
              <w:rPr>
                <w:rFonts w:ascii="Arial" w:hAnsi="Arial" w:cs="Arial"/>
              </w:rPr>
              <w:t>Август</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01796" w:rsidRPr="000C49FA" w:rsidRDefault="00801796" w:rsidP="00801796">
            <w:pPr>
              <w:jc w:val="center"/>
              <w:rPr>
                <w:rFonts w:ascii="Arial" w:hAnsi="Arial" w:cs="Arial"/>
              </w:rPr>
            </w:pPr>
            <w:r w:rsidRPr="000C49FA">
              <w:rPr>
                <w:rFonts w:ascii="Arial" w:hAnsi="Arial" w:cs="Arial"/>
              </w:rPr>
              <w:t>Сентябрь</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01796" w:rsidRPr="000C49FA" w:rsidRDefault="00801796" w:rsidP="00801796">
            <w:pPr>
              <w:jc w:val="center"/>
              <w:rPr>
                <w:rFonts w:ascii="Arial" w:hAnsi="Arial" w:cs="Arial"/>
              </w:rPr>
            </w:pPr>
            <w:r w:rsidRPr="000C49FA">
              <w:rPr>
                <w:rFonts w:ascii="Arial" w:hAnsi="Arial" w:cs="Arial"/>
              </w:rPr>
              <w:t>Октябрь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01796" w:rsidRPr="000C49FA" w:rsidRDefault="00801796" w:rsidP="00801796">
            <w:pPr>
              <w:jc w:val="center"/>
              <w:rPr>
                <w:rFonts w:ascii="Arial" w:hAnsi="Arial" w:cs="Arial"/>
              </w:rPr>
            </w:pPr>
            <w:r w:rsidRPr="000C49FA">
              <w:rPr>
                <w:rFonts w:ascii="Arial" w:hAnsi="Arial" w:cs="Arial"/>
              </w:rPr>
              <w:t>Ноябрь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801796" w:rsidRPr="000C49FA" w:rsidRDefault="00801796" w:rsidP="00801796">
            <w:pPr>
              <w:jc w:val="center"/>
              <w:rPr>
                <w:rFonts w:ascii="Arial" w:hAnsi="Arial" w:cs="Arial"/>
              </w:rPr>
            </w:pPr>
            <w:r w:rsidRPr="000C49FA">
              <w:rPr>
                <w:rFonts w:ascii="Arial" w:hAnsi="Arial" w:cs="Arial"/>
              </w:rPr>
              <w:t>Декабрь</w:t>
            </w:r>
          </w:p>
        </w:tc>
        <w:tc>
          <w:tcPr>
            <w:tcW w:w="876" w:type="dxa"/>
            <w:tcBorders>
              <w:top w:val="single" w:sz="8" w:space="0" w:color="auto"/>
              <w:left w:val="single" w:sz="8" w:space="0" w:color="auto"/>
              <w:bottom w:val="single" w:sz="8" w:space="0" w:color="000000"/>
              <w:right w:val="single" w:sz="4" w:space="0" w:color="auto"/>
            </w:tcBorders>
            <w:shd w:val="clear" w:color="auto" w:fill="auto"/>
            <w:textDirection w:val="btLr"/>
            <w:vAlign w:val="center"/>
          </w:tcPr>
          <w:p w:rsidR="00801796" w:rsidRPr="000C49FA" w:rsidRDefault="00801796" w:rsidP="00801796">
            <w:pPr>
              <w:jc w:val="center"/>
              <w:rPr>
                <w:rFonts w:ascii="Arial" w:hAnsi="Arial" w:cs="Arial"/>
              </w:rPr>
            </w:pPr>
            <w:r w:rsidRPr="000C49FA">
              <w:rPr>
                <w:rFonts w:ascii="Arial" w:hAnsi="Arial" w:cs="Arial"/>
              </w:rPr>
              <w:t>Итого</w:t>
            </w:r>
          </w:p>
        </w:tc>
      </w:tr>
      <w:tr w:rsidR="00801796"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01796" w:rsidRPr="000C49FA" w:rsidRDefault="00801796" w:rsidP="00801796">
            <w:pPr>
              <w:jc w:val="center"/>
              <w:rPr>
                <w:rFonts w:ascii="Arial" w:hAnsi="Arial" w:cs="Arial"/>
              </w:rPr>
            </w:pPr>
            <w:r w:rsidRPr="000C49FA">
              <w:rPr>
                <w:rFonts w:ascii="Arial" w:hAnsi="Arial" w:cs="Arial"/>
              </w:rPr>
              <w:t>1</w:t>
            </w:r>
          </w:p>
        </w:tc>
        <w:tc>
          <w:tcPr>
            <w:tcW w:w="817" w:type="dxa"/>
            <w:tcBorders>
              <w:top w:val="nil"/>
              <w:left w:val="nil"/>
              <w:bottom w:val="single" w:sz="8" w:space="0" w:color="auto"/>
              <w:right w:val="single" w:sz="8" w:space="0" w:color="auto"/>
            </w:tcBorders>
            <w:shd w:val="clear" w:color="auto" w:fill="auto"/>
            <w:noWrap/>
            <w:vAlign w:val="bottom"/>
          </w:tcPr>
          <w:p w:rsidR="00801796" w:rsidRPr="000C49FA" w:rsidRDefault="00801796" w:rsidP="00801796">
            <w:pPr>
              <w:jc w:val="center"/>
              <w:rPr>
                <w:rFonts w:ascii="Arial" w:hAnsi="Arial" w:cs="Arial"/>
              </w:rPr>
            </w:pPr>
            <w:r w:rsidRPr="000C49FA">
              <w:rPr>
                <w:rFonts w:ascii="Arial" w:hAnsi="Arial" w:cs="Arial"/>
              </w:rPr>
              <w:t>2</w:t>
            </w:r>
          </w:p>
        </w:tc>
        <w:tc>
          <w:tcPr>
            <w:tcW w:w="817" w:type="dxa"/>
            <w:tcBorders>
              <w:top w:val="nil"/>
              <w:left w:val="nil"/>
              <w:bottom w:val="single" w:sz="8" w:space="0" w:color="auto"/>
              <w:right w:val="single" w:sz="8" w:space="0" w:color="auto"/>
            </w:tcBorders>
            <w:shd w:val="clear" w:color="auto" w:fill="auto"/>
            <w:noWrap/>
            <w:vAlign w:val="bottom"/>
          </w:tcPr>
          <w:p w:rsidR="00801796" w:rsidRPr="000C49FA" w:rsidRDefault="00801796" w:rsidP="00801796">
            <w:pPr>
              <w:jc w:val="center"/>
              <w:rPr>
                <w:rFonts w:ascii="Arial" w:hAnsi="Arial" w:cs="Arial"/>
              </w:rPr>
            </w:pPr>
            <w:r w:rsidRPr="000C49FA">
              <w:rPr>
                <w:rFonts w:ascii="Arial" w:hAnsi="Arial" w:cs="Arial"/>
              </w:rPr>
              <w:t>3</w:t>
            </w:r>
          </w:p>
        </w:tc>
        <w:tc>
          <w:tcPr>
            <w:tcW w:w="817" w:type="dxa"/>
            <w:tcBorders>
              <w:top w:val="nil"/>
              <w:left w:val="nil"/>
              <w:bottom w:val="single" w:sz="8" w:space="0" w:color="auto"/>
              <w:right w:val="single" w:sz="8" w:space="0" w:color="auto"/>
            </w:tcBorders>
            <w:shd w:val="clear" w:color="auto" w:fill="auto"/>
          </w:tcPr>
          <w:p w:rsidR="00801796" w:rsidRPr="000C49FA" w:rsidRDefault="00801796" w:rsidP="00801796">
            <w:pPr>
              <w:jc w:val="center"/>
              <w:rPr>
                <w:rFonts w:ascii="Arial" w:hAnsi="Arial" w:cs="Arial"/>
              </w:rPr>
            </w:pPr>
            <w:r w:rsidRPr="000C49FA">
              <w:rPr>
                <w:rFonts w:ascii="Arial" w:hAnsi="Arial" w:cs="Arial"/>
              </w:rPr>
              <w:t>4</w:t>
            </w:r>
          </w:p>
        </w:tc>
        <w:tc>
          <w:tcPr>
            <w:tcW w:w="756" w:type="dxa"/>
            <w:tcBorders>
              <w:top w:val="nil"/>
              <w:left w:val="nil"/>
              <w:bottom w:val="single" w:sz="8" w:space="0" w:color="auto"/>
              <w:right w:val="single" w:sz="8" w:space="0" w:color="auto"/>
            </w:tcBorders>
            <w:shd w:val="clear" w:color="auto" w:fill="auto"/>
          </w:tcPr>
          <w:p w:rsidR="00801796" w:rsidRPr="000C49FA" w:rsidRDefault="00801796" w:rsidP="00801796">
            <w:pPr>
              <w:jc w:val="center"/>
              <w:rPr>
                <w:rFonts w:ascii="Arial" w:hAnsi="Arial" w:cs="Arial"/>
              </w:rPr>
            </w:pPr>
            <w:r w:rsidRPr="000C49FA">
              <w:rPr>
                <w:rFonts w:ascii="Arial" w:hAnsi="Arial" w:cs="Arial"/>
              </w:rPr>
              <w:t>5</w:t>
            </w:r>
          </w:p>
        </w:tc>
        <w:tc>
          <w:tcPr>
            <w:tcW w:w="708" w:type="dxa"/>
            <w:tcBorders>
              <w:top w:val="nil"/>
              <w:left w:val="nil"/>
              <w:bottom w:val="single" w:sz="8" w:space="0" w:color="auto"/>
              <w:right w:val="single" w:sz="8" w:space="0" w:color="auto"/>
            </w:tcBorders>
            <w:shd w:val="clear" w:color="auto" w:fill="auto"/>
          </w:tcPr>
          <w:p w:rsidR="00801796" w:rsidRPr="000C49FA" w:rsidRDefault="00801796" w:rsidP="00801796">
            <w:pPr>
              <w:jc w:val="center"/>
              <w:rPr>
                <w:rFonts w:ascii="Arial" w:hAnsi="Arial" w:cs="Arial"/>
              </w:rPr>
            </w:pPr>
            <w:r w:rsidRPr="000C49FA">
              <w:rPr>
                <w:rFonts w:ascii="Arial" w:hAnsi="Arial" w:cs="Arial"/>
              </w:rPr>
              <w:t>6</w:t>
            </w:r>
          </w:p>
        </w:tc>
        <w:tc>
          <w:tcPr>
            <w:tcW w:w="709" w:type="dxa"/>
            <w:tcBorders>
              <w:top w:val="nil"/>
              <w:left w:val="nil"/>
              <w:bottom w:val="single" w:sz="8" w:space="0" w:color="auto"/>
              <w:right w:val="single" w:sz="8" w:space="0" w:color="auto"/>
            </w:tcBorders>
            <w:shd w:val="clear" w:color="auto" w:fill="auto"/>
          </w:tcPr>
          <w:p w:rsidR="00801796" w:rsidRPr="000C49FA" w:rsidRDefault="00801796" w:rsidP="00801796">
            <w:pPr>
              <w:jc w:val="center"/>
              <w:rPr>
                <w:rFonts w:ascii="Arial" w:hAnsi="Arial" w:cs="Arial"/>
              </w:rPr>
            </w:pPr>
            <w:r w:rsidRPr="000C49FA">
              <w:rPr>
                <w:rFonts w:ascii="Arial" w:hAnsi="Arial" w:cs="Arial"/>
              </w:rPr>
              <w:t>7</w:t>
            </w:r>
          </w:p>
        </w:tc>
        <w:tc>
          <w:tcPr>
            <w:tcW w:w="709" w:type="dxa"/>
            <w:tcBorders>
              <w:top w:val="nil"/>
              <w:left w:val="nil"/>
              <w:bottom w:val="single" w:sz="8" w:space="0" w:color="auto"/>
              <w:right w:val="single" w:sz="8" w:space="0" w:color="auto"/>
            </w:tcBorders>
            <w:shd w:val="clear" w:color="auto" w:fill="auto"/>
          </w:tcPr>
          <w:p w:rsidR="00801796" w:rsidRPr="000C49FA" w:rsidRDefault="00801796" w:rsidP="00801796">
            <w:pPr>
              <w:jc w:val="center"/>
              <w:rPr>
                <w:rFonts w:ascii="Arial" w:hAnsi="Arial" w:cs="Arial"/>
              </w:rPr>
            </w:pPr>
            <w:r w:rsidRPr="000C49FA">
              <w:rPr>
                <w:rFonts w:ascii="Arial" w:hAnsi="Arial" w:cs="Arial"/>
              </w:rPr>
              <w:t>8</w:t>
            </w:r>
          </w:p>
        </w:tc>
        <w:tc>
          <w:tcPr>
            <w:tcW w:w="709" w:type="dxa"/>
            <w:tcBorders>
              <w:top w:val="nil"/>
              <w:left w:val="nil"/>
              <w:bottom w:val="single" w:sz="8" w:space="0" w:color="auto"/>
              <w:right w:val="single" w:sz="8" w:space="0" w:color="auto"/>
            </w:tcBorders>
            <w:shd w:val="clear" w:color="auto" w:fill="auto"/>
          </w:tcPr>
          <w:p w:rsidR="00801796" w:rsidRPr="000C49FA" w:rsidRDefault="00801796" w:rsidP="00801796">
            <w:pPr>
              <w:jc w:val="center"/>
              <w:rPr>
                <w:rFonts w:ascii="Arial" w:hAnsi="Arial" w:cs="Arial"/>
              </w:rPr>
            </w:pPr>
            <w:r w:rsidRPr="000C49FA">
              <w:rPr>
                <w:rFonts w:ascii="Arial" w:hAnsi="Arial" w:cs="Arial"/>
              </w:rPr>
              <w:t>9</w:t>
            </w:r>
          </w:p>
        </w:tc>
        <w:tc>
          <w:tcPr>
            <w:tcW w:w="708" w:type="dxa"/>
            <w:tcBorders>
              <w:top w:val="nil"/>
              <w:left w:val="nil"/>
              <w:bottom w:val="single" w:sz="8" w:space="0" w:color="auto"/>
              <w:right w:val="single" w:sz="8" w:space="0" w:color="auto"/>
            </w:tcBorders>
            <w:shd w:val="clear" w:color="auto" w:fill="auto"/>
          </w:tcPr>
          <w:p w:rsidR="00801796" w:rsidRPr="000C49FA" w:rsidRDefault="00801796" w:rsidP="00801796">
            <w:pPr>
              <w:jc w:val="center"/>
              <w:rPr>
                <w:rFonts w:ascii="Arial" w:hAnsi="Arial" w:cs="Arial"/>
              </w:rPr>
            </w:pPr>
            <w:r w:rsidRPr="000C49FA">
              <w:rPr>
                <w:rFonts w:ascii="Arial" w:hAnsi="Arial" w:cs="Arial"/>
              </w:rPr>
              <w:t>10</w:t>
            </w:r>
          </w:p>
        </w:tc>
        <w:tc>
          <w:tcPr>
            <w:tcW w:w="756" w:type="dxa"/>
            <w:tcBorders>
              <w:top w:val="nil"/>
              <w:left w:val="nil"/>
              <w:bottom w:val="single" w:sz="8" w:space="0" w:color="auto"/>
              <w:right w:val="single" w:sz="8" w:space="0" w:color="auto"/>
            </w:tcBorders>
            <w:shd w:val="clear" w:color="auto" w:fill="auto"/>
          </w:tcPr>
          <w:p w:rsidR="00801796" w:rsidRPr="000C49FA" w:rsidRDefault="00801796" w:rsidP="00801796">
            <w:pPr>
              <w:jc w:val="center"/>
              <w:rPr>
                <w:rFonts w:ascii="Arial" w:hAnsi="Arial" w:cs="Arial"/>
              </w:rPr>
            </w:pPr>
            <w:r w:rsidRPr="000C49FA">
              <w:rPr>
                <w:rFonts w:ascii="Arial" w:hAnsi="Arial" w:cs="Arial"/>
              </w:rPr>
              <w:t>11</w:t>
            </w:r>
          </w:p>
        </w:tc>
        <w:tc>
          <w:tcPr>
            <w:tcW w:w="817" w:type="dxa"/>
            <w:tcBorders>
              <w:top w:val="nil"/>
              <w:left w:val="nil"/>
              <w:bottom w:val="single" w:sz="8" w:space="0" w:color="auto"/>
              <w:right w:val="single" w:sz="8" w:space="0" w:color="auto"/>
            </w:tcBorders>
            <w:shd w:val="clear" w:color="auto" w:fill="auto"/>
          </w:tcPr>
          <w:p w:rsidR="00801796" w:rsidRPr="000C49FA" w:rsidRDefault="00801796" w:rsidP="00801796">
            <w:pPr>
              <w:jc w:val="center"/>
              <w:rPr>
                <w:rFonts w:ascii="Arial" w:hAnsi="Arial" w:cs="Arial"/>
              </w:rPr>
            </w:pPr>
            <w:r w:rsidRPr="000C49FA">
              <w:rPr>
                <w:rFonts w:ascii="Arial" w:hAnsi="Arial" w:cs="Arial"/>
              </w:rPr>
              <w:t>12</w:t>
            </w:r>
          </w:p>
        </w:tc>
        <w:tc>
          <w:tcPr>
            <w:tcW w:w="817" w:type="dxa"/>
            <w:tcBorders>
              <w:top w:val="nil"/>
              <w:left w:val="nil"/>
              <w:bottom w:val="single" w:sz="8" w:space="0" w:color="auto"/>
              <w:right w:val="single" w:sz="8" w:space="0" w:color="auto"/>
            </w:tcBorders>
            <w:shd w:val="clear" w:color="auto" w:fill="auto"/>
          </w:tcPr>
          <w:p w:rsidR="00801796" w:rsidRPr="000C49FA" w:rsidRDefault="00801796" w:rsidP="00801796">
            <w:pPr>
              <w:jc w:val="center"/>
              <w:rPr>
                <w:rFonts w:ascii="Arial" w:hAnsi="Arial" w:cs="Arial"/>
              </w:rPr>
            </w:pPr>
            <w:r w:rsidRPr="000C49FA">
              <w:rPr>
                <w:rFonts w:ascii="Arial" w:hAnsi="Arial" w:cs="Arial"/>
              </w:rPr>
              <w:t>13</w:t>
            </w:r>
          </w:p>
        </w:tc>
        <w:tc>
          <w:tcPr>
            <w:tcW w:w="876" w:type="dxa"/>
            <w:tcBorders>
              <w:top w:val="nil"/>
              <w:left w:val="nil"/>
              <w:bottom w:val="single" w:sz="8" w:space="0" w:color="auto"/>
              <w:right w:val="single" w:sz="4" w:space="0" w:color="auto"/>
            </w:tcBorders>
            <w:shd w:val="clear" w:color="auto" w:fill="auto"/>
          </w:tcPr>
          <w:p w:rsidR="00801796" w:rsidRPr="000C49FA" w:rsidRDefault="00801796" w:rsidP="00801796">
            <w:pPr>
              <w:jc w:val="center"/>
              <w:rPr>
                <w:rFonts w:ascii="Arial" w:hAnsi="Arial" w:cs="Arial"/>
              </w:rPr>
            </w:pPr>
            <w:r w:rsidRPr="000C49FA">
              <w:rPr>
                <w:rFonts w:ascii="Arial" w:hAnsi="Arial" w:cs="Arial"/>
              </w:rPr>
              <w:t>14</w:t>
            </w:r>
          </w:p>
        </w:tc>
      </w:tr>
      <w:tr w:rsidR="002A60FF"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2A60FF" w:rsidRPr="000C49FA" w:rsidRDefault="002A60FF" w:rsidP="00801796">
            <w:pPr>
              <w:rPr>
                <w:rFonts w:ascii="Arial" w:hAnsi="Arial" w:cs="Arial"/>
              </w:rPr>
            </w:pPr>
            <w:r w:rsidRPr="000C49FA">
              <w:rPr>
                <w:rFonts w:ascii="Arial" w:hAnsi="Arial" w:cs="Arial"/>
              </w:rPr>
              <w:t>Расход тепла на растопку котлов, Гкал </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0,15</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0,15</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0,15</w:t>
            </w:r>
          </w:p>
        </w:tc>
        <w:tc>
          <w:tcPr>
            <w:tcW w:w="756"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0,48</w:t>
            </w:r>
          </w:p>
        </w:tc>
        <w:tc>
          <w:tcPr>
            <w:tcW w:w="708"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0,10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0,48</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0,48</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0,15</w:t>
            </w:r>
          </w:p>
        </w:tc>
        <w:tc>
          <w:tcPr>
            <w:tcW w:w="876" w:type="dxa"/>
            <w:tcBorders>
              <w:top w:val="nil"/>
              <w:left w:val="nil"/>
              <w:bottom w:val="single" w:sz="8" w:space="0" w:color="auto"/>
              <w:right w:val="single" w:sz="4"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2,13</w:t>
            </w:r>
          </w:p>
        </w:tc>
      </w:tr>
      <w:tr w:rsidR="002A60FF"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2A60FF" w:rsidRPr="000C49FA" w:rsidRDefault="002A60FF" w:rsidP="00801796">
            <w:pPr>
              <w:rPr>
                <w:rFonts w:ascii="Arial" w:hAnsi="Arial" w:cs="Arial"/>
              </w:rPr>
            </w:pPr>
            <w:r w:rsidRPr="000C49FA">
              <w:rPr>
                <w:rFonts w:ascii="Arial" w:hAnsi="Arial" w:cs="Arial"/>
              </w:rPr>
              <w:t>Расход тепла на хим.водоочистку, Гкал </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r>
      <w:tr w:rsidR="002A60FF"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2A60FF" w:rsidRPr="000C49FA" w:rsidRDefault="002A60FF" w:rsidP="00801796">
            <w:pPr>
              <w:rPr>
                <w:rFonts w:ascii="Arial" w:hAnsi="Arial" w:cs="Arial"/>
              </w:rPr>
            </w:pPr>
            <w:r w:rsidRPr="000C49FA">
              <w:rPr>
                <w:rFonts w:ascii="Arial" w:hAnsi="Arial" w:cs="Arial"/>
              </w:rPr>
              <w:t>Потери тепла с продувочной водой, Гкал </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r>
      <w:tr w:rsidR="002A60FF"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2A60FF" w:rsidRPr="000C49FA" w:rsidRDefault="002A60FF" w:rsidP="00801796">
            <w:pPr>
              <w:rPr>
                <w:rFonts w:ascii="Arial" w:hAnsi="Arial" w:cs="Arial"/>
              </w:rPr>
            </w:pPr>
            <w:r w:rsidRPr="000C49FA">
              <w:rPr>
                <w:rFonts w:ascii="Arial" w:hAnsi="Arial" w:cs="Arial"/>
              </w:rPr>
              <w:t>Потери тепла баками различного назначения, Гкал </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r>
      <w:tr w:rsidR="002A60FF"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2A60FF" w:rsidRPr="000C49FA" w:rsidRDefault="002A60FF" w:rsidP="00801796">
            <w:pPr>
              <w:rPr>
                <w:rFonts w:ascii="Arial" w:hAnsi="Arial" w:cs="Arial"/>
              </w:rPr>
            </w:pPr>
            <w:r w:rsidRPr="000C49FA">
              <w:rPr>
                <w:rFonts w:ascii="Arial" w:hAnsi="Arial" w:cs="Arial"/>
              </w:rPr>
              <w:t>Количество тепла на хозяйственно-бытовые нужды, Гкал</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0,66</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0,60</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0,66</w:t>
            </w:r>
          </w:p>
        </w:tc>
        <w:tc>
          <w:tcPr>
            <w:tcW w:w="756"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0,64</w:t>
            </w:r>
          </w:p>
        </w:tc>
        <w:tc>
          <w:tcPr>
            <w:tcW w:w="708"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0,19</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0,66</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0,64</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0,66</w:t>
            </w:r>
          </w:p>
        </w:tc>
        <w:tc>
          <w:tcPr>
            <w:tcW w:w="876" w:type="dxa"/>
            <w:tcBorders>
              <w:top w:val="nil"/>
              <w:left w:val="nil"/>
              <w:bottom w:val="single" w:sz="8" w:space="0" w:color="auto"/>
              <w:right w:val="single" w:sz="4"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4,71</w:t>
            </w:r>
          </w:p>
        </w:tc>
      </w:tr>
      <w:tr w:rsidR="002A60FF"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2A60FF" w:rsidRPr="000C49FA" w:rsidRDefault="002A60FF" w:rsidP="00801796">
            <w:pPr>
              <w:rPr>
                <w:rFonts w:ascii="Arial" w:hAnsi="Arial" w:cs="Arial"/>
              </w:rPr>
            </w:pPr>
            <w:r w:rsidRPr="000C49FA">
              <w:rPr>
                <w:rFonts w:ascii="Arial" w:hAnsi="Arial" w:cs="Arial"/>
              </w:rPr>
              <w:t>Расход тепла на нужды мазутного хозяйства, Гкал в т. ч.:</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r>
      <w:tr w:rsidR="00801796"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01796" w:rsidRPr="000C49FA" w:rsidRDefault="00801796" w:rsidP="00801796">
            <w:pPr>
              <w:rPr>
                <w:rFonts w:ascii="Arial" w:hAnsi="Arial" w:cs="Arial"/>
                <w:i/>
                <w:iCs/>
              </w:rPr>
            </w:pPr>
            <w:r w:rsidRPr="000C49FA">
              <w:rPr>
                <w:rFonts w:ascii="Arial" w:hAnsi="Arial" w:cs="Arial"/>
                <w:i/>
                <w:iCs/>
              </w:rPr>
              <w:t xml:space="preserve">            - потери тепла со сливом мазута </w:t>
            </w:r>
          </w:p>
        </w:tc>
        <w:tc>
          <w:tcPr>
            <w:tcW w:w="817"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r>
      <w:tr w:rsidR="00801796"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01796" w:rsidRPr="000C49FA" w:rsidRDefault="00801796" w:rsidP="00801796">
            <w:pPr>
              <w:rPr>
                <w:rFonts w:ascii="Arial" w:hAnsi="Arial" w:cs="Arial"/>
                <w:i/>
                <w:iCs/>
              </w:rPr>
            </w:pPr>
            <w:r w:rsidRPr="000C49FA">
              <w:rPr>
                <w:rFonts w:ascii="Arial" w:hAnsi="Arial" w:cs="Arial"/>
                <w:i/>
                <w:iCs/>
              </w:rPr>
              <w:t xml:space="preserve">            - потери тепла при хранении мазута </w:t>
            </w:r>
          </w:p>
        </w:tc>
        <w:tc>
          <w:tcPr>
            <w:tcW w:w="817"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r>
      <w:tr w:rsidR="00801796"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01796" w:rsidRPr="000C49FA" w:rsidRDefault="00801796" w:rsidP="00801796">
            <w:pPr>
              <w:rPr>
                <w:rFonts w:ascii="Arial" w:hAnsi="Arial" w:cs="Arial"/>
                <w:i/>
                <w:iCs/>
              </w:rPr>
            </w:pPr>
            <w:r w:rsidRPr="000C49FA">
              <w:rPr>
                <w:rFonts w:ascii="Arial" w:hAnsi="Arial" w:cs="Arial"/>
                <w:i/>
                <w:iCs/>
              </w:rPr>
              <w:t xml:space="preserve">            - потери тепла на обогрев мазутопровода </w:t>
            </w:r>
          </w:p>
        </w:tc>
        <w:tc>
          <w:tcPr>
            <w:tcW w:w="817"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r>
      <w:tr w:rsidR="00801796"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01796" w:rsidRPr="000C49FA" w:rsidRDefault="00801796" w:rsidP="00801796">
            <w:pPr>
              <w:rPr>
                <w:rFonts w:ascii="Arial" w:hAnsi="Arial" w:cs="Arial"/>
                <w:i/>
                <w:iCs/>
              </w:rPr>
            </w:pPr>
            <w:r w:rsidRPr="000C49FA">
              <w:rPr>
                <w:rFonts w:ascii="Arial" w:hAnsi="Arial" w:cs="Arial"/>
                <w:i/>
                <w:iCs/>
              </w:rPr>
              <w:t xml:space="preserve">            - потери тепла при распыливании мазута </w:t>
            </w:r>
          </w:p>
        </w:tc>
        <w:tc>
          <w:tcPr>
            <w:tcW w:w="817"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801796" w:rsidRPr="000C49FA" w:rsidRDefault="00801796" w:rsidP="00801796">
            <w:pPr>
              <w:jc w:val="right"/>
              <w:rPr>
                <w:rFonts w:ascii="Arial" w:hAnsi="Arial" w:cs="Arial"/>
                <w:i/>
                <w:iCs/>
              </w:rPr>
            </w:pPr>
            <w:r w:rsidRPr="000C49FA">
              <w:rPr>
                <w:rFonts w:ascii="Arial" w:hAnsi="Arial" w:cs="Arial"/>
                <w:i/>
                <w:iCs/>
              </w:rPr>
              <w:t>0,00</w:t>
            </w:r>
          </w:p>
        </w:tc>
      </w:tr>
      <w:tr w:rsidR="00801796"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801796" w:rsidRPr="000C49FA" w:rsidRDefault="00801796" w:rsidP="00801796">
            <w:pPr>
              <w:rPr>
                <w:rFonts w:ascii="Arial" w:hAnsi="Arial" w:cs="Arial"/>
              </w:rPr>
            </w:pPr>
            <w:r w:rsidRPr="000C49FA">
              <w:rPr>
                <w:rFonts w:ascii="Arial" w:hAnsi="Arial" w:cs="Arial"/>
              </w:rPr>
              <w:t>Расход тепла на обдувку поверхн. нагрева паровых котлов, Гкал</w:t>
            </w:r>
          </w:p>
        </w:tc>
        <w:tc>
          <w:tcPr>
            <w:tcW w:w="817"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801796" w:rsidRPr="000C49FA" w:rsidRDefault="00801796" w:rsidP="00801796">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noWrap/>
            <w:vAlign w:val="center"/>
          </w:tcPr>
          <w:p w:rsidR="00801796" w:rsidRPr="000C49FA" w:rsidRDefault="00801796" w:rsidP="00801796">
            <w:pPr>
              <w:jc w:val="center"/>
              <w:rPr>
                <w:rFonts w:ascii="Arial" w:hAnsi="Arial" w:cs="Arial"/>
              </w:rPr>
            </w:pPr>
            <w:r w:rsidRPr="000C49FA">
              <w:rPr>
                <w:rFonts w:ascii="Arial" w:hAnsi="Arial" w:cs="Arial"/>
              </w:rPr>
              <w:t>0,00</w:t>
            </w:r>
          </w:p>
        </w:tc>
      </w:tr>
      <w:tr w:rsidR="002A60FF"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2A60FF" w:rsidRPr="000C49FA" w:rsidRDefault="002A60FF" w:rsidP="00801796">
            <w:pPr>
              <w:rPr>
                <w:rFonts w:ascii="Arial" w:hAnsi="Arial" w:cs="Arial"/>
              </w:rPr>
            </w:pPr>
            <w:r w:rsidRPr="000C49FA">
              <w:rPr>
                <w:rFonts w:ascii="Arial" w:hAnsi="Arial" w:cs="Arial"/>
              </w:rPr>
              <w:t>Прочие неучтенные потери, Гкал </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0,10</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0,09</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0,08</w:t>
            </w:r>
          </w:p>
        </w:tc>
        <w:tc>
          <w:tcPr>
            <w:tcW w:w="756"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0,05</w:t>
            </w:r>
          </w:p>
        </w:tc>
        <w:tc>
          <w:tcPr>
            <w:tcW w:w="708"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0,01</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0,05</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0,07</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0,09</w:t>
            </w:r>
          </w:p>
        </w:tc>
        <w:tc>
          <w:tcPr>
            <w:tcW w:w="876" w:type="dxa"/>
            <w:tcBorders>
              <w:top w:val="nil"/>
              <w:left w:val="nil"/>
              <w:bottom w:val="single" w:sz="8" w:space="0" w:color="auto"/>
              <w:right w:val="single" w:sz="4"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0,56</w:t>
            </w:r>
          </w:p>
        </w:tc>
      </w:tr>
      <w:tr w:rsidR="002A60FF"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2A60FF" w:rsidRPr="000C49FA" w:rsidRDefault="002A60FF" w:rsidP="00801796">
            <w:pPr>
              <w:rPr>
                <w:rFonts w:ascii="Arial" w:hAnsi="Arial" w:cs="Arial"/>
              </w:rPr>
            </w:pPr>
            <w:r w:rsidRPr="000C49FA">
              <w:rPr>
                <w:rFonts w:ascii="Arial" w:hAnsi="Arial" w:cs="Arial"/>
              </w:rPr>
              <w:t>Расход тепла на отопление котельной и др. произв. зданий, Гкал</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0,97</w:t>
            </w:r>
          </w:p>
        </w:tc>
        <w:tc>
          <w:tcPr>
            <w:tcW w:w="817" w:type="dxa"/>
            <w:tcBorders>
              <w:top w:val="nil"/>
              <w:left w:val="nil"/>
              <w:bottom w:val="single" w:sz="8" w:space="0" w:color="auto"/>
              <w:right w:val="single" w:sz="8" w:space="0" w:color="auto"/>
            </w:tcBorders>
            <w:shd w:val="clear" w:color="auto" w:fill="auto"/>
            <w:noWrap/>
            <w:vAlign w:val="center"/>
          </w:tcPr>
          <w:p w:rsidR="002A60FF" w:rsidRPr="000C49FA" w:rsidRDefault="002A60FF">
            <w:pPr>
              <w:jc w:val="center"/>
              <w:rPr>
                <w:rFonts w:ascii="Arial" w:hAnsi="Arial" w:cs="Arial"/>
              </w:rPr>
            </w:pPr>
            <w:r w:rsidRPr="000C49FA">
              <w:rPr>
                <w:rFonts w:ascii="Arial" w:hAnsi="Arial" w:cs="Arial"/>
              </w:rPr>
              <w:t>0,86</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0,76</w:t>
            </w:r>
          </w:p>
        </w:tc>
        <w:tc>
          <w:tcPr>
            <w:tcW w:w="756"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0,44</w:t>
            </w:r>
          </w:p>
        </w:tc>
        <w:tc>
          <w:tcPr>
            <w:tcW w:w="708"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0,05</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0,45</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0,66</w:t>
            </w:r>
          </w:p>
        </w:tc>
        <w:tc>
          <w:tcPr>
            <w:tcW w:w="817" w:type="dxa"/>
            <w:tcBorders>
              <w:top w:val="nil"/>
              <w:left w:val="nil"/>
              <w:bottom w:val="single" w:sz="8" w:space="0" w:color="auto"/>
              <w:right w:val="single" w:sz="8"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0,88</w:t>
            </w:r>
          </w:p>
        </w:tc>
        <w:tc>
          <w:tcPr>
            <w:tcW w:w="876" w:type="dxa"/>
            <w:tcBorders>
              <w:top w:val="nil"/>
              <w:left w:val="nil"/>
              <w:bottom w:val="single" w:sz="8" w:space="0" w:color="auto"/>
              <w:right w:val="single" w:sz="4" w:space="0" w:color="auto"/>
            </w:tcBorders>
            <w:shd w:val="clear" w:color="auto" w:fill="auto"/>
            <w:vAlign w:val="center"/>
          </w:tcPr>
          <w:p w:rsidR="002A60FF" w:rsidRPr="000C49FA" w:rsidRDefault="002A60FF">
            <w:pPr>
              <w:jc w:val="center"/>
              <w:rPr>
                <w:rFonts w:ascii="Arial" w:hAnsi="Arial" w:cs="Arial"/>
              </w:rPr>
            </w:pPr>
            <w:r w:rsidRPr="000C49FA">
              <w:rPr>
                <w:rFonts w:ascii="Arial" w:hAnsi="Arial" w:cs="Arial"/>
              </w:rPr>
              <w:t>5,08</w:t>
            </w:r>
          </w:p>
        </w:tc>
      </w:tr>
      <w:tr w:rsidR="002A60FF" w:rsidRPr="000C49FA" w:rsidTr="00205115">
        <w:trPr>
          <w:trHeight w:val="315"/>
        </w:trPr>
        <w:tc>
          <w:tcPr>
            <w:tcW w:w="5529" w:type="dxa"/>
            <w:tcBorders>
              <w:top w:val="nil"/>
              <w:left w:val="single" w:sz="8" w:space="0" w:color="auto"/>
              <w:bottom w:val="single" w:sz="4" w:space="0" w:color="auto"/>
              <w:right w:val="single" w:sz="8" w:space="0" w:color="auto"/>
            </w:tcBorders>
            <w:shd w:val="clear" w:color="auto" w:fill="auto"/>
            <w:noWrap/>
            <w:vAlign w:val="bottom"/>
          </w:tcPr>
          <w:p w:rsidR="002A60FF" w:rsidRPr="000C49FA" w:rsidRDefault="002A60FF" w:rsidP="00801796">
            <w:pPr>
              <w:rPr>
                <w:rFonts w:ascii="Arial" w:hAnsi="Arial" w:cs="Arial"/>
                <w:b/>
                <w:bCs/>
                <w:i/>
                <w:iCs/>
              </w:rPr>
            </w:pPr>
            <w:r w:rsidRPr="000C49FA">
              <w:rPr>
                <w:rFonts w:ascii="Arial" w:hAnsi="Arial" w:cs="Arial"/>
                <w:b/>
                <w:bCs/>
                <w:i/>
                <w:iCs/>
              </w:rPr>
              <w:t>ИТОГО собственные нужды котельной, Гкал </w:t>
            </w:r>
          </w:p>
        </w:tc>
        <w:tc>
          <w:tcPr>
            <w:tcW w:w="817" w:type="dxa"/>
            <w:tcBorders>
              <w:top w:val="nil"/>
              <w:left w:val="nil"/>
              <w:bottom w:val="single" w:sz="4" w:space="0" w:color="auto"/>
              <w:right w:val="single" w:sz="8" w:space="0" w:color="auto"/>
            </w:tcBorders>
            <w:shd w:val="clear" w:color="auto" w:fill="auto"/>
            <w:noWrap/>
            <w:vAlign w:val="center"/>
          </w:tcPr>
          <w:p w:rsidR="002A60FF" w:rsidRPr="000C49FA" w:rsidRDefault="002A60FF">
            <w:pPr>
              <w:jc w:val="center"/>
              <w:rPr>
                <w:rFonts w:ascii="Arial" w:hAnsi="Arial" w:cs="Arial"/>
                <w:b/>
                <w:bCs/>
              </w:rPr>
            </w:pPr>
            <w:r w:rsidRPr="000C49FA">
              <w:rPr>
                <w:rFonts w:ascii="Arial" w:hAnsi="Arial" w:cs="Arial"/>
                <w:b/>
                <w:bCs/>
              </w:rPr>
              <w:t>1,88</w:t>
            </w:r>
          </w:p>
        </w:tc>
        <w:tc>
          <w:tcPr>
            <w:tcW w:w="817" w:type="dxa"/>
            <w:tcBorders>
              <w:top w:val="nil"/>
              <w:left w:val="nil"/>
              <w:bottom w:val="single" w:sz="4" w:space="0" w:color="auto"/>
              <w:right w:val="single" w:sz="8" w:space="0" w:color="auto"/>
            </w:tcBorders>
            <w:shd w:val="clear" w:color="auto" w:fill="auto"/>
            <w:noWrap/>
            <w:vAlign w:val="center"/>
          </w:tcPr>
          <w:p w:rsidR="002A60FF" w:rsidRPr="000C49FA" w:rsidRDefault="002A60FF">
            <w:pPr>
              <w:jc w:val="center"/>
              <w:rPr>
                <w:rFonts w:ascii="Arial" w:hAnsi="Arial" w:cs="Arial"/>
                <w:b/>
                <w:bCs/>
              </w:rPr>
            </w:pPr>
            <w:r w:rsidRPr="000C49FA">
              <w:rPr>
                <w:rFonts w:ascii="Arial" w:hAnsi="Arial" w:cs="Arial"/>
                <w:b/>
                <w:bCs/>
              </w:rPr>
              <w:t>1,70</w:t>
            </w:r>
          </w:p>
        </w:tc>
        <w:tc>
          <w:tcPr>
            <w:tcW w:w="817" w:type="dxa"/>
            <w:tcBorders>
              <w:top w:val="nil"/>
              <w:left w:val="nil"/>
              <w:bottom w:val="single" w:sz="4" w:space="0" w:color="auto"/>
              <w:right w:val="single" w:sz="8" w:space="0" w:color="auto"/>
            </w:tcBorders>
            <w:shd w:val="clear" w:color="auto" w:fill="auto"/>
            <w:noWrap/>
            <w:vAlign w:val="center"/>
          </w:tcPr>
          <w:p w:rsidR="002A60FF" w:rsidRPr="000C49FA" w:rsidRDefault="002A60FF">
            <w:pPr>
              <w:jc w:val="center"/>
              <w:rPr>
                <w:rFonts w:ascii="Arial" w:hAnsi="Arial" w:cs="Arial"/>
                <w:b/>
                <w:bCs/>
              </w:rPr>
            </w:pPr>
            <w:r w:rsidRPr="000C49FA">
              <w:rPr>
                <w:rFonts w:ascii="Arial" w:hAnsi="Arial" w:cs="Arial"/>
                <w:b/>
                <w:bCs/>
              </w:rPr>
              <w:t>1,65</w:t>
            </w:r>
          </w:p>
        </w:tc>
        <w:tc>
          <w:tcPr>
            <w:tcW w:w="756" w:type="dxa"/>
            <w:tcBorders>
              <w:top w:val="nil"/>
              <w:left w:val="nil"/>
              <w:bottom w:val="single" w:sz="4" w:space="0" w:color="auto"/>
              <w:right w:val="single" w:sz="8" w:space="0" w:color="auto"/>
            </w:tcBorders>
            <w:shd w:val="clear" w:color="auto" w:fill="auto"/>
            <w:noWrap/>
            <w:vAlign w:val="center"/>
          </w:tcPr>
          <w:p w:rsidR="002A60FF" w:rsidRPr="000C49FA" w:rsidRDefault="002A60FF">
            <w:pPr>
              <w:jc w:val="center"/>
              <w:rPr>
                <w:rFonts w:ascii="Arial" w:hAnsi="Arial" w:cs="Arial"/>
                <w:b/>
                <w:bCs/>
              </w:rPr>
            </w:pPr>
            <w:r w:rsidRPr="000C49FA">
              <w:rPr>
                <w:rFonts w:ascii="Arial" w:hAnsi="Arial" w:cs="Arial"/>
                <w:b/>
                <w:bCs/>
              </w:rPr>
              <w:t>1,60</w:t>
            </w:r>
          </w:p>
        </w:tc>
        <w:tc>
          <w:tcPr>
            <w:tcW w:w="708" w:type="dxa"/>
            <w:tcBorders>
              <w:top w:val="nil"/>
              <w:left w:val="nil"/>
              <w:bottom w:val="single" w:sz="4" w:space="0" w:color="auto"/>
              <w:right w:val="single" w:sz="8" w:space="0" w:color="auto"/>
            </w:tcBorders>
            <w:shd w:val="clear" w:color="auto" w:fill="auto"/>
            <w:noWrap/>
            <w:vAlign w:val="center"/>
          </w:tcPr>
          <w:p w:rsidR="002A60FF" w:rsidRPr="000C49FA" w:rsidRDefault="002A60FF">
            <w:pPr>
              <w:jc w:val="center"/>
              <w:rPr>
                <w:rFonts w:ascii="Arial" w:hAnsi="Arial" w:cs="Arial"/>
                <w:b/>
                <w:bCs/>
              </w:rPr>
            </w:pPr>
            <w:r w:rsidRPr="000C49FA">
              <w:rPr>
                <w:rFonts w:ascii="Arial" w:hAnsi="Arial" w:cs="Arial"/>
                <w:b/>
                <w:bCs/>
              </w:rPr>
              <w:t>0,35</w:t>
            </w:r>
          </w:p>
        </w:tc>
        <w:tc>
          <w:tcPr>
            <w:tcW w:w="709" w:type="dxa"/>
            <w:tcBorders>
              <w:top w:val="nil"/>
              <w:left w:val="nil"/>
              <w:bottom w:val="single" w:sz="4" w:space="0" w:color="auto"/>
              <w:right w:val="single" w:sz="8" w:space="0" w:color="auto"/>
            </w:tcBorders>
            <w:shd w:val="clear" w:color="auto" w:fill="auto"/>
            <w:noWrap/>
            <w:vAlign w:val="center"/>
          </w:tcPr>
          <w:p w:rsidR="002A60FF" w:rsidRPr="000C49FA" w:rsidRDefault="002A60FF">
            <w:pPr>
              <w:jc w:val="center"/>
              <w:rPr>
                <w:rFonts w:ascii="Arial" w:hAnsi="Arial" w:cs="Arial"/>
                <w:b/>
                <w:bCs/>
              </w:rPr>
            </w:pPr>
            <w:r w:rsidRPr="000C49FA">
              <w:rPr>
                <w:rFonts w:ascii="Arial" w:hAnsi="Arial" w:cs="Arial"/>
                <w:b/>
                <w:bCs/>
              </w:rPr>
              <w:t>0,00</w:t>
            </w:r>
          </w:p>
        </w:tc>
        <w:tc>
          <w:tcPr>
            <w:tcW w:w="709" w:type="dxa"/>
            <w:tcBorders>
              <w:top w:val="nil"/>
              <w:left w:val="nil"/>
              <w:bottom w:val="single" w:sz="4" w:space="0" w:color="auto"/>
              <w:right w:val="single" w:sz="8" w:space="0" w:color="auto"/>
            </w:tcBorders>
            <w:shd w:val="clear" w:color="auto" w:fill="auto"/>
            <w:noWrap/>
            <w:vAlign w:val="center"/>
          </w:tcPr>
          <w:p w:rsidR="002A60FF" w:rsidRPr="000C49FA" w:rsidRDefault="002A60FF">
            <w:pPr>
              <w:jc w:val="center"/>
              <w:rPr>
                <w:rFonts w:ascii="Arial" w:hAnsi="Arial" w:cs="Arial"/>
                <w:b/>
                <w:bCs/>
              </w:rPr>
            </w:pPr>
            <w:r w:rsidRPr="000C49FA">
              <w:rPr>
                <w:rFonts w:ascii="Arial" w:hAnsi="Arial" w:cs="Arial"/>
                <w:b/>
                <w:bCs/>
              </w:rPr>
              <w:t>0,00</w:t>
            </w:r>
          </w:p>
        </w:tc>
        <w:tc>
          <w:tcPr>
            <w:tcW w:w="709" w:type="dxa"/>
            <w:tcBorders>
              <w:top w:val="nil"/>
              <w:left w:val="nil"/>
              <w:bottom w:val="single" w:sz="4" w:space="0" w:color="auto"/>
              <w:right w:val="single" w:sz="8" w:space="0" w:color="auto"/>
            </w:tcBorders>
            <w:shd w:val="clear" w:color="auto" w:fill="auto"/>
            <w:noWrap/>
            <w:vAlign w:val="center"/>
          </w:tcPr>
          <w:p w:rsidR="002A60FF" w:rsidRPr="000C49FA" w:rsidRDefault="002A60FF">
            <w:pPr>
              <w:jc w:val="center"/>
              <w:rPr>
                <w:rFonts w:ascii="Arial" w:hAnsi="Arial" w:cs="Arial"/>
                <w:b/>
                <w:bCs/>
              </w:rPr>
            </w:pPr>
            <w:r w:rsidRPr="000C49FA">
              <w:rPr>
                <w:rFonts w:ascii="Arial" w:hAnsi="Arial" w:cs="Arial"/>
                <w:b/>
                <w:bCs/>
              </w:rPr>
              <w:t>0,00</w:t>
            </w:r>
          </w:p>
        </w:tc>
        <w:tc>
          <w:tcPr>
            <w:tcW w:w="708" w:type="dxa"/>
            <w:tcBorders>
              <w:top w:val="nil"/>
              <w:left w:val="nil"/>
              <w:bottom w:val="single" w:sz="4" w:space="0" w:color="auto"/>
              <w:right w:val="single" w:sz="8" w:space="0" w:color="auto"/>
            </w:tcBorders>
            <w:shd w:val="clear" w:color="auto" w:fill="auto"/>
            <w:noWrap/>
            <w:vAlign w:val="center"/>
          </w:tcPr>
          <w:p w:rsidR="002A60FF" w:rsidRPr="000C49FA" w:rsidRDefault="002A60FF">
            <w:pPr>
              <w:jc w:val="center"/>
              <w:rPr>
                <w:rFonts w:ascii="Arial" w:hAnsi="Arial" w:cs="Arial"/>
                <w:b/>
                <w:bCs/>
              </w:rPr>
            </w:pPr>
            <w:r w:rsidRPr="000C49FA">
              <w:rPr>
                <w:rFonts w:ascii="Arial" w:hAnsi="Arial" w:cs="Arial"/>
                <w:b/>
                <w:bCs/>
              </w:rPr>
              <w:t>0,00</w:t>
            </w:r>
          </w:p>
        </w:tc>
        <w:tc>
          <w:tcPr>
            <w:tcW w:w="756" w:type="dxa"/>
            <w:tcBorders>
              <w:top w:val="nil"/>
              <w:left w:val="nil"/>
              <w:bottom w:val="single" w:sz="4" w:space="0" w:color="auto"/>
              <w:right w:val="single" w:sz="8" w:space="0" w:color="auto"/>
            </w:tcBorders>
            <w:shd w:val="clear" w:color="auto" w:fill="auto"/>
            <w:noWrap/>
            <w:vAlign w:val="center"/>
          </w:tcPr>
          <w:p w:rsidR="002A60FF" w:rsidRPr="000C49FA" w:rsidRDefault="002A60FF">
            <w:pPr>
              <w:jc w:val="center"/>
              <w:rPr>
                <w:rFonts w:ascii="Arial" w:hAnsi="Arial" w:cs="Arial"/>
                <w:b/>
                <w:bCs/>
              </w:rPr>
            </w:pPr>
            <w:r w:rsidRPr="000C49FA">
              <w:rPr>
                <w:rFonts w:ascii="Arial" w:hAnsi="Arial" w:cs="Arial"/>
                <w:b/>
                <w:bCs/>
              </w:rPr>
              <w:t>1,64</w:t>
            </w:r>
          </w:p>
        </w:tc>
        <w:tc>
          <w:tcPr>
            <w:tcW w:w="817" w:type="dxa"/>
            <w:tcBorders>
              <w:top w:val="nil"/>
              <w:left w:val="nil"/>
              <w:bottom w:val="single" w:sz="4" w:space="0" w:color="auto"/>
              <w:right w:val="single" w:sz="8" w:space="0" w:color="auto"/>
            </w:tcBorders>
            <w:shd w:val="clear" w:color="auto" w:fill="auto"/>
            <w:noWrap/>
            <w:vAlign w:val="center"/>
          </w:tcPr>
          <w:p w:rsidR="002A60FF" w:rsidRPr="000C49FA" w:rsidRDefault="002A60FF">
            <w:pPr>
              <w:jc w:val="center"/>
              <w:rPr>
                <w:rFonts w:ascii="Arial" w:hAnsi="Arial" w:cs="Arial"/>
                <w:b/>
                <w:bCs/>
              </w:rPr>
            </w:pPr>
            <w:r w:rsidRPr="000C49FA">
              <w:rPr>
                <w:rFonts w:ascii="Arial" w:hAnsi="Arial" w:cs="Arial"/>
                <w:b/>
                <w:bCs/>
              </w:rPr>
              <w:t>1,85</w:t>
            </w:r>
          </w:p>
        </w:tc>
        <w:tc>
          <w:tcPr>
            <w:tcW w:w="817" w:type="dxa"/>
            <w:tcBorders>
              <w:top w:val="nil"/>
              <w:left w:val="nil"/>
              <w:bottom w:val="single" w:sz="4" w:space="0" w:color="auto"/>
              <w:right w:val="single" w:sz="8" w:space="0" w:color="auto"/>
            </w:tcBorders>
            <w:shd w:val="clear" w:color="auto" w:fill="auto"/>
            <w:noWrap/>
            <w:vAlign w:val="center"/>
          </w:tcPr>
          <w:p w:rsidR="002A60FF" w:rsidRPr="000C49FA" w:rsidRDefault="002A60FF">
            <w:pPr>
              <w:jc w:val="center"/>
              <w:rPr>
                <w:rFonts w:ascii="Arial" w:hAnsi="Arial" w:cs="Arial"/>
                <w:b/>
                <w:bCs/>
              </w:rPr>
            </w:pPr>
            <w:r w:rsidRPr="000C49FA">
              <w:rPr>
                <w:rFonts w:ascii="Arial" w:hAnsi="Arial" w:cs="Arial"/>
                <w:b/>
                <w:bCs/>
              </w:rPr>
              <w:t>1,78</w:t>
            </w:r>
          </w:p>
        </w:tc>
        <w:tc>
          <w:tcPr>
            <w:tcW w:w="876" w:type="dxa"/>
            <w:tcBorders>
              <w:top w:val="nil"/>
              <w:left w:val="nil"/>
              <w:bottom w:val="single" w:sz="4" w:space="0" w:color="auto"/>
              <w:right w:val="single" w:sz="4" w:space="0" w:color="auto"/>
            </w:tcBorders>
            <w:shd w:val="clear" w:color="auto" w:fill="auto"/>
            <w:noWrap/>
            <w:vAlign w:val="center"/>
          </w:tcPr>
          <w:p w:rsidR="002A60FF" w:rsidRPr="000C49FA" w:rsidRDefault="002A60FF">
            <w:pPr>
              <w:jc w:val="center"/>
              <w:rPr>
                <w:rFonts w:ascii="Arial" w:hAnsi="Arial" w:cs="Arial"/>
                <w:b/>
                <w:bCs/>
              </w:rPr>
            </w:pPr>
            <w:r w:rsidRPr="000C49FA">
              <w:rPr>
                <w:rFonts w:ascii="Arial" w:hAnsi="Arial" w:cs="Arial"/>
                <w:b/>
                <w:bCs/>
              </w:rPr>
              <w:t>12,47</w:t>
            </w:r>
          </w:p>
        </w:tc>
      </w:tr>
    </w:tbl>
    <w:p w:rsidR="00801796" w:rsidRPr="000C49FA" w:rsidRDefault="00801796" w:rsidP="00801796">
      <w:pPr>
        <w:spacing w:line="360" w:lineRule="auto"/>
        <w:ind w:firstLine="567"/>
        <w:rPr>
          <w:rFonts w:ascii="Arial" w:hAnsi="Arial" w:cs="Arial"/>
        </w:rPr>
      </w:pPr>
      <w:r w:rsidRPr="000C49FA">
        <w:rPr>
          <w:rFonts w:ascii="Arial" w:hAnsi="Arial" w:cs="Arial"/>
        </w:rPr>
        <w:lastRenderedPageBreak/>
        <w:t xml:space="preserve">Сводная таблица результатов расчета группового нормированных удельных расходов топлива на отпуск тепловой энергии от БМК </w:t>
      </w:r>
      <w:r w:rsidRPr="000C49FA">
        <w:rPr>
          <w:rFonts w:ascii="Arial" w:hAnsi="Arial" w:cs="Arial"/>
          <w:bCs/>
        </w:rPr>
        <w:t>г. Юрьевец</w:t>
      </w:r>
    </w:p>
    <w:p w:rsidR="00801796" w:rsidRPr="000C49FA" w:rsidRDefault="00801796" w:rsidP="00801796">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6555"/>
        <w:gridCol w:w="732"/>
        <w:gridCol w:w="732"/>
        <w:gridCol w:w="732"/>
        <w:gridCol w:w="731"/>
        <w:gridCol w:w="731"/>
        <w:gridCol w:w="544"/>
        <w:gridCol w:w="544"/>
        <w:gridCol w:w="544"/>
        <w:gridCol w:w="544"/>
        <w:gridCol w:w="731"/>
        <w:gridCol w:w="731"/>
        <w:gridCol w:w="731"/>
        <w:gridCol w:w="731"/>
      </w:tblGrid>
      <w:tr w:rsidR="00801796" w:rsidRPr="000C49FA" w:rsidTr="00EB2B1F">
        <w:trPr>
          <w:cantSplit/>
          <w:trHeight w:val="1192"/>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1796" w:rsidRPr="000C49FA" w:rsidRDefault="00801796" w:rsidP="00801796">
            <w:pPr>
              <w:jc w:val="center"/>
              <w:rPr>
                <w:rFonts w:ascii="Arial" w:hAnsi="Arial" w:cs="Arial"/>
              </w:rPr>
            </w:pPr>
            <w:r w:rsidRPr="000C49FA">
              <w:rPr>
                <w:rFonts w:ascii="Arial" w:hAnsi="Arial" w:cs="Arial"/>
              </w:rPr>
              <w:t>Показатель</w:t>
            </w:r>
          </w:p>
        </w:tc>
        <w:tc>
          <w:tcPr>
            <w:tcW w:w="22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801796" w:rsidRPr="000C49FA" w:rsidRDefault="00801796" w:rsidP="00801796">
            <w:pPr>
              <w:ind w:left="113" w:right="113"/>
              <w:jc w:val="center"/>
              <w:rPr>
                <w:rFonts w:ascii="Arial" w:hAnsi="Arial" w:cs="Arial"/>
              </w:rPr>
            </w:pPr>
            <w:r w:rsidRPr="000C49FA">
              <w:rPr>
                <w:rFonts w:ascii="Arial" w:hAnsi="Arial" w:cs="Arial"/>
              </w:rPr>
              <w:t>Январь</w:t>
            </w:r>
          </w:p>
        </w:tc>
        <w:tc>
          <w:tcPr>
            <w:tcW w:w="22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801796" w:rsidRPr="000C49FA" w:rsidRDefault="00801796" w:rsidP="00801796">
            <w:pPr>
              <w:ind w:left="113" w:right="113"/>
              <w:jc w:val="center"/>
              <w:rPr>
                <w:rFonts w:ascii="Arial" w:hAnsi="Arial" w:cs="Arial"/>
              </w:rPr>
            </w:pPr>
            <w:r w:rsidRPr="000C49FA">
              <w:rPr>
                <w:rFonts w:ascii="Arial" w:hAnsi="Arial" w:cs="Arial"/>
              </w:rPr>
              <w:t>Февраль</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801796" w:rsidRPr="000C49FA" w:rsidRDefault="00801796" w:rsidP="00801796">
            <w:pPr>
              <w:ind w:left="113" w:right="113"/>
              <w:jc w:val="center"/>
              <w:rPr>
                <w:rFonts w:ascii="Arial" w:hAnsi="Arial" w:cs="Arial"/>
              </w:rPr>
            </w:pPr>
            <w:r w:rsidRPr="000C49FA">
              <w:rPr>
                <w:rFonts w:ascii="Arial" w:hAnsi="Arial" w:cs="Arial"/>
              </w:rPr>
              <w:t>Март</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801796" w:rsidRPr="000C49FA" w:rsidRDefault="00801796" w:rsidP="00801796">
            <w:pPr>
              <w:ind w:left="113" w:right="113"/>
              <w:jc w:val="center"/>
              <w:rPr>
                <w:rFonts w:ascii="Arial" w:hAnsi="Arial" w:cs="Arial"/>
              </w:rPr>
            </w:pPr>
            <w:r w:rsidRPr="000C49FA">
              <w:rPr>
                <w:rFonts w:ascii="Arial" w:hAnsi="Arial" w:cs="Arial"/>
              </w:rPr>
              <w:t>Апрель</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801796" w:rsidRPr="000C49FA" w:rsidRDefault="00801796" w:rsidP="00801796">
            <w:pPr>
              <w:ind w:left="113" w:right="113"/>
              <w:jc w:val="center"/>
              <w:rPr>
                <w:rFonts w:ascii="Arial" w:hAnsi="Arial" w:cs="Arial"/>
              </w:rPr>
            </w:pPr>
            <w:r w:rsidRPr="000C49FA">
              <w:rPr>
                <w:rFonts w:ascii="Arial" w:hAnsi="Arial" w:cs="Arial"/>
              </w:rPr>
              <w:t>Май</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801796" w:rsidRPr="000C49FA" w:rsidRDefault="00801796" w:rsidP="00801796">
            <w:pPr>
              <w:ind w:left="113" w:right="113"/>
              <w:jc w:val="center"/>
              <w:rPr>
                <w:rFonts w:ascii="Arial" w:hAnsi="Arial" w:cs="Arial"/>
              </w:rPr>
            </w:pPr>
            <w:r w:rsidRPr="000C49FA">
              <w:rPr>
                <w:rFonts w:ascii="Arial" w:hAnsi="Arial" w:cs="Arial"/>
              </w:rPr>
              <w:t>Июнь</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801796" w:rsidRPr="000C49FA" w:rsidRDefault="00801796" w:rsidP="00801796">
            <w:pPr>
              <w:ind w:left="113" w:right="113"/>
              <w:jc w:val="center"/>
              <w:rPr>
                <w:rFonts w:ascii="Arial" w:hAnsi="Arial" w:cs="Arial"/>
              </w:rPr>
            </w:pPr>
            <w:r w:rsidRPr="000C49FA">
              <w:rPr>
                <w:rFonts w:ascii="Arial" w:hAnsi="Arial" w:cs="Arial"/>
              </w:rPr>
              <w:t>Июль</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801796" w:rsidRPr="000C49FA" w:rsidRDefault="00801796" w:rsidP="00801796">
            <w:pPr>
              <w:ind w:left="113" w:right="113"/>
              <w:jc w:val="center"/>
              <w:rPr>
                <w:rFonts w:ascii="Arial" w:hAnsi="Arial" w:cs="Arial"/>
              </w:rPr>
            </w:pPr>
            <w:r w:rsidRPr="000C49FA">
              <w:rPr>
                <w:rFonts w:ascii="Arial" w:hAnsi="Arial" w:cs="Arial"/>
              </w:rPr>
              <w:t>Август</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801796" w:rsidRPr="000C49FA" w:rsidRDefault="00801796" w:rsidP="00801796">
            <w:pPr>
              <w:ind w:left="113" w:right="113"/>
              <w:jc w:val="center"/>
              <w:rPr>
                <w:rFonts w:ascii="Arial" w:hAnsi="Arial" w:cs="Arial"/>
              </w:rPr>
            </w:pPr>
            <w:r w:rsidRPr="000C49FA">
              <w:rPr>
                <w:rFonts w:ascii="Arial" w:hAnsi="Arial" w:cs="Arial"/>
              </w:rPr>
              <w:t>Сентябрь</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801796" w:rsidRPr="000C49FA" w:rsidRDefault="00801796" w:rsidP="00801796">
            <w:pPr>
              <w:ind w:left="113" w:right="113"/>
              <w:jc w:val="center"/>
              <w:rPr>
                <w:rFonts w:ascii="Arial" w:hAnsi="Arial" w:cs="Arial"/>
              </w:rPr>
            </w:pPr>
            <w:r w:rsidRPr="000C49FA">
              <w:rPr>
                <w:rFonts w:ascii="Arial" w:hAnsi="Arial" w:cs="Arial"/>
              </w:rPr>
              <w:t>Октябрь</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801796" w:rsidRPr="000C49FA" w:rsidRDefault="00801796" w:rsidP="00801796">
            <w:pPr>
              <w:ind w:left="113" w:right="113"/>
              <w:jc w:val="center"/>
              <w:rPr>
                <w:rFonts w:ascii="Arial" w:hAnsi="Arial" w:cs="Arial"/>
              </w:rPr>
            </w:pPr>
            <w:r w:rsidRPr="000C49FA">
              <w:rPr>
                <w:rFonts w:ascii="Arial" w:hAnsi="Arial" w:cs="Arial"/>
              </w:rPr>
              <w:t>Ноябрь</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801796" w:rsidRPr="000C49FA" w:rsidRDefault="00801796" w:rsidP="00801796">
            <w:pPr>
              <w:ind w:left="113" w:right="113"/>
              <w:jc w:val="center"/>
              <w:rPr>
                <w:rFonts w:ascii="Arial" w:hAnsi="Arial" w:cs="Arial"/>
              </w:rPr>
            </w:pPr>
            <w:r w:rsidRPr="000C49FA">
              <w:rPr>
                <w:rFonts w:ascii="Arial" w:hAnsi="Arial" w:cs="Arial"/>
              </w:rPr>
              <w:t>Декабрь</w:t>
            </w:r>
          </w:p>
        </w:tc>
        <w:tc>
          <w:tcPr>
            <w:tcW w:w="257" w:type="pct"/>
            <w:tcBorders>
              <w:top w:val="single" w:sz="4" w:space="0" w:color="auto"/>
              <w:left w:val="single" w:sz="4" w:space="0" w:color="auto"/>
              <w:bottom w:val="single" w:sz="4" w:space="0" w:color="auto"/>
              <w:right w:val="single" w:sz="4" w:space="0" w:color="auto"/>
            </w:tcBorders>
            <w:textDirection w:val="btLr"/>
            <w:vAlign w:val="center"/>
          </w:tcPr>
          <w:p w:rsidR="00801796" w:rsidRPr="000C49FA" w:rsidRDefault="00801796" w:rsidP="00801796">
            <w:pPr>
              <w:ind w:left="113" w:right="113"/>
              <w:jc w:val="center"/>
              <w:rPr>
                <w:rFonts w:ascii="Arial" w:hAnsi="Arial" w:cs="Arial"/>
              </w:rPr>
            </w:pPr>
            <w:r w:rsidRPr="000C49FA">
              <w:rPr>
                <w:rFonts w:ascii="Arial" w:hAnsi="Arial" w:cs="Arial"/>
              </w:rPr>
              <w:t>Среднегодовое значение</w:t>
            </w:r>
          </w:p>
        </w:tc>
      </w:tr>
      <w:tr w:rsidR="00801796" w:rsidRPr="000C49FA" w:rsidTr="00EB2B1F">
        <w:trPr>
          <w:cantSplit/>
          <w:trHeight w:val="131"/>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1796" w:rsidRPr="000C49FA" w:rsidRDefault="00801796" w:rsidP="00801796">
            <w:pPr>
              <w:jc w:val="center"/>
              <w:rPr>
                <w:rFonts w:ascii="Arial" w:hAnsi="Arial" w:cs="Arial"/>
                <w:u w:val="single"/>
              </w:rPr>
            </w:pPr>
            <w:r w:rsidRPr="000C49FA">
              <w:rPr>
                <w:rFonts w:ascii="Arial" w:hAnsi="Arial" w:cs="Arial"/>
                <w:u w:val="single"/>
              </w:rPr>
              <w:t>1</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1796" w:rsidRPr="000C49FA" w:rsidRDefault="00801796" w:rsidP="00801796">
            <w:pPr>
              <w:jc w:val="center"/>
              <w:rPr>
                <w:rFonts w:ascii="Arial" w:hAnsi="Arial" w:cs="Arial"/>
              </w:rPr>
            </w:pPr>
            <w:r w:rsidRPr="000C49FA">
              <w:rPr>
                <w:rFonts w:ascii="Arial" w:hAnsi="Arial" w:cs="Arial"/>
              </w:rPr>
              <w:t>2</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1796" w:rsidRPr="000C49FA" w:rsidRDefault="00801796" w:rsidP="00801796">
            <w:pPr>
              <w:jc w:val="center"/>
              <w:rPr>
                <w:rFonts w:ascii="Arial" w:hAnsi="Arial" w:cs="Arial"/>
              </w:rPr>
            </w:pPr>
            <w:r w:rsidRPr="000C49FA">
              <w:rPr>
                <w:rFonts w:ascii="Arial" w:hAnsi="Arial" w:cs="Arial"/>
              </w:rPr>
              <w:t>3</w:t>
            </w:r>
          </w:p>
        </w:tc>
        <w:tc>
          <w:tcPr>
            <w:tcW w:w="228" w:type="pct"/>
            <w:tcBorders>
              <w:top w:val="single" w:sz="4" w:space="0" w:color="auto"/>
              <w:left w:val="single" w:sz="4" w:space="0" w:color="auto"/>
              <w:bottom w:val="single" w:sz="4" w:space="0" w:color="auto"/>
              <w:right w:val="single" w:sz="4" w:space="0" w:color="auto"/>
            </w:tcBorders>
          </w:tcPr>
          <w:p w:rsidR="00801796" w:rsidRPr="000C49FA" w:rsidRDefault="00801796" w:rsidP="00801796">
            <w:pPr>
              <w:jc w:val="center"/>
              <w:rPr>
                <w:rFonts w:ascii="Arial" w:hAnsi="Arial" w:cs="Arial"/>
              </w:rPr>
            </w:pPr>
            <w:r w:rsidRPr="000C49FA">
              <w:rPr>
                <w:rFonts w:ascii="Arial" w:hAnsi="Arial" w:cs="Arial"/>
              </w:rPr>
              <w:t>4</w:t>
            </w:r>
          </w:p>
        </w:tc>
        <w:tc>
          <w:tcPr>
            <w:tcW w:w="228" w:type="pct"/>
            <w:tcBorders>
              <w:top w:val="single" w:sz="4" w:space="0" w:color="auto"/>
              <w:left w:val="single" w:sz="4" w:space="0" w:color="auto"/>
              <w:bottom w:val="single" w:sz="4" w:space="0" w:color="auto"/>
              <w:right w:val="single" w:sz="4" w:space="0" w:color="auto"/>
            </w:tcBorders>
          </w:tcPr>
          <w:p w:rsidR="00801796" w:rsidRPr="000C49FA" w:rsidRDefault="00801796" w:rsidP="00801796">
            <w:pPr>
              <w:jc w:val="center"/>
              <w:rPr>
                <w:rFonts w:ascii="Arial" w:hAnsi="Arial" w:cs="Arial"/>
              </w:rPr>
            </w:pPr>
            <w:r w:rsidRPr="000C49FA">
              <w:rPr>
                <w:rFonts w:ascii="Arial" w:hAnsi="Arial" w:cs="Arial"/>
              </w:rPr>
              <w:t>5</w:t>
            </w:r>
          </w:p>
        </w:tc>
        <w:tc>
          <w:tcPr>
            <w:tcW w:w="228" w:type="pct"/>
            <w:tcBorders>
              <w:top w:val="single" w:sz="4" w:space="0" w:color="auto"/>
              <w:left w:val="single" w:sz="4" w:space="0" w:color="auto"/>
              <w:bottom w:val="single" w:sz="4" w:space="0" w:color="auto"/>
              <w:right w:val="single" w:sz="4" w:space="0" w:color="auto"/>
            </w:tcBorders>
          </w:tcPr>
          <w:p w:rsidR="00801796" w:rsidRPr="000C49FA" w:rsidRDefault="00801796" w:rsidP="00801796">
            <w:pPr>
              <w:jc w:val="center"/>
              <w:rPr>
                <w:rFonts w:ascii="Arial" w:hAnsi="Arial" w:cs="Arial"/>
              </w:rPr>
            </w:pPr>
            <w:r w:rsidRPr="000C49FA">
              <w:rPr>
                <w:rFonts w:ascii="Arial" w:hAnsi="Arial" w:cs="Arial"/>
              </w:rPr>
              <w:t>6</w:t>
            </w:r>
          </w:p>
        </w:tc>
        <w:tc>
          <w:tcPr>
            <w:tcW w:w="171" w:type="pct"/>
            <w:tcBorders>
              <w:top w:val="single" w:sz="4" w:space="0" w:color="auto"/>
              <w:left w:val="single" w:sz="4" w:space="0" w:color="auto"/>
              <w:bottom w:val="single" w:sz="4" w:space="0" w:color="auto"/>
              <w:right w:val="single" w:sz="4" w:space="0" w:color="auto"/>
            </w:tcBorders>
          </w:tcPr>
          <w:p w:rsidR="00801796" w:rsidRPr="000C49FA" w:rsidRDefault="00801796" w:rsidP="00801796">
            <w:pPr>
              <w:jc w:val="center"/>
              <w:rPr>
                <w:rFonts w:ascii="Arial" w:hAnsi="Arial" w:cs="Arial"/>
              </w:rPr>
            </w:pPr>
            <w:r w:rsidRPr="000C49FA">
              <w:rPr>
                <w:rFonts w:ascii="Arial" w:hAnsi="Arial" w:cs="Arial"/>
              </w:rPr>
              <w:t>7</w:t>
            </w:r>
          </w:p>
        </w:tc>
        <w:tc>
          <w:tcPr>
            <w:tcW w:w="171" w:type="pct"/>
            <w:tcBorders>
              <w:top w:val="single" w:sz="4" w:space="0" w:color="auto"/>
              <w:left w:val="single" w:sz="4" w:space="0" w:color="auto"/>
              <w:bottom w:val="single" w:sz="4" w:space="0" w:color="auto"/>
              <w:right w:val="single" w:sz="4" w:space="0" w:color="auto"/>
            </w:tcBorders>
          </w:tcPr>
          <w:p w:rsidR="00801796" w:rsidRPr="000C49FA" w:rsidRDefault="00801796" w:rsidP="00801796">
            <w:pPr>
              <w:jc w:val="center"/>
              <w:rPr>
                <w:rFonts w:ascii="Arial" w:hAnsi="Arial" w:cs="Arial"/>
              </w:rPr>
            </w:pPr>
            <w:r w:rsidRPr="000C49FA">
              <w:rPr>
                <w:rFonts w:ascii="Arial" w:hAnsi="Arial" w:cs="Arial"/>
              </w:rPr>
              <w:t>8</w:t>
            </w:r>
          </w:p>
        </w:tc>
        <w:tc>
          <w:tcPr>
            <w:tcW w:w="171" w:type="pct"/>
            <w:tcBorders>
              <w:top w:val="single" w:sz="4" w:space="0" w:color="auto"/>
              <w:left w:val="single" w:sz="4" w:space="0" w:color="auto"/>
              <w:bottom w:val="single" w:sz="4" w:space="0" w:color="auto"/>
              <w:right w:val="single" w:sz="4" w:space="0" w:color="auto"/>
            </w:tcBorders>
          </w:tcPr>
          <w:p w:rsidR="00801796" w:rsidRPr="000C49FA" w:rsidRDefault="00801796" w:rsidP="00801796">
            <w:pPr>
              <w:jc w:val="center"/>
              <w:rPr>
                <w:rFonts w:ascii="Arial" w:hAnsi="Arial" w:cs="Arial"/>
              </w:rPr>
            </w:pPr>
            <w:r w:rsidRPr="000C49FA">
              <w:rPr>
                <w:rFonts w:ascii="Arial" w:hAnsi="Arial" w:cs="Arial"/>
              </w:rPr>
              <w:t>9</w:t>
            </w:r>
          </w:p>
        </w:tc>
        <w:tc>
          <w:tcPr>
            <w:tcW w:w="171" w:type="pct"/>
            <w:tcBorders>
              <w:top w:val="single" w:sz="4" w:space="0" w:color="auto"/>
              <w:left w:val="single" w:sz="4" w:space="0" w:color="auto"/>
              <w:bottom w:val="single" w:sz="4" w:space="0" w:color="auto"/>
              <w:right w:val="single" w:sz="4" w:space="0" w:color="auto"/>
            </w:tcBorders>
          </w:tcPr>
          <w:p w:rsidR="00801796" w:rsidRPr="000C49FA" w:rsidRDefault="00801796" w:rsidP="00801796">
            <w:pPr>
              <w:jc w:val="center"/>
              <w:rPr>
                <w:rFonts w:ascii="Arial" w:hAnsi="Arial" w:cs="Arial"/>
              </w:rPr>
            </w:pPr>
            <w:r w:rsidRPr="000C49FA">
              <w:rPr>
                <w:rFonts w:ascii="Arial" w:hAnsi="Arial" w:cs="Arial"/>
              </w:rPr>
              <w:t>10</w:t>
            </w:r>
          </w:p>
        </w:tc>
        <w:tc>
          <w:tcPr>
            <w:tcW w:w="228" w:type="pct"/>
            <w:tcBorders>
              <w:top w:val="single" w:sz="4" w:space="0" w:color="auto"/>
              <w:left w:val="single" w:sz="4" w:space="0" w:color="auto"/>
              <w:bottom w:val="single" w:sz="4" w:space="0" w:color="auto"/>
              <w:right w:val="single" w:sz="4" w:space="0" w:color="auto"/>
            </w:tcBorders>
          </w:tcPr>
          <w:p w:rsidR="00801796" w:rsidRPr="000C49FA" w:rsidRDefault="00801796" w:rsidP="00801796">
            <w:pPr>
              <w:jc w:val="center"/>
              <w:rPr>
                <w:rFonts w:ascii="Arial" w:hAnsi="Arial" w:cs="Arial"/>
              </w:rPr>
            </w:pPr>
            <w:r w:rsidRPr="000C49FA">
              <w:rPr>
                <w:rFonts w:ascii="Arial" w:hAnsi="Arial" w:cs="Arial"/>
              </w:rPr>
              <w:t>11</w:t>
            </w:r>
          </w:p>
        </w:tc>
        <w:tc>
          <w:tcPr>
            <w:tcW w:w="228" w:type="pct"/>
            <w:tcBorders>
              <w:top w:val="single" w:sz="4" w:space="0" w:color="auto"/>
              <w:left w:val="single" w:sz="4" w:space="0" w:color="auto"/>
              <w:bottom w:val="single" w:sz="4" w:space="0" w:color="auto"/>
              <w:right w:val="single" w:sz="4" w:space="0" w:color="auto"/>
            </w:tcBorders>
          </w:tcPr>
          <w:p w:rsidR="00801796" w:rsidRPr="000C49FA" w:rsidRDefault="00801796" w:rsidP="00801796">
            <w:pPr>
              <w:jc w:val="center"/>
              <w:rPr>
                <w:rFonts w:ascii="Arial" w:hAnsi="Arial" w:cs="Arial"/>
              </w:rPr>
            </w:pPr>
            <w:r w:rsidRPr="000C49FA">
              <w:rPr>
                <w:rFonts w:ascii="Arial" w:hAnsi="Arial" w:cs="Arial"/>
              </w:rPr>
              <w:t>12</w:t>
            </w:r>
          </w:p>
        </w:tc>
        <w:tc>
          <w:tcPr>
            <w:tcW w:w="228" w:type="pct"/>
            <w:tcBorders>
              <w:top w:val="single" w:sz="4" w:space="0" w:color="auto"/>
              <w:left w:val="single" w:sz="4" w:space="0" w:color="auto"/>
              <w:bottom w:val="single" w:sz="4" w:space="0" w:color="auto"/>
              <w:right w:val="single" w:sz="4" w:space="0" w:color="auto"/>
            </w:tcBorders>
          </w:tcPr>
          <w:p w:rsidR="00801796" w:rsidRPr="000C49FA" w:rsidRDefault="00801796" w:rsidP="00801796">
            <w:pPr>
              <w:jc w:val="center"/>
              <w:rPr>
                <w:rFonts w:ascii="Arial" w:hAnsi="Arial" w:cs="Arial"/>
              </w:rPr>
            </w:pPr>
            <w:r w:rsidRPr="000C49FA">
              <w:rPr>
                <w:rFonts w:ascii="Arial" w:hAnsi="Arial" w:cs="Arial"/>
              </w:rPr>
              <w:t>13</w:t>
            </w:r>
          </w:p>
        </w:tc>
        <w:tc>
          <w:tcPr>
            <w:tcW w:w="257" w:type="pct"/>
            <w:tcBorders>
              <w:top w:val="single" w:sz="4" w:space="0" w:color="auto"/>
              <w:left w:val="single" w:sz="4" w:space="0" w:color="auto"/>
              <w:bottom w:val="single" w:sz="4" w:space="0" w:color="auto"/>
              <w:right w:val="single" w:sz="4" w:space="0" w:color="auto"/>
            </w:tcBorders>
          </w:tcPr>
          <w:p w:rsidR="00801796" w:rsidRPr="000C49FA" w:rsidRDefault="00801796" w:rsidP="00801796">
            <w:pPr>
              <w:jc w:val="center"/>
              <w:rPr>
                <w:rFonts w:ascii="Arial" w:hAnsi="Arial" w:cs="Arial"/>
              </w:rPr>
            </w:pPr>
            <w:r w:rsidRPr="000C49FA">
              <w:rPr>
                <w:rFonts w:ascii="Arial" w:hAnsi="Arial" w:cs="Arial"/>
              </w:rPr>
              <w:t>14</w:t>
            </w:r>
          </w:p>
        </w:tc>
      </w:tr>
      <w:tr w:rsidR="00801796" w:rsidRPr="000C49FA" w:rsidTr="00801796">
        <w:trPr>
          <w:trHeight w:val="27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801796" w:rsidRPr="000C49FA" w:rsidRDefault="00801796" w:rsidP="00801796">
            <w:pPr>
              <w:ind w:firstLine="743"/>
              <w:rPr>
                <w:rFonts w:ascii="Arial" w:hAnsi="Arial" w:cs="Arial"/>
              </w:rPr>
            </w:pPr>
            <w:r w:rsidRPr="000C49FA">
              <w:rPr>
                <w:rFonts w:ascii="Arial" w:hAnsi="Arial" w:cs="Arial"/>
              </w:rPr>
              <w:t>БМК  г. Юрьевец</w:t>
            </w:r>
          </w:p>
        </w:tc>
      </w:tr>
      <w:tr w:rsidR="00EB2B1F" w:rsidRPr="000C49FA" w:rsidTr="00EB2B1F">
        <w:trPr>
          <w:trHeight w:val="270"/>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B2B1F" w:rsidRPr="000C49FA" w:rsidRDefault="00EB2B1F" w:rsidP="00801796">
            <w:pPr>
              <w:ind w:left="176"/>
              <w:rPr>
                <w:rFonts w:ascii="Arial" w:hAnsi="Arial" w:cs="Arial"/>
              </w:rPr>
            </w:pPr>
            <w:r w:rsidRPr="000C49FA">
              <w:rPr>
                <w:rFonts w:ascii="Arial" w:hAnsi="Arial" w:cs="Arial"/>
              </w:rPr>
              <w:t>-  Производство тепловой энергии, Гкал</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B1F" w:rsidRPr="000C49FA" w:rsidRDefault="00EB2B1F">
            <w:pPr>
              <w:jc w:val="center"/>
              <w:rPr>
                <w:rFonts w:ascii="Arial" w:hAnsi="Arial" w:cs="Arial"/>
              </w:rPr>
            </w:pPr>
            <w:r w:rsidRPr="000C49FA">
              <w:rPr>
                <w:rFonts w:ascii="Arial" w:hAnsi="Arial" w:cs="Arial"/>
              </w:rPr>
              <w:t>102,10</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B1F" w:rsidRPr="000C49FA" w:rsidRDefault="00EB2B1F">
            <w:pPr>
              <w:jc w:val="center"/>
              <w:rPr>
                <w:rFonts w:ascii="Arial" w:hAnsi="Arial" w:cs="Arial"/>
              </w:rPr>
            </w:pPr>
            <w:r w:rsidRPr="000C49FA">
              <w:rPr>
                <w:rFonts w:ascii="Arial" w:hAnsi="Arial" w:cs="Arial"/>
              </w:rPr>
              <w:t>91,29</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83,37</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53,53</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8,47</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53,73</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73,66</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93,73</w:t>
            </w:r>
          </w:p>
        </w:tc>
        <w:tc>
          <w:tcPr>
            <w:tcW w:w="257"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b/>
                <w:bCs/>
              </w:rPr>
            </w:pPr>
            <w:r w:rsidRPr="000C49FA">
              <w:rPr>
                <w:rFonts w:ascii="Arial" w:hAnsi="Arial" w:cs="Arial"/>
                <w:b/>
                <w:bCs/>
              </w:rPr>
              <w:t>559,89</w:t>
            </w:r>
          </w:p>
        </w:tc>
      </w:tr>
      <w:tr w:rsidR="00EB2B1F" w:rsidRPr="000C49FA" w:rsidTr="00EB2B1F">
        <w:trPr>
          <w:trHeight w:val="270"/>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B2B1F" w:rsidRPr="000C49FA" w:rsidRDefault="00EB2B1F" w:rsidP="00801796">
            <w:pPr>
              <w:ind w:left="460" w:hanging="460"/>
              <w:rPr>
                <w:rFonts w:ascii="Arial" w:hAnsi="Arial" w:cs="Arial"/>
              </w:rPr>
            </w:pPr>
            <w:r w:rsidRPr="000C49FA">
              <w:rPr>
                <w:rFonts w:ascii="Arial" w:hAnsi="Arial" w:cs="Arial"/>
              </w:rPr>
              <w:t xml:space="preserve">   - Нормированный расход топлива на производство т/энергии  кг.у.т / Гкал</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B1F" w:rsidRPr="000C49FA" w:rsidRDefault="00EB2B1F">
            <w:pPr>
              <w:jc w:val="center"/>
              <w:rPr>
                <w:rFonts w:ascii="Arial" w:hAnsi="Arial" w:cs="Arial"/>
              </w:rPr>
            </w:pPr>
            <w:r w:rsidRPr="000C49FA">
              <w:rPr>
                <w:rFonts w:ascii="Arial" w:hAnsi="Arial" w:cs="Arial"/>
              </w:rPr>
              <w:t>153,50</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B1F" w:rsidRPr="000C49FA" w:rsidRDefault="00EB2B1F">
            <w:pPr>
              <w:jc w:val="center"/>
              <w:rPr>
                <w:rFonts w:ascii="Arial" w:hAnsi="Arial" w:cs="Arial"/>
              </w:rPr>
            </w:pPr>
            <w:r w:rsidRPr="000C49FA">
              <w:rPr>
                <w:rFonts w:ascii="Arial" w:hAnsi="Arial" w:cs="Arial"/>
              </w:rPr>
              <w:t>153,50</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153,50</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153,50</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153,50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153,50</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153,50</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153,50</w:t>
            </w:r>
          </w:p>
        </w:tc>
        <w:tc>
          <w:tcPr>
            <w:tcW w:w="257"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b/>
                <w:bCs/>
              </w:rPr>
            </w:pPr>
            <w:r w:rsidRPr="000C49FA">
              <w:rPr>
                <w:rFonts w:ascii="Arial" w:hAnsi="Arial" w:cs="Arial"/>
                <w:b/>
                <w:bCs/>
              </w:rPr>
              <w:t>157,00</w:t>
            </w:r>
          </w:p>
        </w:tc>
      </w:tr>
      <w:tr w:rsidR="00EB2B1F" w:rsidRPr="000C49FA" w:rsidTr="00EB2B1F">
        <w:trPr>
          <w:trHeight w:val="270"/>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B2B1F" w:rsidRPr="000C49FA" w:rsidRDefault="00EB2B1F" w:rsidP="00801796">
            <w:pPr>
              <w:rPr>
                <w:rFonts w:ascii="Arial" w:hAnsi="Arial" w:cs="Arial"/>
              </w:rPr>
            </w:pPr>
            <w:r w:rsidRPr="000C49FA">
              <w:rPr>
                <w:rFonts w:ascii="Arial" w:hAnsi="Arial" w:cs="Arial"/>
              </w:rPr>
              <w:t xml:space="preserve">   -  Отпуск тепла с коллекторов, Гкал</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B1F" w:rsidRPr="000C49FA" w:rsidRDefault="00EB2B1F">
            <w:pPr>
              <w:jc w:val="center"/>
              <w:rPr>
                <w:rFonts w:ascii="Arial" w:hAnsi="Arial" w:cs="Arial"/>
              </w:rPr>
            </w:pPr>
            <w:r w:rsidRPr="000C49FA">
              <w:rPr>
                <w:rFonts w:ascii="Arial" w:hAnsi="Arial" w:cs="Arial"/>
              </w:rPr>
              <w:t>100,22</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B1F" w:rsidRPr="000C49FA" w:rsidRDefault="00EB2B1F">
            <w:pPr>
              <w:jc w:val="center"/>
              <w:rPr>
                <w:rFonts w:ascii="Arial" w:hAnsi="Arial" w:cs="Arial"/>
              </w:rPr>
            </w:pPr>
            <w:r w:rsidRPr="000C49FA">
              <w:rPr>
                <w:rFonts w:ascii="Arial" w:hAnsi="Arial" w:cs="Arial"/>
              </w:rPr>
              <w:t>89,59</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81,71</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51,93</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8,12</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52,09</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71,80</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91,95</w:t>
            </w:r>
          </w:p>
        </w:tc>
        <w:tc>
          <w:tcPr>
            <w:tcW w:w="257"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b/>
                <w:bCs/>
              </w:rPr>
            </w:pPr>
            <w:r w:rsidRPr="000C49FA">
              <w:rPr>
                <w:rFonts w:ascii="Arial" w:hAnsi="Arial" w:cs="Arial"/>
                <w:b/>
                <w:bCs/>
              </w:rPr>
              <w:t>547,42</w:t>
            </w:r>
          </w:p>
        </w:tc>
      </w:tr>
      <w:tr w:rsidR="00EB2B1F" w:rsidRPr="000C49FA" w:rsidTr="00EB2B1F">
        <w:trPr>
          <w:trHeight w:val="270"/>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B2B1F" w:rsidRPr="000C49FA" w:rsidRDefault="00EB2B1F" w:rsidP="00801796">
            <w:pPr>
              <w:rPr>
                <w:rFonts w:ascii="Arial" w:hAnsi="Arial" w:cs="Arial"/>
              </w:rPr>
            </w:pPr>
            <w:r w:rsidRPr="000C49FA">
              <w:rPr>
                <w:rFonts w:ascii="Arial" w:hAnsi="Arial" w:cs="Arial"/>
              </w:rPr>
              <w:t xml:space="preserve">   -  Собственные нужды (СН) котельной, Гкал</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B1F" w:rsidRPr="000C49FA" w:rsidRDefault="00EB2B1F">
            <w:pPr>
              <w:jc w:val="center"/>
              <w:rPr>
                <w:rFonts w:ascii="Arial" w:hAnsi="Arial" w:cs="Arial"/>
              </w:rPr>
            </w:pPr>
            <w:r w:rsidRPr="000C49FA">
              <w:rPr>
                <w:rFonts w:ascii="Arial" w:hAnsi="Arial" w:cs="Arial"/>
              </w:rPr>
              <w:t>1,88</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B1F" w:rsidRPr="000C49FA" w:rsidRDefault="00EB2B1F">
            <w:pPr>
              <w:jc w:val="center"/>
              <w:rPr>
                <w:rFonts w:ascii="Arial" w:hAnsi="Arial" w:cs="Arial"/>
              </w:rPr>
            </w:pPr>
            <w:r w:rsidRPr="000C49FA">
              <w:rPr>
                <w:rFonts w:ascii="Arial" w:hAnsi="Arial" w:cs="Arial"/>
              </w:rPr>
              <w:t>1,70</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1,65</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1,60</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0,35</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1,64</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1,85</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1,78</w:t>
            </w:r>
          </w:p>
        </w:tc>
        <w:tc>
          <w:tcPr>
            <w:tcW w:w="257"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b/>
                <w:bCs/>
              </w:rPr>
            </w:pPr>
            <w:r w:rsidRPr="000C49FA">
              <w:rPr>
                <w:rFonts w:ascii="Arial" w:hAnsi="Arial" w:cs="Arial"/>
                <w:b/>
                <w:bCs/>
              </w:rPr>
              <w:t>12,47</w:t>
            </w:r>
          </w:p>
        </w:tc>
      </w:tr>
      <w:tr w:rsidR="00EB2B1F" w:rsidRPr="000C49FA" w:rsidTr="00EB2B1F">
        <w:trPr>
          <w:trHeight w:val="270"/>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B2B1F" w:rsidRPr="000C49FA" w:rsidRDefault="00EB2B1F" w:rsidP="00801796">
            <w:pPr>
              <w:rPr>
                <w:rFonts w:ascii="Arial" w:hAnsi="Arial" w:cs="Arial"/>
              </w:rPr>
            </w:pPr>
            <w:r w:rsidRPr="000C49FA">
              <w:rPr>
                <w:rFonts w:ascii="Arial" w:hAnsi="Arial" w:cs="Arial"/>
              </w:rPr>
              <w:t xml:space="preserve">   -  Относительная величина СН, %</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B1F" w:rsidRPr="000C49FA" w:rsidRDefault="00EB2B1F">
            <w:pPr>
              <w:jc w:val="center"/>
              <w:rPr>
                <w:rFonts w:ascii="Arial" w:hAnsi="Arial" w:cs="Arial"/>
              </w:rPr>
            </w:pPr>
            <w:r w:rsidRPr="000C49FA">
              <w:rPr>
                <w:rFonts w:ascii="Arial" w:hAnsi="Arial" w:cs="Arial"/>
              </w:rPr>
              <w:t>1,84</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B1F" w:rsidRPr="000C49FA" w:rsidRDefault="00EB2B1F">
            <w:pPr>
              <w:jc w:val="center"/>
              <w:rPr>
                <w:rFonts w:ascii="Arial" w:hAnsi="Arial" w:cs="Arial"/>
              </w:rPr>
            </w:pPr>
            <w:r w:rsidRPr="000C49FA">
              <w:rPr>
                <w:rFonts w:ascii="Arial" w:hAnsi="Arial" w:cs="Arial"/>
              </w:rPr>
              <w:t>1,86</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1,98</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3,00</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4,19</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3,06</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2,52</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1,90</w:t>
            </w:r>
          </w:p>
        </w:tc>
        <w:tc>
          <w:tcPr>
            <w:tcW w:w="257"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b/>
                <w:bCs/>
              </w:rPr>
            </w:pPr>
            <w:r w:rsidRPr="000C49FA">
              <w:rPr>
                <w:rFonts w:ascii="Arial" w:hAnsi="Arial" w:cs="Arial"/>
                <w:b/>
                <w:bCs/>
              </w:rPr>
              <w:t>2,23</w:t>
            </w:r>
          </w:p>
        </w:tc>
      </w:tr>
      <w:tr w:rsidR="00EB2B1F" w:rsidRPr="000C49FA" w:rsidTr="00EB2B1F">
        <w:trPr>
          <w:trHeight w:val="456"/>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B2B1F" w:rsidRPr="000C49FA" w:rsidRDefault="00EB2B1F" w:rsidP="00801796">
            <w:pPr>
              <w:rPr>
                <w:rFonts w:ascii="Arial" w:hAnsi="Arial" w:cs="Arial"/>
              </w:rPr>
            </w:pPr>
            <w:r w:rsidRPr="000C49FA">
              <w:rPr>
                <w:rFonts w:ascii="Arial" w:hAnsi="Arial" w:cs="Arial"/>
              </w:rPr>
              <w:t xml:space="preserve">   -  Нормированный удельный расход топлива на отпущенное. тепло, кгу.т./Гкал</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B1F" w:rsidRPr="000C49FA" w:rsidRDefault="00EB2B1F">
            <w:pPr>
              <w:jc w:val="center"/>
              <w:rPr>
                <w:rFonts w:ascii="Arial" w:hAnsi="Arial" w:cs="Arial"/>
              </w:rPr>
            </w:pPr>
            <w:r w:rsidRPr="000C49FA">
              <w:rPr>
                <w:rFonts w:ascii="Arial" w:hAnsi="Arial" w:cs="Arial"/>
              </w:rPr>
              <w:t>156,38</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2B1F" w:rsidRPr="000C49FA" w:rsidRDefault="00EB2B1F">
            <w:pPr>
              <w:jc w:val="center"/>
              <w:rPr>
                <w:rFonts w:ascii="Arial" w:hAnsi="Arial" w:cs="Arial"/>
              </w:rPr>
            </w:pPr>
            <w:r w:rsidRPr="000C49FA">
              <w:rPr>
                <w:rFonts w:ascii="Arial" w:hAnsi="Arial" w:cs="Arial"/>
              </w:rPr>
              <w:t>156,41</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156,60</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158,24</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160,21</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158,34</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157,46</w:t>
            </w:r>
          </w:p>
        </w:tc>
        <w:tc>
          <w:tcPr>
            <w:tcW w:w="228"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rPr>
            </w:pPr>
            <w:r w:rsidRPr="000C49FA">
              <w:rPr>
                <w:rFonts w:ascii="Arial" w:hAnsi="Arial" w:cs="Arial"/>
              </w:rPr>
              <w:t>156,48</w:t>
            </w:r>
          </w:p>
        </w:tc>
        <w:tc>
          <w:tcPr>
            <w:tcW w:w="257" w:type="pct"/>
            <w:tcBorders>
              <w:top w:val="single" w:sz="4" w:space="0" w:color="auto"/>
              <w:left w:val="single" w:sz="4" w:space="0" w:color="auto"/>
              <w:bottom w:val="single" w:sz="4" w:space="0" w:color="auto"/>
              <w:right w:val="single" w:sz="4" w:space="0" w:color="auto"/>
            </w:tcBorders>
            <w:vAlign w:val="center"/>
          </w:tcPr>
          <w:p w:rsidR="00EB2B1F" w:rsidRPr="000C49FA" w:rsidRDefault="00EB2B1F">
            <w:pPr>
              <w:jc w:val="center"/>
              <w:rPr>
                <w:rFonts w:ascii="Arial" w:hAnsi="Arial" w:cs="Arial"/>
                <w:b/>
                <w:bCs/>
              </w:rPr>
            </w:pPr>
            <w:r w:rsidRPr="000C49FA">
              <w:rPr>
                <w:rFonts w:ascii="Arial" w:hAnsi="Arial" w:cs="Arial"/>
                <w:b/>
                <w:bCs/>
              </w:rPr>
              <w:t>160,57</w:t>
            </w:r>
          </w:p>
        </w:tc>
      </w:tr>
    </w:tbl>
    <w:p w:rsidR="00801796" w:rsidRPr="000C49FA" w:rsidRDefault="00801796" w:rsidP="00801796">
      <w:pPr>
        <w:tabs>
          <w:tab w:val="num" w:pos="1080"/>
        </w:tabs>
        <w:spacing w:line="360" w:lineRule="auto"/>
        <w:ind w:firstLine="567"/>
        <w:jc w:val="both"/>
        <w:rPr>
          <w:rFonts w:ascii="Arial" w:hAnsi="Arial" w:cs="Arial"/>
        </w:rPr>
      </w:pPr>
    </w:p>
    <w:p w:rsidR="00801796" w:rsidRPr="000C49FA" w:rsidRDefault="00801796" w:rsidP="00801796">
      <w:pPr>
        <w:tabs>
          <w:tab w:val="num" w:pos="1080"/>
        </w:tabs>
        <w:spacing w:line="360" w:lineRule="auto"/>
        <w:ind w:firstLine="567"/>
        <w:jc w:val="both"/>
        <w:rPr>
          <w:rFonts w:ascii="Arial" w:hAnsi="Arial" w:cs="Arial"/>
        </w:rPr>
      </w:pPr>
      <w:r w:rsidRPr="000C49FA">
        <w:rPr>
          <w:rFonts w:ascii="Arial" w:hAnsi="Arial" w:cs="Arial"/>
        </w:rPr>
        <w:t>Принцип распределения нагрузок между  котлами котельной, основан на равномерном распределении нагрузок между работающими котлами, а также обусловлен работой котлов в наиболее выгодных диапазонах регулирования. Каждый котел работает с переменным к.п.д., снижающимся при недогрузке и форсировке, поэтому не допускается повышенных или пониженных нагрузок котла. Котлы загружаются так, чтобы их тепловая эффективность при данной нагрузке была наивысшей. Распределение нагрузки между работающими котлами произведено по методу равенства относительных приростов расхода топлива. При распределении нагрузок учтены технические ограничения и особенности работы систем автоматического регулирования.</w:t>
      </w:r>
    </w:p>
    <w:p w:rsidR="00801796" w:rsidRPr="000C49FA" w:rsidRDefault="00801796" w:rsidP="00801796">
      <w:pPr>
        <w:tabs>
          <w:tab w:val="num" w:pos="1080"/>
        </w:tabs>
        <w:spacing w:line="360" w:lineRule="auto"/>
        <w:ind w:firstLine="567"/>
        <w:jc w:val="both"/>
        <w:rPr>
          <w:rFonts w:ascii="Arial" w:hAnsi="Arial" w:cs="Arial"/>
          <w:highlight w:val="yellow"/>
        </w:rPr>
        <w:sectPr w:rsidR="00801796" w:rsidRPr="000C49FA" w:rsidSect="00326246">
          <w:type w:val="nextColumn"/>
          <w:pgSz w:w="16838" w:h="11906" w:orient="landscape" w:code="9"/>
          <w:pgMar w:top="1077" w:right="1021" w:bottom="851" w:left="720" w:header="425" w:footer="374" w:gutter="0"/>
          <w:cols w:space="708"/>
          <w:titlePg/>
          <w:docGrid w:linePitch="360"/>
        </w:sectPr>
      </w:pPr>
    </w:p>
    <w:p w:rsidR="00801796" w:rsidRPr="000C49FA" w:rsidRDefault="00801796" w:rsidP="00801796">
      <w:pPr>
        <w:spacing w:line="360" w:lineRule="auto"/>
        <w:ind w:firstLine="567"/>
        <w:jc w:val="both"/>
        <w:rPr>
          <w:rFonts w:ascii="Arial" w:hAnsi="Arial" w:cs="Arial"/>
          <w:b/>
          <w:i/>
        </w:rPr>
      </w:pPr>
      <w:r w:rsidRPr="000C49FA">
        <w:rPr>
          <w:rFonts w:ascii="Arial" w:hAnsi="Arial" w:cs="Arial"/>
          <w:b/>
          <w:i/>
        </w:rPr>
        <w:lastRenderedPageBreak/>
        <w:t>Расчет тарифа на отпущенную тепловую энергию</w:t>
      </w:r>
    </w:p>
    <w:p w:rsidR="00801796" w:rsidRPr="000C49FA" w:rsidRDefault="00801796" w:rsidP="00801796">
      <w:pPr>
        <w:spacing w:line="360" w:lineRule="auto"/>
        <w:ind w:firstLine="540"/>
        <w:jc w:val="both"/>
        <w:rPr>
          <w:rFonts w:ascii="Arial" w:hAnsi="Arial" w:cs="Arial"/>
        </w:rPr>
      </w:pPr>
      <w:r w:rsidRPr="000C49FA">
        <w:rPr>
          <w:rFonts w:ascii="Arial" w:hAnsi="Arial" w:cs="Arial"/>
        </w:rPr>
        <w:t xml:space="preserve">Тариф на тепловую энергию сформирован исходя из планируемых объемов выработки тепловой энергии </w:t>
      </w:r>
      <w:r w:rsidR="00EB2B1F" w:rsidRPr="000C49FA">
        <w:rPr>
          <w:rFonts w:ascii="Arial" w:hAnsi="Arial" w:cs="Arial"/>
          <w:b/>
          <w:bCs/>
        </w:rPr>
        <w:t xml:space="preserve">559,89 </w:t>
      </w:r>
      <w:r w:rsidRPr="000C49FA">
        <w:rPr>
          <w:rFonts w:ascii="Arial" w:hAnsi="Arial" w:cs="Arial"/>
          <w:b/>
        </w:rPr>
        <w:t>Гкал</w:t>
      </w:r>
      <w:r w:rsidRPr="000C49FA">
        <w:rPr>
          <w:rFonts w:ascii="Arial" w:hAnsi="Arial" w:cs="Arial"/>
        </w:rPr>
        <w:t xml:space="preserve"> и полезного отпуска </w:t>
      </w:r>
      <w:r w:rsidR="00EB2B1F" w:rsidRPr="000C49FA">
        <w:rPr>
          <w:rFonts w:ascii="Arial" w:hAnsi="Arial" w:cs="Arial"/>
          <w:b/>
        </w:rPr>
        <w:t>431,10</w:t>
      </w:r>
      <w:r w:rsidRPr="000C49FA">
        <w:rPr>
          <w:rFonts w:ascii="Arial" w:hAnsi="Arial" w:cs="Arial"/>
          <w:b/>
        </w:rPr>
        <w:t xml:space="preserve"> Гкал</w:t>
      </w:r>
      <w:r w:rsidRPr="000C49FA">
        <w:rPr>
          <w:rFonts w:ascii="Arial" w:hAnsi="Arial" w:cs="Arial"/>
        </w:rPr>
        <w:t xml:space="preserve"> на основе прогнозных расходов с соответствующими расшифровками фактических затрат за период предшествующий регулируемому.</w:t>
      </w:r>
    </w:p>
    <w:p w:rsidR="00801796" w:rsidRPr="000C49FA" w:rsidRDefault="00801796" w:rsidP="00801796">
      <w:pPr>
        <w:spacing w:line="360" w:lineRule="auto"/>
        <w:ind w:firstLine="540"/>
        <w:jc w:val="both"/>
        <w:rPr>
          <w:rFonts w:ascii="Arial" w:hAnsi="Arial" w:cs="Arial"/>
        </w:rPr>
      </w:pPr>
      <w:r w:rsidRPr="000C49FA">
        <w:rPr>
          <w:rFonts w:ascii="Arial" w:hAnsi="Arial" w:cs="Arial"/>
        </w:rPr>
        <w:t>Составляющие, учитываемые при составлении тарифа на отпущенную тепловую энергию:</w:t>
      </w:r>
    </w:p>
    <w:p w:rsidR="00801796" w:rsidRPr="000C49FA" w:rsidRDefault="00801796" w:rsidP="0079726F">
      <w:pPr>
        <w:numPr>
          <w:ilvl w:val="0"/>
          <w:numId w:val="22"/>
        </w:numPr>
        <w:spacing w:line="360" w:lineRule="auto"/>
        <w:jc w:val="both"/>
        <w:rPr>
          <w:rFonts w:ascii="Arial" w:hAnsi="Arial" w:cs="Arial"/>
        </w:rPr>
      </w:pPr>
      <w:r w:rsidRPr="000C49FA">
        <w:rPr>
          <w:rFonts w:ascii="Arial" w:hAnsi="Arial" w:cs="Arial"/>
        </w:rPr>
        <w:t xml:space="preserve">тариф рассчитывался со структурой топлива природный газ – 100%. Использование резервного топлива не предусмотрено. Затраты по статье «Топливо» - в размере </w:t>
      </w:r>
      <w:r w:rsidR="0079726F" w:rsidRPr="000C49FA">
        <w:rPr>
          <w:rFonts w:ascii="Arial" w:hAnsi="Arial" w:cs="Arial"/>
          <w:b/>
        </w:rPr>
        <w:t>338,01</w:t>
      </w:r>
      <w:r w:rsidRPr="000C49FA">
        <w:rPr>
          <w:rFonts w:ascii="Arial" w:hAnsi="Arial" w:cs="Arial"/>
          <w:b/>
        </w:rPr>
        <w:t xml:space="preserve"> тыс. руб. </w:t>
      </w:r>
      <w:r w:rsidRPr="000C49FA">
        <w:rPr>
          <w:rFonts w:ascii="Arial" w:hAnsi="Arial" w:cs="Arial"/>
        </w:rPr>
        <w:t>– определены на основание:</w:t>
      </w:r>
    </w:p>
    <w:p w:rsidR="00801796" w:rsidRPr="000C49FA" w:rsidRDefault="00801796" w:rsidP="00801796">
      <w:pPr>
        <w:tabs>
          <w:tab w:val="num" w:pos="0"/>
          <w:tab w:val="num" w:pos="567"/>
        </w:tabs>
        <w:spacing w:line="360" w:lineRule="auto"/>
        <w:ind w:left="567" w:hanging="567"/>
        <w:jc w:val="both"/>
        <w:rPr>
          <w:rFonts w:ascii="Arial" w:hAnsi="Arial" w:cs="Arial"/>
        </w:rPr>
      </w:pPr>
      <w:r w:rsidRPr="000C49FA">
        <w:rPr>
          <w:rFonts w:ascii="Arial" w:hAnsi="Arial" w:cs="Arial"/>
        </w:rPr>
        <w:t>- удельной нормы расхода газа на выработку тепловой энергии, расчеты выполнены на основании приказа Минэнерго РФ № 323 от 30 декабря 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расчеты представлены выше;</w:t>
      </w:r>
    </w:p>
    <w:p w:rsidR="00801796" w:rsidRPr="000C49FA" w:rsidRDefault="00801796" w:rsidP="00801796">
      <w:pPr>
        <w:tabs>
          <w:tab w:val="num" w:pos="0"/>
          <w:tab w:val="num" w:pos="567"/>
        </w:tabs>
        <w:spacing w:line="360" w:lineRule="auto"/>
        <w:ind w:left="567" w:hanging="567"/>
        <w:jc w:val="both"/>
        <w:rPr>
          <w:rFonts w:ascii="Arial" w:hAnsi="Arial" w:cs="Arial"/>
        </w:rPr>
      </w:pPr>
      <w:r w:rsidRPr="000C49FA">
        <w:rPr>
          <w:rFonts w:ascii="Arial" w:hAnsi="Arial" w:cs="Arial"/>
        </w:rPr>
        <w:t>- планируемого режима работы энергетического оборудования на период регулирования;</w:t>
      </w:r>
    </w:p>
    <w:p w:rsidR="00801796" w:rsidRPr="000C49FA" w:rsidRDefault="00801796" w:rsidP="00801796">
      <w:pPr>
        <w:tabs>
          <w:tab w:val="num" w:pos="0"/>
          <w:tab w:val="num" w:pos="567"/>
        </w:tabs>
        <w:spacing w:line="360" w:lineRule="auto"/>
        <w:ind w:left="567" w:hanging="567"/>
        <w:jc w:val="both"/>
        <w:rPr>
          <w:rFonts w:ascii="Arial" w:hAnsi="Arial" w:cs="Arial"/>
        </w:rPr>
      </w:pPr>
      <w:r w:rsidRPr="000C49FA">
        <w:rPr>
          <w:rFonts w:ascii="Arial" w:hAnsi="Arial" w:cs="Arial"/>
        </w:rPr>
        <w:t>- средней цены природного газа в размере 4500руб/тн (без НДС).</w:t>
      </w:r>
    </w:p>
    <w:p w:rsidR="00801796" w:rsidRPr="000C49FA" w:rsidRDefault="00801796" w:rsidP="0079726F">
      <w:pPr>
        <w:numPr>
          <w:ilvl w:val="0"/>
          <w:numId w:val="22"/>
        </w:numPr>
        <w:spacing w:line="360" w:lineRule="auto"/>
        <w:ind w:left="567" w:hanging="567"/>
        <w:jc w:val="both"/>
        <w:rPr>
          <w:rFonts w:ascii="Arial" w:hAnsi="Arial" w:cs="Arial"/>
        </w:rPr>
      </w:pPr>
      <w:r w:rsidRPr="000C49FA">
        <w:rPr>
          <w:rFonts w:ascii="Arial" w:hAnsi="Arial" w:cs="Arial"/>
        </w:rPr>
        <w:t xml:space="preserve">затраты по статье «Электрическая энергия» учтены в тарифе в размере </w:t>
      </w:r>
      <w:r w:rsidR="0079726F" w:rsidRPr="000C49FA">
        <w:rPr>
          <w:rFonts w:ascii="Arial" w:hAnsi="Arial" w:cs="Arial"/>
          <w:b/>
        </w:rPr>
        <w:t>324,63</w:t>
      </w:r>
      <w:r w:rsidRPr="000C49FA">
        <w:rPr>
          <w:rFonts w:ascii="Arial" w:hAnsi="Arial" w:cs="Arial"/>
          <w:b/>
        </w:rPr>
        <w:t xml:space="preserve"> тыс.руб.</w:t>
      </w:r>
    </w:p>
    <w:p w:rsidR="00801796" w:rsidRPr="000C49FA" w:rsidRDefault="00801796" w:rsidP="00801796">
      <w:pPr>
        <w:tabs>
          <w:tab w:val="num" w:pos="0"/>
          <w:tab w:val="num" w:pos="567"/>
        </w:tabs>
        <w:spacing w:line="360" w:lineRule="auto"/>
        <w:ind w:left="567" w:hanging="567"/>
        <w:jc w:val="both"/>
        <w:rPr>
          <w:rFonts w:ascii="Arial" w:hAnsi="Arial" w:cs="Arial"/>
        </w:rPr>
      </w:pPr>
      <w:r w:rsidRPr="000C49FA">
        <w:rPr>
          <w:rFonts w:ascii="Arial" w:hAnsi="Arial" w:cs="Arial"/>
        </w:rPr>
        <w:t xml:space="preserve">- средний размер тарифа на электрическую энергию 5,5 руб/кВтч </w:t>
      </w:r>
    </w:p>
    <w:p w:rsidR="00801796" w:rsidRPr="000C49FA" w:rsidRDefault="00801796" w:rsidP="00801796">
      <w:pPr>
        <w:tabs>
          <w:tab w:val="num" w:pos="0"/>
          <w:tab w:val="num" w:pos="567"/>
        </w:tabs>
        <w:spacing w:line="360" w:lineRule="auto"/>
        <w:ind w:left="567" w:hanging="567"/>
        <w:jc w:val="both"/>
        <w:rPr>
          <w:rFonts w:ascii="Arial" w:hAnsi="Arial" w:cs="Arial"/>
        </w:rPr>
      </w:pPr>
      <w:r w:rsidRPr="000C49FA">
        <w:rPr>
          <w:rFonts w:ascii="Arial" w:hAnsi="Arial" w:cs="Arial"/>
        </w:rPr>
        <w:t>- удельный расход электроэнергии на выработку и трансп</w:t>
      </w:r>
      <w:r w:rsidR="0079726F" w:rsidRPr="000C49FA">
        <w:rPr>
          <w:rFonts w:ascii="Arial" w:hAnsi="Arial" w:cs="Arial"/>
        </w:rPr>
        <w:t>ортирование тепловой энергии – 8</w:t>
      </w:r>
      <w:r w:rsidRPr="000C49FA">
        <w:rPr>
          <w:rFonts w:ascii="Arial" w:hAnsi="Arial" w:cs="Arial"/>
        </w:rPr>
        <w:t xml:space="preserve"> кВт.</w:t>
      </w:r>
    </w:p>
    <w:p w:rsidR="00801796" w:rsidRPr="000C49FA" w:rsidRDefault="00801796" w:rsidP="0079726F">
      <w:pPr>
        <w:numPr>
          <w:ilvl w:val="0"/>
          <w:numId w:val="22"/>
        </w:numPr>
        <w:spacing w:line="360" w:lineRule="auto"/>
        <w:ind w:left="567" w:hanging="567"/>
        <w:jc w:val="both"/>
        <w:rPr>
          <w:rFonts w:ascii="Arial" w:hAnsi="Arial" w:cs="Arial"/>
        </w:rPr>
      </w:pPr>
      <w:r w:rsidRPr="000C49FA">
        <w:rPr>
          <w:rFonts w:ascii="Arial" w:hAnsi="Arial" w:cs="Arial"/>
        </w:rPr>
        <w:t xml:space="preserve">затраты по статье «Водопотребление» составляют </w:t>
      </w:r>
      <w:r w:rsidR="0079726F" w:rsidRPr="000C49FA">
        <w:rPr>
          <w:rFonts w:ascii="Arial" w:hAnsi="Arial" w:cs="Arial"/>
          <w:b/>
        </w:rPr>
        <w:t>6</w:t>
      </w:r>
      <w:r w:rsidRPr="000C49FA">
        <w:rPr>
          <w:rFonts w:ascii="Arial" w:hAnsi="Arial" w:cs="Arial"/>
          <w:b/>
        </w:rPr>
        <w:t xml:space="preserve"> тыс. руб.</w:t>
      </w:r>
      <w:r w:rsidRPr="000C49FA">
        <w:rPr>
          <w:rFonts w:ascii="Arial" w:hAnsi="Arial" w:cs="Arial"/>
        </w:rPr>
        <w:t xml:space="preserve">, </w:t>
      </w:r>
    </w:p>
    <w:p w:rsidR="00801796" w:rsidRPr="000C49FA" w:rsidRDefault="00801796" w:rsidP="0079726F">
      <w:pPr>
        <w:numPr>
          <w:ilvl w:val="0"/>
          <w:numId w:val="22"/>
        </w:numPr>
        <w:spacing w:line="360" w:lineRule="auto"/>
        <w:ind w:left="567" w:hanging="567"/>
        <w:jc w:val="both"/>
        <w:rPr>
          <w:rFonts w:ascii="Arial" w:hAnsi="Arial" w:cs="Arial"/>
        </w:rPr>
      </w:pPr>
      <w:r w:rsidRPr="000C49FA">
        <w:rPr>
          <w:rFonts w:ascii="Arial" w:hAnsi="Arial" w:cs="Arial"/>
        </w:rPr>
        <w:t xml:space="preserve">затраты по статье «Затраты на оплату труда» - в сумме </w:t>
      </w:r>
      <w:r w:rsidR="0079726F" w:rsidRPr="000C49FA">
        <w:rPr>
          <w:rFonts w:ascii="Arial" w:hAnsi="Arial" w:cs="Arial"/>
          <w:b/>
        </w:rPr>
        <w:t>120</w:t>
      </w:r>
      <w:r w:rsidRPr="000C49FA">
        <w:rPr>
          <w:rFonts w:ascii="Arial" w:hAnsi="Arial" w:cs="Arial"/>
          <w:b/>
        </w:rPr>
        <w:t xml:space="preserve"> тыс. руб.</w:t>
      </w:r>
      <w:r w:rsidRPr="000C49FA">
        <w:rPr>
          <w:rFonts w:ascii="Arial" w:hAnsi="Arial" w:cs="Arial"/>
        </w:rPr>
        <w:t xml:space="preserve">, </w:t>
      </w:r>
    </w:p>
    <w:p w:rsidR="00801796" w:rsidRPr="000C49FA" w:rsidRDefault="00801796" w:rsidP="0079726F">
      <w:pPr>
        <w:numPr>
          <w:ilvl w:val="0"/>
          <w:numId w:val="22"/>
        </w:numPr>
        <w:spacing w:line="360" w:lineRule="auto"/>
        <w:ind w:left="567" w:hanging="567"/>
        <w:jc w:val="both"/>
        <w:rPr>
          <w:rFonts w:ascii="Arial" w:hAnsi="Arial" w:cs="Arial"/>
        </w:rPr>
      </w:pPr>
      <w:r w:rsidRPr="000C49FA">
        <w:rPr>
          <w:rFonts w:ascii="Arial" w:hAnsi="Arial" w:cs="Arial"/>
        </w:rPr>
        <w:t xml:space="preserve">отчисления на социальные нужды составляют 34,2 % - </w:t>
      </w:r>
      <w:r w:rsidR="0079726F" w:rsidRPr="000C49FA">
        <w:rPr>
          <w:rFonts w:ascii="Arial" w:hAnsi="Arial" w:cs="Arial"/>
          <w:b/>
        </w:rPr>
        <w:t>41,04</w:t>
      </w:r>
      <w:r w:rsidRPr="000C49FA">
        <w:rPr>
          <w:rFonts w:ascii="Arial" w:hAnsi="Arial" w:cs="Arial"/>
          <w:b/>
        </w:rPr>
        <w:t xml:space="preserve"> тыс. руб. </w:t>
      </w:r>
      <w:r w:rsidRPr="000C49FA">
        <w:rPr>
          <w:rFonts w:ascii="Arial" w:hAnsi="Arial" w:cs="Arial"/>
        </w:rPr>
        <w:t>от фонда оплаты труда;</w:t>
      </w:r>
    </w:p>
    <w:p w:rsidR="00801796" w:rsidRPr="000C49FA" w:rsidRDefault="00801796" w:rsidP="0079726F">
      <w:pPr>
        <w:numPr>
          <w:ilvl w:val="0"/>
          <w:numId w:val="22"/>
        </w:numPr>
        <w:spacing w:line="360" w:lineRule="auto"/>
        <w:ind w:left="567" w:hanging="567"/>
        <w:jc w:val="both"/>
        <w:rPr>
          <w:rFonts w:ascii="Arial" w:hAnsi="Arial" w:cs="Arial"/>
        </w:rPr>
      </w:pPr>
      <w:r w:rsidRPr="000C49FA">
        <w:rPr>
          <w:rFonts w:ascii="Arial" w:hAnsi="Arial" w:cs="Arial"/>
        </w:rPr>
        <w:t xml:space="preserve">амортизация по котельной составляет – </w:t>
      </w:r>
      <w:r w:rsidR="0079726F" w:rsidRPr="000C49FA">
        <w:rPr>
          <w:rFonts w:ascii="Arial" w:hAnsi="Arial" w:cs="Arial"/>
          <w:b/>
        </w:rPr>
        <w:t>184,5</w:t>
      </w:r>
      <w:r w:rsidRPr="000C49FA">
        <w:rPr>
          <w:rFonts w:ascii="Arial" w:hAnsi="Arial" w:cs="Arial"/>
          <w:b/>
        </w:rPr>
        <w:t xml:space="preserve"> тыс. руб.</w:t>
      </w:r>
    </w:p>
    <w:p w:rsidR="00801796" w:rsidRPr="000C49FA" w:rsidRDefault="00801796" w:rsidP="0079726F">
      <w:pPr>
        <w:numPr>
          <w:ilvl w:val="0"/>
          <w:numId w:val="22"/>
        </w:numPr>
        <w:spacing w:line="360" w:lineRule="auto"/>
        <w:ind w:left="567" w:hanging="567"/>
        <w:jc w:val="both"/>
        <w:rPr>
          <w:rFonts w:ascii="Arial" w:hAnsi="Arial" w:cs="Arial"/>
        </w:rPr>
      </w:pPr>
      <w:r w:rsidRPr="000C49FA">
        <w:rPr>
          <w:rFonts w:ascii="Arial" w:hAnsi="Arial" w:cs="Arial"/>
        </w:rPr>
        <w:t>затраты по статье «прочие расходы» сформированы, исходя из потребности в финансовых средствах: направляемых на плату за предельно-допустимые выбросы</w:t>
      </w:r>
      <w:r w:rsidRPr="000C49FA">
        <w:rPr>
          <w:rFonts w:ascii="Arial" w:hAnsi="Arial" w:cs="Arial"/>
          <w:b/>
        </w:rPr>
        <w:t>.</w:t>
      </w:r>
      <w:r w:rsidRPr="000C49FA">
        <w:rPr>
          <w:rFonts w:ascii="Arial" w:hAnsi="Arial" w:cs="Arial"/>
        </w:rPr>
        <w:t xml:space="preserve"> и налога на имущество в разм. </w:t>
      </w:r>
      <w:r w:rsidR="0079726F" w:rsidRPr="000C49FA">
        <w:rPr>
          <w:rFonts w:ascii="Arial" w:hAnsi="Arial" w:cs="Arial"/>
          <w:b/>
        </w:rPr>
        <w:t>101,6</w:t>
      </w:r>
      <w:r w:rsidRPr="000C49FA">
        <w:rPr>
          <w:rFonts w:ascii="Arial" w:hAnsi="Arial" w:cs="Arial"/>
          <w:b/>
        </w:rPr>
        <w:t xml:space="preserve"> тыс. руб.</w:t>
      </w:r>
    </w:p>
    <w:p w:rsidR="00801796" w:rsidRPr="000C49FA" w:rsidRDefault="00801796" w:rsidP="00801796">
      <w:pPr>
        <w:tabs>
          <w:tab w:val="num" w:pos="567"/>
        </w:tabs>
        <w:spacing w:line="360" w:lineRule="auto"/>
        <w:ind w:left="567" w:hanging="567"/>
        <w:jc w:val="both"/>
        <w:rPr>
          <w:rFonts w:ascii="Arial" w:hAnsi="Arial" w:cs="Arial"/>
        </w:rPr>
      </w:pPr>
      <w:r w:rsidRPr="000C49FA">
        <w:rPr>
          <w:rFonts w:ascii="Arial" w:hAnsi="Arial" w:cs="Arial"/>
        </w:rPr>
        <w:t xml:space="preserve">С учетом вышеизложенного, себестоимость на тепловую энергию в горячей воде, отпускаемую от БМК г. Юрьевец составит </w:t>
      </w:r>
      <w:r w:rsidR="0079726F" w:rsidRPr="000C49FA">
        <w:rPr>
          <w:rFonts w:ascii="Arial" w:hAnsi="Arial" w:cs="Arial"/>
          <w:b/>
        </w:rPr>
        <w:t>1942,14</w:t>
      </w:r>
      <w:r w:rsidRPr="000C49FA">
        <w:rPr>
          <w:rFonts w:ascii="Arial" w:hAnsi="Arial" w:cs="Arial"/>
          <w:b/>
        </w:rPr>
        <w:t xml:space="preserve"> руб/Гкал (без НДС)</w:t>
      </w:r>
      <w:r w:rsidRPr="000C49FA">
        <w:rPr>
          <w:rFonts w:ascii="Arial" w:hAnsi="Arial" w:cs="Arial"/>
        </w:rPr>
        <w:t>.</w:t>
      </w:r>
    </w:p>
    <w:p w:rsidR="00801796" w:rsidRPr="000C49FA" w:rsidRDefault="00801796" w:rsidP="00801796">
      <w:pPr>
        <w:tabs>
          <w:tab w:val="num" w:pos="567"/>
        </w:tabs>
        <w:spacing w:line="360" w:lineRule="auto"/>
        <w:ind w:left="567" w:hanging="567"/>
        <w:jc w:val="both"/>
        <w:rPr>
          <w:rFonts w:ascii="Arial" w:hAnsi="Arial" w:cs="Arial"/>
        </w:rPr>
      </w:pPr>
      <w:r w:rsidRPr="000C49FA">
        <w:rPr>
          <w:rFonts w:ascii="Arial" w:hAnsi="Arial" w:cs="Arial"/>
        </w:rPr>
        <w:t>Смета затрат на производство тепловой энергии:</w:t>
      </w:r>
    </w:p>
    <w:p w:rsidR="002118FF" w:rsidRPr="000C49FA" w:rsidRDefault="002118FF" w:rsidP="00801796">
      <w:pPr>
        <w:tabs>
          <w:tab w:val="num" w:pos="567"/>
        </w:tabs>
        <w:spacing w:line="360" w:lineRule="auto"/>
        <w:ind w:left="567" w:hanging="567"/>
        <w:jc w:val="both"/>
        <w:rPr>
          <w:rFonts w:ascii="Arial" w:hAnsi="Arial" w:cs="Arial"/>
        </w:rPr>
      </w:pPr>
    </w:p>
    <w:p w:rsidR="00801796" w:rsidRPr="000C49FA" w:rsidRDefault="00801796" w:rsidP="00801796">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4160"/>
        <w:gridCol w:w="2251"/>
        <w:gridCol w:w="1645"/>
        <w:gridCol w:w="1588"/>
      </w:tblGrid>
      <w:tr w:rsidR="00801796" w:rsidRPr="000C49FA" w:rsidTr="00801796">
        <w:trPr>
          <w:jc w:val="center"/>
        </w:trPr>
        <w:tc>
          <w:tcPr>
            <w:tcW w:w="317" w:type="pct"/>
            <w:vAlign w:val="center"/>
          </w:tcPr>
          <w:p w:rsidR="00801796" w:rsidRPr="000C49FA" w:rsidRDefault="00801796" w:rsidP="00801796">
            <w:pPr>
              <w:jc w:val="center"/>
              <w:rPr>
                <w:rFonts w:ascii="Arial" w:hAnsi="Arial" w:cs="Arial"/>
                <w:b/>
              </w:rPr>
            </w:pPr>
            <w:r w:rsidRPr="000C49FA">
              <w:rPr>
                <w:rFonts w:ascii="Arial" w:hAnsi="Arial" w:cs="Arial"/>
                <w:b/>
              </w:rPr>
              <w:t>№, п/п</w:t>
            </w:r>
          </w:p>
        </w:tc>
        <w:tc>
          <w:tcPr>
            <w:tcW w:w="2020" w:type="pct"/>
            <w:vAlign w:val="center"/>
          </w:tcPr>
          <w:p w:rsidR="00801796" w:rsidRPr="000C49FA" w:rsidRDefault="00801796" w:rsidP="00801796">
            <w:pPr>
              <w:jc w:val="center"/>
              <w:rPr>
                <w:rFonts w:ascii="Arial" w:hAnsi="Arial" w:cs="Arial"/>
                <w:b/>
              </w:rPr>
            </w:pPr>
            <w:r w:rsidRPr="000C49FA">
              <w:rPr>
                <w:rFonts w:ascii="Arial" w:hAnsi="Arial" w:cs="Arial"/>
                <w:b/>
              </w:rPr>
              <w:t>статья расхода</w:t>
            </w:r>
          </w:p>
        </w:tc>
        <w:tc>
          <w:tcPr>
            <w:tcW w:w="1093" w:type="pct"/>
            <w:vAlign w:val="center"/>
          </w:tcPr>
          <w:p w:rsidR="00801796" w:rsidRPr="000C49FA" w:rsidRDefault="00801796" w:rsidP="00801796">
            <w:pPr>
              <w:jc w:val="center"/>
              <w:rPr>
                <w:rFonts w:ascii="Arial" w:hAnsi="Arial" w:cs="Arial"/>
                <w:b/>
              </w:rPr>
            </w:pPr>
            <w:r w:rsidRPr="000C49FA">
              <w:rPr>
                <w:rFonts w:ascii="Arial" w:hAnsi="Arial" w:cs="Arial"/>
                <w:b/>
              </w:rPr>
              <w:t>затраты по котельной,</w:t>
            </w:r>
          </w:p>
          <w:p w:rsidR="00801796" w:rsidRPr="000C49FA" w:rsidRDefault="00801796" w:rsidP="00801796">
            <w:pPr>
              <w:jc w:val="center"/>
              <w:rPr>
                <w:rFonts w:ascii="Arial" w:hAnsi="Arial" w:cs="Arial"/>
                <w:b/>
              </w:rPr>
            </w:pPr>
            <w:r w:rsidRPr="000C49FA">
              <w:rPr>
                <w:rFonts w:ascii="Arial" w:hAnsi="Arial" w:cs="Arial"/>
                <w:b/>
              </w:rPr>
              <w:t xml:space="preserve"> руб.</w:t>
            </w:r>
          </w:p>
        </w:tc>
        <w:tc>
          <w:tcPr>
            <w:tcW w:w="799" w:type="pct"/>
            <w:vAlign w:val="center"/>
          </w:tcPr>
          <w:p w:rsidR="00801796" w:rsidRPr="000C49FA" w:rsidRDefault="00801796" w:rsidP="00801796">
            <w:pPr>
              <w:jc w:val="center"/>
              <w:rPr>
                <w:rFonts w:ascii="Arial" w:hAnsi="Arial" w:cs="Arial"/>
                <w:b/>
              </w:rPr>
            </w:pPr>
            <w:r w:rsidRPr="000C49FA">
              <w:rPr>
                <w:rFonts w:ascii="Arial" w:hAnsi="Arial" w:cs="Arial"/>
                <w:b/>
              </w:rPr>
              <w:t>по кот. на 1Гкал, руб.</w:t>
            </w:r>
          </w:p>
        </w:tc>
        <w:tc>
          <w:tcPr>
            <w:tcW w:w="771" w:type="pct"/>
            <w:vAlign w:val="center"/>
          </w:tcPr>
          <w:p w:rsidR="00801796" w:rsidRPr="000C49FA" w:rsidRDefault="00801796" w:rsidP="00801796">
            <w:pPr>
              <w:jc w:val="center"/>
              <w:rPr>
                <w:rFonts w:ascii="Arial" w:hAnsi="Arial" w:cs="Arial"/>
                <w:b/>
              </w:rPr>
            </w:pPr>
            <w:r w:rsidRPr="000C49FA">
              <w:rPr>
                <w:rFonts w:ascii="Arial" w:hAnsi="Arial" w:cs="Arial"/>
                <w:b/>
              </w:rPr>
              <w:t>доля, %</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r w:rsidRPr="000C49FA">
              <w:rPr>
                <w:rFonts w:ascii="Arial" w:hAnsi="Arial" w:cs="Arial"/>
              </w:rPr>
              <w:t>1</w:t>
            </w:r>
          </w:p>
        </w:tc>
        <w:tc>
          <w:tcPr>
            <w:tcW w:w="2020" w:type="pct"/>
            <w:vAlign w:val="center"/>
          </w:tcPr>
          <w:p w:rsidR="0079726F" w:rsidRPr="000C49FA" w:rsidRDefault="0079726F" w:rsidP="00801796">
            <w:pPr>
              <w:rPr>
                <w:rFonts w:ascii="Arial" w:hAnsi="Arial" w:cs="Arial"/>
              </w:rPr>
            </w:pPr>
            <w:r w:rsidRPr="000C49FA">
              <w:rPr>
                <w:rFonts w:ascii="Arial" w:hAnsi="Arial" w:cs="Arial"/>
              </w:rPr>
              <w:t>Сырье, основные и вспомогательные материалы</w:t>
            </w:r>
          </w:p>
        </w:tc>
        <w:tc>
          <w:tcPr>
            <w:tcW w:w="1093" w:type="pct"/>
            <w:vAlign w:val="bottom"/>
          </w:tcPr>
          <w:p w:rsidR="0079726F" w:rsidRPr="000C49FA" w:rsidRDefault="0079726F">
            <w:pPr>
              <w:jc w:val="center"/>
              <w:rPr>
                <w:rFonts w:ascii="Arial" w:hAnsi="Arial" w:cs="Arial"/>
              </w:rPr>
            </w:pPr>
            <w:r w:rsidRPr="000C49FA">
              <w:rPr>
                <w:rFonts w:ascii="Arial" w:hAnsi="Arial" w:cs="Arial"/>
              </w:rPr>
              <w:t>0</w:t>
            </w:r>
          </w:p>
        </w:tc>
        <w:tc>
          <w:tcPr>
            <w:tcW w:w="799" w:type="pct"/>
            <w:vAlign w:val="bottom"/>
          </w:tcPr>
          <w:p w:rsidR="0079726F" w:rsidRPr="000C49FA" w:rsidRDefault="0079726F">
            <w:pPr>
              <w:jc w:val="center"/>
              <w:rPr>
                <w:rFonts w:ascii="Arial" w:hAnsi="Arial" w:cs="Arial"/>
              </w:rPr>
            </w:pPr>
            <w:r w:rsidRPr="000C49FA">
              <w:rPr>
                <w:rFonts w:ascii="Arial" w:hAnsi="Arial" w:cs="Arial"/>
              </w:rPr>
              <w:t>0,00</w:t>
            </w:r>
          </w:p>
        </w:tc>
        <w:tc>
          <w:tcPr>
            <w:tcW w:w="771" w:type="pct"/>
            <w:vAlign w:val="bottom"/>
          </w:tcPr>
          <w:p w:rsidR="0079726F" w:rsidRPr="000C49FA" w:rsidRDefault="0079726F">
            <w:pPr>
              <w:jc w:val="center"/>
              <w:rPr>
                <w:rFonts w:ascii="Arial" w:hAnsi="Arial" w:cs="Arial"/>
              </w:rPr>
            </w:pPr>
            <w:r w:rsidRPr="000C49FA">
              <w:rPr>
                <w:rFonts w:ascii="Arial" w:hAnsi="Arial" w:cs="Arial"/>
              </w:rPr>
              <w:t>0,00</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r w:rsidRPr="000C49FA">
              <w:rPr>
                <w:rFonts w:ascii="Arial" w:hAnsi="Arial" w:cs="Arial"/>
              </w:rPr>
              <w:t>2</w:t>
            </w:r>
          </w:p>
        </w:tc>
        <w:tc>
          <w:tcPr>
            <w:tcW w:w="2020" w:type="pct"/>
            <w:vAlign w:val="center"/>
          </w:tcPr>
          <w:p w:rsidR="0079726F" w:rsidRPr="000C49FA" w:rsidRDefault="0079726F" w:rsidP="00801796">
            <w:pPr>
              <w:rPr>
                <w:rFonts w:ascii="Arial" w:hAnsi="Arial" w:cs="Arial"/>
              </w:rPr>
            </w:pPr>
            <w:r w:rsidRPr="000C49FA">
              <w:rPr>
                <w:rFonts w:ascii="Arial" w:hAnsi="Arial" w:cs="Arial"/>
              </w:rPr>
              <w:t>услуги производственного характера выполняемые:</w:t>
            </w:r>
          </w:p>
        </w:tc>
        <w:tc>
          <w:tcPr>
            <w:tcW w:w="1093" w:type="pct"/>
            <w:vAlign w:val="bottom"/>
          </w:tcPr>
          <w:p w:rsidR="0079726F" w:rsidRPr="000C49FA" w:rsidRDefault="0079726F">
            <w:pPr>
              <w:jc w:val="center"/>
              <w:rPr>
                <w:rFonts w:ascii="Arial" w:hAnsi="Arial" w:cs="Arial"/>
              </w:rPr>
            </w:pPr>
            <w:r w:rsidRPr="000C49FA">
              <w:rPr>
                <w:rFonts w:ascii="Arial" w:hAnsi="Arial" w:cs="Arial"/>
              </w:rPr>
              <w:t> </w:t>
            </w:r>
          </w:p>
        </w:tc>
        <w:tc>
          <w:tcPr>
            <w:tcW w:w="799" w:type="pct"/>
            <w:vAlign w:val="bottom"/>
          </w:tcPr>
          <w:p w:rsidR="0079726F" w:rsidRPr="000C49FA" w:rsidRDefault="0079726F">
            <w:pPr>
              <w:jc w:val="center"/>
              <w:rPr>
                <w:rFonts w:ascii="Arial" w:hAnsi="Arial" w:cs="Arial"/>
              </w:rPr>
            </w:pPr>
            <w:r w:rsidRPr="000C49FA">
              <w:rPr>
                <w:rFonts w:ascii="Arial" w:hAnsi="Arial" w:cs="Arial"/>
              </w:rPr>
              <w:t>0,00</w:t>
            </w:r>
          </w:p>
        </w:tc>
        <w:tc>
          <w:tcPr>
            <w:tcW w:w="771" w:type="pct"/>
            <w:vAlign w:val="bottom"/>
          </w:tcPr>
          <w:p w:rsidR="0079726F" w:rsidRPr="000C49FA" w:rsidRDefault="0079726F">
            <w:pPr>
              <w:jc w:val="center"/>
              <w:rPr>
                <w:rFonts w:ascii="Arial" w:hAnsi="Arial" w:cs="Arial"/>
              </w:rPr>
            </w:pPr>
            <w:r w:rsidRPr="000C49FA">
              <w:rPr>
                <w:rFonts w:ascii="Arial" w:hAnsi="Arial" w:cs="Arial"/>
              </w:rPr>
              <w:t>0,00</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p>
        </w:tc>
        <w:tc>
          <w:tcPr>
            <w:tcW w:w="2020" w:type="pct"/>
            <w:vAlign w:val="center"/>
          </w:tcPr>
          <w:p w:rsidR="0079726F" w:rsidRPr="000C49FA" w:rsidRDefault="0079726F" w:rsidP="00801796">
            <w:pPr>
              <w:rPr>
                <w:rFonts w:ascii="Arial" w:hAnsi="Arial" w:cs="Arial"/>
              </w:rPr>
            </w:pPr>
            <w:r w:rsidRPr="000C49FA">
              <w:rPr>
                <w:rFonts w:ascii="Arial" w:hAnsi="Arial" w:cs="Arial"/>
              </w:rPr>
              <w:t>- собственными силами</w:t>
            </w:r>
          </w:p>
        </w:tc>
        <w:tc>
          <w:tcPr>
            <w:tcW w:w="1093" w:type="pct"/>
            <w:vAlign w:val="bottom"/>
          </w:tcPr>
          <w:p w:rsidR="0079726F" w:rsidRPr="000C49FA" w:rsidRDefault="0079726F">
            <w:pPr>
              <w:jc w:val="center"/>
              <w:rPr>
                <w:rFonts w:ascii="Arial" w:hAnsi="Arial" w:cs="Arial"/>
              </w:rPr>
            </w:pPr>
            <w:r w:rsidRPr="000C49FA">
              <w:rPr>
                <w:rFonts w:ascii="Arial" w:hAnsi="Arial" w:cs="Arial"/>
              </w:rPr>
              <w:t>0</w:t>
            </w:r>
          </w:p>
        </w:tc>
        <w:tc>
          <w:tcPr>
            <w:tcW w:w="799" w:type="pct"/>
            <w:vAlign w:val="bottom"/>
          </w:tcPr>
          <w:p w:rsidR="0079726F" w:rsidRPr="000C49FA" w:rsidRDefault="0079726F">
            <w:pPr>
              <w:jc w:val="center"/>
              <w:rPr>
                <w:rFonts w:ascii="Arial" w:hAnsi="Arial" w:cs="Arial"/>
              </w:rPr>
            </w:pPr>
            <w:r w:rsidRPr="000C49FA">
              <w:rPr>
                <w:rFonts w:ascii="Arial" w:hAnsi="Arial" w:cs="Arial"/>
              </w:rPr>
              <w:t>0,00</w:t>
            </w:r>
          </w:p>
        </w:tc>
        <w:tc>
          <w:tcPr>
            <w:tcW w:w="771" w:type="pct"/>
            <w:vAlign w:val="bottom"/>
          </w:tcPr>
          <w:p w:rsidR="0079726F" w:rsidRPr="000C49FA" w:rsidRDefault="0079726F">
            <w:pPr>
              <w:jc w:val="center"/>
              <w:rPr>
                <w:rFonts w:ascii="Arial" w:hAnsi="Arial" w:cs="Arial"/>
              </w:rPr>
            </w:pPr>
            <w:r w:rsidRPr="000C49FA">
              <w:rPr>
                <w:rFonts w:ascii="Arial" w:hAnsi="Arial" w:cs="Arial"/>
              </w:rPr>
              <w:t>0,00</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p>
        </w:tc>
        <w:tc>
          <w:tcPr>
            <w:tcW w:w="2020" w:type="pct"/>
            <w:vAlign w:val="center"/>
          </w:tcPr>
          <w:p w:rsidR="0079726F" w:rsidRPr="000C49FA" w:rsidRDefault="0079726F" w:rsidP="00801796">
            <w:pPr>
              <w:rPr>
                <w:rFonts w:ascii="Arial" w:hAnsi="Arial" w:cs="Arial"/>
              </w:rPr>
            </w:pPr>
            <w:r w:rsidRPr="000C49FA">
              <w:rPr>
                <w:rFonts w:ascii="Arial" w:hAnsi="Arial" w:cs="Arial"/>
              </w:rPr>
              <w:t>- сторонними организациями</w:t>
            </w:r>
          </w:p>
        </w:tc>
        <w:tc>
          <w:tcPr>
            <w:tcW w:w="1093" w:type="pct"/>
            <w:vAlign w:val="bottom"/>
          </w:tcPr>
          <w:p w:rsidR="0079726F" w:rsidRPr="000C49FA" w:rsidRDefault="0079726F">
            <w:pPr>
              <w:jc w:val="center"/>
              <w:rPr>
                <w:rFonts w:ascii="Arial" w:hAnsi="Arial" w:cs="Arial"/>
              </w:rPr>
            </w:pPr>
            <w:r w:rsidRPr="000C49FA">
              <w:rPr>
                <w:rFonts w:ascii="Arial" w:hAnsi="Arial" w:cs="Arial"/>
              </w:rPr>
              <w:t>0</w:t>
            </w:r>
          </w:p>
        </w:tc>
        <w:tc>
          <w:tcPr>
            <w:tcW w:w="799" w:type="pct"/>
            <w:vAlign w:val="bottom"/>
          </w:tcPr>
          <w:p w:rsidR="0079726F" w:rsidRPr="000C49FA" w:rsidRDefault="0079726F">
            <w:pPr>
              <w:jc w:val="center"/>
              <w:rPr>
                <w:rFonts w:ascii="Arial" w:hAnsi="Arial" w:cs="Arial"/>
              </w:rPr>
            </w:pPr>
            <w:r w:rsidRPr="000C49FA">
              <w:rPr>
                <w:rFonts w:ascii="Arial" w:hAnsi="Arial" w:cs="Arial"/>
              </w:rPr>
              <w:t>0,00</w:t>
            </w:r>
          </w:p>
        </w:tc>
        <w:tc>
          <w:tcPr>
            <w:tcW w:w="771" w:type="pct"/>
            <w:vAlign w:val="bottom"/>
          </w:tcPr>
          <w:p w:rsidR="0079726F" w:rsidRPr="000C49FA" w:rsidRDefault="0079726F">
            <w:pPr>
              <w:jc w:val="center"/>
              <w:rPr>
                <w:rFonts w:ascii="Arial" w:hAnsi="Arial" w:cs="Arial"/>
              </w:rPr>
            </w:pPr>
            <w:r w:rsidRPr="000C49FA">
              <w:rPr>
                <w:rFonts w:ascii="Arial" w:hAnsi="Arial" w:cs="Arial"/>
              </w:rPr>
              <w:t>0,00</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r w:rsidRPr="000C49FA">
              <w:rPr>
                <w:rFonts w:ascii="Arial" w:hAnsi="Arial" w:cs="Arial"/>
              </w:rPr>
              <w:t>3</w:t>
            </w:r>
          </w:p>
        </w:tc>
        <w:tc>
          <w:tcPr>
            <w:tcW w:w="2020" w:type="pct"/>
            <w:vAlign w:val="center"/>
          </w:tcPr>
          <w:p w:rsidR="0079726F" w:rsidRPr="000C49FA" w:rsidRDefault="0079726F" w:rsidP="00801796">
            <w:pPr>
              <w:rPr>
                <w:rFonts w:ascii="Arial" w:hAnsi="Arial" w:cs="Arial"/>
              </w:rPr>
            </w:pPr>
            <w:r w:rsidRPr="000C49FA">
              <w:rPr>
                <w:rFonts w:ascii="Arial" w:hAnsi="Arial" w:cs="Arial"/>
              </w:rPr>
              <w:t>топливо</w:t>
            </w:r>
          </w:p>
        </w:tc>
        <w:tc>
          <w:tcPr>
            <w:tcW w:w="1093" w:type="pct"/>
            <w:vAlign w:val="bottom"/>
          </w:tcPr>
          <w:p w:rsidR="0079726F" w:rsidRPr="000C49FA" w:rsidRDefault="0079726F">
            <w:pPr>
              <w:jc w:val="center"/>
              <w:rPr>
                <w:rFonts w:ascii="Arial" w:hAnsi="Arial" w:cs="Arial"/>
              </w:rPr>
            </w:pPr>
            <w:r w:rsidRPr="000C49FA">
              <w:rPr>
                <w:rFonts w:ascii="Arial" w:hAnsi="Arial" w:cs="Arial"/>
              </w:rPr>
              <w:t>338017,86</w:t>
            </w:r>
          </w:p>
        </w:tc>
        <w:tc>
          <w:tcPr>
            <w:tcW w:w="799" w:type="pct"/>
            <w:vAlign w:val="bottom"/>
          </w:tcPr>
          <w:p w:rsidR="0079726F" w:rsidRPr="000C49FA" w:rsidRDefault="0079726F">
            <w:pPr>
              <w:jc w:val="center"/>
              <w:rPr>
                <w:rFonts w:ascii="Arial" w:hAnsi="Arial" w:cs="Arial"/>
              </w:rPr>
            </w:pPr>
            <w:r w:rsidRPr="000C49FA">
              <w:rPr>
                <w:rFonts w:ascii="Arial" w:hAnsi="Arial" w:cs="Arial"/>
              </w:rPr>
              <w:t>617,48</w:t>
            </w:r>
          </w:p>
        </w:tc>
        <w:tc>
          <w:tcPr>
            <w:tcW w:w="771" w:type="pct"/>
            <w:vAlign w:val="bottom"/>
          </w:tcPr>
          <w:p w:rsidR="0079726F" w:rsidRPr="000C49FA" w:rsidRDefault="0079726F">
            <w:pPr>
              <w:jc w:val="center"/>
              <w:rPr>
                <w:rFonts w:ascii="Arial" w:hAnsi="Arial" w:cs="Arial"/>
              </w:rPr>
            </w:pPr>
            <w:r w:rsidRPr="000C49FA">
              <w:rPr>
                <w:rFonts w:ascii="Arial" w:hAnsi="Arial" w:cs="Arial"/>
              </w:rPr>
              <w:t>31,09</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r w:rsidRPr="000C49FA">
              <w:rPr>
                <w:rFonts w:ascii="Arial" w:hAnsi="Arial" w:cs="Arial"/>
              </w:rPr>
              <w:t>4</w:t>
            </w:r>
          </w:p>
        </w:tc>
        <w:tc>
          <w:tcPr>
            <w:tcW w:w="2020" w:type="pct"/>
            <w:vAlign w:val="center"/>
          </w:tcPr>
          <w:p w:rsidR="0079726F" w:rsidRPr="000C49FA" w:rsidRDefault="0079726F" w:rsidP="00801796">
            <w:pPr>
              <w:rPr>
                <w:rFonts w:ascii="Arial" w:hAnsi="Arial" w:cs="Arial"/>
              </w:rPr>
            </w:pPr>
            <w:r w:rsidRPr="000C49FA">
              <w:rPr>
                <w:rFonts w:ascii="Arial" w:hAnsi="Arial" w:cs="Arial"/>
              </w:rPr>
              <w:t>электрическая энергия</w:t>
            </w:r>
          </w:p>
        </w:tc>
        <w:tc>
          <w:tcPr>
            <w:tcW w:w="1093" w:type="pct"/>
            <w:vAlign w:val="bottom"/>
          </w:tcPr>
          <w:p w:rsidR="0079726F" w:rsidRPr="000C49FA" w:rsidRDefault="0079726F">
            <w:pPr>
              <w:jc w:val="center"/>
              <w:rPr>
                <w:rFonts w:ascii="Arial" w:hAnsi="Arial" w:cs="Arial"/>
              </w:rPr>
            </w:pPr>
            <w:r w:rsidRPr="000C49FA">
              <w:rPr>
                <w:rFonts w:ascii="Arial" w:hAnsi="Arial" w:cs="Arial"/>
              </w:rPr>
              <w:t>24634,95</w:t>
            </w:r>
          </w:p>
        </w:tc>
        <w:tc>
          <w:tcPr>
            <w:tcW w:w="799" w:type="pct"/>
            <w:vAlign w:val="bottom"/>
          </w:tcPr>
          <w:p w:rsidR="0079726F" w:rsidRPr="000C49FA" w:rsidRDefault="0079726F">
            <w:pPr>
              <w:jc w:val="center"/>
              <w:rPr>
                <w:rFonts w:ascii="Arial" w:hAnsi="Arial" w:cs="Arial"/>
              </w:rPr>
            </w:pPr>
            <w:r w:rsidRPr="000C49FA">
              <w:rPr>
                <w:rFonts w:ascii="Arial" w:hAnsi="Arial" w:cs="Arial"/>
              </w:rPr>
              <w:t>45,00</w:t>
            </w:r>
          </w:p>
        </w:tc>
        <w:tc>
          <w:tcPr>
            <w:tcW w:w="771" w:type="pct"/>
            <w:vAlign w:val="bottom"/>
          </w:tcPr>
          <w:p w:rsidR="0079726F" w:rsidRPr="000C49FA" w:rsidRDefault="0079726F">
            <w:pPr>
              <w:jc w:val="center"/>
              <w:rPr>
                <w:rFonts w:ascii="Arial" w:hAnsi="Arial" w:cs="Arial"/>
              </w:rPr>
            </w:pPr>
            <w:r w:rsidRPr="000C49FA">
              <w:rPr>
                <w:rFonts w:ascii="Arial" w:hAnsi="Arial" w:cs="Arial"/>
              </w:rPr>
              <w:t>2,27</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r w:rsidRPr="000C49FA">
              <w:rPr>
                <w:rFonts w:ascii="Arial" w:hAnsi="Arial" w:cs="Arial"/>
              </w:rPr>
              <w:t>5</w:t>
            </w:r>
          </w:p>
        </w:tc>
        <w:tc>
          <w:tcPr>
            <w:tcW w:w="2020" w:type="pct"/>
            <w:vAlign w:val="center"/>
          </w:tcPr>
          <w:p w:rsidR="0079726F" w:rsidRPr="000C49FA" w:rsidRDefault="0079726F" w:rsidP="00801796">
            <w:pPr>
              <w:rPr>
                <w:rFonts w:ascii="Arial" w:hAnsi="Arial" w:cs="Arial"/>
              </w:rPr>
            </w:pPr>
            <w:r w:rsidRPr="000C49FA">
              <w:rPr>
                <w:rFonts w:ascii="Arial" w:hAnsi="Arial" w:cs="Arial"/>
              </w:rPr>
              <w:t>водопотребление</w:t>
            </w:r>
          </w:p>
        </w:tc>
        <w:tc>
          <w:tcPr>
            <w:tcW w:w="1093" w:type="pct"/>
            <w:vAlign w:val="bottom"/>
          </w:tcPr>
          <w:p w:rsidR="0079726F" w:rsidRPr="000C49FA" w:rsidRDefault="0079726F">
            <w:pPr>
              <w:jc w:val="center"/>
              <w:rPr>
                <w:rFonts w:ascii="Arial" w:hAnsi="Arial" w:cs="Arial"/>
              </w:rPr>
            </w:pPr>
            <w:r w:rsidRPr="000C49FA">
              <w:rPr>
                <w:rFonts w:ascii="Arial" w:hAnsi="Arial" w:cs="Arial"/>
              </w:rPr>
              <w:t>6000</w:t>
            </w:r>
          </w:p>
        </w:tc>
        <w:tc>
          <w:tcPr>
            <w:tcW w:w="799" w:type="pct"/>
            <w:vAlign w:val="bottom"/>
          </w:tcPr>
          <w:p w:rsidR="0079726F" w:rsidRPr="000C49FA" w:rsidRDefault="0079726F">
            <w:pPr>
              <w:jc w:val="center"/>
              <w:rPr>
                <w:rFonts w:ascii="Arial" w:hAnsi="Arial" w:cs="Arial"/>
              </w:rPr>
            </w:pPr>
            <w:r w:rsidRPr="000C49FA">
              <w:rPr>
                <w:rFonts w:ascii="Arial" w:hAnsi="Arial" w:cs="Arial"/>
              </w:rPr>
              <w:t>10,96</w:t>
            </w:r>
          </w:p>
        </w:tc>
        <w:tc>
          <w:tcPr>
            <w:tcW w:w="771" w:type="pct"/>
            <w:vAlign w:val="bottom"/>
          </w:tcPr>
          <w:p w:rsidR="0079726F" w:rsidRPr="000C49FA" w:rsidRDefault="0079726F">
            <w:pPr>
              <w:jc w:val="center"/>
              <w:rPr>
                <w:rFonts w:ascii="Arial" w:hAnsi="Arial" w:cs="Arial"/>
              </w:rPr>
            </w:pPr>
            <w:r w:rsidRPr="000C49FA">
              <w:rPr>
                <w:rFonts w:ascii="Arial" w:hAnsi="Arial" w:cs="Arial"/>
              </w:rPr>
              <w:t>0,55</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r w:rsidRPr="000C49FA">
              <w:rPr>
                <w:rFonts w:ascii="Arial" w:hAnsi="Arial" w:cs="Arial"/>
              </w:rPr>
              <w:t>6</w:t>
            </w:r>
          </w:p>
        </w:tc>
        <w:tc>
          <w:tcPr>
            <w:tcW w:w="2020" w:type="pct"/>
            <w:vAlign w:val="center"/>
          </w:tcPr>
          <w:p w:rsidR="0079726F" w:rsidRPr="000C49FA" w:rsidRDefault="0079726F" w:rsidP="00801796">
            <w:pPr>
              <w:rPr>
                <w:rFonts w:ascii="Arial" w:hAnsi="Arial" w:cs="Arial"/>
              </w:rPr>
            </w:pPr>
            <w:r w:rsidRPr="000C49FA">
              <w:rPr>
                <w:rFonts w:ascii="Arial" w:hAnsi="Arial" w:cs="Arial"/>
              </w:rPr>
              <w:t>водоотведение</w:t>
            </w:r>
          </w:p>
        </w:tc>
        <w:tc>
          <w:tcPr>
            <w:tcW w:w="1093" w:type="pct"/>
            <w:vAlign w:val="bottom"/>
          </w:tcPr>
          <w:p w:rsidR="0079726F" w:rsidRPr="000C49FA" w:rsidRDefault="0079726F">
            <w:pPr>
              <w:jc w:val="center"/>
              <w:rPr>
                <w:rFonts w:ascii="Arial" w:hAnsi="Arial" w:cs="Arial"/>
              </w:rPr>
            </w:pPr>
            <w:r w:rsidRPr="000C49FA">
              <w:rPr>
                <w:rFonts w:ascii="Arial" w:hAnsi="Arial" w:cs="Arial"/>
              </w:rPr>
              <w:t>20000</w:t>
            </w:r>
          </w:p>
        </w:tc>
        <w:tc>
          <w:tcPr>
            <w:tcW w:w="799" w:type="pct"/>
            <w:vAlign w:val="bottom"/>
          </w:tcPr>
          <w:p w:rsidR="0079726F" w:rsidRPr="000C49FA" w:rsidRDefault="0079726F">
            <w:pPr>
              <w:jc w:val="center"/>
              <w:rPr>
                <w:rFonts w:ascii="Arial" w:hAnsi="Arial" w:cs="Arial"/>
              </w:rPr>
            </w:pPr>
            <w:r w:rsidRPr="000C49FA">
              <w:rPr>
                <w:rFonts w:ascii="Arial" w:hAnsi="Arial" w:cs="Arial"/>
              </w:rPr>
              <w:t>36,54</w:t>
            </w:r>
          </w:p>
        </w:tc>
        <w:tc>
          <w:tcPr>
            <w:tcW w:w="771" w:type="pct"/>
            <w:vAlign w:val="bottom"/>
          </w:tcPr>
          <w:p w:rsidR="0079726F" w:rsidRPr="000C49FA" w:rsidRDefault="0079726F">
            <w:pPr>
              <w:jc w:val="center"/>
              <w:rPr>
                <w:rFonts w:ascii="Arial" w:hAnsi="Arial" w:cs="Arial"/>
              </w:rPr>
            </w:pPr>
            <w:r w:rsidRPr="000C49FA">
              <w:rPr>
                <w:rFonts w:ascii="Arial" w:hAnsi="Arial" w:cs="Arial"/>
              </w:rPr>
              <w:t>1,84</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r w:rsidRPr="000C49FA">
              <w:rPr>
                <w:rFonts w:ascii="Arial" w:hAnsi="Arial" w:cs="Arial"/>
              </w:rPr>
              <w:t>7</w:t>
            </w:r>
          </w:p>
        </w:tc>
        <w:tc>
          <w:tcPr>
            <w:tcW w:w="2020" w:type="pct"/>
            <w:vAlign w:val="center"/>
          </w:tcPr>
          <w:p w:rsidR="0079726F" w:rsidRPr="000C49FA" w:rsidRDefault="0079726F" w:rsidP="00801796">
            <w:pPr>
              <w:rPr>
                <w:rFonts w:ascii="Arial" w:hAnsi="Arial" w:cs="Arial"/>
              </w:rPr>
            </w:pPr>
            <w:r w:rsidRPr="000C49FA">
              <w:rPr>
                <w:rFonts w:ascii="Arial" w:hAnsi="Arial" w:cs="Arial"/>
              </w:rPr>
              <w:t>затраты на оплату труда</w:t>
            </w:r>
          </w:p>
        </w:tc>
        <w:tc>
          <w:tcPr>
            <w:tcW w:w="1093" w:type="pct"/>
            <w:vAlign w:val="bottom"/>
          </w:tcPr>
          <w:p w:rsidR="0079726F" w:rsidRPr="000C49FA" w:rsidRDefault="0079726F">
            <w:pPr>
              <w:jc w:val="center"/>
              <w:rPr>
                <w:rFonts w:ascii="Arial" w:hAnsi="Arial" w:cs="Arial"/>
              </w:rPr>
            </w:pPr>
            <w:r w:rsidRPr="000C49FA">
              <w:rPr>
                <w:rFonts w:ascii="Arial" w:hAnsi="Arial" w:cs="Arial"/>
              </w:rPr>
              <w:t>120000,00</w:t>
            </w:r>
          </w:p>
        </w:tc>
        <w:tc>
          <w:tcPr>
            <w:tcW w:w="799" w:type="pct"/>
            <w:vAlign w:val="bottom"/>
          </w:tcPr>
          <w:p w:rsidR="0079726F" w:rsidRPr="000C49FA" w:rsidRDefault="0079726F">
            <w:pPr>
              <w:jc w:val="center"/>
              <w:rPr>
                <w:rFonts w:ascii="Arial" w:hAnsi="Arial" w:cs="Arial"/>
              </w:rPr>
            </w:pPr>
            <w:r w:rsidRPr="000C49FA">
              <w:rPr>
                <w:rFonts w:ascii="Arial" w:hAnsi="Arial" w:cs="Arial"/>
              </w:rPr>
              <w:t>219,21</w:t>
            </w:r>
          </w:p>
        </w:tc>
        <w:tc>
          <w:tcPr>
            <w:tcW w:w="771" w:type="pct"/>
            <w:vAlign w:val="bottom"/>
          </w:tcPr>
          <w:p w:rsidR="0079726F" w:rsidRPr="000C49FA" w:rsidRDefault="0079726F">
            <w:pPr>
              <w:jc w:val="center"/>
              <w:rPr>
                <w:rFonts w:ascii="Arial" w:hAnsi="Arial" w:cs="Arial"/>
              </w:rPr>
            </w:pPr>
            <w:r w:rsidRPr="000C49FA">
              <w:rPr>
                <w:rFonts w:ascii="Arial" w:hAnsi="Arial" w:cs="Arial"/>
              </w:rPr>
              <w:t>11,04</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r w:rsidRPr="000C49FA">
              <w:rPr>
                <w:rFonts w:ascii="Arial" w:hAnsi="Arial" w:cs="Arial"/>
              </w:rPr>
              <w:t>8</w:t>
            </w:r>
          </w:p>
        </w:tc>
        <w:tc>
          <w:tcPr>
            <w:tcW w:w="2020" w:type="pct"/>
            <w:vAlign w:val="center"/>
          </w:tcPr>
          <w:p w:rsidR="0079726F" w:rsidRPr="000C49FA" w:rsidRDefault="0079726F" w:rsidP="00801796">
            <w:pPr>
              <w:rPr>
                <w:rFonts w:ascii="Arial" w:hAnsi="Arial" w:cs="Arial"/>
              </w:rPr>
            </w:pPr>
            <w:r w:rsidRPr="000C49FA">
              <w:rPr>
                <w:rFonts w:ascii="Arial" w:hAnsi="Arial" w:cs="Arial"/>
              </w:rPr>
              <w:t>отчисления на соц. нужды</w:t>
            </w:r>
          </w:p>
        </w:tc>
        <w:tc>
          <w:tcPr>
            <w:tcW w:w="1093" w:type="pct"/>
            <w:vAlign w:val="bottom"/>
          </w:tcPr>
          <w:p w:rsidR="0079726F" w:rsidRPr="000C49FA" w:rsidRDefault="0079726F">
            <w:pPr>
              <w:jc w:val="center"/>
              <w:rPr>
                <w:rFonts w:ascii="Arial" w:hAnsi="Arial" w:cs="Arial"/>
              </w:rPr>
            </w:pPr>
            <w:r w:rsidRPr="000C49FA">
              <w:rPr>
                <w:rFonts w:ascii="Arial" w:hAnsi="Arial" w:cs="Arial"/>
              </w:rPr>
              <w:t>41040</w:t>
            </w:r>
          </w:p>
        </w:tc>
        <w:tc>
          <w:tcPr>
            <w:tcW w:w="799" w:type="pct"/>
            <w:vAlign w:val="bottom"/>
          </w:tcPr>
          <w:p w:rsidR="0079726F" w:rsidRPr="000C49FA" w:rsidRDefault="0079726F">
            <w:pPr>
              <w:jc w:val="center"/>
              <w:rPr>
                <w:rFonts w:ascii="Arial" w:hAnsi="Arial" w:cs="Arial"/>
              </w:rPr>
            </w:pPr>
            <w:r w:rsidRPr="000C49FA">
              <w:rPr>
                <w:rFonts w:ascii="Arial" w:hAnsi="Arial" w:cs="Arial"/>
              </w:rPr>
              <w:t>74,97</w:t>
            </w:r>
          </w:p>
        </w:tc>
        <w:tc>
          <w:tcPr>
            <w:tcW w:w="771" w:type="pct"/>
            <w:vAlign w:val="bottom"/>
          </w:tcPr>
          <w:p w:rsidR="0079726F" w:rsidRPr="000C49FA" w:rsidRDefault="0079726F">
            <w:pPr>
              <w:jc w:val="center"/>
              <w:rPr>
                <w:rFonts w:ascii="Arial" w:hAnsi="Arial" w:cs="Arial"/>
              </w:rPr>
            </w:pPr>
            <w:r w:rsidRPr="000C49FA">
              <w:rPr>
                <w:rFonts w:ascii="Arial" w:hAnsi="Arial" w:cs="Arial"/>
              </w:rPr>
              <w:t>3,77</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r w:rsidRPr="000C49FA">
              <w:rPr>
                <w:rFonts w:ascii="Arial" w:hAnsi="Arial" w:cs="Arial"/>
              </w:rPr>
              <w:t>9</w:t>
            </w:r>
          </w:p>
        </w:tc>
        <w:tc>
          <w:tcPr>
            <w:tcW w:w="2020" w:type="pct"/>
            <w:vAlign w:val="center"/>
          </w:tcPr>
          <w:p w:rsidR="0079726F" w:rsidRPr="000C49FA" w:rsidRDefault="0079726F" w:rsidP="00801796">
            <w:pPr>
              <w:rPr>
                <w:rFonts w:ascii="Arial" w:hAnsi="Arial" w:cs="Arial"/>
              </w:rPr>
            </w:pPr>
            <w:r w:rsidRPr="000C49FA">
              <w:rPr>
                <w:rFonts w:ascii="Arial" w:hAnsi="Arial" w:cs="Arial"/>
              </w:rPr>
              <w:t>амортизация</w:t>
            </w:r>
          </w:p>
        </w:tc>
        <w:tc>
          <w:tcPr>
            <w:tcW w:w="1093" w:type="pct"/>
            <w:vAlign w:val="bottom"/>
          </w:tcPr>
          <w:p w:rsidR="0079726F" w:rsidRPr="000C49FA" w:rsidRDefault="0079726F">
            <w:pPr>
              <w:jc w:val="center"/>
              <w:rPr>
                <w:rFonts w:ascii="Arial" w:hAnsi="Arial" w:cs="Arial"/>
              </w:rPr>
            </w:pPr>
            <w:r w:rsidRPr="000C49FA">
              <w:rPr>
                <w:rFonts w:ascii="Arial" w:hAnsi="Arial" w:cs="Arial"/>
              </w:rPr>
              <w:t>184500</w:t>
            </w:r>
          </w:p>
        </w:tc>
        <w:tc>
          <w:tcPr>
            <w:tcW w:w="799" w:type="pct"/>
            <w:vAlign w:val="bottom"/>
          </w:tcPr>
          <w:p w:rsidR="0079726F" w:rsidRPr="000C49FA" w:rsidRDefault="0079726F">
            <w:pPr>
              <w:jc w:val="center"/>
              <w:rPr>
                <w:rFonts w:ascii="Arial" w:hAnsi="Arial" w:cs="Arial"/>
              </w:rPr>
            </w:pPr>
            <w:r w:rsidRPr="000C49FA">
              <w:rPr>
                <w:rFonts w:ascii="Arial" w:hAnsi="Arial" w:cs="Arial"/>
              </w:rPr>
              <w:t>337,04</w:t>
            </w:r>
          </w:p>
        </w:tc>
        <w:tc>
          <w:tcPr>
            <w:tcW w:w="771" w:type="pct"/>
            <w:vAlign w:val="bottom"/>
          </w:tcPr>
          <w:p w:rsidR="0079726F" w:rsidRPr="000C49FA" w:rsidRDefault="0079726F">
            <w:pPr>
              <w:jc w:val="center"/>
              <w:rPr>
                <w:rFonts w:ascii="Arial" w:hAnsi="Arial" w:cs="Arial"/>
              </w:rPr>
            </w:pPr>
            <w:r w:rsidRPr="000C49FA">
              <w:rPr>
                <w:rFonts w:ascii="Arial" w:hAnsi="Arial" w:cs="Arial"/>
              </w:rPr>
              <w:t>16,97</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r w:rsidRPr="000C49FA">
              <w:rPr>
                <w:rFonts w:ascii="Arial" w:hAnsi="Arial" w:cs="Arial"/>
              </w:rPr>
              <w:t>10</w:t>
            </w:r>
          </w:p>
        </w:tc>
        <w:tc>
          <w:tcPr>
            <w:tcW w:w="2020" w:type="pct"/>
            <w:vAlign w:val="center"/>
          </w:tcPr>
          <w:p w:rsidR="0079726F" w:rsidRPr="000C49FA" w:rsidRDefault="0079726F" w:rsidP="00801796">
            <w:pPr>
              <w:rPr>
                <w:rFonts w:ascii="Arial" w:hAnsi="Arial" w:cs="Arial"/>
              </w:rPr>
            </w:pPr>
            <w:r w:rsidRPr="000C49FA">
              <w:rPr>
                <w:rFonts w:ascii="Arial" w:hAnsi="Arial" w:cs="Arial"/>
              </w:rPr>
              <w:t>отчисления в ремонтный фонд</w:t>
            </w:r>
          </w:p>
        </w:tc>
        <w:tc>
          <w:tcPr>
            <w:tcW w:w="1093" w:type="pct"/>
            <w:vAlign w:val="bottom"/>
          </w:tcPr>
          <w:p w:rsidR="0079726F" w:rsidRPr="000C49FA" w:rsidRDefault="0079726F">
            <w:pPr>
              <w:jc w:val="center"/>
              <w:rPr>
                <w:rFonts w:ascii="Arial" w:hAnsi="Arial" w:cs="Arial"/>
              </w:rPr>
            </w:pPr>
            <w:r w:rsidRPr="000C49FA">
              <w:rPr>
                <w:rFonts w:ascii="Arial" w:hAnsi="Arial" w:cs="Arial"/>
              </w:rPr>
              <w:t>0</w:t>
            </w:r>
          </w:p>
        </w:tc>
        <w:tc>
          <w:tcPr>
            <w:tcW w:w="799" w:type="pct"/>
            <w:vAlign w:val="bottom"/>
          </w:tcPr>
          <w:p w:rsidR="0079726F" w:rsidRPr="000C49FA" w:rsidRDefault="0079726F">
            <w:pPr>
              <w:jc w:val="center"/>
              <w:rPr>
                <w:rFonts w:ascii="Arial" w:hAnsi="Arial" w:cs="Arial"/>
              </w:rPr>
            </w:pPr>
            <w:r w:rsidRPr="000C49FA">
              <w:rPr>
                <w:rFonts w:ascii="Arial" w:hAnsi="Arial" w:cs="Arial"/>
              </w:rPr>
              <w:t>0,00</w:t>
            </w:r>
          </w:p>
        </w:tc>
        <w:tc>
          <w:tcPr>
            <w:tcW w:w="771" w:type="pct"/>
            <w:vAlign w:val="bottom"/>
          </w:tcPr>
          <w:p w:rsidR="0079726F" w:rsidRPr="000C49FA" w:rsidRDefault="0079726F">
            <w:pPr>
              <w:jc w:val="center"/>
              <w:rPr>
                <w:rFonts w:ascii="Arial" w:hAnsi="Arial" w:cs="Arial"/>
              </w:rPr>
            </w:pPr>
            <w:r w:rsidRPr="000C49FA">
              <w:rPr>
                <w:rFonts w:ascii="Arial" w:hAnsi="Arial" w:cs="Arial"/>
              </w:rPr>
              <w:t>0,00</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r w:rsidRPr="000C49FA">
              <w:rPr>
                <w:rFonts w:ascii="Arial" w:hAnsi="Arial" w:cs="Arial"/>
              </w:rPr>
              <w:t>11</w:t>
            </w:r>
          </w:p>
        </w:tc>
        <w:tc>
          <w:tcPr>
            <w:tcW w:w="2020" w:type="pct"/>
            <w:vAlign w:val="center"/>
          </w:tcPr>
          <w:p w:rsidR="0079726F" w:rsidRPr="000C49FA" w:rsidRDefault="0079726F" w:rsidP="00801796">
            <w:pPr>
              <w:rPr>
                <w:rFonts w:ascii="Arial" w:hAnsi="Arial" w:cs="Arial"/>
              </w:rPr>
            </w:pPr>
            <w:r w:rsidRPr="000C49FA">
              <w:rPr>
                <w:rFonts w:ascii="Arial" w:hAnsi="Arial" w:cs="Arial"/>
              </w:rPr>
              <w:t>прочие расходы</w:t>
            </w:r>
          </w:p>
        </w:tc>
        <w:tc>
          <w:tcPr>
            <w:tcW w:w="1093" w:type="pct"/>
            <w:vAlign w:val="bottom"/>
          </w:tcPr>
          <w:p w:rsidR="0079726F" w:rsidRPr="000C49FA" w:rsidRDefault="0079726F">
            <w:pPr>
              <w:jc w:val="center"/>
              <w:rPr>
                <w:rFonts w:ascii="Arial" w:hAnsi="Arial" w:cs="Arial"/>
              </w:rPr>
            </w:pPr>
            <w:r w:rsidRPr="000C49FA">
              <w:rPr>
                <w:rFonts w:ascii="Arial" w:hAnsi="Arial" w:cs="Arial"/>
              </w:rPr>
              <w:t>101600</w:t>
            </w:r>
          </w:p>
        </w:tc>
        <w:tc>
          <w:tcPr>
            <w:tcW w:w="799" w:type="pct"/>
            <w:vAlign w:val="bottom"/>
          </w:tcPr>
          <w:p w:rsidR="0079726F" w:rsidRPr="000C49FA" w:rsidRDefault="0079726F">
            <w:pPr>
              <w:jc w:val="center"/>
              <w:rPr>
                <w:rFonts w:ascii="Arial" w:hAnsi="Arial" w:cs="Arial"/>
              </w:rPr>
            </w:pPr>
            <w:r w:rsidRPr="000C49FA">
              <w:rPr>
                <w:rFonts w:ascii="Arial" w:hAnsi="Arial" w:cs="Arial"/>
              </w:rPr>
              <w:t>185,60</w:t>
            </w:r>
          </w:p>
        </w:tc>
        <w:tc>
          <w:tcPr>
            <w:tcW w:w="771" w:type="pct"/>
            <w:vAlign w:val="bottom"/>
          </w:tcPr>
          <w:p w:rsidR="0079726F" w:rsidRPr="000C49FA" w:rsidRDefault="0079726F">
            <w:pPr>
              <w:jc w:val="center"/>
              <w:rPr>
                <w:rFonts w:ascii="Arial" w:hAnsi="Arial" w:cs="Arial"/>
              </w:rPr>
            </w:pPr>
            <w:r w:rsidRPr="000C49FA">
              <w:rPr>
                <w:rFonts w:ascii="Arial" w:hAnsi="Arial" w:cs="Arial"/>
              </w:rPr>
              <w:t>9,34</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r w:rsidRPr="000C49FA">
              <w:rPr>
                <w:rFonts w:ascii="Arial" w:hAnsi="Arial" w:cs="Arial"/>
              </w:rPr>
              <w:t>12</w:t>
            </w:r>
          </w:p>
        </w:tc>
        <w:tc>
          <w:tcPr>
            <w:tcW w:w="2020" w:type="pct"/>
            <w:vAlign w:val="center"/>
          </w:tcPr>
          <w:p w:rsidR="0079726F" w:rsidRPr="000C49FA" w:rsidRDefault="0079726F" w:rsidP="00801796">
            <w:pPr>
              <w:rPr>
                <w:rFonts w:ascii="Arial" w:hAnsi="Arial" w:cs="Arial"/>
              </w:rPr>
            </w:pPr>
            <w:r w:rsidRPr="000C49FA">
              <w:rPr>
                <w:rFonts w:ascii="Arial" w:hAnsi="Arial" w:cs="Arial"/>
              </w:rPr>
              <w:t>цеховая себестоимость</w:t>
            </w:r>
          </w:p>
        </w:tc>
        <w:tc>
          <w:tcPr>
            <w:tcW w:w="1093" w:type="pct"/>
            <w:vAlign w:val="bottom"/>
          </w:tcPr>
          <w:p w:rsidR="0079726F" w:rsidRPr="000C49FA" w:rsidRDefault="0079726F">
            <w:pPr>
              <w:jc w:val="center"/>
              <w:rPr>
                <w:rFonts w:ascii="Arial" w:hAnsi="Arial" w:cs="Arial"/>
              </w:rPr>
            </w:pPr>
            <w:r w:rsidRPr="000C49FA">
              <w:rPr>
                <w:rFonts w:ascii="Arial" w:hAnsi="Arial" w:cs="Arial"/>
              </w:rPr>
              <w:t>835792,82</w:t>
            </w:r>
          </w:p>
        </w:tc>
        <w:tc>
          <w:tcPr>
            <w:tcW w:w="799" w:type="pct"/>
            <w:vAlign w:val="bottom"/>
          </w:tcPr>
          <w:p w:rsidR="0079726F" w:rsidRPr="000C49FA" w:rsidRDefault="0079726F">
            <w:pPr>
              <w:jc w:val="center"/>
              <w:rPr>
                <w:rFonts w:ascii="Arial" w:hAnsi="Arial" w:cs="Arial"/>
              </w:rPr>
            </w:pPr>
            <w:r w:rsidRPr="000C49FA">
              <w:rPr>
                <w:rFonts w:ascii="Arial" w:hAnsi="Arial" w:cs="Arial"/>
              </w:rPr>
              <w:t>1526,79</w:t>
            </w:r>
          </w:p>
        </w:tc>
        <w:tc>
          <w:tcPr>
            <w:tcW w:w="771" w:type="pct"/>
            <w:vAlign w:val="bottom"/>
          </w:tcPr>
          <w:p w:rsidR="0079726F" w:rsidRPr="000C49FA" w:rsidRDefault="0079726F">
            <w:pPr>
              <w:jc w:val="center"/>
              <w:rPr>
                <w:rFonts w:ascii="Arial" w:hAnsi="Arial" w:cs="Arial"/>
              </w:rPr>
            </w:pPr>
            <w:r w:rsidRPr="000C49FA">
              <w:rPr>
                <w:rFonts w:ascii="Arial" w:hAnsi="Arial" w:cs="Arial"/>
              </w:rPr>
              <w:t>76,86</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r w:rsidRPr="000C49FA">
              <w:rPr>
                <w:rFonts w:ascii="Arial" w:hAnsi="Arial" w:cs="Arial"/>
              </w:rPr>
              <w:t>13</w:t>
            </w:r>
          </w:p>
        </w:tc>
        <w:tc>
          <w:tcPr>
            <w:tcW w:w="2020" w:type="pct"/>
            <w:vAlign w:val="center"/>
          </w:tcPr>
          <w:p w:rsidR="0079726F" w:rsidRPr="000C49FA" w:rsidRDefault="0079726F" w:rsidP="00801796">
            <w:pPr>
              <w:rPr>
                <w:rFonts w:ascii="Arial" w:hAnsi="Arial" w:cs="Arial"/>
              </w:rPr>
            </w:pPr>
            <w:r w:rsidRPr="000C49FA">
              <w:rPr>
                <w:rFonts w:ascii="Arial" w:hAnsi="Arial" w:cs="Arial"/>
              </w:rPr>
              <w:t>общезаводские расходы</w:t>
            </w:r>
          </w:p>
        </w:tc>
        <w:tc>
          <w:tcPr>
            <w:tcW w:w="1093" w:type="pct"/>
            <w:vAlign w:val="bottom"/>
          </w:tcPr>
          <w:p w:rsidR="0079726F" w:rsidRPr="000C49FA" w:rsidRDefault="0079726F">
            <w:pPr>
              <w:jc w:val="center"/>
              <w:rPr>
                <w:rFonts w:ascii="Arial" w:hAnsi="Arial" w:cs="Arial"/>
              </w:rPr>
            </w:pPr>
            <w:r w:rsidRPr="000C49FA">
              <w:rPr>
                <w:rFonts w:ascii="Arial" w:hAnsi="Arial" w:cs="Arial"/>
              </w:rPr>
              <w:t>251583</w:t>
            </w:r>
          </w:p>
        </w:tc>
        <w:tc>
          <w:tcPr>
            <w:tcW w:w="799" w:type="pct"/>
            <w:vAlign w:val="bottom"/>
          </w:tcPr>
          <w:p w:rsidR="0079726F" w:rsidRPr="000C49FA" w:rsidRDefault="0079726F">
            <w:pPr>
              <w:jc w:val="center"/>
              <w:rPr>
                <w:rFonts w:ascii="Arial" w:hAnsi="Arial" w:cs="Arial"/>
              </w:rPr>
            </w:pPr>
            <w:r w:rsidRPr="000C49FA">
              <w:rPr>
                <w:rFonts w:ascii="Arial" w:hAnsi="Arial" w:cs="Arial"/>
              </w:rPr>
              <w:t>459,58</w:t>
            </w:r>
          </w:p>
        </w:tc>
        <w:tc>
          <w:tcPr>
            <w:tcW w:w="771" w:type="pct"/>
            <w:vAlign w:val="bottom"/>
          </w:tcPr>
          <w:p w:rsidR="0079726F" w:rsidRPr="000C49FA" w:rsidRDefault="0079726F">
            <w:pPr>
              <w:jc w:val="center"/>
              <w:rPr>
                <w:rFonts w:ascii="Arial" w:hAnsi="Arial" w:cs="Arial"/>
              </w:rPr>
            </w:pPr>
            <w:r w:rsidRPr="000C49FA">
              <w:rPr>
                <w:rFonts w:ascii="Arial" w:hAnsi="Arial" w:cs="Arial"/>
              </w:rPr>
              <w:t>23,14</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r w:rsidRPr="000C49FA">
              <w:rPr>
                <w:rFonts w:ascii="Arial" w:hAnsi="Arial" w:cs="Arial"/>
              </w:rPr>
              <w:t>14</w:t>
            </w:r>
          </w:p>
        </w:tc>
        <w:tc>
          <w:tcPr>
            <w:tcW w:w="2020" w:type="pct"/>
            <w:vAlign w:val="center"/>
          </w:tcPr>
          <w:p w:rsidR="0079726F" w:rsidRPr="000C49FA" w:rsidRDefault="0079726F" w:rsidP="00801796">
            <w:pPr>
              <w:rPr>
                <w:rFonts w:ascii="Arial" w:hAnsi="Arial" w:cs="Arial"/>
              </w:rPr>
            </w:pPr>
            <w:r w:rsidRPr="000C49FA">
              <w:rPr>
                <w:rFonts w:ascii="Arial" w:hAnsi="Arial" w:cs="Arial"/>
              </w:rPr>
              <w:t>затраты на т/э, отпускаемую  в тепловую сеть</w:t>
            </w:r>
          </w:p>
        </w:tc>
        <w:tc>
          <w:tcPr>
            <w:tcW w:w="1093" w:type="pct"/>
            <w:vAlign w:val="bottom"/>
          </w:tcPr>
          <w:p w:rsidR="0079726F" w:rsidRPr="000C49FA" w:rsidRDefault="0079726F">
            <w:pPr>
              <w:jc w:val="center"/>
              <w:rPr>
                <w:rFonts w:ascii="Arial" w:hAnsi="Arial" w:cs="Arial"/>
              </w:rPr>
            </w:pPr>
            <w:r w:rsidRPr="000C49FA">
              <w:rPr>
                <w:rFonts w:ascii="Arial" w:hAnsi="Arial" w:cs="Arial"/>
              </w:rPr>
              <w:t>0</w:t>
            </w:r>
          </w:p>
        </w:tc>
        <w:tc>
          <w:tcPr>
            <w:tcW w:w="799" w:type="pct"/>
            <w:vAlign w:val="bottom"/>
          </w:tcPr>
          <w:p w:rsidR="0079726F" w:rsidRPr="000C49FA" w:rsidRDefault="0079726F">
            <w:pPr>
              <w:jc w:val="center"/>
              <w:rPr>
                <w:rFonts w:ascii="Arial" w:hAnsi="Arial" w:cs="Arial"/>
              </w:rPr>
            </w:pPr>
            <w:r w:rsidRPr="000C49FA">
              <w:rPr>
                <w:rFonts w:ascii="Arial" w:hAnsi="Arial" w:cs="Arial"/>
              </w:rPr>
              <w:t>0,00</w:t>
            </w:r>
          </w:p>
        </w:tc>
        <w:tc>
          <w:tcPr>
            <w:tcW w:w="771" w:type="pct"/>
            <w:vAlign w:val="bottom"/>
          </w:tcPr>
          <w:p w:rsidR="0079726F" w:rsidRPr="000C49FA" w:rsidRDefault="0079726F">
            <w:pPr>
              <w:jc w:val="center"/>
              <w:rPr>
                <w:rFonts w:ascii="Arial" w:hAnsi="Arial" w:cs="Arial"/>
              </w:rPr>
            </w:pPr>
            <w:r w:rsidRPr="000C49FA">
              <w:rPr>
                <w:rFonts w:ascii="Arial" w:hAnsi="Arial" w:cs="Arial"/>
              </w:rPr>
              <w:t>0,00</w:t>
            </w:r>
          </w:p>
        </w:tc>
      </w:tr>
      <w:tr w:rsidR="0079726F" w:rsidRPr="000C49FA" w:rsidTr="00801796">
        <w:trPr>
          <w:jc w:val="center"/>
        </w:trPr>
        <w:tc>
          <w:tcPr>
            <w:tcW w:w="317" w:type="pct"/>
            <w:vAlign w:val="center"/>
          </w:tcPr>
          <w:p w:rsidR="0079726F" w:rsidRPr="000C49FA" w:rsidRDefault="0079726F" w:rsidP="00801796">
            <w:pPr>
              <w:jc w:val="center"/>
              <w:rPr>
                <w:rFonts w:ascii="Arial" w:hAnsi="Arial" w:cs="Arial"/>
              </w:rPr>
            </w:pPr>
            <w:r w:rsidRPr="000C49FA">
              <w:rPr>
                <w:rFonts w:ascii="Arial" w:hAnsi="Arial" w:cs="Arial"/>
              </w:rPr>
              <w:t>15</w:t>
            </w:r>
          </w:p>
        </w:tc>
        <w:tc>
          <w:tcPr>
            <w:tcW w:w="2020" w:type="pct"/>
            <w:vAlign w:val="center"/>
          </w:tcPr>
          <w:p w:rsidR="0079726F" w:rsidRPr="000C49FA" w:rsidRDefault="0079726F" w:rsidP="00801796">
            <w:pPr>
              <w:rPr>
                <w:rFonts w:ascii="Arial" w:hAnsi="Arial" w:cs="Arial"/>
                <w:b/>
              </w:rPr>
            </w:pPr>
            <w:r w:rsidRPr="000C49FA">
              <w:rPr>
                <w:rFonts w:ascii="Arial" w:hAnsi="Arial" w:cs="Arial"/>
                <w:b/>
              </w:rPr>
              <w:t>производственная себестоимость</w:t>
            </w:r>
          </w:p>
        </w:tc>
        <w:tc>
          <w:tcPr>
            <w:tcW w:w="1093" w:type="pct"/>
            <w:vAlign w:val="bottom"/>
          </w:tcPr>
          <w:p w:rsidR="0079726F" w:rsidRPr="000C49FA" w:rsidRDefault="0079726F">
            <w:pPr>
              <w:jc w:val="center"/>
              <w:rPr>
                <w:rFonts w:ascii="Arial" w:hAnsi="Arial" w:cs="Arial"/>
                <w:b/>
                <w:bCs/>
              </w:rPr>
            </w:pPr>
            <w:r w:rsidRPr="000C49FA">
              <w:rPr>
                <w:rFonts w:ascii="Arial" w:hAnsi="Arial" w:cs="Arial"/>
                <w:b/>
                <w:bCs/>
              </w:rPr>
              <w:t>1087375,82</w:t>
            </w:r>
          </w:p>
        </w:tc>
        <w:tc>
          <w:tcPr>
            <w:tcW w:w="799" w:type="pct"/>
            <w:vAlign w:val="bottom"/>
          </w:tcPr>
          <w:p w:rsidR="0079726F" w:rsidRPr="000C49FA" w:rsidRDefault="0079726F">
            <w:pPr>
              <w:jc w:val="center"/>
              <w:rPr>
                <w:rFonts w:ascii="Arial" w:hAnsi="Arial" w:cs="Arial"/>
                <w:b/>
                <w:bCs/>
              </w:rPr>
            </w:pPr>
            <w:r w:rsidRPr="000C49FA">
              <w:rPr>
                <w:rFonts w:ascii="Arial" w:hAnsi="Arial" w:cs="Arial"/>
                <w:b/>
                <w:bCs/>
              </w:rPr>
              <w:t>1986,38</w:t>
            </w:r>
          </w:p>
        </w:tc>
        <w:tc>
          <w:tcPr>
            <w:tcW w:w="771" w:type="pct"/>
            <w:vAlign w:val="bottom"/>
          </w:tcPr>
          <w:p w:rsidR="0079726F" w:rsidRPr="000C49FA" w:rsidRDefault="0079726F">
            <w:pPr>
              <w:jc w:val="center"/>
              <w:rPr>
                <w:rFonts w:ascii="Arial" w:hAnsi="Arial" w:cs="Arial"/>
                <w:b/>
                <w:bCs/>
              </w:rPr>
            </w:pPr>
            <w:r w:rsidRPr="000C49FA">
              <w:rPr>
                <w:rFonts w:ascii="Arial" w:hAnsi="Arial" w:cs="Arial"/>
                <w:b/>
                <w:bCs/>
              </w:rPr>
              <w:t>100</w:t>
            </w:r>
          </w:p>
        </w:tc>
      </w:tr>
    </w:tbl>
    <w:p w:rsidR="00801796" w:rsidRPr="000C49FA" w:rsidRDefault="00801796" w:rsidP="00801796">
      <w:pPr>
        <w:spacing w:line="360" w:lineRule="auto"/>
        <w:ind w:firstLine="540"/>
        <w:jc w:val="both"/>
        <w:rPr>
          <w:rFonts w:ascii="Arial" w:hAnsi="Arial" w:cs="Arial"/>
        </w:rPr>
      </w:pPr>
    </w:p>
    <w:p w:rsidR="00801796" w:rsidRPr="000C49FA" w:rsidRDefault="00801796" w:rsidP="00801796">
      <w:pPr>
        <w:spacing w:line="360" w:lineRule="auto"/>
        <w:ind w:firstLine="540"/>
        <w:jc w:val="both"/>
        <w:rPr>
          <w:rFonts w:ascii="Arial" w:hAnsi="Arial" w:cs="Arial"/>
        </w:rPr>
      </w:pPr>
      <w:r w:rsidRPr="000C49FA">
        <w:rPr>
          <w:rFonts w:ascii="Arial" w:hAnsi="Arial" w:cs="Arial"/>
        </w:rPr>
        <w:t>Расчет полезного отпуска тепловой энергии от котельной:</w:t>
      </w:r>
    </w:p>
    <w:p w:rsidR="00801796" w:rsidRPr="000C49FA" w:rsidRDefault="00801796" w:rsidP="00801796">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7"/>
        <w:gridCol w:w="1664"/>
        <w:gridCol w:w="3036"/>
      </w:tblGrid>
      <w:tr w:rsidR="00801796" w:rsidRPr="000C49FA" w:rsidTr="00801796">
        <w:trPr>
          <w:jc w:val="center"/>
        </w:trPr>
        <w:tc>
          <w:tcPr>
            <w:tcW w:w="2718" w:type="pct"/>
            <w:vAlign w:val="center"/>
          </w:tcPr>
          <w:p w:rsidR="00801796" w:rsidRPr="000C49FA" w:rsidRDefault="00801796" w:rsidP="00801796">
            <w:pPr>
              <w:jc w:val="center"/>
              <w:rPr>
                <w:rFonts w:ascii="Arial" w:hAnsi="Arial" w:cs="Arial"/>
                <w:b/>
              </w:rPr>
            </w:pPr>
          </w:p>
        </w:tc>
        <w:tc>
          <w:tcPr>
            <w:tcW w:w="808" w:type="pct"/>
            <w:vAlign w:val="center"/>
          </w:tcPr>
          <w:p w:rsidR="00801796" w:rsidRPr="000C49FA" w:rsidRDefault="00801796" w:rsidP="00801796">
            <w:pPr>
              <w:jc w:val="center"/>
              <w:rPr>
                <w:rFonts w:ascii="Arial" w:hAnsi="Arial" w:cs="Arial"/>
                <w:b/>
              </w:rPr>
            </w:pPr>
            <w:r w:rsidRPr="000C49FA">
              <w:rPr>
                <w:rFonts w:ascii="Arial" w:hAnsi="Arial" w:cs="Arial"/>
                <w:b/>
              </w:rPr>
              <w:t>един. измер.</w:t>
            </w:r>
          </w:p>
        </w:tc>
        <w:tc>
          <w:tcPr>
            <w:tcW w:w="1474" w:type="pct"/>
            <w:vAlign w:val="center"/>
          </w:tcPr>
          <w:p w:rsidR="00801796" w:rsidRPr="000C49FA" w:rsidRDefault="00801796" w:rsidP="00801796">
            <w:pPr>
              <w:jc w:val="center"/>
              <w:rPr>
                <w:rFonts w:ascii="Arial" w:hAnsi="Arial" w:cs="Arial"/>
                <w:b/>
              </w:rPr>
            </w:pPr>
            <w:r w:rsidRPr="000C49FA">
              <w:rPr>
                <w:rFonts w:ascii="Arial" w:hAnsi="Arial" w:cs="Arial"/>
                <w:b/>
              </w:rPr>
              <w:t>период регулироования</w:t>
            </w:r>
          </w:p>
        </w:tc>
      </w:tr>
      <w:tr w:rsidR="0079726F" w:rsidRPr="000C49FA" w:rsidTr="00801796">
        <w:trPr>
          <w:jc w:val="center"/>
        </w:trPr>
        <w:tc>
          <w:tcPr>
            <w:tcW w:w="2718" w:type="pct"/>
            <w:vAlign w:val="center"/>
          </w:tcPr>
          <w:p w:rsidR="0079726F" w:rsidRPr="000C49FA" w:rsidRDefault="0079726F" w:rsidP="00801796">
            <w:pPr>
              <w:rPr>
                <w:rFonts w:ascii="Arial" w:hAnsi="Arial" w:cs="Arial"/>
              </w:rPr>
            </w:pPr>
            <w:r w:rsidRPr="000C49FA">
              <w:rPr>
                <w:rFonts w:ascii="Arial" w:hAnsi="Arial" w:cs="Arial"/>
              </w:rPr>
              <w:t>1. выработка тепловой энергии</w:t>
            </w:r>
          </w:p>
        </w:tc>
        <w:tc>
          <w:tcPr>
            <w:tcW w:w="808" w:type="pct"/>
            <w:vAlign w:val="center"/>
          </w:tcPr>
          <w:p w:rsidR="0079726F" w:rsidRPr="000C49FA" w:rsidRDefault="0079726F" w:rsidP="00801796">
            <w:pPr>
              <w:jc w:val="center"/>
              <w:rPr>
                <w:rFonts w:ascii="Arial" w:hAnsi="Arial" w:cs="Arial"/>
              </w:rPr>
            </w:pPr>
            <w:r w:rsidRPr="000C49FA">
              <w:rPr>
                <w:rFonts w:ascii="Arial" w:hAnsi="Arial" w:cs="Arial"/>
              </w:rPr>
              <w:t>Гкал</w:t>
            </w:r>
          </w:p>
        </w:tc>
        <w:tc>
          <w:tcPr>
            <w:tcW w:w="1474" w:type="pct"/>
            <w:vAlign w:val="bottom"/>
          </w:tcPr>
          <w:p w:rsidR="0079726F" w:rsidRPr="000C49FA" w:rsidRDefault="0079726F">
            <w:pPr>
              <w:jc w:val="center"/>
              <w:rPr>
                <w:rFonts w:ascii="Arial" w:hAnsi="Arial" w:cs="Arial"/>
              </w:rPr>
            </w:pPr>
            <w:r w:rsidRPr="000C49FA">
              <w:rPr>
                <w:rFonts w:ascii="Arial" w:hAnsi="Arial" w:cs="Arial"/>
              </w:rPr>
              <w:t>559,89</w:t>
            </w:r>
          </w:p>
        </w:tc>
      </w:tr>
      <w:tr w:rsidR="0079726F" w:rsidRPr="000C49FA" w:rsidTr="00801796">
        <w:trPr>
          <w:jc w:val="center"/>
        </w:trPr>
        <w:tc>
          <w:tcPr>
            <w:tcW w:w="2718" w:type="pct"/>
            <w:vAlign w:val="center"/>
          </w:tcPr>
          <w:p w:rsidR="0079726F" w:rsidRPr="000C49FA" w:rsidRDefault="0079726F" w:rsidP="00801796">
            <w:pPr>
              <w:rPr>
                <w:rFonts w:ascii="Arial" w:hAnsi="Arial" w:cs="Arial"/>
              </w:rPr>
            </w:pPr>
            <w:r w:rsidRPr="000C49FA">
              <w:rPr>
                <w:rFonts w:ascii="Arial" w:hAnsi="Arial" w:cs="Arial"/>
              </w:rPr>
              <w:t>2. расход на собственные нужды котельной</w:t>
            </w:r>
          </w:p>
        </w:tc>
        <w:tc>
          <w:tcPr>
            <w:tcW w:w="808" w:type="pct"/>
            <w:vAlign w:val="center"/>
          </w:tcPr>
          <w:p w:rsidR="0079726F" w:rsidRPr="000C49FA" w:rsidRDefault="0079726F" w:rsidP="00801796">
            <w:pPr>
              <w:jc w:val="center"/>
              <w:rPr>
                <w:rFonts w:ascii="Arial" w:hAnsi="Arial" w:cs="Arial"/>
              </w:rPr>
            </w:pPr>
            <w:r w:rsidRPr="000C49FA">
              <w:rPr>
                <w:rFonts w:ascii="Arial" w:hAnsi="Arial" w:cs="Arial"/>
              </w:rPr>
              <w:t>Гкал</w:t>
            </w:r>
          </w:p>
        </w:tc>
        <w:tc>
          <w:tcPr>
            <w:tcW w:w="1474" w:type="pct"/>
            <w:vAlign w:val="bottom"/>
          </w:tcPr>
          <w:p w:rsidR="0079726F" w:rsidRPr="000C49FA" w:rsidRDefault="0079726F">
            <w:pPr>
              <w:jc w:val="center"/>
              <w:rPr>
                <w:rFonts w:ascii="Arial" w:hAnsi="Arial" w:cs="Arial"/>
              </w:rPr>
            </w:pPr>
            <w:r w:rsidRPr="000C49FA">
              <w:rPr>
                <w:rFonts w:ascii="Arial" w:hAnsi="Arial" w:cs="Arial"/>
              </w:rPr>
              <w:t>12,47</w:t>
            </w:r>
          </w:p>
        </w:tc>
      </w:tr>
      <w:tr w:rsidR="0079726F" w:rsidRPr="000C49FA" w:rsidTr="00801796">
        <w:trPr>
          <w:jc w:val="center"/>
        </w:trPr>
        <w:tc>
          <w:tcPr>
            <w:tcW w:w="2718" w:type="pct"/>
            <w:vAlign w:val="center"/>
          </w:tcPr>
          <w:p w:rsidR="0079726F" w:rsidRPr="000C49FA" w:rsidRDefault="0079726F" w:rsidP="00801796">
            <w:pPr>
              <w:rPr>
                <w:rFonts w:ascii="Arial" w:hAnsi="Arial" w:cs="Arial"/>
              </w:rPr>
            </w:pPr>
            <w:r w:rsidRPr="000C49FA">
              <w:rPr>
                <w:rFonts w:ascii="Arial" w:hAnsi="Arial" w:cs="Arial"/>
              </w:rPr>
              <w:t>3. отпуск тепловой энергии от котельной</w:t>
            </w:r>
          </w:p>
        </w:tc>
        <w:tc>
          <w:tcPr>
            <w:tcW w:w="808" w:type="pct"/>
            <w:vAlign w:val="center"/>
          </w:tcPr>
          <w:p w:rsidR="0079726F" w:rsidRPr="000C49FA" w:rsidRDefault="0079726F" w:rsidP="00801796">
            <w:pPr>
              <w:jc w:val="center"/>
              <w:rPr>
                <w:rFonts w:ascii="Arial" w:hAnsi="Arial" w:cs="Arial"/>
              </w:rPr>
            </w:pPr>
            <w:r w:rsidRPr="000C49FA">
              <w:rPr>
                <w:rFonts w:ascii="Arial" w:hAnsi="Arial" w:cs="Arial"/>
              </w:rPr>
              <w:t>Гкал</w:t>
            </w:r>
          </w:p>
        </w:tc>
        <w:tc>
          <w:tcPr>
            <w:tcW w:w="1474" w:type="pct"/>
            <w:vAlign w:val="bottom"/>
          </w:tcPr>
          <w:p w:rsidR="0079726F" w:rsidRPr="000C49FA" w:rsidRDefault="0079726F">
            <w:pPr>
              <w:jc w:val="center"/>
              <w:rPr>
                <w:rFonts w:ascii="Arial" w:hAnsi="Arial" w:cs="Arial"/>
              </w:rPr>
            </w:pPr>
            <w:r w:rsidRPr="000C49FA">
              <w:rPr>
                <w:rFonts w:ascii="Arial" w:hAnsi="Arial" w:cs="Arial"/>
              </w:rPr>
              <w:t>547,42</w:t>
            </w:r>
          </w:p>
        </w:tc>
      </w:tr>
      <w:tr w:rsidR="0079726F" w:rsidRPr="000C49FA" w:rsidTr="00801796">
        <w:trPr>
          <w:jc w:val="center"/>
        </w:trPr>
        <w:tc>
          <w:tcPr>
            <w:tcW w:w="2718" w:type="pct"/>
            <w:vAlign w:val="center"/>
          </w:tcPr>
          <w:p w:rsidR="0079726F" w:rsidRPr="000C49FA" w:rsidRDefault="0079726F" w:rsidP="00801796">
            <w:pPr>
              <w:rPr>
                <w:rFonts w:ascii="Arial" w:hAnsi="Arial" w:cs="Arial"/>
              </w:rPr>
            </w:pPr>
            <w:r w:rsidRPr="000C49FA">
              <w:rPr>
                <w:rFonts w:ascii="Arial" w:hAnsi="Arial" w:cs="Arial"/>
              </w:rPr>
              <w:t>4. потери в сетях</w:t>
            </w:r>
          </w:p>
        </w:tc>
        <w:tc>
          <w:tcPr>
            <w:tcW w:w="808" w:type="pct"/>
            <w:vAlign w:val="center"/>
          </w:tcPr>
          <w:p w:rsidR="0079726F" w:rsidRPr="000C49FA" w:rsidRDefault="0079726F" w:rsidP="00801796">
            <w:pPr>
              <w:jc w:val="center"/>
              <w:rPr>
                <w:rFonts w:ascii="Arial" w:hAnsi="Arial" w:cs="Arial"/>
              </w:rPr>
            </w:pPr>
            <w:r w:rsidRPr="000C49FA">
              <w:rPr>
                <w:rFonts w:ascii="Arial" w:hAnsi="Arial" w:cs="Arial"/>
              </w:rPr>
              <w:t>Гкал</w:t>
            </w:r>
          </w:p>
        </w:tc>
        <w:tc>
          <w:tcPr>
            <w:tcW w:w="1474" w:type="pct"/>
            <w:vAlign w:val="bottom"/>
          </w:tcPr>
          <w:p w:rsidR="0079726F" w:rsidRPr="000C49FA" w:rsidRDefault="0079726F">
            <w:pPr>
              <w:jc w:val="center"/>
              <w:rPr>
                <w:rFonts w:ascii="Arial" w:hAnsi="Arial" w:cs="Arial"/>
              </w:rPr>
            </w:pPr>
            <w:r w:rsidRPr="000C49FA">
              <w:rPr>
                <w:rFonts w:ascii="Arial" w:hAnsi="Arial" w:cs="Arial"/>
              </w:rPr>
              <w:t>116,32</w:t>
            </w:r>
          </w:p>
        </w:tc>
      </w:tr>
      <w:tr w:rsidR="0079726F" w:rsidRPr="000C49FA" w:rsidTr="00801796">
        <w:trPr>
          <w:jc w:val="center"/>
        </w:trPr>
        <w:tc>
          <w:tcPr>
            <w:tcW w:w="2718" w:type="pct"/>
            <w:vAlign w:val="center"/>
          </w:tcPr>
          <w:p w:rsidR="0079726F" w:rsidRPr="000C49FA" w:rsidRDefault="0079726F" w:rsidP="00801796">
            <w:pPr>
              <w:rPr>
                <w:rFonts w:ascii="Arial" w:hAnsi="Arial" w:cs="Arial"/>
              </w:rPr>
            </w:pPr>
            <w:r w:rsidRPr="000C49FA">
              <w:rPr>
                <w:rFonts w:ascii="Arial" w:hAnsi="Arial" w:cs="Arial"/>
              </w:rPr>
              <w:t xml:space="preserve">   - сторонних потребителей</w:t>
            </w:r>
          </w:p>
        </w:tc>
        <w:tc>
          <w:tcPr>
            <w:tcW w:w="808" w:type="pct"/>
            <w:vAlign w:val="center"/>
          </w:tcPr>
          <w:p w:rsidR="0079726F" w:rsidRPr="000C49FA" w:rsidRDefault="0079726F" w:rsidP="00801796">
            <w:pPr>
              <w:jc w:val="center"/>
              <w:rPr>
                <w:rFonts w:ascii="Arial" w:hAnsi="Arial" w:cs="Arial"/>
              </w:rPr>
            </w:pPr>
            <w:r w:rsidRPr="000C49FA">
              <w:rPr>
                <w:rFonts w:ascii="Arial" w:hAnsi="Arial" w:cs="Arial"/>
              </w:rPr>
              <w:t>Гкал</w:t>
            </w:r>
          </w:p>
        </w:tc>
        <w:tc>
          <w:tcPr>
            <w:tcW w:w="1474" w:type="pct"/>
            <w:vAlign w:val="bottom"/>
          </w:tcPr>
          <w:p w:rsidR="0079726F" w:rsidRPr="000C49FA" w:rsidRDefault="0079726F">
            <w:pPr>
              <w:jc w:val="center"/>
              <w:rPr>
                <w:rFonts w:ascii="Arial" w:hAnsi="Arial" w:cs="Arial"/>
              </w:rPr>
            </w:pPr>
            <w:r w:rsidRPr="000C49FA">
              <w:rPr>
                <w:rFonts w:ascii="Arial" w:hAnsi="Arial" w:cs="Arial"/>
              </w:rPr>
              <w:t>116,32</w:t>
            </w:r>
          </w:p>
        </w:tc>
      </w:tr>
      <w:tr w:rsidR="0079726F" w:rsidRPr="000C49FA" w:rsidTr="00801796">
        <w:trPr>
          <w:jc w:val="center"/>
        </w:trPr>
        <w:tc>
          <w:tcPr>
            <w:tcW w:w="2718" w:type="pct"/>
            <w:vAlign w:val="center"/>
          </w:tcPr>
          <w:p w:rsidR="0079726F" w:rsidRPr="000C49FA" w:rsidRDefault="0079726F" w:rsidP="00801796">
            <w:pPr>
              <w:rPr>
                <w:rFonts w:ascii="Arial" w:hAnsi="Arial" w:cs="Arial"/>
              </w:rPr>
            </w:pPr>
            <w:r w:rsidRPr="000C49FA">
              <w:rPr>
                <w:rFonts w:ascii="Arial" w:hAnsi="Arial" w:cs="Arial"/>
              </w:rPr>
              <w:t>5. отпуск теплой энергии потребителям от сетей</w:t>
            </w:r>
          </w:p>
        </w:tc>
        <w:tc>
          <w:tcPr>
            <w:tcW w:w="808" w:type="pct"/>
            <w:vAlign w:val="center"/>
          </w:tcPr>
          <w:p w:rsidR="0079726F" w:rsidRPr="000C49FA" w:rsidRDefault="0079726F" w:rsidP="00801796">
            <w:pPr>
              <w:jc w:val="center"/>
              <w:rPr>
                <w:rFonts w:ascii="Arial" w:hAnsi="Arial" w:cs="Arial"/>
              </w:rPr>
            </w:pPr>
            <w:r w:rsidRPr="000C49FA">
              <w:rPr>
                <w:rFonts w:ascii="Arial" w:hAnsi="Arial" w:cs="Arial"/>
              </w:rPr>
              <w:t>Гкал</w:t>
            </w:r>
          </w:p>
        </w:tc>
        <w:tc>
          <w:tcPr>
            <w:tcW w:w="1474" w:type="pct"/>
            <w:vAlign w:val="bottom"/>
          </w:tcPr>
          <w:p w:rsidR="0079726F" w:rsidRPr="000C49FA" w:rsidRDefault="0079726F">
            <w:pPr>
              <w:jc w:val="center"/>
              <w:rPr>
                <w:rFonts w:ascii="Arial" w:hAnsi="Arial" w:cs="Arial"/>
              </w:rPr>
            </w:pPr>
            <w:r w:rsidRPr="000C49FA">
              <w:rPr>
                <w:rFonts w:ascii="Arial" w:hAnsi="Arial" w:cs="Arial"/>
              </w:rPr>
              <w:t>431,10</w:t>
            </w:r>
          </w:p>
        </w:tc>
      </w:tr>
      <w:tr w:rsidR="0079726F" w:rsidRPr="000C49FA" w:rsidTr="00801796">
        <w:trPr>
          <w:jc w:val="center"/>
        </w:trPr>
        <w:tc>
          <w:tcPr>
            <w:tcW w:w="2718" w:type="pct"/>
            <w:vAlign w:val="center"/>
          </w:tcPr>
          <w:p w:rsidR="0079726F" w:rsidRPr="000C49FA" w:rsidRDefault="0079726F" w:rsidP="00801796">
            <w:pPr>
              <w:rPr>
                <w:rFonts w:ascii="Arial" w:hAnsi="Arial" w:cs="Arial"/>
              </w:rPr>
            </w:pPr>
            <w:r w:rsidRPr="000C49FA">
              <w:rPr>
                <w:rFonts w:ascii="Arial" w:hAnsi="Arial" w:cs="Arial"/>
              </w:rPr>
              <w:t xml:space="preserve">   - сторонним потребителям</w:t>
            </w:r>
          </w:p>
        </w:tc>
        <w:tc>
          <w:tcPr>
            <w:tcW w:w="808" w:type="pct"/>
            <w:vAlign w:val="center"/>
          </w:tcPr>
          <w:p w:rsidR="0079726F" w:rsidRPr="000C49FA" w:rsidRDefault="0079726F" w:rsidP="00801796">
            <w:pPr>
              <w:jc w:val="center"/>
              <w:rPr>
                <w:rFonts w:ascii="Arial" w:hAnsi="Arial" w:cs="Arial"/>
              </w:rPr>
            </w:pPr>
            <w:r w:rsidRPr="000C49FA">
              <w:rPr>
                <w:rFonts w:ascii="Arial" w:hAnsi="Arial" w:cs="Arial"/>
              </w:rPr>
              <w:t>Гкал</w:t>
            </w:r>
          </w:p>
        </w:tc>
        <w:tc>
          <w:tcPr>
            <w:tcW w:w="1474" w:type="pct"/>
            <w:vAlign w:val="bottom"/>
          </w:tcPr>
          <w:p w:rsidR="0079726F" w:rsidRPr="000C49FA" w:rsidRDefault="0079726F">
            <w:pPr>
              <w:jc w:val="center"/>
              <w:rPr>
                <w:rFonts w:ascii="Arial" w:hAnsi="Arial" w:cs="Arial"/>
              </w:rPr>
            </w:pPr>
            <w:r w:rsidRPr="000C49FA">
              <w:rPr>
                <w:rFonts w:ascii="Arial" w:hAnsi="Arial" w:cs="Arial"/>
              </w:rPr>
              <w:t>431,10</w:t>
            </w:r>
          </w:p>
        </w:tc>
      </w:tr>
      <w:tr w:rsidR="00801796" w:rsidRPr="000C49FA" w:rsidTr="00801796">
        <w:trPr>
          <w:jc w:val="center"/>
        </w:trPr>
        <w:tc>
          <w:tcPr>
            <w:tcW w:w="2718" w:type="pct"/>
            <w:vAlign w:val="center"/>
          </w:tcPr>
          <w:p w:rsidR="00801796" w:rsidRPr="000C49FA" w:rsidRDefault="00801796" w:rsidP="00801796">
            <w:pPr>
              <w:rPr>
                <w:rFonts w:ascii="Arial" w:hAnsi="Arial" w:cs="Arial"/>
              </w:rPr>
            </w:pPr>
            <w:r w:rsidRPr="000C49FA">
              <w:rPr>
                <w:rFonts w:ascii="Arial" w:hAnsi="Arial" w:cs="Arial"/>
              </w:rPr>
              <w:t>6. коэфф. отпуска на сторону</w:t>
            </w:r>
          </w:p>
        </w:tc>
        <w:tc>
          <w:tcPr>
            <w:tcW w:w="808" w:type="pct"/>
            <w:vAlign w:val="center"/>
          </w:tcPr>
          <w:p w:rsidR="00801796" w:rsidRPr="000C49FA" w:rsidRDefault="00801796" w:rsidP="00801796">
            <w:pPr>
              <w:jc w:val="center"/>
              <w:rPr>
                <w:rFonts w:ascii="Arial" w:hAnsi="Arial" w:cs="Arial"/>
              </w:rPr>
            </w:pPr>
            <w:r w:rsidRPr="000C49FA">
              <w:rPr>
                <w:rFonts w:ascii="Arial" w:hAnsi="Arial" w:cs="Arial"/>
              </w:rPr>
              <w:t>-</w:t>
            </w:r>
          </w:p>
        </w:tc>
        <w:tc>
          <w:tcPr>
            <w:tcW w:w="1474" w:type="pct"/>
            <w:vAlign w:val="bottom"/>
          </w:tcPr>
          <w:p w:rsidR="00801796" w:rsidRPr="000C49FA" w:rsidRDefault="00801796" w:rsidP="00801796">
            <w:pPr>
              <w:jc w:val="center"/>
              <w:rPr>
                <w:rFonts w:ascii="Arial" w:hAnsi="Arial" w:cs="Arial"/>
              </w:rPr>
            </w:pPr>
            <w:r w:rsidRPr="000C49FA">
              <w:rPr>
                <w:rFonts w:ascii="Arial" w:hAnsi="Arial" w:cs="Arial"/>
              </w:rPr>
              <w:t>1,0</w:t>
            </w:r>
          </w:p>
        </w:tc>
      </w:tr>
    </w:tbl>
    <w:p w:rsidR="00801796" w:rsidRPr="000C49FA" w:rsidRDefault="00801796" w:rsidP="00801796">
      <w:pPr>
        <w:spacing w:line="360" w:lineRule="auto"/>
        <w:ind w:firstLine="540"/>
        <w:jc w:val="both"/>
        <w:rPr>
          <w:rFonts w:ascii="Arial" w:hAnsi="Arial" w:cs="Arial"/>
        </w:rPr>
      </w:pPr>
    </w:p>
    <w:p w:rsidR="00801796" w:rsidRPr="000C49FA" w:rsidRDefault="00801796" w:rsidP="00801796">
      <w:pPr>
        <w:spacing w:line="360" w:lineRule="auto"/>
        <w:ind w:firstLine="540"/>
        <w:jc w:val="both"/>
        <w:rPr>
          <w:rFonts w:ascii="Arial" w:hAnsi="Arial" w:cs="Arial"/>
        </w:rPr>
      </w:pPr>
    </w:p>
    <w:p w:rsidR="00801796" w:rsidRPr="000C49FA" w:rsidRDefault="00801796" w:rsidP="00801796">
      <w:pPr>
        <w:spacing w:line="360" w:lineRule="auto"/>
        <w:ind w:firstLine="540"/>
        <w:jc w:val="both"/>
        <w:rPr>
          <w:rFonts w:ascii="Arial" w:hAnsi="Arial" w:cs="Arial"/>
        </w:rPr>
      </w:pPr>
    </w:p>
    <w:p w:rsidR="00801796" w:rsidRPr="000C49FA" w:rsidRDefault="00801796" w:rsidP="00801796">
      <w:pPr>
        <w:spacing w:line="360" w:lineRule="auto"/>
        <w:ind w:firstLine="540"/>
        <w:jc w:val="both"/>
        <w:rPr>
          <w:rFonts w:ascii="Arial" w:hAnsi="Arial" w:cs="Arial"/>
        </w:rPr>
      </w:pPr>
    </w:p>
    <w:p w:rsidR="00801796" w:rsidRPr="000C49FA" w:rsidRDefault="00801796" w:rsidP="00801796">
      <w:pPr>
        <w:spacing w:line="360" w:lineRule="auto"/>
        <w:ind w:firstLine="540"/>
        <w:jc w:val="both"/>
        <w:rPr>
          <w:rFonts w:ascii="Arial" w:hAnsi="Arial" w:cs="Arial"/>
        </w:rPr>
      </w:pPr>
    </w:p>
    <w:p w:rsidR="00801796" w:rsidRPr="000C49FA" w:rsidRDefault="00801796" w:rsidP="00801796">
      <w:pPr>
        <w:spacing w:line="360" w:lineRule="auto"/>
        <w:ind w:firstLine="540"/>
        <w:jc w:val="both"/>
        <w:rPr>
          <w:rFonts w:ascii="Arial" w:hAnsi="Arial" w:cs="Arial"/>
        </w:rPr>
      </w:pPr>
    </w:p>
    <w:p w:rsidR="00801796" w:rsidRPr="000C49FA" w:rsidRDefault="00801796" w:rsidP="00801796">
      <w:pPr>
        <w:spacing w:line="360" w:lineRule="auto"/>
        <w:ind w:firstLine="540"/>
        <w:jc w:val="both"/>
        <w:rPr>
          <w:rFonts w:ascii="Arial" w:hAnsi="Arial" w:cs="Arial"/>
        </w:rPr>
      </w:pPr>
    </w:p>
    <w:p w:rsidR="00801796" w:rsidRPr="000C49FA" w:rsidRDefault="00801796" w:rsidP="00801796">
      <w:pPr>
        <w:spacing w:line="360" w:lineRule="auto"/>
        <w:ind w:firstLine="540"/>
        <w:jc w:val="both"/>
        <w:rPr>
          <w:rFonts w:ascii="Arial" w:hAnsi="Arial" w:cs="Arial"/>
        </w:rPr>
      </w:pPr>
      <w:r w:rsidRPr="000C49FA">
        <w:rPr>
          <w:rFonts w:ascii="Arial" w:hAnsi="Arial" w:cs="Arial"/>
        </w:rPr>
        <w:lastRenderedPageBreak/>
        <w:t>Расчет уровня тарифа на тепловую энергию, отпускаемую сторонним потребителям:</w:t>
      </w:r>
    </w:p>
    <w:p w:rsidR="00801796" w:rsidRPr="000C49FA" w:rsidRDefault="00801796" w:rsidP="00801796">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6.6</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pPr w:leftFromText="180" w:rightFromText="180" w:vertAnchor="text" w:tblpX="4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5"/>
        <w:gridCol w:w="1374"/>
        <w:gridCol w:w="2348"/>
      </w:tblGrid>
      <w:tr w:rsidR="00801796" w:rsidRPr="000C49FA" w:rsidTr="0079726F">
        <w:tc>
          <w:tcPr>
            <w:tcW w:w="3192" w:type="pct"/>
            <w:vAlign w:val="center"/>
          </w:tcPr>
          <w:p w:rsidR="00801796" w:rsidRPr="000C49FA" w:rsidRDefault="00801796" w:rsidP="00801796">
            <w:pPr>
              <w:jc w:val="center"/>
              <w:rPr>
                <w:rFonts w:ascii="Arial" w:hAnsi="Arial" w:cs="Arial"/>
                <w:b/>
              </w:rPr>
            </w:pPr>
          </w:p>
        </w:tc>
        <w:tc>
          <w:tcPr>
            <w:tcW w:w="667" w:type="pct"/>
            <w:vAlign w:val="center"/>
          </w:tcPr>
          <w:p w:rsidR="00801796" w:rsidRPr="000C49FA" w:rsidRDefault="00801796" w:rsidP="00801796">
            <w:pPr>
              <w:jc w:val="center"/>
              <w:rPr>
                <w:rFonts w:ascii="Arial" w:hAnsi="Arial" w:cs="Arial"/>
                <w:b/>
              </w:rPr>
            </w:pPr>
            <w:r w:rsidRPr="000C49FA">
              <w:rPr>
                <w:rFonts w:ascii="Arial" w:hAnsi="Arial" w:cs="Arial"/>
                <w:b/>
              </w:rPr>
              <w:t>един. измер.</w:t>
            </w:r>
          </w:p>
        </w:tc>
        <w:tc>
          <w:tcPr>
            <w:tcW w:w="1140" w:type="pct"/>
            <w:vAlign w:val="center"/>
          </w:tcPr>
          <w:p w:rsidR="00801796" w:rsidRPr="000C49FA" w:rsidRDefault="00801796" w:rsidP="00801796">
            <w:pPr>
              <w:jc w:val="center"/>
              <w:rPr>
                <w:rFonts w:ascii="Arial" w:hAnsi="Arial" w:cs="Arial"/>
                <w:b/>
              </w:rPr>
            </w:pPr>
            <w:r w:rsidRPr="000C49FA">
              <w:rPr>
                <w:rFonts w:ascii="Arial" w:hAnsi="Arial" w:cs="Arial"/>
                <w:b/>
              </w:rPr>
              <w:t>период регулироования</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1.полезный отпуск тепловой энергии от котельной</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Гкал</w:t>
            </w:r>
          </w:p>
        </w:tc>
        <w:tc>
          <w:tcPr>
            <w:tcW w:w="1140" w:type="pct"/>
            <w:vAlign w:val="bottom"/>
          </w:tcPr>
          <w:p w:rsidR="0079726F" w:rsidRPr="000C49FA" w:rsidRDefault="0079726F">
            <w:pPr>
              <w:jc w:val="center"/>
              <w:rPr>
                <w:rFonts w:ascii="Arial" w:hAnsi="Arial" w:cs="Arial"/>
              </w:rPr>
            </w:pPr>
            <w:r w:rsidRPr="000C49FA">
              <w:rPr>
                <w:rFonts w:ascii="Arial" w:hAnsi="Arial" w:cs="Arial"/>
              </w:rPr>
              <w:t>547,42</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2. затраты на производство тепловой энергии</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руб.</w:t>
            </w:r>
          </w:p>
        </w:tc>
        <w:tc>
          <w:tcPr>
            <w:tcW w:w="1140" w:type="pct"/>
            <w:vAlign w:val="bottom"/>
          </w:tcPr>
          <w:p w:rsidR="0079726F" w:rsidRPr="000C49FA" w:rsidRDefault="0079726F">
            <w:pPr>
              <w:jc w:val="center"/>
              <w:rPr>
                <w:rFonts w:ascii="Arial" w:hAnsi="Arial" w:cs="Arial"/>
              </w:rPr>
            </w:pPr>
            <w:r w:rsidRPr="000C49FA">
              <w:rPr>
                <w:rFonts w:ascii="Arial" w:hAnsi="Arial" w:cs="Arial"/>
              </w:rPr>
              <w:t>1087375,82</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3. затраты на 1 Гкал</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рубГкал</w:t>
            </w:r>
          </w:p>
        </w:tc>
        <w:tc>
          <w:tcPr>
            <w:tcW w:w="1140" w:type="pct"/>
            <w:vAlign w:val="bottom"/>
          </w:tcPr>
          <w:p w:rsidR="0079726F" w:rsidRPr="000C49FA" w:rsidRDefault="0079726F">
            <w:pPr>
              <w:jc w:val="center"/>
              <w:rPr>
                <w:rFonts w:ascii="Arial" w:hAnsi="Arial" w:cs="Arial"/>
              </w:rPr>
            </w:pPr>
            <w:r w:rsidRPr="000C49FA">
              <w:rPr>
                <w:rFonts w:ascii="Arial" w:hAnsi="Arial" w:cs="Arial"/>
              </w:rPr>
              <w:t>1986,38</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4. отпуск тепловой энергии сторонним потребителям</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Гкал</w:t>
            </w:r>
          </w:p>
        </w:tc>
        <w:tc>
          <w:tcPr>
            <w:tcW w:w="1140" w:type="pct"/>
            <w:vAlign w:val="bottom"/>
          </w:tcPr>
          <w:p w:rsidR="0079726F" w:rsidRPr="000C49FA" w:rsidRDefault="0079726F">
            <w:pPr>
              <w:jc w:val="center"/>
              <w:rPr>
                <w:rFonts w:ascii="Arial" w:hAnsi="Arial" w:cs="Arial"/>
              </w:rPr>
            </w:pPr>
            <w:r w:rsidRPr="000C49FA">
              <w:rPr>
                <w:rFonts w:ascii="Arial" w:hAnsi="Arial" w:cs="Arial"/>
              </w:rPr>
              <w:t>547,42</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5. затраты на производство тепла, отпускаемого на сторону</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руб.</w:t>
            </w:r>
          </w:p>
        </w:tc>
        <w:tc>
          <w:tcPr>
            <w:tcW w:w="1140" w:type="pct"/>
            <w:vAlign w:val="bottom"/>
          </w:tcPr>
          <w:p w:rsidR="0079726F" w:rsidRPr="000C49FA" w:rsidRDefault="0079726F">
            <w:pPr>
              <w:jc w:val="center"/>
              <w:rPr>
                <w:rFonts w:ascii="Arial" w:hAnsi="Arial" w:cs="Arial"/>
              </w:rPr>
            </w:pPr>
            <w:r w:rsidRPr="000C49FA">
              <w:rPr>
                <w:rFonts w:ascii="Arial" w:hAnsi="Arial" w:cs="Arial"/>
              </w:rPr>
              <w:t>1087375,89</w:t>
            </w:r>
          </w:p>
        </w:tc>
      </w:tr>
      <w:tr w:rsidR="0079726F" w:rsidRPr="000C49FA" w:rsidTr="0079726F">
        <w:trPr>
          <w:trHeight w:val="178"/>
        </w:trPr>
        <w:tc>
          <w:tcPr>
            <w:tcW w:w="3192" w:type="pct"/>
            <w:vAlign w:val="bottom"/>
          </w:tcPr>
          <w:p w:rsidR="0079726F" w:rsidRPr="000C49FA" w:rsidRDefault="0079726F" w:rsidP="00801796">
            <w:pPr>
              <w:rPr>
                <w:rFonts w:ascii="Arial" w:hAnsi="Arial" w:cs="Arial"/>
              </w:rPr>
            </w:pPr>
            <w:r w:rsidRPr="000C49FA">
              <w:rPr>
                <w:rFonts w:ascii="Arial" w:hAnsi="Arial" w:cs="Arial"/>
              </w:rPr>
              <w:t>6. необходимая расчетная прибыль к тарифу от котельной</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руб.</w:t>
            </w:r>
          </w:p>
        </w:tc>
        <w:tc>
          <w:tcPr>
            <w:tcW w:w="1140" w:type="pct"/>
            <w:vAlign w:val="bottom"/>
          </w:tcPr>
          <w:p w:rsidR="0079726F" w:rsidRPr="000C49FA" w:rsidRDefault="0079726F">
            <w:pPr>
              <w:jc w:val="center"/>
              <w:rPr>
                <w:rFonts w:ascii="Arial" w:hAnsi="Arial" w:cs="Arial"/>
              </w:rPr>
            </w:pPr>
            <w:r w:rsidRPr="000C49FA">
              <w:rPr>
                <w:rFonts w:ascii="Arial" w:hAnsi="Arial" w:cs="Arial"/>
              </w:rPr>
              <w:t>0,00</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7. выручка от реализации тепловой энергии от котельной</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руб.</w:t>
            </w:r>
          </w:p>
        </w:tc>
        <w:tc>
          <w:tcPr>
            <w:tcW w:w="1140" w:type="pct"/>
            <w:vAlign w:val="bottom"/>
          </w:tcPr>
          <w:p w:rsidR="0079726F" w:rsidRPr="000C49FA" w:rsidRDefault="0079726F">
            <w:pPr>
              <w:jc w:val="center"/>
              <w:rPr>
                <w:rFonts w:ascii="Arial" w:hAnsi="Arial" w:cs="Arial"/>
              </w:rPr>
            </w:pPr>
            <w:r w:rsidRPr="000C49FA">
              <w:rPr>
                <w:rFonts w:ascii="Arial" w:hAnsi="Arial" w:cs="Arial"/>
              </w:rPr>
              <w:t>1087375,89</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 xml:space="preserve">8.Себестоимость </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руб/Гкал</w:t>
            </w:r>
          </w:p>
        </w:tc>
        <w:tc>
          <w:tcPr>
            <w:tcW w:w="1140" w:type="pct"/>
            <w:vAlign w:val="bottom"/>
          </w:tcPr>
          <w:p w:rsidR="0079726F" w:rsidRPr="000C49FA" w:rsidRDefault="0079726F">
            <w:pPr>
              <w:jc w:val="center"/>
              <w:rPr>
                <w:rFonts w:ascii="Arial" w:hAnsi="Arial" w:cs="Arial"/>
              </w:rPr>
            </w:pPr>
            <w:r w:rsidRPr="000C49FA">
              <w:rPr>
                <w:rFonts w:ascii="Arial" w:hAnsi="Arial" w:cs="Arial"/>
              </w:rPr>
              <w:t>1942,14</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9. уровень рентабельности</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w:t>
            </w:r>
          </w:p>
        </w:tc>
        <w:tc>
          <w:tcPr>
            <w:tcW w:w="1140" w:type="pct"/>
            <w:vAlign w:val="bottom"/>
          </w:tcPr>
          <w:p w:rsidR="0079726F" w:rsidRPr="000C49FA" w:rsidRDefault="0079726F">
            <w:pPr>
              <w:jc w:val="center"/>
              <w:rPr>
                <w:rFonts w:ascii="Arial" w:hAnsi="Arial" w:cs="Arial"/>
              </w:rPr>
            </w:pPr>
            <w:r w:rsidRPr="000C49FA">
              <w:rPr>
                <w:rFonts w:ascii="Arial" w:hAnsi="Arial" w:cs="Arial"/>
              </w:rPr>
              <w:t>1,00</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10. затраты на производ. т/э стор. потр. и содержание сетей</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руб.</w:t>
            </w:r>
          </w:p>
        </w:tc>
        <w:tc>
          <w:tcPr>
            <w:tcW w:w="1140" w:type="pct"/>
            <w:vAlign w:val="bottom"/>
          </w:tcPr>
          <w:p w:rsidR="0079726F" w:rsidRPr="000C49FA" w:rsidRDefault="0079726F">
            <w:pPr>
              <w:jc w:val="center"/>
              <w:rPr>
                <w:rFonts w:ascii="Arial" w:hAnsi="Arial" w:cs="Arial"/>
              </w:rPr>
            </w:pPr>
            <w:r w:rsidRPr="000C49FA">
              <w:rPr>
                <w:rFonts w:ascii="Arial" w:hAnsi="Arial" w:cs="Arial"/>
              </w:rPr>
              <w:t>1063160,60</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11. отпуск тепловой энергии от сетей</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Гкал</w:t>
            </w:r>
          </w:p>
        </w:tc>
        <w:tc>
          <w:tcPr>
            <w:tcW w:w="1140" w:type="pct"/>
            <w:vAlign w:val="bottom"/>
          </w:tcPr>
          <w:p w:rsidR="0079726F" w:rsidRPr="000C49FA" w:rsidRDefault="0079726F">
            <w:pPr>
              <w:jc w:val="center"/>
              <w:rPr>
                <w:rFonts w:ascii="Arial" w:hAnsi="Arial" w:cs="Arial"/>
              </w:rPr>
            </w:pPr>
            <w:r w:rsidRPr="000C49FA">
              <w:rPr>
                <w:rFonts w:ascii="Arial" w:hAnsi="Arial" w:cs="Arial"/>
              </w:rPr>
              <w:t>431,10</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12. затраты по сетям на 1 Гкал</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руб/Гкал</w:t>
            </w:r>
          </w:p>
        </w:tc>
        <w:tc>
          <w:tcPr>
            <w:tcW w:w="1140" w:type="pct"/>
            <w:vAlign w:val="bottom"/>
          </w:tcPr>
          <w:p w:rsidR="0079726F" w:rsidRPr="000C49FA" w:rsidRDefault="0079726F">
            <w:pPr>
              <w:jc w:val="center"/>
              <w:rPr>
                <w:rFonts w:ascii="Arial" w:hAnsi="Arial" w:cs="Arial"/>
              </w:rPr>
            </w:pPr>
            <w:r w:rsidRPr="000C49FA">
              <w:rPr>
                <w:rFonts w:ascii="Arial" w:hAnsi="Arial" w:cs="Arial"/>
              </w:rPr>
              <w:t>2466,16</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13. отпуск тепловой энергии от сети сторонним потребителям</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Гкал</w:t>
            </w:r>
          </w:p>
        </w:tc>
        <w:tc>
          <w:tcPr>
            <w:tcW w:w="1140" w:type="pct"/>
            <w:vAlign w:val="bottom"/>
          </w:tcPr>
          <w:p w:rsidR="0079726F" w:rsidRPr="000C49FA" w:rsidRDefault="0079726F">
            <w:pPr>
              <w:jc w:val="center"/>
              <w:rPr>
                <w:rFonts w:ascii="Arial" w:hAnsi="Arial" w:cs="Arial"/>
              </w:rPr>
            </w:pPr>
            <w:r w:rsidRPr="000C49FA">
              <w:rPr>
                <w:rFonts w:ascii="Arial" w:hAnsi="Arial" w:cs="Arial"/>
              </w:rPr>
              <w:t>431,10</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14. затраты на транспортировку тепла, отпускаемого на сторону</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руб.</w:t>
            </w:r>
          </w:p>
        </w:tc>
        <w:tc>
          <w:tcPr>
            <w:tcW w:w="1140" w:type="pct"/>
            <w:vAlign w:val="bottom"/>
          </w:tcPr>
          <w:p w:rsidR="0079726F" w:rsidRPr="000C49FA" w:rsidRDefault="0079726F">
            <w:pPr>
              <w:jc w:val="center"/>
              <w:rPr>
                <w:rFonts w:ascii="Arial" w:hAnsi="Arial" w:cs="Arial"/>
              </w:rPr>
            </w:pPr>
            <w:r w:rsidRPr="000C49FA">
              <w:rPr>
                <w:rFonts w:ascii="Arial" w:hAnsi="Arial" w:cs="Arial"/>
              </w:rPr>
              <w:t>1063160,60</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15. необходимая расчетная прибыль к тарифу по сетям</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руб.</w:t>
            </w:r>
          </w:p>
        </w:tc>
        <w:tc>
          <w:tcPr>
            <w:tcW w:w="1140" w:type="pct"/>
            <w:vAlign w:val="bottom"/>
          </w:tcPr>
          <w:p w:rsidR="0079726F" w:rsidRPr="000C49FA" w:rsidRDefault="0079726F">
            <w:pPr>
              <w:jc w:val="center"/>
              <w:rPr>
                <w:rFonts w:ascii="Arial" w:hAnsi="Arial" w:cs="Arial"/>
              </w:rPr>
            </w:pPr>
            <w:r w:rsidRPr="000C49FA">
              <w:rPr>
                <w:rFonts w:ascii="Arial" w:hAnsi="Arial" w:cs="Arial"/>
              </w:rPr>
              <w:t>0,00</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16. выручка от реализации т/э потребителям от сетей</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руб.</w:t>
            </w:r>
          </w:p>
        </w:tc>
        <w:tc>
          <w:tcPr>
            <w:tcW w:w="1140" w:type="pct"/>
            <w:vAlign w:val="bottom"/>
          </w:tcPr>
          <w:p w:rsidR="0079726F" w:rsidRPr="000C49FA" w:rsidRDefault="0079726F">
            <w:pPr>
              <w:jc w:val="center"/>
              <w:rPr>
                <w:rFonts w:ascii="Arial" w:hAnsi="Arial" w:cs="Arial"/>
              </w:rPr>
            </w:pPr>
            <w:r w:rsidRPr="000C49FA">
              <w:rPr>
                <w:rFonts w:ascii="Arial" w:hAnsi="Arial" w:cs="Arial"/>
              </w:rPr>
              <w:t>1063160,60</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17. тариф на т/э с учетом содержания сетей</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руб/Гкал</w:t>
            </w:r>
          </w:p>
        </w:tc>
        <w:tc>
          <w:tcPr>
            <w:tcW w:w="1140" w:type="pct"/>
            <w:vAlign w:val="bottom"/>
          </w:tcPr>
          <w:p w:rsidR="0079726F" w:rsidRPr="000C49FA" w:rsidRDefault="0079726F">
            <w:pPr>
              <w:jc w:val="center"/>
              <w:rPr>
                <w:rFonts w:ascii="Arial" w:hAnsi="Arial" w:cs="Arial"/>
              </w:rPr>
            </w:pPr>
            <w:r w:rsidRPr="000C49FA">
              <w:rPr>
                <w:rFonts w:ascii="Arial" w:hAnsi="Arial" w:cs="Arial"/>
              </w:rPr>
              <w:t>2466,16</w:t>
            </w:r>
          </w:p>
        </w:tc>
      </w:tr>
      <w:tr w:rsidR="0079726F" w:rsidRPr="000C49FA" w:rsidTr="0079726F">
        <w:tc>
          <w:tcPr>
            <w:tcW w:w="3192" w:type="pct"/>
            <w:vAlign w:val="bottom"/>
          </w:tcPr>
          <w:p w:rsidR="0079726F" w:rsidRPr="000C49FA" w:rsidRDefault="0079726F" w:rsidP="00801796">
            <w:pPr>
              <w:rPr>
                <w:rFonts w:ascii="Arial" w:hAnsi="Arial" w:cs="Arial"/>
              </w:rPr>
            </w:pPr>
            <w:r w:rsidRPr="000C49FA">
              <w:rPr>
                <w:rFonts w:ascii="Arial" w:hAnsi="Arial" w:cs="Arial"/>
              </w:rPr>
              <w:t>18. уровень рентабельности</w:t>
            </w:r>
          </w:p>
        </w:tc>
        <w:tc>
          <w:tcPr>
            <w:tcW w:w="667" w:type="pct"/>
            <w:vAlign w:val="bottom"/>
          </w:tcPr>
          <w:p w:rsidR="0079726F" w:rsidRPr="000C49FA" w:rsidRDefault="0079726F" w:rsidP="00801796">
            <w:pPr>
              <w:jc w:val="center"/>
              <w:rPr>
                <w:rFonts w:ascii="Arial" w:hAnsi="Arial" w:cs="Arial"/>
              </w:rPr>
            </w:pPr>
            <w:r w:rsidRPr="000C49FA">
              <w:rPr>
                <w:rFonts w:ascii="Arial" w:hAnsi="Arial" w:cs="Arial"/>
              </w:rPr>
              <w:t>%</w:t>
            </w:r>
          </w:p>
        </w:tc>
        <w:tc>
          <w:tcPr>
            <w:tcW w:w="1140" w:type="pct"/>
            <w:vAlign w:val="bottom"/>
          </w:tcPr>
          <w:p w:rsidR="0079726F" w:rsidRPr="000C49FA" w:rsidRDefault="0079726F">
            <w:pPr>
              <w:jc w:val="center"/>
              <w:rPr>
                <w:rFonts w:ascii="Arial" w:hAnsi="Arial" w:cs="Arial"/>
              </w:rPr>
            </w:pPr>
            <w:r w:rsidRPr="000C49FA">
              <w:rPr>
                <w:rFonts w:ascii="Arial" w:hAnsi="Arial" w:cs="Arial"/>
              </w:rPr>
              <w:t>1,00</w:t>
            </w:r>
          </w:p>
        </w:tc>
      </w:tr>
    </w:tbl>
    <w:p w:rsidR="00801796" w:rsidRPr="000C49FA" w:rsidRDefault="00801796" w:rsidP="00801796">
      <w:pPr>
        <w:pStyle w:val="a5"/>
        <w:spacing w:after="0" w:line="360" w:lineRule="auto"/>
        <w:ind w:firstLine="567"/>
        <w:jc w:val="center"/>
        <w:rPr>
          <w:rFonts w:ascii="Arial" w:hAnsi="Arial" w:cs="Arial"/>
          <w:b/>
          <w:sz w:val="24"/>
          <w:szCs w:val="24"/>
          <w:highlight w:val="yellow"/>
        </w:rPr>
      </w:pPr>
    </w:p>
    <w:p w:rsidR="00801796" w:rsidRPr="000C49FA" w:rsidRDefault="00801796" w:rsidP="00801796">
      <w:pPr>
        <w:tabs>
          <w:tab w:val="num" w:pos="1080"/>
        </w:tabs>
        <w:spacing w:line="360" w:lineRule="auto"/>
        <w:ind w:firstLine="567"/>
        <w:jc w:val="both"/>
        <w:rPr>
          <w:rFonts w:ascii="Arial" w:hAnsi="Arial" w:cs="Arial"/>
          <w:b/>
          <w:i/>
        </w:rPr>
      </w:pPr>
      <w:r w:rsidRPr="000C49FA">
        <w:rPr>
          <w:rFonts w:ascii="Arial" w:hAnsi="Arial" w:cs="Arial"/>
          <w:b/>
          <w:i/>
        </w:rPr>
        <w:t xml:space="preserve">Расчет срока окупаемости проекта установки БМК </w:t>
      </w:r>
    </w:p>
    <w:p w:rsidR="00801796" w:rsidRPr="000C49FA" w:rsidRDefault="00801796" w:rsidP="00801796">
      <w:pPr>
        <w:spacing w:line="360" w:lineRule="auto"/>
        <w:ind w:firstLine="567"/>
        <w:jc w:val="both"/>
        <w:rPr>
          <w:rFonts w:ascii="Arial" w:hAnsi="Arial" w:cs="Arial"/>
        </w:rPr>
      </w:pPr>
      <w:r w:rsidRPr="000C49FA">
        <w:rPr>
          <w:rFonts w:ascii="Arial" w:hAnsi="Arial" w:cs="Arial"/>
        </w:rPr>
        <w:t xml:space="preserve">Для оценки срока окупаемости затрат проекта по установке блочно-модульной котельной и его эффективности использован интегральный метод определения оценки эффективности инвестиций. Оценка эффективности проектов по чистой  текущей стоимости </w:t>
      </w:r>
      <w:r w:rsidRPr="000C49FA">
        <w:rPr>
          <w:rFonts w:ascii="Arial" w:hAnsi="Arial" w:cs="Arial"/>
          <w:lang w:val="en-US"/>
        </w:rPr>
        <w:t>NPV</w:t>
      </w:r>
      <w:r w:rsidRPr="000C49FA">
        <w:rPr>
          <w:rFonts w:ascii="Arial" w:hAnsi="Arial" w:cs="Arial"/>
        </w:rPr>
        <w:t xml:space="preserve"> (</w:t>
      </w:r>
      <w:r w:rsidRPr="000C49FA">
        <w:rPr>
          <w:rFonts w:ascii="Arial" w:hAnsi="Arial" w:cs="Arial"/>
          <w:lang w:val="en-US"/>
        </w:rPr>
        <w:t>Net</w:t>
      </w:r>
      <w:r w:rsidRPr="000C49FA">
        <w:rPr>
          <w:rFonts w:ascii="Arial" w:hAnsi="Arial" w:cs="Arial"/>
        </w:rPr>
        <w:t xml:space="preserve"> </w:t>
      </w:r>
      <w:r w:rsidRPr="000C49FA">
        <w:rPr>
          <w:rFonts w:ascii="Arial" w:hAnsi="Arial" w:cs="Arial"/>
          <w:lang w:val="en-US"/>
        </w:rPr>
        <w:t>Present</w:t>
      </w:r>
      <w:r w:rsidRPr="000C49FA">
        <w:rPr>
          <w:rFonts w:ascii="Arial" w:hAnsi="Arial" w:cs="Arial"/>
        </w:rPr>
        <w:t xml:space="preserve"> </w:t>
      </w:r>
      <w:r w:rsidRPr="000C49FA">
        <w:rPr>
          <w:rFonts w:ascii="Arial" w:hAnsi="Arial" w:cs="Arial"/>
          <w:lang w:val="en-US"/>
        </w:rPr>
        <w:t>Value</w:t>
      </w:r>
      <w:r w:rsidRPr="000C49FA">
        <w:rPr>
          <w:rFonts w:ascii="Arial" w:hAnsi="Arial" w:cs="Arial"/>
        </w:rPr>
        <w:t xml:space="preserve"> </w:t>
      </w:r>
      <w:r w:rsidRPr="000C49FA">
        <w:rPr>
          <w:rFonts w:ascii="Arial" w:hAnsi="Arial" w:cs="Arial"/>
          <w:lang w:val="en-US"/>
        </w:rPr>
        <w:t>Method</w:t>
      </w:r>
      <w:r w:rsidRPr="000C49FA">
        <w:rPr>
          <w:rFonts w:ascii="Arial" w:hAnsi="Arial" w:cs="Arial"/>
        </w:rPr>
        <w:t>) основана на сопоставлении величины первоначальных инвестиций с общей суммой дисконтированных денежных поступлений.</w:t>
      </w:r>
    </w:p>
    <w:p w:rsidR="00801796" w:rsidRPr="000C49FA" w:rsidRDefault="00801796" w:rsidP="00801796">
      <w:pPr>
        <w:spacing w:line="360" w:lineRule="auto"/>
        <w:ind w:firstLine="567"/>
        <w:jc w:val="both"/>
        <w:rPr>
          <w:rFonts w:ascii="Arial" w:hAnsi="Arial" w:cs="Arial"/>
        </w:rPr>
      </w:pPr>
      <w:r w:rsidRPr="000C49FA">
        <w:rPr>
          <w:rFonts w:ascii="Arial" w:hAnsi="Arial" w:cs="Arial"/>
        </w:rPr>
        <w:t>Ставка дисконта в общем случае находится по выражению:</w:t>
      </w:r>
    </w:p>
    <w:p w:rsidR="00801796" w:rsidRPr="000C49FA" w:rsidRDefault="00801796" w:rsidP="00801796">
      <w:pPr>
        <w:spacing w:line="360" w:lineRule="auto"/>
        <w:ind w:firstLine="567"/>
        <w:jc w:val="center"/>
        <w:rPr>
          <w:rFonts w:ascii="Arial" w:hAnsi="Arial" w:cs="Arial"/>
        </w:rPr>
      </w:pPr>
      <w:r w:rsidRPr="000C49FA">
        <w:rPr>
          <w:rFonts w:ascii="Arial" w:hAnsi="Arial" w:cs="Arial"/>
          <w:position w:val="-24"/>
        </w:rPr>
        <w:object w:dxaOrig="2700" w:dyaOrig="620">
          <v:shape id="_x0000_i1058" type="#_x0000_t75" style="width:133.7pt;height:30.85pt" o:ole="">
            <v:imagedata r:id="rId117" o:title=""/>
          </v:shape>
          <o:OLEObject Type="Embed" ProgID="Equation.3" ShapeID="_x0000_i1058" DrawAspect="Content" ObjectID="_1407314065" r:id="rId161"/>
        </w:object>
      </w:r>
      <w:r w:rsidRPr="000C49FA">
        <w:rPr>
          <w:rFonts w:ascii="Arial" w:hAnsi="Arial" w:cs="Arial"/>
        </w:rPr>
        <w:t xml:space="preserve"> , где</w:t>
      </w:r>
    </w:p>
    <w:p w:rsidR="00801796" w:rsidRPr="000C49FA" w:rsidRDefault="00801796" w:rsidP="00801796">
      <w:pPr>
        <w:spacing w:line="360" w:lineRule="auto"/>
        <w:ind w:firstLine="567"/>
        <w:jc w:val="both"/>
        <w:rPr>
          <w:rFonts w:ascii="Arial" w:hAnsi="Arial" w:cs="Arial"/>
        </w:rPr>
      </w:pPr>
      <w:r w:rsidRPr="000C49FA">
        <w:rPr>
          <w:rFonts w:ascii="Arial" w:hAnsi="Arial" w:cs="Arial"/>
          <w:position w:val="-4"/>
        </w:rPr>
        <w:object w:dxaOrig="380" w:dyaOrig="260">
          <v:shape id="_x0000_i1059" type="#_x0000_t75" style="width:18.7pt;height:12.15pt" o:ole="">
            <v:imagedata r:id="rId119" o:title=""/>
          </v:shape>
          <o:OLEObject Type="Embed" ProgID="Equation.3" ShapeID="_x0000_i1059" DrawAspect="Content" ObjectID="_1407314066" r:id="rId162"/>
        </w:object>
      </w:r>
      <w:r w:rsidRPr="000C49FA">
        <w:rPr>
          <w:rFonts w:ascii="Arial" w:hAnsi="Arial" w:cs="Arial"/>
        </w:rPr>
        <w:t>- расчетный прирост численного значения норматива дисконтирования, учитывающий возможное недополучение ожидаемого эффекта в полном размере,</w:t>
      </w:r>
    </w:p>
    <w:p w:rsidR="00801796" w:rsidRPr="000C49FA" w:rsidRDefault="00801796" w:rsidP="00801796">
      <w:pPr>
        <w:spacing w:line="360" w:lineRule="auto"/>
        <w:ind w:firstLine="567"/>
        <w:jc w:val="both"/>
        <w:rPr>
          <w:rFonts w:ascii="Arial" w:hAnsi="Arial" w:cs="Arial"/>
        </w:rPr>
      </w:pPr>
      <w:r w:rsidRPr="000C49FA">
        <w:rPr>
          <w:rFonts w:ascii="Arial" w:hAnsi="Arial" w:cs="Arial"/>
        </w:rPr>
        <w:t>а – ожидаемый годовой темп инфляции.</w:t>
      </w:r>
    </w:p>
    <w:p w:rsidR="00801796" w:rsidRPr="000C49FA" w:rsidRDefault="00801796" w:rsidP="00801796">
      <w:pPr>
        <w:spacing w:line="360" w:lineRule="auto"/>
        <w:ind w:firstLine="567"/>
        <w:jc w:val="both"/>
        <w:rPr>
          <w:rFonts w:ascii="Arial" w:hAnsi="Arial" w:cs="Arial"/>
        </w:rPr>
      </w:pPr>
      <w:r w:rsidRPr="000C49FA">
        <w:rPr>
          <w:rFonts w:ascii="Arial" w:hAnsi="Arial" w:cs="Arial"/>
        </w:rPr>
        <w:t>Дисконтированный срок окупаемости затрат определяется формулой:</w:t>
      </w:r>
    </w:p>
    <w:p w:rsidR="00801796" w:rsidRPr="000C49FA" w:rsidRDefault="00801796" w:rsidP="00801796">
      <w:pPr>
        <w:spacing w:line="360" w:lineRule="auto"/>
        <w:ind w:firstLine="567"/>
        <w:jc w:val="center"/>
        <w:rPr>
          <w:rFonts w:ascii="Arial" w:hAnsi="Arial" w:cs="Arial"/>
        </w:rPr>
      </w:pPr>
      <w:r w:rsidRPr="000C49FA">
        <w:rPr>
          <w:rFonts w:ascii="Arial" w:hAnsi="Arial" w:cs="Arial"/>
          <w:position w:val="-30"/>
        </w:rPr>
        <w:object w:dxaOrig="1700" w:dyaOrig="720">
          <v:shape id="_x0000_i1060" type="#_x0000_t75" style="width:84.15pt;height:36.45pt" o:ole="">
            <v:imagedata r:id="rId121" o:title=""/>
          </v:shape>
          <o:OLEObject Type="Embed" ProgID="Equation.3" ShapeID="_x0000_i1060" DrawAspect="Content" ObjectID="_1407314067" r:id="rId163"/>
        </w:object>
      </w:r>
      <w:r w:rsidRPr="000C49FA">
        <w:rPr>
          <w:rFonts w:ascii="Arial" w:hAnsi="Arial" w:cs="Arial"/>
        </w:rPr>
        <w:t>, где</w:t>
      </w:r>
    </w:p>
    <w:p w:rsidR="00801796" w:rsidRPr="000C49FA" w:rsidRDefault="00801796" w:rsidP="00801796">
      <w:pPr>
        <w:spacing w:line="360" w:lineRule="auto"/>
        <w:ind w:firstLine="567"/>
        <w:jc w:val="both"/>
        <w:rPr>
          <w:rFonts w:ascii="Arial" w:hAnsi="Arial" w:cs="Arial"/>
        </w:rPr>
      </w:pPr>
      <w:r w:rsidRPr="000C49FA">
        <w:rPr>
          <w:rFonts w:ascii="Arial" w:hAnsi="Arial" w:cs="Arial"/>
        </w:rPr>
        <w:t>К – первоначальные капитальные вложения,</w:t>
      </w:r>
    </w:p>
    <w:p w:rsidR="00801796" w:rsidRPr="000C49FA" w:rsidRDefault="00801796" w:rsidP="00801796">
      <w:pPr>
        <w:spacing w:line="360" w:lineRule="auto"/>
        <w:ind w:firstLine="567"/>
        <w:jc w:val="both"/>
        <w:rPr>
          <w:rFonts w:ascii="Arial" w:hAnsi="Arial" w:cs="Arial"/>
        </w:rPr>
      </w:pPr>
      <w:r w:rsidRPr="000C49FA">
        <w:rPr>
          <w:rFonts w:ascii="Arial" w:hAnsi="Arial" w:cs="Arial"/>
        </w:rPr>
        <w:t>Э</w:t>
      </w:r>
      <w:r w:rsidRPr="000C49FA">
        <w:rPr>
          <w:rFonts w:ascii="Arial" w:hAnsi="Arial" w:cs="Arial"/>
          <w:vertAlign w:val="subscript"/>
          <w:lang w:val="en-US"/>
        </w:rPr>
        <w:t>t</w:t>
      </w:r>
      <w:r w:rsidRPr="000C49FA">
        <w:rPr>
          <w:rFonts w:ascii="Arial" w:hAnsi="Arial" w:cs="Arial"/>
          <w:vertAlign w:val="subscript"/>
        </w:rPr>
        <w:t xml:space="preserve"> </w:t>
      </w:r>
      <w:r w:rsidRPr="000C49FA">
        <w:rPr>
          <w:rFonts w:ascii="Arial" w:hAnsi="Arial" w:cs="Arial"/>
        </w:rPr>
        <w:t xml:space="preserve">– поступление денежных средств в текущем году. </w:t>
      </w:r>
    </w:p>
    <w:p w:rsidR="00801796" w:rsidRPr="000C49FA" w:rsidRDefault="00801796" w:rsidP="00801796">
      <w:pPr>
        <w:pStyle w:val="a6"/>
        <w:spacing w:line="360" w:lineRule="auto"/>
        <w:ind w:firstLine="600"/>
        <w:jc w:val="both"/>
        <w:rPr>
          <w:rFonts w:ascii="Arial" w:hAnsi="Arial" w:cs="Arial"/>
          <w:b/>
          <w:sz w:val="24"/>
          <w:szCs w:val="24"/>
        </w:rPr>
      </w:pPr>
      <w:r w:rsidRPr="000C49FA">
        <w:rPr>
          <w:rFonts w:ascii="Arial" w:hAnsi="Arial" w:cs="Arial"/>
          <w:sz w:val="24"/>
          <w:szCs w:val="24"/>
        </w:rPr>
        <w:t xml:space="preserve">Потребность в финансировании строительства газовой блочно-модульной котельной г. Юрьевец Юрьевецкого муниципального района Ивановской области составляет – </w:t>
      </w:r>
      <w:r w:rsidR="0079726F" w:rsidRPr="000C49FA">
        <w:rPr>
          <w:rFonts w:ascii="Arial" w:hAnsi="Arial" w:cs="Arial"/>
          <w:b/>
          <w:sz w:val="24"/>
          <w:szCs w:val="24"/>
        </w:rPr>
        <w:t>4</w:t>
      </w:r>
      <w:r w:rsidRPr="000C49FA">
        <w:rPr>
          <w:rFonts w:ascii="Arial" w:hAnsi="Arial" w:cs="Arial"/>
          <w:b/>
          <w:sz w:val="24"/>
          <w:szCs w:val="24"/>
        </w:rPr>
        <w:t xml:space="preserve"> </w:t>
      </w:r>
      <w:r w:rsidR="0079726F" w:rsidRPr="000C49FA">
        <w:rPr>
          <w:rFonts w:ascii="Arial" w:hAnsi="Arial" w:cs="Arial"/>
          <w:b/>
          <w:sz w:val="24"/>
          <w:szCs w:val="24"/>
        </w:rPr>
        <w:t>5</w:t>
      </w:r>
      <w:r w:rsidRPr="000C49FA">
        <w:rPr>
          <w:rFonts w:ascii="Arial" w:hAnsi="Arial" w:cs="Arial"/>
          <w:b/>
          <w:sz w:val="24"/>
          <w:szCs w:val="24"/>
        </w:rPr>
        <w:t>00 тыс.руб.</w:t>
      </w:r>
    </w:p>
    <w:p w:rsidR="00801796" w:rsidRPr="000C49FA" w:rsidRDefault="00801796" w:rsidP="00801796">
      <w:pPr>
        <w:spacing w:line="360" w:lineRule="auto"/>
        <w:ind w:firstLine="567"/>
        <w:jc w:val="both"/>
        <w:rPr>
          <w:rFonts w:ascii="Arial" w:hAnsi="Arial" w:cs="Arial"/>
        </w:rPr>
      </w:pPr>
      <w:r w:rsidRPr="000C49FA">
        <w:rPr>
          <w:rFonts w:ascii="Arial" w:hAnsi="Arial" w:cs="Arial"/>
        </w:rPr>
        <w:t xml:space="preserve">В настоящий момент себестоимость производства тепловой энергии </w:t>
      </w:r>
      <w:r w:rsidR="0079726F" w:rsidRPr="000C49FA">
        <w:rPr>
          <w:rFonts w:ascii="Arial" w:hAnsi="Arial" w:cs="Arial"/>
        </w:rPr>
        <w:t>от котельной №19</w:t>
      </w:r>
      <w:r w:rsidRPr="000C49FA">
        <w:rPr>
          <w:rFonts w:ascii="Arial" w:hAnsi="Arial" w:cs="Arial"/>
        </w:rPr>
        <w:t xml:space="preserve"> г. Юрьевец составляет </w:t>
      </w:r>
      <w:r w:rsidR="0079726F" w:rsidRPr="000C49FA">
        <w:rPr>
          <w:rFonts w:ascii="Arial" w:hAnsi="Arial" w:cs="Arial"/>
          <w:b/>
        </w:rPr>
        <w:t>3450</w:t>
      </w:r>
      <w:r w:rsidRPr="000C49FA">
        <w:rPr>
          <w:rFonts w:ascii="Arial" w:hAnsi="Arial" w:cs="Arial"/>
          <w:b/>
        </w:rPr>
        <w:t xml:space="preserve"> руб/Гкал</w:t>
      </w:r>
      <w:r w:rsidRPr="000C49FA">
        <w:rPr>
          <w:rFonts w:ascii="Arial" w:hAnsi="Arial" w:cs="Arial"/>
        </w:rPr>
        <w:t xml:space="preserve">, а при строительстве блочно-модульной газовой котельной он будет равен – </w:t>
      </w:r>
      <w:r w:rsidR="00F868E1" w:rsidRPr="000C49FA">
        <w:rPr>
          <w:rFonts w:ascii="Arial" w:hAnsi="Arial" w:cs="Arial"/>
          <w:b/>
        </w:rPr>
        <w:t>1942,14</w:t>
      </w:r>
      <w:r w:rsidRPr="000C49FA">
        <w:rPr>
          <w:rFonts w:ascii="Arial" w:hAnsi="Arial" w:cs="Arial"/>
          <w:b/>
        </w:rPr>
        <w:t xml:space="preserve"> руб/Гкал</w:t>
      </w:r>
      <w:r w:rsidRPr="000C49FA">
        <w:rPr>
          <w:rFonts w:ascii="Arial" w:hAnsi="Arial" w:cs="Arial"/>
        </w:rPr>
        <w:t xml:space="preserve"> (при выработке </w:t>
      </w:r>
      <w:r w:rsidR="00F868E1" w:rsidRPr="000C49FA">
        <w:rPr>
          <w:rFonts w:ascii="Arial" w:hAnsi="Arial" w:cs="Arial"/>
        </w:rPr>
        <w:t>559,89</w:t>
      </w:r>
      <w:r w:rsidRPr="000C49FA">
        <w:rPr>
          <w:rFonts w:ascii="Arial" w:hAnsi="Arial" w:cs="Arial"/>
        </w:rPr>
        <w:t xml:space="preserve">Гкал). </w:t>
      </w:r>
    </w:p>
    <w:p w:rsidR="00801796" w:rsidRPr="000C49FA" w:rsidRDefault="00801796" w:rsidP="00801796">
      <w:pPr>
        <w:spacing w:line="360" w:lineRule="auto"/>
        <w:ind w:firstLine="567"/>
        <w:jc w:val="both"/>
        <w:rPr>
          <w:rFonts w:ascii="Arial" w:hAnsi="Arial" w:cs="Arial"/>
        </w:rPr>
      </w:pPr>
      <w:r w:rsidRPr="000C49FA">
        <w:rPr>
          <w:rFonts w:ascii="Arial" w:hAnsi="Arial" w:cs="Arial"/>
        </w:rPr>
        <w:t xml:space="preserve">После строительства блочно-модульной котельной, с учетом всех расходов планируемая экономия денежных средств в год составит – </w:t>
      </w:r>
      <w:r w:rsidR="00F868E1" w:rsidRPr="000C49FA">
        <w:rPr>
          <w:rFonts w:ascii="Arial" w:hAnsi="Arial" w:cs="Arial"/>
          <w:b/>
        </w:rPr>
        <w:t>844228</w:t>
      </w:r>
      <w:r w:rsidRPr="000C49FA">
        <w:rPr>
          <w:rFonts w:ascii="Arial" w:hAnsi="Arial" w:cs="Arial"/>
          <w:b/>
        </w:rPr>
        <w:t xml:space="preserve"> руб.</w:t>
      </w:r>
    </w:p>
    <w:p w:rsidR="00801796" w:rsidRPr="000C49FA" w:rsidRDefault="00E70832" w:rsidP="00801796">
      <w:pPr>
        <w:spacing w:line="360" w:lineRule="auto"/>
        <w:ind w:left="567"/>
        <w:jc w:val="both"/>
        <w:rPr>
          <w:rFonts w:ascii="Arial" w:hAnsi="Arial" w:cs="Arial"/>
        </w:rPr>
      </w:pPr>
      <w:r>
        <w:rPr>
          <w:rFonts w:ascii="Arial" w:hAnsi="Arial" w:cs="Arial"/>
          <w:noProof/>
          <w:position w:val="-28"/>
          <w:highlight w:val="yellow"/>
        </w:rPr>
        <w:pict>
          <v:shape id="_x0000_s1063" type="#_x0000_t75" style="position:absolute;left:0;text-align:left;margin-left:183.55pt;margin-top:39.65pt;width:117pt;height:33pt;z-index:251664384">
            <v:imagedata r:id="rId123" o:title=""/>
            <w10:wrap type="square" side="left"/>
          </v:shape>
          <o:OLEObject Type="Embed" ProgID="Equation.DSMT4" ShapeID="_x0000_s1063" DrawAspect="Content" ObjectID="_1407314086" r:id="rId164"/>
        </w:pict>
      </w:r>
      <w:r w:rsidR="00801796" w:rsidRPr="000C49FA">
        <w:rPr>
          <w:rFonts w:ascii="Arial" w:hAnsi="Arial" w:cs="Arial"/>
        </w:rPr>
        <w:t>Чистый дисконтированный доход находят по формуле:</w:t>
      </w:r>
    </w:p>
    <w:p w:rsidR="00801796" w:rsidRPr="000C49FA" w:rsidRDefault="00801796" w:rsidP="00801796">
      <w:pPr>
        <w:tabs>
          <w:tab w:val="left" w:pos="567"/>
        </w:tabs>
        <w:spacing w:line="360" w:lineRule="auto"/>
        <w:ind w:firstLine="567"/>
        <w:rPr>
          <w:rFonts w:ascii="Arial" w:hAnsi="Arial" w:cs="Arial"/>
        </w:rPr>
      </w:pPr>
      <w:r w:rsidRPr="000C49FA">
        <w:rPr>
          <w:rFonts w:ascii="Arial" w:hAnsi="Arial" w:cs="Arial"/>
          <w:highlight w:val="yellow"/>
        </w:rPr>
        <w:br w:type="textWrapping" w:clear="all"/>
      </w:r>
      <w:r w:rsidRPr="000C49FA">
        <w:rPr>
          <w:rFonts w:ascii="Arial" w:hAnsi="Arial" w:cs="Arial"/>
        </w:rPr>
        <w:t xml:space="preserve">Если </w:t>
      </w:r>
      <w:r w:rsidRPr="000C49FA">
        <w:rPr>
          <w:rFonts w:ascii="Arial" w:hAnsi="Arial" w:cs="Arial"/>
          <w:lang w:val="en-US"/>
        </w:rPr>
        <w:t>NPV</w:t>
      </w:r>
      <w:r w:rsidRPr="000C49FA">
        <w:rPr>
          <w:rFonts w:ascii="Arial" w:hAnsi="Arial" w:cs="Arial"/>
        </w:rPr>
        <w:t xml:space="preserve"> &gt; 0, вложение денежных средств признается целесообразным.</w:t>
      </w:r>
    </w:p>
    <w:p w:rsidR="00801796" w:rsidRPr="000C49FA" w:rsidRDefault="00AF4EDF" w:rsidP="00AF4EDF">
      <w:pPr>
        <w:autoSpaceDE w:val="0"/>
        <w:autoSpaceDN w:val="0"/>
        <w:adjustRightInd w:val="0"/>
        <w:spacing w:line="360" w:lineRule="auto"/>
        <w:rPr>
          <w:rFonts w:ascii="Arial" w:hAnsi="Arial" w:cs="Arial"/>
          <w:b/>
          <w:position w:val="-28"/>
        </w:rPr>
      </w:pPr>
      <w:r w:rsidRPr="000C49FA">
        <w:rPr>
          <w:rFonts w:ascii="Arial" w:hAnsi="Arial" w:cs="Arial"/>
          <w:b/>
          <w:position w:val="-28"/>
        </w:rPr>
        <w:object w:dxaOrig="11299" w:dyaOrig="660">
          <v:shape id="_x0000_i1061" type="#_x0000_t75" style="width:467.55pt;height:30.85pt" o:ole="">
            <v:imagedata r:id="rId165" o:title=""/>
          </v:shape>
          <o:OLEObject Type="Embed" ProgID="Equation.DSMT4" ShapeID="_x0000_i1061" DrawAspect="Content" ObjectID="_1407314068" r:id="rId166"/>
        </w:object>
      </w:r>
    </w:p>
    <w:p w:rsidR="00801796" w:rsidRPr="000C49FA" w:rsidRDefault="00801796" w:rsidP="00801796">
      <w:pPr>
        <w:autoSpaceDE w:val="0"/>
        <w:autoSpaceDN w:val="0"/>
        <w:adjustRightInd w:val="0"/>
        <w:spacing w:line="360" w:lineRule="auto"/>
        <w:ind w:firstLine="567"/>
        <w:rPr>
          <w:rFonts w:ascii="Arial" w:hAnsi="Arial" w:cs="Arial"/>
          <w:b/>
        </w:rPr>
      </w:pPr>
      <w:r w:rsidRPr="000C49FA">
        <w:rPr>
          <w:rFonts w:ascii="Arial" w:hAnsi="Arial" w:cs="Arial"/>
          <w:b/>
        </w:rPr>
        <w:t xml:space="preserve">Срок окупаемости инвестиций в установку блочно-модульной котельной составляет не более </w:t>
      </w:r>
      <w:r w:rsidR="00AF4EDF" w:rsidRPr="000C49FA">
        <w:rPr>
          <w:rFonts w:ascii="Arial" w:hAnsi="Arial" w:cs="Arial"/>
          <w:b/>
        </w:rPr>
        <w:t>семи лет.</w:t>
      </w:r>
    </w:p>
    <w:p w:rsidR="00266D04" w:rsidRPr="000C49FA" w:rsidRDefault="00266D04" w:rsidP="00801796">
      <w:pPr>
        <w:autoSpaceDE w:val="0"/>
        <w:autoSpaceDN w:val="0"/>
        <w:adjustRightInd w:val="0"/>
        <w:spacing w:line="360" w:lineRule="auto"/>
        <w:ind w:firstLine="567"/>
        <w:rPr>
          <w:rFonts w:ascii="Arial" w:hAnsi="Arial" w:cs="Arial"/>
          <w:b/>
        </w:rPr>
      </w:pPr>
    </w:p>
    <w:p w:rsidR="00266D04" w:rsidRPr="000C49FA" w:rsidRDefault="00266D04" w:rsidP="00801796">
      <w:pPr>
        <w:autoSpaceDE w:val="0"/>
        <w:autoSpaceDN w:val="0"/>
        <w:adjustRightInd w:val="0"/>
        <w:spacing w:line="360" w:lineRule="auto"/>
        <w:ind w:firstLine="567"/>
        <w:rPr>
          <w:rFonts w:ascii="Arial" w:hAnsi="Arial" w:cs="Arial"/>
          <w:b/>
        </w:rPr>
      </w:pPr>
    </w:p>
    <w:p w:rsidR="00266D04" w:rsidRPr="000C49FA" w:rsidRDefault="00266D04" w:rsidP="00801796">
      <w:pPr>
        <w:autoSpaceDE w:val="0"/>
        <w:autoSpaceDN w:val="0"/>
        <w:adjustRightInd w:val="0"/>
        <w:spacing w:line="360" w:lineRule="auto"/>
        <w:ind w:firstLine="567"/>
        <w:rPr>
          <w:rFonts w:ascii="Arial" w:hAnsi="Arial" w:cs="Arial"/>
          <w:b/>
        </w:rPr>
      </w:pPr>
    </w:p>
    <w:p w:rsidR="00266D04" w:rsidRPr="000C49FA" w:rsidRDefault="00266D04" w:rsidP="00801796">
      <w:pPr>
        <w:autoSpaceDE w:val="0"/>
        <w:autoSpaceDN w:val="0"/>
        <w:adjustRightInd w:val="0"/>
        <w:spacing w:line="360" w:lineRule="auto"/>
        <w:ind w:firstLine="567"/>
        <w:rPr>
          <w:rFonts w:ascii="Arial" w:hAnsi="Arial" w:cs="Arial"/>
          <w:b/>
        </w:rPr>
      </w:pPr>
    </w:p>
    <w:p w:rsidR="00266D04" w:rsidRPr="000C49FA" w:rsidRDefault="00266D04" w:rsidP="00801796">
      <w:pPr>
        <w:autoSpaceDE w:val="0"/>
        <w:autoSpaceDN w:val="0"/>
        <w:adjustRightInd w:val="0"/>
        <w:spacing w:line="360" w:lineRule="auto"/>
        <w:ind w:firstLine="567"/>
        <w:rPr>
          <w:rFonts w:ascii="Arial" w:hAnsi="Arial" w:cs="Arial"/>
          <w:b/>
        </w:rPr>
      </w:pPr>
    </w:p>
    <w:p w:rsidR="00266D04" w:rsidRPr="000C49FA" w:rsidRDefault="00266D04" w:rsidP="00801796">
      <w:pPr>
        <w:autoSpaceDE w:val="0"/>
        <w:autoSpaceDN w:val="0"/>
        <w:adjustRightInd w:val="0"/>
        <w:spacing w:line="360" w:lineRule="auto"/>
        <w:ind w:firstLine="567"/>
        <w:rPr>
          <w:rFonts w:ascii="Arial" w:hAnsi="Arial" w:cs="Arial"/>
          <w:b/>
        </w:rPr>
      </w:pPr>
    </w:p>
    <w:p w:rsidR="00266D04" w:rsidRPr="000C49FA" w:rsidRDefault="00266D04" w:rsidP="00801796">
      <w:pPr>
        <w:autoSpaceDE w:val="0"/>
        <w:autoSpaceDN w:val="0"/>
        <w:adjustRightInd w:val="0"/>
        <w:spacing w:line="360" w:lineRule="auto"/>
        <w:ind w:firstLine="567"/>
        <w:rPr>
          <w:rFonts w:ascii="Arial" w:hAnsi="Arial" w:cs="Arial"/>
          <w:b/>
        </w:rPr>
      </w:pPr>
    </w:p>
    <w:p w:rsidR="00266D04" w:rsidRPr="000C49FA" w:rsidRDefault="00266D04" w:rsidP="00801796">
      <w:pPr>
        <w:autoSpaceDE w:val="0"/>
        <w:autoSpaceDN w:val="0"/>
        <w:adjustRightInd w:val="0"/>
        <w:spacing w:line="360" w:lineRule="auto"/>
        <w:ind w:firstLine="567"/>
        <w:rPr>
          <w:rFonts w:ascii="Arial" w:hAnsi="Arial" w:cs="Arial"/>
          <w:b/>
        </w:rPr>
      </w:pPr>
    </w:p>
    <w:p w:rsidR="00266D04" w:rsidRPr="000C49FA" w:rsidRDefault="00266D04" w:rsidP="00801796">
      <w:pPr>
        <w:autoSpaceDE w:val="0"/>
        <w:autoSpaceDN w:val="0"/>
        <w:adjustRightInd w:val="0"/>
        <w:spacing w:line="360" w:lineRule="auto"/>
        <w:ind w:firstLine="567"/>
        <w:rPr>
          <w:rFonts w:ascii="Arial" w:hAnsi="Arial" w:cs="Arial"/>
          <w:b/>
        </w:rPr>
      </w:pPr>
    </w:p>
    <w:p w:rsidR="00266D04" w:rsidRPr="000C49FA" w:rsidRDefault="00266D04" w:rsidP="00801796">
      <w:pPr>
        <w:autoSpaceDE w:val="0"/>
        <w:autoSpaceDN w:val="0"/>
        <w:adjustRightInd w:val="0"/>
        <w:spacing w:line="360" w:lineRule="auto"/>
        <w:ind w:firstLine="567"/>
        <w:rPr>
          <w:rFonts w:ascii="Arial" w:hAnsi="Arial" w:cs="Arial"/>
          <w:b/>
        </w:rPr>
      </w:pPr>
    </w:p>
    <w:p w:rsidR="00266D04" w:rsidRPr="000C49FA" w:rsidRDefault="00266D04" w:rsidP="00801796">
      <w:pPr>
        <w:autoSpaceDE w:val="0"/>
        <w:autoSpaceDN w:val="0"/>
        <w:adjustRightInd w:val="0"/>
        <w:spacing w:line="360" w:lineRule="auto"/>
        <w:ind w:firstLine="567"/>
        <w:rPr>
          <w:rFonts w:ascii="Arial" w:hAnsi="Arial" w:cs="Arial"/>
          <w:b/>
        </w:rPr>
      </w:pPr>
    </w:p>
    <w:p w:rsidR="00266D04" w:rsidRPr="000C49FA" w:rsidRDefault="00266D04" w:rsidP="00801796">
      <w:pPr>
        <w:autoSpaceDE w:val="0"/>
        <w:autoSpaceDN w:val="0"/>
        <w:adjustRightInd w:val="0"/>
        <w:spacing w:line="360" w:lineRule="auto"/>
        <w:ind w:firstLine="567"/>
        <w:rPr>
          <w:rFonts w:ascii="Arial" w:hAnsi="Arial" w:cs="Arial"/>
          <w:b/>
        </w:rPr>
      </w:pPr>
    </w:p>
    <w:p w:rsidR="00266D04" w:rsidRPr="000C49FA" w:rsidRDefault="00266D04" w:rsidP="00801796">
      <w:pPr>
        <w:autoSpaceDE w:val="0"/>
        <w:autoSpaceDN w:val="0"/>
        <w:adjustRightInd w:val="0"/>
        <w:spacing w:line="360" w:lineRule="auto"/>
        <w:ind w:firstLine="567"/>
        <w:rPr>
          <w:rFonts w:ascii="Arial" w:hAnsi="Arial" w:cs="Arial"/>
          <w:b/>
        </w:rPr>
      </w:pPr>
    </w:p>
    <w:p w:rsidR="00266D04" w:rsidRPr="000C49FA" w:rsidRDefault="00266D04" w:rsidP="00801796">
      <w:pPr>
        <w:autoSpaceDE w:val="0"/>
        <w:autoSpaceDN w:val="0"/>
        <w:adjustRightInd w:val="0"/>
        <w:spacing w:line="360" w:lineRule="auto"/>
        <w:ind w:firstLine="567"/>
        <w:rPr>
          <w:rFonts w:ascii="Arial" w:hAnsi="Arial" w:cs="Arial"/>
          <w:b/>
        </w:rPr>
      </w:pPr>
    </w:p>
    <w:p w:rsidR="00266D04" w:rsidRPr="000C49FA" w:rsidRDefault="00266D04" w:rsidP="00801796">
      <w:pPr>
        <w:autoSpaceDE w:val="0"/>
        <w:autoSpaceDN w:val="0"/>
        <w:adjustRightInd w:val="0"/>
        <w:spacing w:line="360" w:lineRule="auto"/>
        <w:ind w:firstLine="567"/>
        <w:rPr>
          <w:rFonts w:ascii="Arial" w:hAnsi="Arial" w:cs="Arial"/>
          <w:b/>
        </w:rPr>
      </w:pPr>
    </w:p>
    <w:p w:rsidR="00266D04" w:rsidRPr="000C49FA" w:rsidRDefault="00266D04" w:rsidP="00801796">
      <w:pPr>
        <w:autoSpaceDE w:val="0"/>
        <w:autoSpaceDN w:val="0"/>
        <w:adjustRightInd w:val="0"/>
        <w:spacing w:line="360" w:lineRule="auto"/>
        <w:ind w:firstLine="567"/>
        <w:rPr>
          <w:rFonts w:ascii="Arial" w:hAnsi="Arial" w:cs="Arial"/>
          <w:b/>
        </w:rPr>
      </w:pPr>
    </w:p>
    <w:p w:rsidR="00266D04" w:rsidRPr="000C49FA" w:rsidRDefault="00266D04" w:rsidP="00266D04">
      <w:pPr>
        <w:pStyle w:val="2"/>
        <w:rPr>
          <w:rFonts w:ascii="Arial" w:hAnsi="Arial" w:cs="Arial"/>
          <w:sz w:val="24"/>
          <w:szCs w:val="24"/>
        </w:rPr>
      </w:pPr>
      <w:bookmarkStart w:id="226" w:name="_Toc333333877"/>
      <w:r w:rsidRPr="000C49FA">
        <w:rPr>
          <w:rFonts w:ascii="Arial" w:hAnsi="Arial" w:cs="Arial"/>
          <w:sz w:val="24"/>
          <w:szCs w:val="24"/>
        </w:rPr>
        <w:lastRenderedPageBreak/>
        <w:t>Строительство газовой блочно-модульной котельно</w:t>
      </w:r>
      <w:r w:rsidR="00383FC5">
        <w:rPr>
          <w:rFonts w:ascii="Arial" w:hAnsi="Arial" w:cs="Arial"/>
          <w:sz w:val="24"/>
          <w:szCs w:val="24"/>
        </w:rPr>
        <w:t>й</w:t>
      </w:r>
      <w:r w:rsidRPr="000C49FA">
        <w:rPr>
          <w:rFonts w:ascii="Arial" w:hAnsi="Arial" w:cs="Arial"/>
          <w:sz w:val="24"/>
          <w:szCs w:val="24"/>
        </w:rPr>
        <w:t xml:space="preserve"> взамен угольной котельной №</w:t>
      </w:r>
      <w:r w:rsidR="00496AA8">
        <w:rPr>
          <w:rFonts w:ascii="Arial" w:hAnsi="Arial" w:cs="Arial"/>
          <w:sz w:val="24"/>
          <w:szCs w:val="24"/>
        </w:rPr>
        <w:t>22</w:t>
      </w:r>
      <w:bookmarkEnd w:id="226"/>
      <w:r w:rsidRPr="000C49FA">
        <w:rPr>
          <w:rFonts w:ascii="Arial" w:hAnsi="Arial" w:cs="Arial"/>
          <w:sz w:val="24"/>
          <w:szCs w:val="24"/>
        </w:rPr>
        <w:t xml:space="preserve"> </w:t>
      </w:r>
    </w:p>
    <w:p w:rsidR="00266D04" w:rsidRPr="000C49FA" w:rsidRDefault="00266D04" w:rsidP="00266D04">
      <w:pPr>
        <w:spacing w:line="360" w:lineRule="auto"/>
        <w:ind w:right="-1" w:firstLine="567"/>
        <w:jc w:val="both"/>
        <w:rPr>
          <w:rFonts w:ascii="Arial" w:hAnsi="Arial" w:cs="Arial"/>
        </w:rPr>
      </w:pPr>
      <w:r w:rsidRPr="000C49FA">
        <w:rPr>
          <w:rFonts w:ascii="Arial" w:hAnsi="Arial" w:cs="Arial"/>
        </w:rPr>
        <w:t>Выполнив анализ схемы теплоснабжения данного района, специалисты экспертной группы пришли к выводу о необходимости ее оптимизации. В связи с перспективной газификацией г. Юрьевец предлогается установить новую блочно модульную котельную взамен старой угольной котельной №22.</w:t>
      </w:r>
    </w:p>
    <w:p w:rsidR="00266D04" w:rsidRPr="000C49FA" w:rsidRDefault="00266D04" w:rsidP="00266D04">
      <w:pPr>
        <w:spacing w:line="360" w:lineRule="auto"/>
        <w:ind w:right="-1"/>
        <w:jc w:val="both"/>
        <w:rPr>
          <w:rFonts w:ascii="Arial" w:hAnsi="Arial" w:cs="Arial"/>
          <w:u w:val="single"/>
        </w:rPr>
      </w:pPr>
      <w:r w:rsidRPr="000C49FA">
        <w:rPr>
          <w:rFonts w:ascii="Arial" w:hAnsi="Arial" w:cs="Arial"/>
          <w:u w:val="single"/>
        </w:rPr>
        <w:t>Реализация инвестиционного проекта позволит:</w:t>
      </w:r>
    </w:p>
    <w:p w:rsidR="00266D04" w:rsidRPr="000C49FA" w:rsidRDefault="00266D04" w:rsidP="00266D04">
      <w:pPr>
        <w:spacing w:line="360" w:lineRule="auto"/>
        <w:ind w:right="-1"/>
        <w:jc w:val="both"/>
        <w:rPr>
          <w:rFonts w:ascii="Arial" w:hAnsi="Arial" w:cs="Arial"/>
        </w:rPr>
      </w:pPr>
      <w:r w:rsidRPr="000C49FA">
        <w:rPr>
          <w:rFonts w:ascii="Arial" w:hAnsi="Arial" w:cs="Arial"/>
        </w:rPr>
        <w:t xml:space="preserve">   - значительно снизить расходы в системе теплоснабжения города ;</w:t>
      </w:r>
    </w:p>
    <w:p w:rsidR="00266D04" w:rsidRPr="000C49FA" w:rsidRDefault="00266D04" w:rsidP="00266D04">
      <w:pPr>
        <w:spacing w:line="360" w:lineRule="auto"/>
        <w:ind w:right="-1"/>
        <w:jc w:val="both"/>
        <w:rPr>
          <w:rFonts w:ascii="Arial" w:hAnsi="Arial" w:cs="Arial"/>
        </w:rPr>
      </w:pPr>
      <w:r w:rsidRPr="000C49FA">
        <w:rPr>
          <w:rFonts w:ascii="Arial" w:hAnsi="Arial" w:cs="Arial"/>
        </w:rPr>
        <w:t xml:space="preserve">   -исключить из производственного процесса старую угольную котельную №22;</w:t>
      </w:r>
    </w:p>
    <w:p w:rsidR="00266D04" w:rsidRPr="000C49FA" w:rsidRDefault="00266D04" w:rsidP="00266D04">
      <w:pPr>
        <w:spacing w:line="360" w:lineRule="auto"/>
        <w:ind w:right="-1"/>
        <w:jc w:val="both"/>
        <w:rPr>
          <w:rFonts w:ascii="Arial" w:hAnsi="Arial" w:cs="Arial"/>
        </w:rPr>
      </w:pPr>
      <w:r w:rsidRPr="000C49FA">
        <w:rPr>
          <w:rFonts w:ascii="Arial" w:hAnsi="Arial" w:cs="Arial"/>
        </w:rPr>
        <w:t xml:space="preserve">   - улучшить экологическую ситуацию в районе.</w:t>
      </w:r>
    </w:p>
    <w:p w:rsidR="00266D04" w:rsidRPr="000C49FA" w:rsidRDefault="00266D04" w:rsidP="00266D04">
      <w:pPr>
        <w:spacing w:line="360" w:lineRule="auto"/>
        <w:ind w:right="357"/>
        <w:rPr>
          <w:rFonts w:ascii="Arial" w:hAnsi="Arial" w:cs="Arial"/>
          <w:b/>
        </w:rPr>
      </w:pPr>
      <w:r w:rsidRPr="000C49FA">
        <w:rPr>
          <w:rFonts w:ascii="Arial" w:hAnsi="Arial" w:cs="Arial"/>
          <w:b/>
        </w:rPr>
        <w:t xml:space="preserve"> Технико-экономическое обоснование:</w:t>
      </w:r>
    </w:p>
    <w:p w:rsidR="00266D04" w:rsidRPr="000C49FA" w:rsidRDefault="00266D04" w:rsidP="00266D04">
      <w:pPr>
        <w:tabs>
          <w:tab w:val="num" w:pos="1080"/>
        </w:tabs>
        <w:spacing w:line="360" w:lineRule="auto"/>
        <w:ind w:firstLine="567"/>
        <w:jc w:val="both"/>
        <w:rPr>
          <w:rFonts w:ascii="Arial" w:hAnsi="Arial" w:cs="Arial"/>
          <w:b/>
          <w:i/>
        </w:rPr>
      </w:pPr>
      <w:r w:rsidRPr="000C49FA">
        <w:rPr>
          <w:rFonts w:ascii="Arial" w:hAnsi="Arial" w:cs="Arial"/>
          <w:b/>
          <w:i/>
        </w:rPr>
        <w:t xml:space="preserve">Расчет норматива удельного расхода топлива </w:t>
      </w:r>
    </w:p>
    <w:p w:rsidR="00266D04" w:rsidRPr="000C49FA" w:rsidRDefault="00266D04" w:rsidP="00266D04">
      <w:pPr>
        <w:tabs>
          <w:tab w:val="num" w:pos="1080"/>
        </w:tabs>
        <w:spacing w:line="360" w:lineRule="auto"/>
        <w:ind w:firstLine="567"/>
        <w:jc w:val="both"/>
        <w:rPr>
          <w:rFonts w:ascii="Arial" w:hAnsi="Arial" w:cs="Arial"/>
        </w:rPr>
      </w:pPr>
      <w:r w:rsidRPr="000C49FA">
        <w:rPr>
          <w:rFonts w:ascii="Arial" w:hAnsi="Arial" w:cs="Arial"/>
        </w:rPr>
        <w:t>Расчет норматива удельного расхода топлива на отпущенную тепловую энергию от БМК проводился в соответствии с Приказом Минэнерго РФ № 323 от 30.12.2008г.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Правилами проведения энергетических обследований, утвержденных первым заместителем Министра топлива и энергетики РФ 25.03.98 г. и постановлением Правительства Российской Федерации от 02.11.95г. №1087 «О неотложных мерах по энергосбережению».</w:t>
      </w:r>
    </w:p>
    <w:p w:rsidR="00266D04" w:rsidRPr="000C49FA" w:rsidRDefault="00266D04" w:rsidP="00266D04">
      <w:pPr>
        <w:tabs>
          <w:tab w:val="num" w:pos="1080"/>
        </w:tabs>
        <w:spacing w:line="360" w:lineRule="auto"/>
        <w:ind w:firstLine="567"/>
        <w:jc w:val="both"/>
        <w:rPr>
          <w:rFonts w:ascii="Arial" w:hAnsi="Arial" w:cs="Arial"/>
        </w:rPr>
      </w:pPr>
      <w:r w:rsidRPr="000C49FA">
        <w:rPr>
          <w:rFonts w:ascii="Arial" w:hAnsi="Arial" w:cs="Arial"/>
        </w:rPr>
        <w:t xml:space="preserve">В этой части определен норматив удельного расхода топлива на производство и отпуск тепловой энергии, нормируемые расходы тепловой энергии на собственные нужды котельной. </w:t>
      </w:r>
    </w:p>
    <w:p w:rsidR="00266D04" w:rsidRPr="000C49FA" w:rsidRDefault="00266D04" w:rsidP="00266D04">
      <w:pPr>
        <w:tabs>
          <w:tab w:val="num" w:pos="1080"/>
        </w:tabs>
        <w:spacing w:line="360" w:lineRule="auto"/>
        <w:ind w:firstLine="567"/>
        <w:jc w:val="both"/>
        <w:rPr>
          <w:rFonts w:ascii="Arial" w:hAnsi="Arial" w:cs="Arial"/>
        </w:rPr>
      </w:pPr>
    </w:p>
    <w:p w:rsidR="00266D04" w:rsidRPr="000C49FA" w:rsidRDefault="00266D04" w:rsidP="00266D04">
      <w:pPr>
        <w:tabs>
          <w:tab w:val="num" w:pos="1080"/>
        </w:tabs>
        <w:spacing w:line="360" w:lineRule="auto"/>
        <w:ind w:firstLine="567"/>
        <w:jc w:val="both"/>
        <w:rPr>
          <w:rFonts w:ascii="Arial" w:hAnsi="Arial" w:cs="Arial"/>
        </w:rPr>
      </w:pPr>
    </w:p>
    <w:p w:rsidR="00266D04" w:rsidRPr="000C49FA" w:rsidRDefault="00266D04" w:rsidP="00266D04">
      <w:pPr>
        <w:tabs>
          <w:tab w:val="num" w:pos="1080"/>
        </w:tabs>
        <w:spacing w:line="360" w:lineRule="auto"/>
        <w:ind w:firstLine="567"/>
        <w:jc w:val="both"/>
        <w:rPr>
          <w:rFonts w:ascii="Arial" w:hAnsi="Arial" w:cs="Arial"/>
        </w:rPr>
      </w:pPr>
    </w:p>
    <w:p w:rsidR="00266D04" w:rsidRPr="000C49FA" w:rsidRDefault="00266D04" w:rsidP="00266D04">
      <w:pPr>
        <w:tabs>
          <w:tab w:val="num" w:pos="1080"/>
        </w:tabs>
        <w:spacing w:line="360" w:lineRule="auto"/>
        <w:ind w:firstLine="567"/>
        <w:jc w:val="both"/>
        <w:rPr>
          <w:rFonts w:ascii="Arial" w:hAnsi="Arial" w:cs="Arial"/>
        </w:rPr>
      </w:pPr>
    </w:p>
    <w:p w:rsidR="00266D04" w:rsidRPr="000C49FA" w:rsidRDefault="00266D04" w:rsidP="00266D04">
      <w:pPr>
        <w:tabs>
          <w:tab w:val="num" w:pos="1080"/>
        </w:tabs>
        <w:spacing w:line="360" w:lineRule="auto"/>
        <w:ind w:firstLine="567"/>
        <w:jc w:val="both"/>
        <w:rPr>
          <w:rFonts w:ascii="Arial" w:hAnsi="Arial" w:cs="Arial"/>
        </w:rPr>
      </w:pPr>
    </w:p>
    <w:p w:rsidR="00266D04" w:rsidRPr="000C49FA" w:rsidRDefault="00266D04" w:rsidP="00266D04">
      <w:pPr>
        <w:tabs>
          <w:tab w:val="num" w:pos="1080"/>
        </w:tabs>
        <w:spacing w:line="360" w:lineRule="auto"/>
        <w:ind w:firstLine="567"/>
        <w:jc w:val="both"/>
        <w:rPr>
          <w:rFonts w:ascii="Arial" w:hAnsi="Arial" w:cs="Arial"/>
        </w:rPr>
      </w:pPr>
    </w:p>
    <w:p w:rsidR="00266D04" w:rsidRPr="000C49FA" w:rsidRDefault="00266D04" w:rsidP="00266D04">
      <w:pPr>
        <w:tabs>
          <w:tab w:val="num" w:pos="1080"/>
        </w:tabs>
        <w:spacing w:line="360" w:lineRule="auto"/>
        <w:ind w:firstLine="567"/>
        <w:jc w:val="both"/>
        <w:rPr>
          <w:rFonts w:ascii="Arial" w:hAnsi="Arial" w:cs="Arial"/>
        </w:rPr>
      </w:pPr>
    </w:p>
    <w:p w:rsidR="00266D04" w:rsidRPr="000C49FA" w:rsidRDefault="00266D04" w:rsidP="00266D04">
      <w:pPr>
        <w:tabs>
          <w:tab w:val="num" w:pos="1080"/>
        </w:tabs>
        <w:spacing w:line="360" w:lineRule="auto"/>
        <w:ind w:firstLine="567"/>
        <w:jc w:val="both"/>
        <w:rPr>
          <w:rFonts w:ascii="Arial" w:hAnsi="Arial" w:cs="Arial"/>
        </w:rPr>
      </w:pPr>
    </w:p>
    <w:p w:rsidR="00266D04" w:rsidRPr="000C49FA" w:rsidRDefault="00266D04" w:rsidP="00266D04">
      <w:pPr>
        <w:tabs>
          <w:tab w:val="num" w:pos="1080"/>
        </w:tabs>
        <w:spacing w:line="360" w:lineRule="auto"/>
        <w:ind w:firstLine="567"/>
        <w:jc w:val="both"/>
        <w:rPr>
          <w:rFonts w:ascii="Arial" w:hAnsi="Arial" w:cs="Arial"/>
        </w:rPr>
      </w:pPr>
    </w:p>
    <w:p w:rsidR="00266D04" w:rsidRPr="000C49FA" w:rsidRDefault="00266D04" w:rsidP="00266D04">
      <w:pPr>
        <w:tabs>
          <w:tab w:val="num" w:pos="1080"/>
        </w:tabs>
        <w:spacing w:line="360" w:lineRule="auto"/>
        <w:ind w:firstLine="567"/>
        <w:jc w:val="both"/>
        <w:rPr>
          <w:rFonts w:ascii="Arial" w:hAnsi="Arial" w:cs="Arial"/>
        </w:rPr>
      </w:pPr>
    </w:p>
    <w:p w:rsidR="00266D04" w:rsidRPr="000C49FA" w:rsidRDefault="00266D04" w:rsidP="00266D04">
      <w:pPr>
        <w:tabs>
          <w:tab w:val="num" w:pos="1080"/>
        </w:tabs>
        <w:spacing w:line="360" w:lineRule="auto"/>
        <w:ind w:firstLine="567"/>
        <w:jc w:val="both"/>
        <w:rPr>
          <w:rFonts w:ascii="Arial" w:hAnsi="Arial" w:cs="Arial"/>
        </w:rPr>
      </w:pPr>
    </w:p>
    <w:p w:rsidR="00266D04" w:rsidRPr="000C49FA" w:rsidRDefault="00266D04" w:rsidP="00266D04">
      <w:pPr>
        <w:tabs>
          <w:tab w:val="num" w:pos="1080"/>
        </w:tabs>
        <w:spacing w:line="360" w:lineRule="auto"/>
        <w:ind w:firstLine="567"/>
        <w:jc w:val="both"/>
        <w:rPr>
          <w:rFonts w:ascii="Arial" w:hAnsi="Arial" w:cs="Arial"/>
        </w:rPr>
      </w:pPr>
    </w:p>
    <w:p w:rsidR="00266D04" w:rsidRPr="000C49FA" w:rsidRDefault="00266D04" w:rsidP="00266D04">
      <w:pPr>
        <w:tabs>
          <w:tab w:val="num" w:pos="1080"/>
        </w:tabs>
        <w:spacing w:line="360" w:lineRule="auto"/>
        <w:ind w:firstLine="567"/>
        <w:jc w:val="both"/>
        <w:rPr>
          <w:rFonts w:ascii="Arial" w:hAnsi="Arial" w:cs="Arial"/>
        </w:rPr>
      </w:pPr>
      <w:r w:rsidRPr="000C49FA">
        <w:rPr>
          <w:rFonts w:ascii="Arial" w:hAnsi="Arial" w:cs="Arial"/>
        </w:rPr>
        <w:lastRenderedPageBreak/>
        <w:t>Результаты расчета средневзвешенного нормированного удельного расхода топлива:</w:t>
      </w:r>
    </w:p>
    <w:p w:rsidR="00266D04" w:rsidRPr="000C49FA" w:rsidRDefault="00266D04" w:rsidP="00266D0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104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595"/>
        <w:gridCol w:w="2199"/>
        <w:gridCol w:w="1875"/>
        <w:gridCol w:w="2610"/>
      </w:tblGrid>
      <w:tr w:rsidR="00266D04" w:rsidRPr="000C49FA" w:rsidTr="00266D04">
        <w:trPr>
          <w:jc w:val="center"/>
        </w:trPr>
        <w:tc>
          <w:tcPr>
            <w:tcW w:w="2160" w:type="dxa"/>
            <w:vAlign w:val="center"/>
          </w:tcPr>
          <w:p w:rsidR="00266D04" w:rsidRPr="000C49FA" w:rsidRDefault="00266D04" w:rsidP="00266D04">
            <w:pPr>
              <w:jc w:val="center"/>
              <w:rPr>
                <w:rFonts w:ascii="Arial" w:hAnsi="Arial" w:cs="Arial"/>
              </w:rPr>
            </w:pPr>
            <w:r w:rsidRPr="000C49FA">
              <w:rPr>
                <w:rFonts w:ascii="Arial" w:hAnsi="Arial" w:cs="Arial"/>
              </w:rPr>
              <w:t>Месяц года</w:t>
            </w:r>
          </w:p>
        </w:tc>
        <w:tc>
          <w:tcPr>
            <w:tcW w:w="1595" w:type="dxa"/>
            <w:vAlign w:val="center"/>
          </w:tcPr>
          <w:p w:rsidR="00266D04" w:rsidRPr="000C49FA" w:rsidRDefault="00266D04" w:rsidP="00266D04">
            <w:pPr>
              <w:jc w:val="center"/>
              <w:rPr>
                <w:rFonts w:ascii="Arial" w:hAnsi="Arial" w:cs="Arial"/>
              </w:rPr>
            </w:pPr>
            <w:r w:rsidRPr="000C49FA">
              <w:rPr>
                <w:rFonts w:ascii="Arial" w:hAnsi="Arial" w:cs="Arial"/>
              </w:rPr>
              <w:t>Котел №№</w:t>
            </w:r>
          </w:p>
        </w:tc>
        <w:tc>
          <w:tcPr>
            <w:tcW w:w="2199" w:type="dxa"/>
            <w:vAlign w:val="center"/>
          </w:tcPr>
          <w:p w:rsidR="00266D04" w:rsidRPr="000C49FA" w:rsidRDefault="00266D04" w:rsidP="00266D04">
            <w:pPr>
              <w:jc w:val="center"/>
              <w:rPr>
                <w:rFonts w:ascii="Arial" w:hAnsi="Arial" w:cs="Arial"/>
              </w:rPr>
            </w:pPr>
            <w:r w:rsidRPr="000C49FA">
              <w:rPr>
                <w:rFonts w:ascii="Arial" w:hAnsi="Arial" w:cs="Arial"/>
              </w:rPr>
              <w:t>Плановая выр-ка тепловой энергии,</w:t>
            </w:r>
          </w:p>
          <w:p w:rsidR="00266D04" w:rsidRPr="000C49FA" w:rsidRDefault="00266D04" w:rsidP="00266D04">
            <w:pPr>
              <w:jc w:val="center"/>
              <w:rPr>
                <w:rFonts w:ascii="Arial" w:hAnsi="Arial" w:cs="Arial"/>
              </w:rPr>
            </w:pPr>
            <w:r w:rsidRPr="000C49FA">
              <w:rPr>
                <w:rFonts w:ascii="Arial" w:hAnsi="Arial" w:cs="Arial"/>
              </w:rPr>
              <w:t>Гкал</w:t>
            </w:r>
          </w:p>
        </w:tc>
        <w:tc>
          <w:tcPr>
            <w:tcW w:w="1875" w:type="dxa"/>
            <w:vAlign w:val="center"/>
          </w:tcPr>
          <w:p w:rsidR="00266D04" w:rsidRPr="000C49FA" w:rsidRDefault="00266D04" w:rsidP="00266D04">
            <w:pPr>
              <w:jc w:val="center"/>
              <w:rPr>
                <w:rFonts w:ascii="Arial" w:hAnsi="Arial" w:cs="Arial"/>
              </w:rPr>
            </w:pPr>
            <w:r w:rsidRPr="000C49FA">
              <w:rPr>
                <w:rFonts w:ascii="Arial" w:hAnsi="Arial" w:cs="Arial"/>
              </w:rPr>
              <w:t>Число</w:t>
            </w:r>
          </w:p>
          <w:p w:rsidR="00266D04" w:rsidRPr="000C49FA" w:rsidRDefault="00266D04" w:rsidP="00266D04">
            <w:pPr>
              <w:jc w:val="center"/>
              <w:rPr>
                <w:rFonts w:ascii="Arial" w:hAnsi="Arial" w:cs="Arial"/>
              </w:rPr>
            </w:pPr>
            <w:r w:rsidRPr="000C49FA">
              <w:rPr>
                <w:rFonts w:ascii="Arial" w:hAnsi="Arial" w:cs="Arial"/>
              </w:rPr>
              <w:t>часов</w:t>
            </w:r>
          </w:p>
          <w:p w:rsidR="00266D04" w:rsidRPr="000C49FA" w:rsidRDefault="00266D04" w:rsidP="00266D04">
            <w:pPr>
              <w:jc w:val="center"/>
              <w:rPr>
                <w:rFonts w:ascii="Arial" w:hAnsi="Arial" w:cs="Arial"/>
              </w:rPr>
            </w:pPr>
            <w:r w:rsidRPr="000C49FA">
              <w:rPr>
                <w:rFonts w:ascii="Arial" w:hAnsi="Arial" w:cs="Arial"/>
              </w:rPr>
              <w:t>работы,</w:t>
            </w:r>
          </w:p>
          <w:p w:rsidR="00266D04" w:rsidRPr="000C49FA" w:rsidRDefault="00266D04" w:rsidP="00266D04">
            <w:pPr>
              <w:jc w:val="center"/>
              <w:rPr>
                <w:rFonts w:ascii="Arial" w:hAnsi="Arial" w:cs="Arial"/>
              </w:rPr>
            </w:pPr>
            <w:r w:rsidRPr="000C49FA">
              <w:rPr>
                <w:rFonts w:ascii="Arial" w:hAnsi="Arial" w:cs="Arial"/>
              </w:rPr>
              <w:t>час</w:t>
            </w:r>
          </w:p>
        </w:tc>
        <w:tc>
          <w:tcPr>
            <w:tcW w:w="2610" w:type="dxa"/>
            <w:vAlign w:val="center"/>
          </w:tcPr>
          <w:p w:rsidR="00266D04" w:rsidRPr="000C49FA" w:rsidRDefault="00266D04" w:rsidP="00266D04">
            <w:pPr>
              <w:jc w:val="center"/>
              <w:rPr>
                <w:rFonts w:ascii="Arial" w:hAnsi="Arial" w:cs="Arial"/>
              </w:rPr>
            </w:pPr>
            <w:r w:rsidRPr="000C49FA">
              <w:rPr>
                <w:rFonts w:ascii="Arial" w:hAnsi="Arial" w:cs="Arial"/>
              </w:rPr>
              <w:t>Индивидуальный нормированный</w:t>
            </w:r>
          </w:p>
          <w:p w:rsidR="00266D04" w:rsidRPr="000C49FA" w:rsidRDefault="00266D04" w:rsidP="00266D04">
            <w:pPr>
              <w:jc w:val="center"/>
              <w:rPr>
                <w:rFonts w:ascii="Arial" w:hAnsi="Arial" w:cs="Arial"/>
              </w:rPr>
            </w:pPr>
            <w:r w:rsidRPr="000C49FA">
              <w:rPr>
                <w:rFonts w:ascii="Arial" w:hAnsi="Arial" w:cs="Arial"/>
              </w:rPr>
              <w:t>расход топлива,</w:t>
            </w:r>
          </w:p>
          <w:p w:rsidR="00266D04" w:rsidRPr="000C49FA" w:rsidRDefault="00266D04" w:rsidP="00266D04">
            <w:pPr>
              <w:jc w:val="center"/>
              <w:rPr>
                <w:rFonts w:ascii="Arial" w:hAnsi="Arial" w:cs="Arial"/>
              </w:rPr>
            </w:pPr>
            <w:r w:rsidRPr="000C49FA">
              <w:rPr>
                <w:rFonts w:ascii="Arial" w:hAnsi="Arial" w:cs="Arial"/>
              </w:rPr>
              <w:t>кг.у.т / Гкал</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1524D9" w:rsidRPr="000C49FA" w:rsidRDefault="001524D9" w:rsidP="00266D04">
            <w:pPr>
              <w:jc w:val="center"/>
              <w:rPr>
                <w:rFonts w:ascii="Arial" w:hAnsi="Arial" w:cs="Arial"/>
              </w:rPr>
            </w:pPr>
            <w:r w:rsidRPr="000C49FA">
              <w:rPr>
                <w:rFonts w:ascii="Arial" w:hAnsi="Arial" w:cs="Arial"/>
              </w:rPr>
              <w:t>1</w:t>
            </w:r>
          </w:p>
        </w:tc>
        <w:tc>
          <w:tcPr>
            <w:tcW w:w="2199" w:type="dxa"/>
            <w:vAlign w:val="bottom"/>
          </w:tcPr>
          <w:p w:rsidR="001524D9" w:rsidRPr="000C49FA" w:rsidRDefault="001524D9">
            <w:pPr>
              <w:jc w:val="center"/>
              <w:rPr>
                <w:rFonts w:ascii="Arial" w:hAnsi="Arial" w:cs="Arial"/>
              </w:rPr>
            </w:pPr>
            <w:r w:rsidRPr="000C49FA">
              <w:rPr>
                <w:rFonts w:ascii="Arial" w:hAnsi="Arial" w:cs="Arial"/>
              </w:rPr>
              <w:t>66,21</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744</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60,84</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672</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52,99</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744</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32,49</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720</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4,39</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216</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0,00</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0</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0,000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0,00</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0</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0,000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0,00</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0</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0,000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0,00</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0</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0,000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33,82</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744</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46,86</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720</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60,75</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744</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b/>
                <w:bCs/>
              </w:rPr>
            </w:pPr>
            <w:r w:rsidRPr="000C49FA">
              <w:rPr>
                <w:rFonts w:ascii="Arial" w:hAnsi="Arial" w:cs="Arial"/>
                <w:b/>
                <w:bCs/>
              </w:rPr>
              <w:t>351,51</w:t>
            </w:r>
          </w:p>
        </w:tc>
        <w:tc>
          <w:tcPr>
            <w:tcW w:w="1875" w:type="dxa"/>
            <w:vAlign w:val="bottom"/>
          </w:tcPr>
          <w:p w:rsidR="001524D9" w:rsidRPr="000C49FA" w:rsidRDefault="001524D9" w:rsidP="00266D04">
            <w:pPr>
              <w:jc w:val="center"/>
              <w:rPr>
                <w:rFonts w:ascii="Arial" w:hAnsi="Arial" w:cs="Arial"/>
                <w:b/>
                <w:bCs/>
              </w:rPr>
            </w:pPr>
            <w:r w:rsidRPr="000C49FA">
              <w:rPr>
                <w:rFonts w:ascii="Arial" w:hAnsi="Arial" w:cs="Arial"/>
                <w:b/>
                <w:bCs/>
              </w:rPr>
              <w:t>5304</w:t>
            </w:r>
          </w:p>
        </w:tc>
        <w:tc>
          <w:tcPr>
            <w:tcW w:w="2610" w:type="dxa"/>
            <w:vAlign w:val="center"/>
          </w:tcPr>
          <w:p w:rsidR="001524D9" w:rsidRPr="000C49FA" w:rsidRDefault="001524D9" w:rsidP="00266D04">
            <w:pPr>
              <w:jc w:val="center"/>
              <w:rPr>
                <w:rFonts w:ascii="Arial" w:hAnsi="Arial" w:cs="Arial"/>
                <w:b/>
                <w:bCs/>
              </w:rPr>
            </w:pPr>
            <w:r w:rsidRPr="000C49FA">
              <w:rPr>
                <w:rFonts w:ascii="Arial" w:hAnsi="Arial" w:cs="Arial"/>
                <w:b/>
                <w:bCs/>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1524D9" w:rsidRPr="000C49FA" w:rsidRDefault="001524D9" w:rsidP="00266D04">
            <w:pPr>
              <w:jc w:val="center"/>
              <w:rPr>
                <w:rFonts w:ascii="Arial" w:hAnsi="Arial" w:cs="Arial"/>
              </w:rPr>
            </w:pPr>
            <w:r w:rsidRPr="000C49FA">
              <w:rPr>
                <w:rFonts w:ascii="Arial" w:hAnsi="Arial" w:cs="Arial"/>
              </w:rPr>
              <w:t>2</w:t>
            </w:r>
          </w:p>
        </w:tc>
        <w:tc>
          <w:tcPr>
            <w:tcW w:w="2199" w:type="dxa"/>
            <w:vAlign w:val="bottom"/>
          </w:tcPr>
          <w:p w:rsidR="001524D9" w:rsidRPr="000C49FA" w:rsidRDefault="001524D9">
            <w:pPr>
              <w:jc w:val="center"/>
              <w:rPr>
                <w:rFonts w:ascii="Arial" w:hAnsi="Arial" w:cs="Arial"/>
              </w:rPr>
            </w:pPr>
            <w:r w:rsidRPr="000C49FA">
              <w:rPr>
                <w:rFonts w:ascii="Arial" w:hAnsi="Arial" w:cs="Arial"/>
              </w:rPr>
              <w:t>66,21</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744</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60,84</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672</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52,99</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744</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32,49</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720</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4,39</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216</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0,00</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0</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0,000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0,00</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0</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0,000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0,00</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0</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0,000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0,00</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0</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0,000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33,82</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744</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46,86</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720</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rPr>
            </w:pPr>
            <w:r w:rsidRPr="000C49FA">
              <w:rPr>
                <w:rFonts w:ascii="Arial" w:hAnsi="Arial" w:cs="Arial"/>
              </w:rPr>
              <w:t>60,75</w:t>
            </w:r>
          </w:p>
        </w:tc>
        <w:tc>
          <w:tcPr>
            <w:tcW w:w="1875" w:type="dxa"/>
            <w:vAlign w:val="bottom"/>
          </w:tcPr>
          <w:p w:rsidR="001524D9" w:rsidRPr="000C49FA" w:rsidRDefault="001524D9" w:rsidP="00266D04">
            <w:pPr>
              <w:jc w:val="center"/>
              <w:rPr>
                <w:rFonts w:ascii="Arial" w:hAnsi="Arial" w:cs="Arial"/>
              </w:rPr>
            </w:pPr>
            <w:r w:rsidRPr="000C49FA">
              <w:rPr>
                <w:rFonts w:ascii="Arial" w:hAnsi="Arial" w:cs="Arial"/>
              </w:rPr>
              <w:t>744</w:t>
            </w:r>
          </w:p>
        </w:tc>
        <w:tc>
          <w:tcPr>
            <w:tcW w:w="2610" w:type="dxa"/>
            <w:vAlign w:val="center"/>
          </w:tcPr>
          <w:p w:rsidR="001524D9" w:rsidRPr="000C49FA" w:rsidRDefault="001524D9" w:rsidP="00266D04">
            <w:pPr>
              <w:jc w:val="center"/>
              <w:rPr>
                <w:rFonts w:ascii="Arial" w:hAnsi="Arial" w:cs="Arial"/>
              </w:rPr>
            </w:pPr>
            <w:r w:rsidRPr="000C49FA">
              <w:rPr>
                <w:rFonts w:ascii="Arial" w:hAnsi="Arial" w:cs="Arial"/>
              </w:rPr>
              <w:t>155,500</w:t>
            </w:r>
          </w:p>
        </w:tc>
      </w:tr>
      <w:tr w:rsidR="001524D9" w:rsidRPr="000C49FA" w:rsidTr="00266D04">
        <w:trPr>
          <w:jc w:val="center"/>
        </w:trPr>
        <w:tc>
          <w:tcPr>
            <w:tcW w:w="2160" w:type="dxa"/>
            <w:vAlign w:val="center"/>
          </w:tcPr>
          <w:p w:rsidR="001524D9" w:rsidRPr="000C49FA" w:rsidRDefault="001524D9" w:rsidP="00266D04">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1524D9" w:rsidRPr="000C49FA" w:rsidRDefault="001524D9" w:rsidP="00266D04">
            <w:pPr>
              <w:jc w:val="center"/>
              <w:rPr>
                <w:rFonts w:ascii="Arial" w:hAnsi="Arial" w:cs="Arial"/>
              </w:rPr>
            </w:pPr>
          </w:p>
        </w:tc>
        <w:tc>
          <w:tcPr>
            <w:tcW w:w="2199" w:type="dxa"/>
            <w:vAlign w:val="bottom"/>
          </w:tcPr>
          <w:p w:rsidR="001524D9" w:rsidRPr="000C49FA" w:rsidRDefault="001524D9">
            <w:pPr>
              <w:jc w:val="center"/>
              <w:rPr>
                <w:rFonts w:ascii="Arial" w:hAnsi="Arial" w:cs="Arial"/>
                <w:b/>
                <w:bCs/>
              </w:rPr>
            </w:pPr>
            <w:r w:rsidRPr="000C49FA">
              <w:rPr>
                <w:rFonts w:ascii="Arial" w:hAnsi="Arial" w:cs="Arial"/>
                <w:b/>
                <w:bCs/>
              </w:rPr>
              <w:t>351,51</w:t>
            </w:r>
          </w:p>
        </w:tc>
        <w:tc>
          <w:tcPr>
            <w:tcW w:w="1875" w:type="dxa"/>
            <w:vAlign w:val="bottom"/>
          </w:tcPr>
          <w:p w:rsidR="001524D9" w:rsidRPr="000C49FA" w:rsidRDefault="001524D9" w:rsidP="00266D04">
            <w:pPr>
              <w:jc w:val="center"/>
              <w:rPr>
                <w:rFonts w:ascii="Arial" w:hAnsi="Arial" w:cs="Arial"/>
                <w:b/>
                <w:bCs/>
              </w:rPr>
            </w:pPr>
            <w:r w:rsidRPr="000C49FA">
              <w:rPr>
                <w:rFonts w:ascii="Arial" w:hAnsi="Arial" w:cs="Arial"/>
                <w:b/>
                <w:bCs/>
              </w:rPr>
              <w:t>5304</w:t>
            </w:r>
          </w:p>
        </w:tc>
        <w:tc>
          <w:tcPr>
            <w:tcW w:w="2610" w:type="dxa"/>
            <w:vAlign w:val="center"/>
          </w:tcPr>
          <w:p w:rsidR="001524D9" w:rsidRPr="000C49FA" w:rsidRDefault="001524D9" w:rsidP="00266D04">
            <w:pPr>
              <w:jc w:val="center"/>
              <w:rPr>
                <w:rFonts w:ascii="Arial" w:hAnsi="Arial" w:cs="Arial"/>
                <w:b/>
                <w:bCs/>
              </w:rPr>
            </w:pPr>
            <w:r w:rsidRPr="000C49FA">
              <w:rPr>
                <w:rFonts w:ascii="Arial" w:hAnsi="Arial" w:cs="Arial"/>
                <w:b/>
                <w:bCs/>
              </w:rPr>
              <w:t>155,500</w:t>
            </w:r>
          </w:p>
        </w:tc>
      </w:tr>
    </w:tbl>
    <w:p w:rsidR="00266D04" w:rsidRPr="000C49FA" w:rsidRDefault="00266D04" w:rsidP="00266D04">
      <w:pPr>
        <w:tabs>
          <w:tab w:val="num" w:pos="1080"/>
        </w:tabs>
        <w:spacing w:line="360" w:lineRule="auto"/>
        <w:ind w:firstLine="567"/>
        <w:jc w:val="both"/>
        <w:rPr>
          <w:rFonts w:ascii="Arial" w:hAnsi="Arial" w:cs="Arial"/>
          <w:highlight w:val="yellow"/>
        </w:rPr>
        <w:sectPr w:rsidR="00266D04" w:rsidRPr="000C49FA" w:rsidSect="00FF0195">
          <w:headerReference w:type="default" r:id="rId167"/>
          <w:footerReference w:type="default" r:id="rId168"/>
          <w:pgSz w:w="11906" w:h="16838" w:code="9"/>
          <w:pgMar w:top="1021" w:right="748" w:bottom="720" w:left="1077" w:header="426" w:footer="573" w:gutter="0"/>
          <w:cols w:space="708"/>
          <w:titlePg/>
          <w:docGrid w:linePitch="360"/>
        </w:sectPr>
      </w:pPr>
    </w:p>
    <w:p w:rsidR="00266D04" w:rsidRPr="000C49FA" w:rsidRDefault="00266D04" w:rsidP="00266D04">
      <w:pPr>
        <w:spacing w:line="360" w:lineRule="auto"/>
        <w:rPr>
          <w:rFonts w:ascii="Arial" w:hAnsi="Arial" w:cs="Arial"/>
          <w:bCs/>
        </w:rPr>
      </w:pPr>
      <w:r w:rsidRPr="000C49FA">
        <w:rPr>
          <w:rFonts w:ascii="Arial" w:hAnsi="Arial" w:cs="Arial"/>
          <w:bCs/>
        </w:rPr>
        <w:lastRenderedPageBreak/>
        <w:t>Результаты расчета расхода тепла на собственные нужды БМК г. Юрьевец</w:t>
      </w:r>
      <w:r w:rsidRPr="000C49FA">
        <w:rPr>
          <w:rFonts w:ascii="Arial" w:hAnsi="Arial" w:cs="Arial"/>
        </w:rPr>
        <w:t xml:space="preserve"> </w:t>
      </w:r>
      <w:r w:rsidRPr="000C49FA">
        <w:rPr>
          <w:rFonts w:ascii="Arial" w:hAnsi="Arial" w:cs="Arial"/>
          <w:bCs/>
        </w:rPr>
        <w:t>с разбивкой по месяцам года:</w:t>
      </w:r>
    </w:p>
    <w:p w:rsidR="00266D04" w:rsidRPr="000C49FA" w:rsidRDefault="00266D04" w:rsidP="00266D0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15545" w:type="dxa"/>
        <w:tblInd w:w="108" w:type="dxa"/>
        <w:tblLook w:val="0000" w:firstRow="0" w:lastRow="0" w:firstColumn="0" w:lastColumn="0" w:noHBand="0" w:noVBand="0"/>
      </w:tblPr>
      <w:tblGrid>
        <w:gridCol w:w="5529"/>
        <w:gridCol w:w="817"/>
        <w:gridCol w:w="817"/>
        <w:gridCol w:w="817"/>
        <w:gridCol w:w="756"/>
        <w:gridCol w:w="708"/>
        <w:gridCol w:w="709"/>
        <w:gridCol w:w="709"/>
        <w:gridCol w:w="709"/>
        <w:gridCol w:w="708"/>
        <w:gridCol w:w="756"/>
        <w:gridCol w:w="817"/>
        <w:gridCol w:w="817"/>
        <w:gridCol w:w="876"/>
      </w:tblGrid>
      <w:tr w:rsidR="00266D04" w:rsidRPr="000C49FA" w:rsidTr="00205115">
        <w:trPr>
          <w:trHeight w:val="1800"/>
        </w:trPr>
        <w:tc>
          <w:tcPr>
            <w:tcW w:w="5529"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266D04" w:rsidRPr="000C49FA" w:rsidRDefault="00266D04" w:rsidP="00266D04">
            <w:pPr>
              <w:jc w:val="center"/>
              <w:rPr>
                <w:rFonts w:ascii="Arial" w:hAnsi="Arial" w:cs="Arial"/>
                <w:i/>
                <w:iCs/>
                <w:u w:val="single"/>
              </w:rPr>
            </w:pPr>
            <w:r w:rsidRPr="000C49FA">
              <w:rPr>
                <w:rFonts w:ascii="Arial" w:hAnsi="Arial" w:cs="Arial"/>
                <w:i/>
                <w:iCs/>
                <w:u w:val="single"/>
              </w:rPr>
              <w:t>Статьи элементов затрат</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266D04" w:rsidRPr="000C49FA" w:rsidRDefault="00266D04" w:rsidP="00266D04">
            <w:pPr>
              <w:jc w:val="center"/>
              <w:rPr>
                <w:rFonts w:ascii="Arial" w:hAnsi="Arial" w:cs="Arial"/>
              </w:rPr>
            </w:pPr>
            <w:r w:rsidRPr="000C49FA">
              <w:rPr>
                <w:rFonts w:ascii="Arial" w:hAnsi="Arial" w:cs="Arial"/>
              </w:rPr>
              <w:t>Январь</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266D04" w:rsidRPr="000C49FA" w:rsidRDefault="00266D04" w:rsidP="00266D04">
            <w:pPr>
              <w:jc w:val="center"/>
              <w:rPr>
                <w:rFonts w:ascii="Arial" w:hAnsi="Arial" w:cs="Arial"/>
              </w:rPr>
            </w:pPr>
            <w:r w:rsidRPr="000C49FA">
              <w:rPr>
                <w:rFonts w:ascii="Arial" w:hAnsi="Arial" w:cs="Arial"/>
              </w:rPr>
              <w:t>Февраль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266D04" w:rsidRPr="000C49FA" w:rsidRDefault="00266D04" w:rsidP="00266D04">
            <w:pPr>
              <w:jc w:val="center"/>
              <w:rPr>
                <w:rFonts w:ascii="Arial" w:hAnsi="Arial" w:cs="Arial"/>
              </w:rPr>
            </w:pPr>
            <w:r w:rsidRPr="000C49FA">
              <w:rPr>
                <w:rFonts w:ascii="Arial" w:hAnsi="Arial" w:cs="Arial"/>
              </w:rPr>
              <w:t>Март</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266D04" w:rsidRPr="000C49FA" w:rsidRDefault="00266D04" w:rsidP="00266D04">
            <w:pPr>
              <w:jc w:val="center"/>
              <w:rPr>
                <w:rFonts w:ascii="Arial" w:hAnsi="Arial" w:cs="Arial"/>
              </w:rPr>
            </w:pPr>
            <w:r w:rsidRPr="000C49FA">
              <w:rPr>
                <w:rFonts w:ascii="Arial" w:hAnsi="Arial" w:cs="Arial"/>
              </w:rPr>
              <w:t>Апрель</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266D04" w:rsidRPr="000C49FA" w:rsidRDefault="00266D04" w:rsidP="00266D04">
            <w:pPr>
              <w:jc w:val="center"/>
              <w:rPr>
                <w:rFonts w:ascii="Arial" w:hAnsi="Arial" w:cs="Arial"/>
              </w:rPr>
            </w:pPr>
            <w:r w:rsidRPr="000C49FA">
              <w:rPr>
                <w:rFonts w:ascii="Arial" w:hAnsi="Arial" w:cs="Arial"/>
              </w:rPr>
              <w:t>Май</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266D04" w:rsidRPr="000C49FA" w:rsidRDefault="00266D04" w:rsidP="00266D04">
            <w:pPr>
              <w:jc w:val="center"/>
              <w:rPr>
                <w:rFonts w:ascii="Arial" w:hAnsi="Arial" w:cs="Arial"/>
              </w:rPr>
            </w:pPr>
            <w:r w:rsidRPr="000C49FA">
              <w:rPr>
                <w:rFonts w:ascii="Arial" w:hAnsi="Arial" w:cs="Arial"/>
              </w:rPr>
              <w:t>Июнь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266D04" w:rsidRPr="000C49FA" w:rsidRDefault="00266D04" w:rsidP="00266D04">
            <w:pPr>
              <w:jc w:val="center"/>
              <w:rPr>
                <w:rFonts w:ascii="Arial" w:hAnsi="Arial" w:cs="Arial"/>
              </w:rPr>
            </w:pPr>
            <w:r w:rsidRPr="000C49FA">
              <w:rPr>
                <w:rFonts w:ascii="Arial" w:hAnsi="Arial" w:cs="Arial"/>
              </w:rPr>
              <w:t>Июль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266D04" w:rsidRPr="000C49FA" w:rsidRDefault="00266D04" w:rsidP="00266D04">
            <w:pPr>
              <w:jc w:val="center"/>
              <w:rPr>
                <w:rFonts w:ascii="Arial" w:hAnsi="Arial" w:cs="Arial"/>
              </w:rPr>
            </w:pPr>
            <w:r w:rsidRPr="000C49FA">
              <w:rPr>
                <w:rFonts w:ascii="Arial" w:hAnsi="Arial" w:cs="Arial"/>
              </w:rPr>
              <w:t>Август</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266D04" w:rsidRPr="000C49FA" w:rsidRDefault="00266D04" w:rsidP="00266D04">
            <w:pPr>
              <w:jc w:val="center"/>
              <w:rPr>
                <w:rFonts w:ascii="Arial" w:hAnsi="Arial" w:cs="Arial"/>
              </w:rPr>
            </w:pPr>
            <w:r w:rsidRPr="000C49FA">
              <w:rPr>
                <w:rFonts w:ascii="Arial" w:hAnsi="Arial" w:cs="Arial"/>
              </w:rPr>
              <w:t>Сентябрь</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266D04" w:rsidRPr="000C49FA" w:rsidRDefault="00266D04" w:rsidP="00266D04">
            <w:pPr>
              <w:jc w:val="center"/>
              <w:rPr>
                <w:rFonts w:ascii="Arial" w:hAnsi="Arial" w:cs="Arial"/>
              </w:rPr>
            </w:pPr>
            <w:r w:rsidRPr="000C49FA">
              <w:rPr>
                <w:rFonts w:ascii="Arial" w:hAnsi="Arial" w:cs="Arial"/>
              </w:rPr>
              <w:t>Октябрь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266D04" w:rsidRPr="000C49FA" w:rsidRDefault="00266D04" w:rsidP="00266D04">
            <w:pPr>
              <w:jc w:val="center"/>
              <w:rPr>
                <w:rFonts w:ascii="Arial" w:hAnsi="Arial" w:cs="Arial"/>
              </w:rPr>
            </w:pPr>
            <w:r w:rsidRPr="000C49FA">
              <w:rPr>
                <w:rFonts w:ascii="Arial" w:hAnsi="Arial" w:cs="Arial"/>
              </w:rPr>
              <w:t>Ноябрь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266D04" w:rsidRPr="000C49FA" w:rsidRDefault="00266D04" w:rsidP="00266D04">
            <w:pPr>
              <w:jc w:val="center"/>
              <w:rPr>
                <w:rFonts w:ascii="Arial" w:hAnsi="Arial" w:cs="Arial"/>
              </w:rPr>
            </w:pPr>
            <w:r w:rsidRPr="000C49FA">
              <w:rPr>
                <w:rFonts w:ascii="Arial" w:hAnsi="Arial" w:cs="Arial"/>
              </w:rPr>
              <w:t>Декабрь</w:t>
            </w:r>
          </w:p>
        </w:tc>
        <w:tc>
          <w:tcPr>
            <w:tcW w:w="876" w:type="dxa"/>
            <w:tcBorders>
              <w:top w:val="single" w:sz="8" w:space="0" w:color="auto"/>
              <w:left w:val="single" w:sz="8" w:space="0" w:color="auto"/>
              <w:bottom w:val="single" w:sz="8" w:space="0" w:color="000000"/>
              <w:right w:val="single" w:sz="4" w:space="0" w:color="auto"/>
            </w:tcBorders>
            <w:shd w:val="clear" w:color="auto" w:fill="auto"/>
            <w:textDirection w:val="btLr"/>
            <w:vAlign w:val="center"/>
          </w:tcPr>
          <w:p w:rsidR="00266D04" w:rsidRPr="000C49FA" w:rsidRDefault="00266D04" w:rsidP="00266D04">
            <w:pPr>
              <w:jc w:val="center"/>
              <w:rPr>
                <w:rFonts w:ascii="Arial" w:hAnsi="Arial" w:cs="Arial"/>
              </w:rPr>
            </w:pPr>
            <w:r w:rsidRPr="000C49FA">
              <w:rPr>
                <w:rFonts w:ascii="Arial" w:hAnsi="Arial" w:cs="Arial"/>
              </w:rPr>
              <w:t>Итого</w:t>
            </w:r>
          </w:p>
        </w:tc>
      </w:tr>
      <w:tr w:rsidR="00266D04"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266D04" w:rsidRPr="000C49FA" w:rsidRDefault="00266D04" w:rsidP="00266D04">
            <w:pPr>
              <w:jc w:val="center"/>
              <w:rPr>
                <w:rFonts w:ascii="Arial" w:hAnsi="Arial" w:cs="Arial"/>
              </w:rPr>
            </w:pPr>
            <w:r w:rsidRPr="000C49FA">
              <w:rPr>
                <w:rFonts w:ascii="Arial" w:hAnsi="Arial" w:cs="Arial"/>
              </w:rPr>
              <w:t>1</w:t>
            </w:r>
          </w:p>
        </w:tc>
        <w:tc>
          <w:tcPr>
            <w:tcW w:w="817" w:type="dxa"/>
            <w:tcBorders>
              <w:top w:val="nil"/>
              <w:left w:val="nil"/>
              <w:bottom w:val="single" w:sz="8" w:space="0" w:color="auto"/>
              <w:right w:val="single" w:sz="8" w:space="0" w:color="auto"/>
            </w:tcBorders>
            <w:shd w:val="clear" w:color="auto" w:fill="auto"/>
            <w:noWrap/>
            <w:vAlign w:val="bottom"/>
          </w:tcPr>
          <w:p w:rsidR="00266D04" w:rsidRPr="000C49FA" w:rsidRDefault="00266D04" w:rsidP="00266D04">
            <w:pPr>
              <w:jc w:val="center"/>
              <w:rPr>
                <w:rFonts w:ascii="Arial" w:hAnsi="Arial" w:cs="Arial"/>
              </w:rPr>
            </w:pPr>
            <w:r w:rsidRPr="000C49FA">
              <w:rPr>
                <w:rFonts w:ascii="Arial" w:hAnsi="Arial" w:cs="Arial"/>
              </w:rPr>
              <w:t>2</w:t>
            </w:r>
          </w:p>
        </w:tc>
        <w:tc>
          <w:tcPr>
            <w:tcW w:w="817" w:type="dxa"/>
            <w:tcBorders>
              <w:top w:val="nil"/>
              <w:left w:val="nil"/>
              <w:bottom w:val="single" w:sz="8" w:space="0" w:color="auto"/>
              <w:right w:val="single" w:sz="8" w:space="0" w:color="auto"/>
            </w:tcBorders>
            <w:shd w:val="clear" w:color="auto" w:fill="auto"/>
            <w:noWrap/>
            <w:vAlign w:val="bottom"/>
          </w:tcPr>
          <w:p w:rsidR="00266D04" w:rsidRPr="000C49FA" w:rsidRDefault="00266D04" w:rsidP="00266D04">
            <w:pPr>
              <w:jc w:val="center"/>
              <w:rPr>
                <w:rFonts w:ascii="Arial" w:hAnsi="Arial" w:cs="Arial"/>
              </w:rPr>
            </w:pPr>
            <w:r w:rsidRPr="000C49FA">
              <w:rPr>
                <w:rFonts w:ascii="Arial" w:hAnsi="Arial" w:cs="Arial"/>
              </w:rPr>
              <w:t>3</w:t>
            </w:r>
          </w:p>
        </w:tc>
        <w:tc>
          <w:tcPr>
            <w:tcW w:w="817" w:type="dxa"/>
            <w:tcBorders>
              <w:top w:val="nil"/>
              <w:left w:val="nil"/>
              <w:bottom w:val="single" w:sz="8" w:space="0" w:color="auto"/>
              <w:right w:val="single" w:sz="8" w:space="0" w:color="auto"/>
            </w:tcBorders>
            <w:shd w:val="clear" w:color="auto" w:fill="auto"/>
          </w:tcPr>
          <w:p w:rsidR="00266D04" w:rsidRPr="000C49FA" w:rsidRDefault="00266D04" w:rsidP="00266D04">
            <w:pPr>
              <w:jc w:val="center"/>
              <w:rPr>
                <w:rFonts w:ascii="Arial" w:hAnsi="Arial" w:cs="Arial"/>
              </w:rPr>
            </w:pPr>
            <w:r w:rsidRPr="000C49FA">
              <w:rPr>
                <w:rFonts w:ascii="Arial" w:hAnsi="Arial" w:cs="Arial"/>
              </w:rPr>
              <w:t>4</w:t>
            </w:r>
          </w:p>
        </w:tc>
        <w:tc>
          <w:tcPr>
            <w:tcW w:w="756" w:type="dxa"/>
            <w:tcBorders>
              <w:top w:val="nil"/>
              <w:left w:val="nil"/>
              <w:bottom w:val="single" w:sz="8" w:space="0" w:color="auto"/>
              <w:right w:val="single" w:sz="8" w:space="0" w:color="auto"/>
            </w:tcBorders>
            <w:shd w:val="clear" w:color="auto" w:fill="auto"/>
          </w:tcPr>
          <w:p w:rsidR="00266D04" w:rsidRPr="000C49FA" w:rsidRDefault="00266D04" w:rsidP="00266D04">
            <w:pPr>
              <w:jc w:val="center"/>
              <w:rPr>
                <w:rFonts w:ascii="Arial" w:hAnsi="Arial" w:cs="Arial"/>
              </w:rPr>
            </w:pPr>
            <w:r w:rsidRPr="000C49FA">
              <w:rPr>
                <w:rFonts w:ascii="Arial" w:hAnsi="Arial" w:cs="Arial"/>
              </w:rPr>
              <w:t>5</w:t>
            </w:r>
          </w:p>
        </w:tc>
        <w:tc>
          <w:tcPr>
            <w:tcW w:w="708" w:type="dxa"/>
            <w:tcBorders>
              <w:top w:val="nil"/>
              <w:left w:val="nil"/>
              <w:bottom w:val="single" w:sz="8" w:space="0" w:color="auto"/>
              <w:right w:val="single" w:sz="8" w:space="0" w:color="auto"/>
            </w:tcBorders>
            <w:shd w:val="clear" w:color="auto" w:fill="auto"/>
          </w:tcPr>
          <w:p w:rsidR="00266D04" w:rsidRPr="000C49FA" w:rsidRDefault="00266D04" w:rsidP="00266D04">
            <w:pPr>
              <w:jc w:val="center"/>
              <w:rPr>
                <w:rFonts w:ascii="Arial" w:hAnsi="Arial" w:cs="Arial"/>
              </w:rPr>
            </w:pPr>
            <w:r w:rsidRPr="000C49FA">
              <w:rPr>
                <w:rFonts w:ascii="Arial" w:hAnsi="Arial" w:cs="Arial"/>
              </w:rPr>
              <w:t>6</w:t>
            </w:r>
          </w:p>
        </w:tc>
        <w:tc>
          <w:tcPr>
            <w:tcW w:w="709" w:type="dxa"/>
            <w:tcBorders>
              <w:top w:val="nil"/>
              <w:left w:val="nil"/>
              <w:bottom w:val="single" w:sz="8" w:space="0" w:color="auto"/>
              <w:right w:val="single" w:sz="8" w:space="0" w:color="auto"/>
            </w:tcBorders>
            <w:shd w:val="clear" w:color="auto" w:fill="auto"/>
          </w:tcPr>
          <w:p w:rsidR="00266D04" w:rsidRPr="000C49FA" w:rsidRDefault="00266D04" w:rsidP="00266D04">
            <w:pPr>
              <w:jc w:val="center"/>
              <w:rPr>
                <w:rFonts w:ascii="Arial" w:hAnsi="Arial" w:cs="Arial"/>
              </w:rPr>
            </w:pPr>
            <w:r w:rsidRPr="000C49FA">
              <w:rPr>
                <w:rFonts w:ascii="Arial" w:hAnsi="Arial" w:cs="Arial"/>
              </w:rPr>
              <w:t>7</w:t>
            </w:r>
          </w:p>
        </w:tc>
        <w:tc>
          <w:tcPr>
            <w:tcW w:w="709" w:type="dxa"/>
            <w:tcBorders>
              <w:top w:val="nil"/>
              <w:left w:val="nil"/>
              <w:bottom w:val="single" w:sz="8" w:space="0" w:color="auto"/>
              <w:right w:val="single" w:sz="8" w:space="0" w:color="auto"/>
            </w:tcBorders>
            <w:shd w:val="clear" w:color="auto" w:fill="auto"/>
          </w:tcPr>
          <w:p w:rsidR="00266D04" w:rsidRPr="000C49FA" w:rsidRDefault="00266D04" w:rsidP="00266D04">
            <w:pPr>
              <w:jc w:val="center"/>
              <w:rPr>
                <w:rFonts w:ascii="Arial" w:hAnsi="Arial" w:cs="Arial"/>
              </w:rPr>
            </w:pPr>
            <w:r w:rsidRPr="000C49FA">
              <w:rPr>
                <w:rFonts w:ascii="Arial" w:hAnsi="Arial" w:cs="Arial"/>
              </w:rPr>
              <w:t>8</w:t>
            </w:r>
          </w:p>
        </w:tc>
        <w:tc>
          <w:tcPr>
            <w:tcW w:w="709" w:type="dxa"/>
            <w:tcBorders>
              <w:top w:val="nil"/>
              <w:left w:val="nil"/>
              <w:bottom w:val="single" w:sz="8" w:space="0" w:color="auto"/>
              <w:right w:val="single" w:sz="8" w:space="0" w:color="auto"/>
            </w:tcBorders>
            <w:shd w:val="clear" w:color="auto" w:fill="auto"/>
          </w:tcPr>
          <w:p w:rsidR="00266D04" w:rsidRPr="000C49FA" w:rsidRDefault="00266D04" w:rsidP="00266D04">
            <w:pPr>
              <w:jc w:val="center"/>
              <w:rPr>
                <w:rFonts w:ascii="Arial" w:hAnsi="Arial" w:cs="Arial"/>
              </w:rPr>
            </w:pPr>
            <w:r w:rsidRPr="000C49FA">
              <w:rPr>
                <w:rFonts w:ascii="Arial" w:hAnsi="Arial" w:cs="Arial"/>
              </w:rPr>
              <w:t>9</w:t>
            </w:r>
          </w:p>
        </w:tc>
        <w:tc>
          <w:tcPr>
            <w:tcW w:w="708" w:type="dxa"/>
            <w:tcBorders>
              <w:top w:val="nil"/>
              <w:left w:val="nil"/>
              <w:bottom w:val="single" w:sz="8" w:space="0" w:color="auto"/>
              <w:right w:val="single" w:sz="8" w:space="0" w:color="auto"/>
            </w:tcBorders>
            <w:shd w:val="clear" w:color="auto" w:fill="auto"/>
          </w:tcPr>
          <w:p w:rsidR="00266D04" w:rsidRPr="000C49FA" w:rsidRDefault="00266D04" w:rsidP="00266D04">
            <w:pPr>
              <w:jc w:val="center"/>
              <w:rPr>
                <w:rFonts w:ascii="Arial" w:hAnsi="Arial" w:cs="Arial"/>
              </w:rPr>
            </w:pPr>
            <w:r w:rsidRPr="000C49FA">
              <w:rPr>
                <w:rFonts w:ascii="Arial" w:hAnsi="Arial" w:cs="Arial"/>
              </w:rPr>
              <w:t>10</w:t>
            </w:r>
          </w:p>
        </w:tc>
        <w:tc>
          <w:tcPr>
            <w:tcW w:w="756" w:type="dxa"/>
            <w:tcBorders>
              <w:top w:val="nil"/>
              <w:left w:val="nil"/>
              <w:bottom w:val="single" w:sz="8" w:space="0" w:color="auto"/>
              <w:right w:val="single" w:sz="8" w:space="0" w:color="auto"/>
            </w:tcBorders>
            <w:shd w:val="clear" w:color="auto" w:fill="auto"/>
          </w:tcPr>
          <w:p w:rsidR="00266D04" w:rsidRPr="000C49FA" w:rsidRDefault="00266D04" w:rsidP="00266D04">
            <w:pPr>
              <w:jc w:val="center"/>
              <w:rPr>
                <w:rFonts w:ascii="Arial" w:hAnsi="Arial" w:cs="Arial"/>
              </w:rPr>
            </w:pPr>
            <w:r w:rsidRPr="000C49FA">
              <w:rPr>
                <w:rFonts w:ascii="Arial" w:hAnsi="Arial" w:cs="Arial"/>
              </w:rPr>
              <w:t>11</w:t>
            </w:r>
          </w:p>
        </w:tc>
        <w:tc>
          <w:tcPr>
            <w:tcW w:w="817" w:type="dxa"/>
            <w:tcBorders>
              <w:top w:val="nil"/>
              <w:left w:val="nil"/>
              <w:bottom w:val="single" w:sz="8" w:space="0" w:color="auto"/>
              <w:right w:val="single" w:sz="8" w:space="0" w:color="auto"/>
            </w:tcBorders>
            <w:shd w:val="clear" w:color="auto" w:fill="auto"/>
          </w:tcPr>
          <w:p w:rsidR="00266D04" w:rsidRPr="000C49FA" w:rsidRDefault="00266D04" w:rsidP="00266D04">
            <w:pPr>
              <w:jc w:val="center"/>
              <w:rPr>
                <w:rFonts w:ascii="Arial" w:hAnsi="Arial" w:cs="Arial"/>
              </w:rPr>
            </w:pPr>
            <w:r w:rsidRPr="000C49FA">
              <w:rPr>
                <w:rFonts w:ascii="Arial" w:hAnsi="Arial" w:cs="Arial"/>
              </w:rPr>
              <w:t>12</w:t>
            </w:r>
          </w:p>
        </w:tc>
        <w:tc>
          <w:tcPr>
            <w:tcW w:w="817" w:type="dxa"/>
            <w:tcBorders>
              <w:top w:val="nil"/>
              <w:left w:val="nil"/>
              <w:bottom w:val="single" w:sz="8" w:space="0" w:color="auto"/>
              <w:right w:val="single" w:sz="8" w:space="0" w:color="auto"/>
            </w:tcBorders>
            <w:shd w:val="clear" w:color="auto" w:fill="auto"/>
          </w:tcPr>
          <w:p w:rsidR="00266D04" w:rsidRPr="000C49FA" w:rsidRDefault="00266D04" w:rsidP="00266D04">
            <w:pPr>
              <w:jc w:val="center"/>
              <w:rPr>
                <w:rFonts w:ascii="Arial" w:hAnsi="Arial" w:cs="Arial"/>
              </w:rPr>
            </w:pPr>
            <w:r w:rsidRPr="000C49FA">
              <w:rPr>
                <w:rFonts w:ascii="Arial" w:hAnsi="Arial" w:cs="Arial"/>
              </w:rPr>
              <w:t>13</w:t>
            </w:r>
          </w:p>
        </w:tc>
        <w:tc>
          <w:tcPr>
            <w:tcW w:w="876" w:type="dxa"/>
            <w:tcBorders>
              <w:top w:val="nil"/>
              <w:left w:val="nil"/>
              <w:bottom w:val="single" w:sz="8" w:space="0" w:color="auto"/>
              <w:right w:val="single" w:sz="4" w:space="0" w:color="auto"/>
            </w:tcBorders>
            <w:shd w:val="clear" w:color="auto" w:fill="auto"/>
          </w:tcPr>
          <w:p w:rsidR="00266D04" w:rsidRPr="000C49FA" w:rsidRDefault="00266D04" w:rsidP="00266D04">
            <w:pPr>
              <w:jc w:val="center"/>
              <w:rPr>
                <w:rFonts w:ascii="Arial" w:hAnsi="Arial" w:cs="Arial"/>
              </w:rPr>
            </w:pPr>
            <w:r w:rsidRPr="000C49FA">
              <w:rPr>
                <w:rFonts w:ascii="Arial" w:hAnsi="Arial" w:cs="Arial"/>
              </w:rPr>
              <w:t>14</w:t>
            </w:r>
          </w:p>
        </w:tc>
      </w:tr>
      <w:tr w:rsidR="001524D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1524D9" w:rsidRPr="000C49FA" w:rsidRDefault="001524D9" w:rsidP="00266D04">
            <w:pPr>
              <w:rPr>
                <w:rFonts w:ascii="Arial" w:hAnsi="Arial" w:cs="Arial"/>
              </w:rPr>
            </w:pPr>
            <w:r w:rsidRPr="000C49FA">
              <w:rPr>
                <w:rFonts w:ascii="Arial" w:hAnsi="Arial" w:cs="Arial"/>
              </w:rPr>
              <w:t>Расход тепла на растопку котлов, Гкал </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0,16</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0,16</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0,16</w:t>
            </w:r>
          </w:p>
        </w:tc>
        <w:tc>
          <w:tcPr>
            <w:tcW w:w="756"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0,51</w:t>
            </w:r>
          </w:p>
        </w:tc>
        <w:tc>
          <w:tcPr>
            <w:tcW w:w="708"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0,11</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0,51</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0,16</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0,51</w:t>
            </w:r>
          </w:p>
        </w:tc>
        <w:tc>
          <w:tcPr>
            <w:tcW w:w="876" w:type="dxa"/>
            <w:tcBorders>
              <w:top w:val="nil"/>
              <w:left w:val="nil"/>
              <w:bottom w:val="single" w:sz="8" w:space="0" w:color="auto"/>
              <w:right w:val="single" w:sz="4"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2,30</w:t>
            </w:r>
          </w:p>
        </w:tc>
      </w:tr>
      <w:tr w:rsidR="001524D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1524D9" w:rsidRPr="000C49FA" w:rsidRDefault="001524D9" w:rsidP="00266D04">
            <w:pPr>
              <w:rPr>
                <w:rFonts w:ascii="Arial" w:hAnsi="Arial" w:cs="Arial"/>
              </w:rPr>
            </w:pPr>
            <w:r w:rsidRPr="000C49FA">
              <w:rPr>
                <w:rFonts w:ascii="Arial" w:hAnsi="Arial" w:cs="Arial"/>
              </w:rPr>
              <w:t>Расход тепла на хим.водоочистку, Гкал </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r>
      <w:tr w:rsidR="001524D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1524D9" w:rsidRPr="000C49FA" w:rsidRDefault="001524D9" w:rsidP="00266D04">
            <w:pPr>
              <w:rPr>
                <w:rFonts w:ascii="Arial" w:hAnsi="Arial" w:cs="Arial"/>
              </w:rPr>
            </w:pPr>
            <w:r w:rsidRPr="000C49FA">
              <w:rPr>
                <w:rFonts w:ascii="Arial" w:hAnsi="Arial" w:cs="Arial"/>
              </w:rPr>
              <w:t>Потери тепла с продувочной водой, Гкал </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r>
      <w:tr w:rsidR="001524D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1524D9" w:rsidRPr="000C49FA" w:rsidRDefault="001524D9" w:rsidP="00266D04">
            <w:pPr>
              <w:rPr>
                <w:rFonts w:ascii="Arial" w:hAnsi="Arial" w:cs="Arial"/>
              </w:rPr>
            </w:pPr>
            <w:r w:rsidRPr="000C49FA">
              <w:rPr>
                <w:rFonts w:ascii="Arial" w:hAnsi="Arial" w:cs="Arial"/>
              </w:rPr>
              <w:t>Потери тепла баками различного назначения, Гкал </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r>
      <w:tr w:rsidR="001524D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1524D9" w:rsidRPr="000C49FA" w:rsidRDefault="001524D9" w:rsidP="00266D04">
            <w:pPr>
              <w:rPr>
                <w:rFonts w:ascii="Arial" w:hAnsi="Arial" w:cs="Arial"/>
              </w:rPr>
            </w:pPr>
            <w:r w:rsidRPr="000C49FA">
              <w:rPr>
                <w:rFonts w:ascii="Arial" w:hAnsi="Arial" w:cs="Arial"/>
              </w:rPr>
              <w:t>Количество тепла на хозяйственно-бытовые нужды, Гкал</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0,66</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0,62</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0,66</w:t>
            </w:r>
          </w:p>
        </w:tc>
        <w:tc>
          <w:tcPr>
            <w:tcW w:w="756"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0,64</w:t>
            </w:r>
          </w:p>
        </w:tc>
        <w:tc>
          <w:tcPr>
            <w:tcW w:w="708"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0,17</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0,66</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0,64</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0,66</w:t>
            </w:r>
          </w:p>
        </w:tc>
        <w:tc>
          <w:tcPr>
            <w:tcW w:w="876" w:type="dxa"/>
            <w:tcBorders>
              <w:top w:val="nil"/>
              <w:left w:val="nil"/>
              <w:bottom w:val="single" w:sz="8" w:space="0" w:color="auto"/>
              <w:right w:val="single" w:sz="4"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4,71</w:t>
            </w:r>
          </w:p>
        </w:tc>
      </w:tr>
      <w:tr w:rsidR="001524D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1524D9" w:rsidRPr="000C49FA" w:rsidRDefault="001524D9" w:rsidP="00266D04">
            <w:pPr>
              <w:rPr>
                <w:rFonts w:ascii="Arial" w:hAnsi="Arial" w:cs="Arial"/>
              </w:rPr>
            </w:pPr>
            <w:r w:rsidRPr="000C49FA">
              <w:rPr>
                <w:rFonts w:ascii="Arial" w:hAnsi="Arial" w:cs="Arial"/>
              </w:rPr>
              <w:t>Расход тепла на нужды мазутного хозяйства, Гкал в т. ч.:</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r>
      <w:tr w:rsidR="00266D04"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266D04" w:rsidRPr="000C49FA" w:rsidRDefault="00266D04" w:rsidP="00266D04">
            <w:pPr>
              <w:rPr>
                <w:rFonts w:ascii="Arial" w:hAnsi="Arial" w:cs="Arial"/>
                <w:i/>
                <w:iCs/>
              </w:rPr>
            </w:pPr>
            <w:r w:rsidRPr="000C49FA">
              <w:rPr>
                <w:rFonts w:ascii="Arial" w:hAnsi="Arial" w:cs="Arial"/>
                <w:i/>
                <w:iCs/>
              </w:rPr>
              <w:t xml:space="preserve">            - потери тепла со сливом мазута </w:t>
            </w:r>
          </w:p>
        </w:tc>
        <w:tc>
          <w:tcPr>
            <w:tcW w:w="817"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r>
      <w:tr w:rsidR="00266D04"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266D04" w:rsidRPr="000C49FA" w:rsidRDefault="00266D04" w:rsidP="00266D04">
            <w:pPr>
              <w:rPr>
                <w:rFonts w:ascii="Arial" w:hAnsi="Arial" w:cs="Arial"/>
                <w:i/>
                <w:iCs/>
              </w:rPr>
            </w:pPr>
            <w:r w:rsidRPr="000C49FA">
              <w:rPr>
                <w:rFonts w:ascii="Arial" w:hAnsi="Arial" w:cs="Arial"/>
                <w:i/>
                <w:iCs/>
              </w:rPr>
              <w:t xml:space="preserve">            - потери тепла при хранении мазута </w:t>
            </w:r>
          </w:p>
        </w:tc>
        <w:tc>
          <w:tcPr>
            <w:tcW w:w="817"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r>
      <w:tr w:rsidR="00266D04"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266D04" w:rsidRPr="000C49FA" w:rsidRDefault="00266D04" w:rsidP="00266D04">
            <w:pPr>
              <w:rPr>
                <w:rFonts w:ascii="Arial" w:hAnsi="Arial" w:cs="Arial"/>
                <w:i/>
                <w:iCs/>
              </w:rPr>
            </w:pPr>
            <w:r w:rsidRPr="000C49FA">
              <w:rPr>
                <w:rFonts w:ascii="Arial" w:hAnsi="Arial" w:cs="Arial"/>
                <w:i/>
                <w:iCs/>
              </w:rPr>
              <w:t xml:space="preserve">            - потери тепла на обогрев мазутопровода </w:t>
            </w:r>
          </w:p>
        </w:tc>
        <w:tc>
          <w:tcPr>
            <w:tcW w:w="817"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r>
      <w:tr w:rsidR="00266D04"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266D04" w:rsidRPr="000C49FA" w:rsidRDefault="00266D04" w:rsidP="00266D04">
            <w:pPr>
              <w:rPr>
                <w:rFonts w:ascii="Arial" w:hAnsi="Arial" w:cs="Arial"/>
                <w:i/>
                <w:iCs/>
              </w:rPr>
            </w:pPr>
            <w:r w:rsidRPr="000C49FA">
              <w:rPr>
                <w:rFonts w:ascii="Arial" w:hAnsi="Arial" w:cs="Arial"/>
                <w:i/>
                <w:iCs/>
              </w:rPr>
              <w:t xml:space="preserve">            - потери тепла при распыливании мазута </w:t>
            </w:r>
          </w:p>
        </w:tc>
        <w:tc>
          <w:tcPr>
            <w:tcW w:w="817"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266D04" w:rsidRPr="000C49FA" w:rsidRDefault="00266D04" w:rsidP="00266D04">
            <w:pPr>
              <w:jc w:val="right"/>
              <w:rPr>
                <w:rFonts w:ascii="Arial" w:hAnsi="Arial" w:cs="Arial"/>
                <w:i/>
                <w:iCs/>
              </w:rPr>
            </w:pPr>
            <w:r w:rsidRPr="000C49FA">
              <w:rPr>
                <w:rFonts w:ascii="Arial" w:hAnsi="Arial" w:cs="Arial"/>
                <w:i/>
                <w:iCs/>
              </w:rPr>
              <w:t>0,00</w:t>
            </w:r>
          </w:p>
        </w:tc>
      </w:tr>
      <w:tr w:rsidR="00266D04"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266D04" w:rsidRPr="000C49FA" w:rsidRDefault="00266D04" w:rsidP="00266D04">
            <w:pPr>
              <w:rPr>
                <w:rFonts w:ascii="Arial" w:hAnsi="Arial" w:cs="Arial"/>
              </w:rPr>
            </w:pPr>
            <w:r w:rsidRPr="000C49FA">
              <w:rPr>
                <w:rFonts w:ascii="Arial" w:hAnsi="Arial" w:cs="Arial"/>
              </w:rPr>
              <w:t>Расход тепла на обдувку поверхн. нагрева паровых котлов, Гкал</w:t>
            </w:r>
          </w:p>
        </w:tc>
        <w:tc>
          <w:tcPr>
            <w:tcW w:w="817"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266D04" w:rsidRPr="000C49FA" w:rsidRDefault="00266D04" w:rsidP="00266D04">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noWrap/>
            <w:vAlign w:val="center"/>
          </w:tcPr>
          <w:p w:rsidR="00266D04" w:rsidRPr="000C49FA" w:rsidRDefault="00266D04" w:rsidP="00266D04">
            <w:pPr>
              <w:jc w:val="center"/>
              <w:rPr>
                <w:rFonts w:ascii="Arial" w:hAnsi="Arial" w:cs="Arial"/>
              </w:rPr>
            </w:pPr>
            <w:r w:rsidRPr="000C49FA">
              <w:rPr>
                <w:rFonts w:ascii="Arial" w:hAnsi="Arial" w:cs="Arial"/>
              </w:rPr>
              <w:t>0,00</w:t>
            </w:r>
          </w:p>
        </w:tc>
      </w:tr>
      <w:tr w:rsidR="001524D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1524D9" w:rsidRPr="000C49FA" w:rsidRDefault="001524D9" w:rsidP="00266D04">
            <w:pPr>
              <w:rPr>
                <w:rFonts w:ascii="Arial" w:hAnsi="Arial" w:cs="Arial"/>
              </w:rPr>
            </w:pPr>
            <w:r w:rsidRPr="000C49FA">
              <w:rPr>
                <w:rFonts w:ascii="Arial" w:hAnsi="Arial" w:cs="Arial"/>
              </w:rPr>
              <w:t>Прочие неучтенные потери, Гкал </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0,13</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0,12</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0,11</w:t>
            </w:r>
          </w:p>
        </w:tc>
        <w:tc>
          <w:tcPr>
            <w:tcW w:w="756"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0,06</w:t>
            </w:r>
          </w:p>
        </w:tc>
        <w:tc>
          <w:tcPr>
            <w:tcW w:w="708"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0,01</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0,07</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0,09</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0,12</w:t>
            </w:r>
          </w:p>
        </w:tc>
        <w:tc>
          <w:tcPr>
            <w:tcW w:w="876" w:type="dxa"/>
            <w:tcBorders>
              <w:top w:val="nil"/>
              <w:left w:val="nil"/>
              <w:bottom w:val="single" w:sz="8" w:space="0" w:color="auto"/>
              <w:right w:val="single" w:sz="4"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0,72</w:t>
            </w:r>
          </w:p>
        </w:tc>
      </w:tr>
      <w:tr w:rsidR="001524D9"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1524D9" w:rsidRPr="000C49FA" w:rsidRDefault="001524D9" w:rsidP="00266D04">
            <w:pPr>
              <w:rPr>
                <w:rFonts w:ascii="Arial" w:hAnsi="Arial" w:cs="Arial"/>
              </w:rPr>
            </w:pPr>
            <w:r w:rsidRPr="000C49FA">
              <w:rPr>
                <w:rFonts w:ascii="Arial" w:hAnsi="Arial" w:cs="Arial"/>
              </w:rPr>
              <w:t>Расход тепла на отопление котельной и др. произв. зданий, Гкал</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1,13</w:t>
            </w:r>
          </w:p>
        </w:tc>
        <w:tc>
          <w:tcPr>
            <w:tcW w:w="817" w:type="dxa"/>
            <w:tcBorders>
              <w:top w:val="nil"/>
              <w:left w:val="nil"/>
              <w:bottom w:val="single" w:sz="8" w:space="0" w:color="auto"/>
              <w:right w:val="single" w:sz="8"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1,01</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0,89</w:t>
            </w:r>
          </w:p>
        </w:tc>
        <w:tc>
          <w:tcPr>
            <w:tcW w:w="756"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0,52</w:t>
            </w:r>
          </w:p>
        </w:tc>
        <w:tc>
          <w:tcPr>
            <w:tcW w:w="708"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0,07</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0,54</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0,78</w:t>
            </w:r>
          </w:p>
        </w:tc>
        <w:tc>
          <w:tcPr>
            <w:tcW w:w="817" w:type="dxa"/>
            <w:tcBorders>
              <w:top w:val="nil"/>
              <w:left w:val="nil"/>
              <w:bottom w:val="single" w:sz="8" w:space="0" w:color="auto"/>
              <w:right w:val="single" w:sz="8"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1,03</w:t>
            </w:r>
          </w:p>
        </w:tc>
        <w:tc>
          <w:tcPr>
            <w:tcW w:w="876" w:type="dxa"/>
            <w:tcBorders>
              <w:top w:val="nil"/>
              <w:left w:val="nil"/>
              <w:bottom w:val="single" w:sz="8" w:space="0" w:color="auto"/>
              <w:right w:val="single" w:sz="4" w:space="0" w:color="auto"/>
            </w:tcBorders>
            <w:shd w:val="clear" w:color="auto" w:fill="auto"/>
            <w:vAlign w:val="center"/>
          </w:tcPr>
          <w:p w:rsidR="001524D9" w:rsidRPr="000C49FA" w:rsidRDefault="001524D9">
            <w:pPr>
              <w:jc w:val="center"/>
              <w:rPr>
                <w:rFonts w:ascii="Arial" w:hAnsi="Arial" w:cs="Arial"/>
              </w:rPr>
            </w:pPr>
            <w:r w:rsidRPr="000C49FA">
              <w:rPr>
                <w:rFonts w:ascii="Arial" w:hAnsi="Arial" w:cs="Arial"/>
              </w:rPr>
              <w:t>5,96</w:t>
            </w:r>
          </w:p>
        </w:tc>
      </w:tr>
      <w:tr w:rsidR="001524D9" w:rsidRPr="000C49FA" w:rsidTr="00205115">
        <w:trPr>
          <w:trHeight w:val="315"/>
        </w:trPr>
        <w:tc>
          <w:tcPr>
            <w:tcW w:w="5529" w:type="dxa"/>
            <w:tcBorders>
              <w:top w:val="nil"/>
              <w:left w:val="single" w:sz="8" w:space="0" w:color="auto"/>
              <w:bottom w:val="single" w:sz="4" w:space="0" w:color="auto"/>
              <w:right w:val="single" w:sz="8" w:space="0" w:color="auto"/>
            </w:tcBorders>
            <w:shd w:val="clear" w:color="auto" w:fill="auto"/>
            <w:noWrap/>
            <w:vAlign w:val="bottom"/>
          </w:tcPr>
          <w:p w:rsidR="001524D9" w:rsidRPr="000C49FA" w:rsidRDefault="001524D9" w:rsidP="00266D04">
            <w:pPr>
              <w:rPr>
                <w:rFonts w:ascii="Arial" w:hAnsi="Arial" w:cs="Arial"/>
                <w:b/>
                <w:bCs/>
                <w:i/>
                <w:iCs/>
              </w:rPr>
            </w:pPr>
            <w:r w:rsidRPr="000C49FA">
              <w:rPr>
                <w:rFonts w:ascii="Arial" w:hAnsi="Arial" w:cs="Arial"/>
                <w:b/>
                <w:bCs/>
                <w:i/>
                <w:iCs/>
              </w:rPr>
              <w:t>ИТОГО собственные нужды котельной, Гкал </w:t>
            </w:r>
          </w:p>
        </w:tc>
        <w:tc>
          <w:tcPr>
            <w:tcW w:w="817" w:type="dxa"/>
            <w:tcBorders>
              <w:top w:val="nil"/>
              <w:left w:val="nil"/>
              <w:bottom w:val="single" w:sz="4" w:space="0" w:color="auto"/>
              <w:right w:val="single" w:sz="8" w:space="0" w:color="auto"/>
            </w:tcBorders>
            <w:shd w:val="clear" w:color="auto" w:fill="auto"/>
            <w:noWrap/>
            <w:vAlign w:val="center"/>
          </w:tcPr>
          <w:p w:rsidR="001524D9" w:rsidRPr="000C49FA" w:rsidRDefault="001524D9">
            <w:pPr>
              <w:jc w:val="center"/>
              <w:rPr>
                <w:rFonts w:ascii="Arial" w:hAnsi="Arial" w:cs="Arial"/>
                <w:b/>
                <w:bCs/>
              </w:rPr>
            </w:pPr>
            <w:r w:rsidRPr="000C49FA">
              <w:rPr>
                <w:rFonts w:ascii="Arial" w:hAnsi="Arial" w:cs="Arial"/>
                <w:b/>
                <w:bCs/>
              </w:rPr>
              <w:t>2,08</w:t>
            </w:r>
          </w:p>
        </w:tc>
        <w:tc>
          <w:tcPr>
            <w:tcW w:w="817" w:type="dxa"/>
            <w:tcBorders>
              <w:top w:val="nil"/>
              <w:left w:val="nil"/>
              <w:bottom w:val="single" w:sz="4" w:space="0" w:color="auto"/>
              <w:right w:val="single" w:sz="8" w:space="0" w:color="auto"/>
            </w:tcBorders>
            <w:shd w:val="clear" w:color="auto" w:fill="auto"/>
            <w:noWrap/>
            <w:vAlign w:val="center"/>
          </w:tcPr>
          <w:p w:rsidR="001524D9" w:rsidRPr="000C49FA" w:rsidRDefault="001524D9">
            <w:pPr>
              <w:jc w:val="center"/>
              <w:rPr>
                <w:rFonts w:ascii="Arial" w:hAnsi="Arial" w:cs="Arial"/>
                <w:b/>
                <w:bCs/>
              </w:rPr>
            </w:pPr>
            <w:r w:rsidRPr="000C49FA">
              <w:rPr>
                <w:rFonts w:ascii="Arial" w:hAnsi="Arial" w:cs="Arial"/>
                <w:b/>
                <w:bCs/>
              </w:rPr>
              <w:t>1,91</w:t>
            </w:r>
          </w:p>
        </w:tc>
        <w:tc>
          <w:tcPr>
            <w:tcW w:w="817" w:type="dxa"/>
            <w:tcBorders>
              <w:top w:val="nil"/>
              <w:left w:val="nil"/>
              <w:bottom w:val="single" w:sz="4" w:space="0" w:color="auto"/>
              <w:right w:val="single" w:sz="8" w:space="0" w:color="auto"/>
            </w:tcBorders>
            <w:shd w:val="clear" w:color="auto" w:fill="auto"/>
            <w:noWrap/>
            <w:vAlign w:val="center"/>
          </w:tcPr>
          <w:p w:rsidR="001524D9" w:rsidRPr="000C49FA" w:rsidRDefault="001524D9">
            <w:pPr>
              <w:jc w:val="center"/>
              <w:rPr>
                <w:rFonts w:ascii="Arial" w:hAnsi="Arial" w:cs="Arial"/>
                <w:b/>
                <w:bCs/>
              </w:rPr>
            </w:pPr>
            <w:r w:rsidRPr="000C49FA">
              <w:rPr>
                <w:rFonts w:ascii="Arial" w:hAnsi="Arial" w:cs="Arial"/>
                <w:b/>
                <w:bCs/>
              </w:rPr>
              <w:t>1,82</w:t>
            </w:r>
          </w:p>
        </w:tc>
        <w:tc>
          <w:tcPr>
            <w:tcW w:w="756" w:type="dxa"/>
            <w:tcBorders>
              <w:top w:val="nil"/>
              <w:left w:val="nil"/>
              <w:bottom w:val="single" w:sz="4" w:space="0" w:color="auto"/>
              <w:right w:val="single" w:sz="8" w:space="0" w:color="auto"/>
            </w:tcBorders>
            <w:shd w:val="clear" w:color="auto" w:fill="auto"/>
            <w:noWrap/>
            <w:vAlign w:val="center"/>
          </w:tcPr>
          <w:p w:rsidR="001524D9" w:rsidRPr="000C49FA" w:rsidRDefault="001524D9">
            <w:pPr>
              <w:jc w:val="center"/>
              <w:rPr>
                <w:rFonts w:ascii="Arial" w:hAnsi="Arial" w:cs="Arial"/>
                <w:b/>
                <w:bCs/>
              </w:rPr>
            </w:pPr>
            <w:r w:rsidRPr="000C49FA">
              <w:rPr>
                <w:rFonts w:ascii="Arial" w:hAnsi="Arial" w:cs="Arial"/>
                <w:b/>
                <w:bCs/>
              </w:rPr>
              <w:t>1,74</w:t>
            </w:r>
          </w:p>
        </w:tc>
        <w:tc>
          <w:tcPr>
            <w:tcW w:w="708" w:type="dxa"/>
            <w:tcBorders>
              <w:top w:val="nil"/>
              <w:left w:val="nil"/>
              <w:bottom w:val="single" w:sz="4" w:space="0" w:color="auto"/>
              <w:right w:val="single" w:sz="8" w:space="0" w:color="auto"/>
            </w:tcBorders>
            <w:shd w:val="clear" w:color="auto" w:fill="auto"/>
            <w:noWrap/>
            <w:vAlign w:val="center"/>
          </w:tcPr>
          <w:p w:rsidR="001524D9" w:rsidRPr="000C49FA" w:rsidRDefault="001524D9">
            <w:pPr>
              <w:jc w:val="center"/>
              <w:rPr>
                <w:rFonts w:ascii="Arial" w:hAnsi="Arial" w:cs="Arial"/>
                <w:b/>
                <w:bCs/>
              </w:rPr>
            </w:pPr>
            <w:r w:rsidRPr="000C49FA">
              <w:rPr>
                <w:rFonts w:ascii="Arial" w:hAnsi="Arial" w:cs="Arial"/>
                <w:b/>
                <w:bCs/>
              </w:rPr>
              <w:t>0,35</w:t>
            </w:r>
          </w:p>
        </w:tc>
        <w:tc>
          <w:tcPr>
            <w:tcW w:w="709" w:type="dxa"/>
            <w:tcBorders>
              <w:top w:val="nil"/>
              <w:left w:val="nil"/>
              <w:bottom w:val="single" w:sz="4" w:space="0" w:color="auto"/>
              <w:right w:val="single" w:sz="8" w:space="0" w:color="auto"/>
            </w:tcBorders>
            <w:shd w:val="clear" w:color="auto" w:fill="auto"/>
            <w:noWrap/>
            <w:vAlign w:val="center"/>
          </w:tcPr>
          <w:p w:rsidR="001524D9" w:rsidRPr="000C49FA" w:rsidRDefault="001524D9">
            <w:pPr>
              <w:jc w:val="center"/>
              <w:rPr>
                <w:rFonts w:ascii="Arial" w:hAnsi="Arial" w:cs="Arial"/>
                <w:b/>
                <w:bCs/>
              </w:rPr>
            </w:pPr>
            <w:r w:rsidRPr="000C49FA">
              <w:rPr>
                <w:rFonts w:ascii="Arial" w:hAnsi="Arial" w:cs="Arial"/>
                <w:b/>
                <w:bCs/>
              </w:rPr>
              <w:t>0,00</w:t>
            </w:r>
          </w:p>
        </w:tc>
        <w:tc>
          <w:tcPr>
            <w:tcW w:w="709" w:type="dxa"/>
            <w:tcBorders>
              <w:top w:val="nil"/>
              <w:left w:val="nil"/>
              <w:bottom w:val="single" w:sz="4" w:space="0" w:color="auto"/>
              <w:right w:val="single" w:sz="8" w:space="0" w:color="auto"/>
            </w:tcBorders>
            <w:shd w:val="clear" w:color="auto" w:fill="auto"/>
            <w:noWrap/>
            <w:vAlign w:val="center"/>
          </w:tcPr>
          <w:p w:rsidR="001524D9" w:rsidRPr="000C49FA" w:rsidRDefault="001524D9">
            <w:pPr>
              <w:jc w:val="center"/>
              <w:rPr>
                <w:rFonts w:ascii="Arial" w:hAnsi="Arial" w:cs="Arial"/>
                <w:b/>
                <w:bCs/>
              </w:rPr>
            </w:pPr>
            <w:r w:rsidRPr="000C49FA">
              <w:rPr>
                <w:rFonts w:ascii="Arial" w:hAnsi="Arial" w:cs="Arial"/>
                <w:b/>
                <w:bCs/>
              </w:rPr>
              <w:t>0,00</w:t>
            </w:r>
          </w:p>
        </w:tc>
        <w:tc>
          <w:tcPr>
            <w:tcW w:w="709" w:type="dxa"/>
            <w:tcBorders>
              <w:top w:val="nil"/>
              <w:left w:val="nil"/>
              <w:bottom w:val="single" w:sz="4" w:space="0" w:color="auto"/>
              <w:right w:val="single" w:sz="8" w:space="0" w:color="auto"/>
            </w:tcBorders>
            <w:shd w:val="clear" w:color="auto" w:fill="auto"/>
            <w:noWrap/>
            <w:vAlign w:val="center"/>
          </w:tcPr>
          <w:p w:rsidR="001524D9" w:rsidRPr="000C49FA" w:rsidRDefault="001524D9">
            <w:pPr>
              <w:jc w:val="center"/>
              <w:rPr>
                <w:rFonts w:ascii="Arial" w:hAnsi="Arial" w:cs="Arial"/>
                <w:b/>
                <w:bCs/>
              </w:rPr>
            </w:pPr>
            <w:r w:rsidRPr="000C49FA">
              <w:rPr>
                <w:rFonts w:ascii="Arial" w:hAnsi="Arial" w:cs="Arial"/>
                <w:b/>
                <w:bCs/>
              </w:rPr>
              <w:t>0,00</w:t>
            </w:r>
          </w:p>
        </w:tc>
        <w:tc>
          <w:tcPr>
            <w:tcW w:w="708" w:type="dxa"/>
            <w:tcBorders>
              <w:top w:val="nil"/>
              <w:left w:val="nil"/>
              <w:bottom w:val="single" w:sz="4" w:space="0" w:color="auto"/>
              <w:right w:val="single" w:sz="8" w:space="0" w:color="auto"/>
            </w:tcBorders>
            <w:shd w:val="clear" w:color="auto" w:fill="auto"/>
            <w:noWrap/>
            <w:vAlign w:val="center"/>
          </w:tcPr>
          <w:p w:rsidR="001524D9" w:rsidRPr="000C49FA" w:rsidRDefault="001524D9">
            <w:pPr>
              <w:jc w:val="center"/>
              <w:rPr>
                <w:rFonts w:ascii="Arial" w:hAnsi="Arial" w:cs="Arial"/>
                <w:b/>
                <w:bCs/>
              </w:rPr>
            </w:pPr>
            <w:r w:rsidRPr="000C49FA">
              <w:rPr>
                <w:rFonts w:ascii="Arial" w:hAnsi="Arial" w:cs="Arial"/>
                <w:b/>
                <w:bCs/>
              </w:rPr>
              <w:t>0,00</w:t>
            </w:r>
          </w:p>
        </w:tc>
        <w:tc>
          <w:tcPr>
            <w:tcW w:w="756" w:type="dxa"/>
            <w:tcBorders>
              <w:top w:val="nil"/>
              <w:left w:val="nil"/>
              <w:bottom w:val="single" w:sz="4" w:space="0" w:color="auto"/>
              <w:right w:val="single" w:sz="8" w:space="0" w:color="auto"/>
            </w:tcBorders>
            <w:shd w:val="clear" w:color="auto" w:fill="auto"/>
            <w:noWrap/>
            <w:vAlign w:val="center"/>
          </w:tcPr>
          <w:p w:rsidR="001524D9" w:rsidRPr="000C49FA" w:rsidRDefault="001524D9">
            <w:pPr>
              <w:jc w:val="center"/>
              <w:rPr>
                <w:rFonts w:ascii="Arial" w:hAnsi="Arial" w:cs="Arial"/>
                <w:b/>
                <w:bCs/>
              </w:rPr>
            </w:pPr>
            <w:r w:rsidRPr="000C49FA">
              <w:rPr>
                <w:rFonts w:ascii="Arial" w:hAnsi="Arial" w:cs="Arial"/>
                <w:b/>
                <w:bCs/>
              </w:rPr>
              <w:t>1,78</w:t>
            </w:r>
          </w:p>
        </w:tc>
        <w:tc>
          <w:tcPr>
            <w:tcW w:w="817" w:type="dxa"/>
            <w:tcBorders>
              <w:top w:val="nil"/>
              <w:left w:val="nil"/>
              <w:bottom w:val="single" w:sz="4" w:space="0" w:color="auto"/>
              <w:right w:val="single" w:sz="8" w:space="0" w:color="auto"/>
            </w:tcBorders>
            <w:shd w:val="clear" w:color="auto" w:fill="auto"/>
            <w:noWrap/>
            <w:vAlign w:val="center"/>
          </w:tcPr>
          <w:p w:rsidR="001524D9" w:rsidRPr="000C49FA" w:rsidRDefault="001524D9">
            <w:pPr>
              <w:jc w:val="center"/>
              <w:rPr>
                <w:rFonts w:ascii="Arial" w:hAnsi="Arial" w:cs="Arial"/>
                <w:b/>
                <w:bCs/>
              </w:rPr>
            </w:pPr>
            <w:r w:rsidRPr="000C49FA">
              <w:rPr>
                <w:rFonts w:ascii="Arial" w:hAnsi="Arial" w:cs="Arial"/>
                <w:b/>
                <w:bCs/>
              </w:rPr>
              <w:t>1,68</w:t>
            </w:r>
          </w:p>
        </w:tc>
        <w:tc>
          <w:tcPr>
            <w:tcW w:w="817" w:type="dxa"/>
            <w:tcBorders>
              <w:top w:val="nil"/>
              <w:left w:val="nil"/>
              <w:bottom w:val="single" w:sz="4" w:space="0" w:color="auto"/>
              <w:right w:val="single" w:sz="8" w:space="0" w:color="auto"/>
            </w:tcBorders>
            <w:shd w:val="clear" w:color="auto" w:fill="auto"/>
            <w:noWrap/>
            <w:vAlign w:val="center"/>
          </w:tcPr>
          <w:p w:rsidR="001524D9" w:rsidRPr="000C49FA" w:rsidRDefault="001524D9">
            <w:pPr>
              <w:jc w:val="center"/>
              <w:rPr>
                <w:rFonts w:ascii="Arial" w:hAnsi="Arial" w:cs="Arial"/>
                <w:b/>
                <w:bCs/>
              </w:rPr>
            </w:pPr>
            <w:r w:rsidRPr="000C49FA">
              <w:rPr>
                <w:rFonts w:ascii="Arial" w:hAnsi="Arial" w:cs="Arial"/>
                <w:b/>
                <w:bCs/>
              </w:rPr>
              <w:t>2,32</w:t>
            </w:r>
          </w:p>
        </w:tc>
        <w:tc>
          <w:tcPr>
            <w:tcW w:w="876" w:type="dxa"/>
            <w:tcBorders>
              <w:top w:val="nil"/>
              <w:left w:val="nil"/>
              <w:bottom w:val="single" w:sz="4" w:space="0" w:color="auto"/>
              <w:right w:val="single" w:sz="4" w:space="0" w:color="auto"/>
            </w:tcBorders>
            <w:shd w:val="clear" w:color="auto" w:fill="auto"/>
            <w:noWrap/>
            <w:vAlign w:val="center"/>
          </w:tcPr>
          <w:p w:rsidR="001524D9" w:rsidRPr="000C49FA" w:rsidRDefault="001524D9">
            <w:pPr>
              <w:jc w:val="center"/>
              <w:rPr>
                <w:rFonts w:ascii="Arial" w:hAnsi="Arial" w:cs="Arial"/>
                <w:b/>
                <w:bCs/>
              </w:rPr>
            </w:pPr>
            <w:r w:rsidRPr="000C49FA">
              <w:rPr>
                <w:rFonts w:ascii="Arial" w:hAnsi="Arial" w:cs="Arial"/>
                <w:b/>
                <w:bCs/>
              </w:rPr>
              <w:t>13,68</w:t>
            </w:r>
          </w:p>
        </w:tc>
      </w:tr>
    </w:tbl>
    <w:p w:rsidR="00266D04" w:rsidRPr="000C49FA" w:rsidRDefault="00266D04" w:rsidP="00266D04">
      <w:pPr>
        <w:spacing w:line="360" w:lineRule="auto"/>
        <w:ind w:firstLine="567"/>
        <w:rPr>
          <w:rFonts w:ascii="Arial" w:hAnsi="Arial" w:cs="Arial"/>
        </w:rPr>
      </w:pPr>
      <w:r w:rsidRPr="000C49FA">
        <w:rPr>
          <w:rFonts w:ascii="Arial" w:hAnsi="Arial" w:cs="Arial"/>
        </w:rPr>
        <w:lastRenderedPageBreak/>
        <w:t xml:space="preserve">Сводная таблица результатов расчета группового нормированных удельных расходов топлива на отпуск тепловой энергии от БМК </w:t>
      </w:r>
      <w:r w:rsidRPr="000C49FA">
        <w:rPr>
          <w:rFonts w:ascii="Arial" w:hAnsi="Arial" w:cs="Arial"/>
          <w:bCs/>
        </w:rPr>
        <w:t>г. Юрьевец</w:t>
      </w:r>
    </w:p>
    <w:p w:rsidR="00266D04" w:rsidRPr="000C49FA" w:rsidRDefault="00266D04" w:rsidP="00266D0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6555"/>
        <w:gridCol w:w="732"/>
        <w:gridCol w:w="732"/>
        <w:gridCol w:w="732"/>
        <w:gridCol w:w="731"/>
        <w:gridCol w:w="731"/>
        <w:gridCol w:w="544"/>
        <w:gridCol w:w="544"/>
        <w:gridCol w:w="544"/>
        <w:gridCol w:w="544"/>
        <w:gridCol w:w="731"/>
        <w:gridCol w:w="731"/>
        <w:gridCol w:w="731"/>
        <w:gridCol w:w="731"/>
      </w:tblGrid>
      <w:tr w:rsidR="00266D04" w:rsidRPr="000C49FA" w:rsidTr="001524D9">
        <w:trPr>
          <w:cantSplit/>
          <w:trHeight w:val="1192"/>
        </w:trPr>
        <w:tc>
          <w:tcPr>
            <w:tcW w:w="2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6D04" w:rsidRPr="000C49FA" w:rsidRDefault="00266D04" w:rsidP="00266D04">
            <w:pPr>
              <w:jc w:val="center"/>
              <w:rPr>
                <w:rFonts w:ascii="Arial" w:hAnsi="Arial" w:cs="Arial"/>
              </w:rPr>
            </w:pPr>
            <w:r w:rsidRPr="000C49FA">
              <w:rPr>
                <w:rFonts w:ascii="Arial" w:hAnsi="Arial" w:cs="Arial"/>
              </w:rPr>
              <w:t>Показатель</w:t>
            </w:r>
          </w:p>
        </w:tc>
        <w:tc>
          <w:tcPr>
            <w:tcW w:w="22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266D04" w:rsidRPr="000C49FA" w:rsidRDefault="00266D04" w:rsidP="00266D04">
            <w:pPr>
              <w:ind w:left="113" w:right="113"/>
              <w:jc w:val="center"/>
              <w:rPr>
                <w:rFonts w:ascii="Arial" w:hAnsi="Arial" w:cs="Arial"/>
              </w:rPr>
            </w:pPr>
            <w:r w:rsidRPr="000C49FA">
              <w:rPr>
                <w:rFonts w:ascii="Arial" w:hAnsi="Arial" w:cs="Arial"/>
              </w:rPr>
              <w:t>Январь</w:t>
            </w:r>
          </w:p>
        </w:tc>
        <w:tc>
          <w:tcPr>
            <w:tcW w:w="230"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266D04" w:rsidRPr="000C49FA" w:rsidRDefault="00266D04" w:rsidP="00266D04">
            <w:pPr>
              <w:ind w:left="113" w:right="113"/>
              <w:jc w:val="center"/>
              <w:rPr>
                <w:rFonts w:ascii="Arial" w:hAnsi="Arial" w:cs="Arial"/>
              </w:rPr>
            </w:pPr>
            <w:r w:rsidRPr="000C49FA">
              <w:rPr>
                <w:rFonts w:ascii="Arial" w:hAnsi="Arial" w:cs="Arial"/>
              </w:rPr>
              <w:t>Февраль</w:t>
            </w:r>
          </w:p>
        </w:tc>
        <w:tc>
          <w:tcPr>
            <w:tcW w:w="230" w:type="pct"/>
            <w:tcBorders>
              <w:top w:val="single" w:sz="4" w:space="0" w:color="auto"/>
              <w:left w:val="single" w:sz="4" w:space="0" w:color="auto"/>
              <w:bottom w:val="single" w:sz="4" w:space="0" w:color="auto"/>
              <w:right w:val="single" w:sz="4" w:space="0" w:color="auto"/>
            </w:tcBorders>
            <w:textDirection w:val="btLr"/>
            <w:vAlign w:val="center"/>
          </w:tcPr>
          <w:p w:rsidR="00266D04" w:rsidRPr="000C49FA" w:rsidRDefault="00266D04" w:rsidP="00266D04">
            <w:pPr>
              <w:ind w:left="113" w:right="113"/>
              <w:jc w:val="center"/>
              <w:rPr>
                <w:rFonts w:ascii="Arial" w:hAnsi="Arial" w:cs="Arial"/>
              </w:rPr>
            </w:pPr>
            <w:r w:rsidRPr="000C49FA">
              <w:rPr>
                <w:rFonts w:ascii="Arial" w:hAnsi="Arial" w:cs="Arial"/>
              </w:rPr>
              <w:t>Март</w:t>
            </w:r>
          </w:p>
        </w:tc>
        <w:tc>
          <w:tcPr>
            <w:tcW w:w="230" w:type="pct"/>
            <w:tcBorders>
              <w:top w:val="single" w:sz="4" w:space="0" w:color="auto"/>
              <w:left w:val="single" w:sz="4" w:space="0" w:color="auto"/>
              <w:bottom w:val="single" w:sz="4" w:space="0" w:color="auto"/>
              <w:right w:val="single" w:sz="4" w:space="0" w:color="auto"/>
            </w:tcBorders>
            <w:textDirection w:val="btLr"/>
            <w:vAlign w:val="center"/>
          </w:tcPr>
          <w:p w:rsidR="00266D04" w:rsidRPr="000C49FA" w:rsidRDefault="00266D04" w:rsidP="00266D04">
            <w:pPr>
              <w:ind w:left="113" w:right="113"/>
              <w:jc w:val="center"/>
              <w:rPr>
                <w:rFonts w:ascii="Arial" w:hAnsi="Arial" w:cs="Arial"/>
              </w:rPr>
            </w:pPr>
            <w:r w:rsidRPr="000C49FA">
              <w:rPr>
                <w:rFonts w:ascii="Arial" w:hAnsi="Arial" w:cs="Arial"/>
              </w:rPr>
              <w:t>Апрель</w:t>
            </w:r>
          </w:p>
        </w:tc>
        <w:tc>
          <w:tcPr>
            <w:tcW w:w="230" w:type="pct"/>
            <w:tcBorders>
              <w:top w:val="single" w:sz="4" w:space="0" w:color="auto"/>
              <w:left w:val="single" w:sz="4" w:space="0" w:color="auto"/>
              <w:bottom w:val="single" w:sz="4" w:space="0" w:color="auto"/>
              <w:right w:val="single" w:sz="4" w:space="0" w:color="auto"/>
            </w:tcBorders>
            <w:textDirection w:val="btLr"/>
            <w:vAlign w:val="center"/>
          </w:tcPr>
          <w:p w:rsidR="00266D04" w:rsidRPr="000C49FA" w:rsidRDefault="00266D04" w:rsidP="00266D04">
            <w:pPr>
              <w:ind w:left="113" w:right="113"/>
              <w:jc w:val="center"/>
              <w:rPr>
                <w:rFonts w:ascii="Arial" w:hAnsi="Arial" w:cs="Arial"/>
              </w:rPr>
            </w:pPr>
            <w:r w:rsidRPr="000C49FA">
              <w:rPr>
                <w:rFonts w:ascii="Arial" w:hAnsi="Arial" w:cs="Arial"/>
              </w:rPr>
              <w:t>Май</w:t>
            </w:r>
          </w:p>
        </w:tc>
        <w:tc>
          <w:tcPr>
            <w:tcW w:w="172" w:type="pct"/>
            <w:tcBorders>
              <w:top w:val="single" w:sz="4" w:space="0" w:color="auto"/>
              <w:left w:val="single" w:sz="4" w:space="0" w:color="auto"/>
              <w:bottom w:val="single" w:sz="4" w:space="0" w:color="auto"/>
              <w:right w:val="single" w:sz="4" w:space="0" w:color="auto"/>
            </w:tcBorders>
            <w:textDirection w:val="btLr"/>
            <w:vAlign w:val="center"/>
          </w:tcPr>
          <w:p w:rsidR="00266D04" w:rsidRPr="000C49FA" w:rsidRDefault="00266D04" w:rsidP="00266D04">
            <w:pPr>
              <w:ind w:left="113" w:right="113"/>
              <w:jc w:val="center"/>
              <w:rPr>
                <w:rFonts w:ascii="Arial" w:hAnsi="Arial" w:cs="Arial"/>
              </w:rPr>
            </w:pPr>
            <w:r w:rsidRPr="000C49FA">
              <w:rPr>
                <w:rFonts w:ascii="Arial" w:hAnsi="Arial" w:cs="Arial"/>
              </w:rPr>
              <w:t>Июнь</w:t>
            </w:r>
          </w:p>
        </w:tc>
        <w:tc>
          <w:tcPr>
            <w:tcW w:w="172" w:type="pct"/>
            <w:tcBorders>
              <w:top w:val="single" w:sz="4" w:space="0" w:color="auto"/>
              <w:left w:val="single" w:sz="4" w:space="0" w:color="auto"/>
              <w:bottom w:val="single" w:sz="4" w:space="0" w:color="auto"/>
              <w:right w:val="single" w:sz="4" w:space="0" w:color="auto"/>
            </w:tcBorders>
            <w:textDirection w:val="btLr"/>
            <w:vAlign w:val="center"/>
          </w:tcPr>
          <w:p w:rsidR="00266D04" w:rsidRPr="000C49FA" w:rsidRDefault="00266D04" w:rsidP="00266D04">
            <w:pPr>
              <w:ind w:left="113" w:right="113"/>
              <w:jc w:val="center"/>
              <w:rPr>
                <w:rFonts w:ascii="Arial" w:hAnsi="Arial" w:cs="Arial"/>
              </w:rPr>
            </w:pPr>
            <w:r w:rsidRPr="000C49FA">
              <w:rPr>
                <w:rFonts w:ascii="Arial" w:hAnsi="Arial" w:cs="Arial"/>
              </w:rPr>
              <w:t>Июль</w:t>
            </w:r>
          </w:p>
        </w:tc>
        <w:tc>
          <w:tcPr>
            <w:tcW w:w="172" w:type="pct"/>
            <w:tcBorders>
              <w:top w:val="single" w:sz="4" w:space="0" w:color="auto"/>
              <w:left w:val="single" w:sz="4" w:space="0" w:color="auto"/>
              <w:bottom w:val="single" w:sz="4" w:space="0" w:color="auto"/>
              <w:right w:val="single" w:sz="4" w:space="0" w:color="auto"/>
            </w:tcBorders>
            <w:textDirection w:val="btLr"/>
            <w:vAlign w:val="center"/>
          </w:tcPr>
          <w:p w:rsidR="00266D04" w:rsidRPr="000C49FA" w:rsidRDefault="00266D04" w:rsidP="00266D04">
            <w:pPr>
              <w:ind w:left="113" w:right="113"/>
              <w:jc w:val="center"/>
              <w:rPr>
                <w:rFonts w:ascii="Arial" w:hAnsi="Arial" w:cs="Arial"/>
              </w:rPr>
            </w:pPr>
            <w:r w:rsidRPr="000C49FA">
              <w:rPr>
                <w:rFonts w:ascii="Arial" w:hAnsi="Arial" w:cs="Arial"/>
              </w:rPr>
              <w:t>Август</w:t>
            </w:r>
          </w:p>
        </w:tc>
        <w:tc>
          <w:tcPr>
            <w:tcW w:w="172" w:type="pct"/>
            <w:tcBorders>
              <w:top w:val="single" w:sz="4" w:space="0" w:color="auto"/>
              <w:left w:val="single" w:sz="4" w:space="0" w:color="auto"/>
              <w:bottom w:val="single" w:sz="4" w:space="0" w:color="auto"/>
              <w:right w:val="single" w:sz="4" w:space="0" w:color="auto"/>
            </w:tcBorders>
            <w:textDirection w:val="btLr"/>
            <w:vAlign w:val="center"/>
          </w:tcPr>
          <w:p w:rsidR="00266D04" w:rsidRPr="000C49FA" w:rsidRDefault="00266D04" w:rsidP="00266D04">
            <w:pPr>
              <w:ind w:left="113" w:right="113"/>
              <w:jc w:val="center"/>
              <w:rPr>
                <w:rFonts w:ascii="Arial" w:hAnsi="Arial" w:cs="Arial"/>
              </w:rPr>
            </w:pPr>
            <w:r w:rsidRPr="000C49FA">
              <w:rPr>
                <w:rFonts w:ascii="Arial" w:hAnsi="Arial" w:cs="Arial"/>
              </w:rPr>
              <w:t>Сентябрь</w:t>
            </w:r>
          </w:p>
        </w:tc>
        <w:tc>
          <w:tcPr>
            <w:tcW w:w="230" w:type="pct"/>
            <w:tcBorders>
              <w:top w:val="single" w:sz="4" w:space="0" w:color="auto"/>
              <w:left w:val="single" w:sz="4" w:space="0" w:color="auto"/>
              <w:bottom w:val="single" w:sz="4" w:space="0" w:color="auto"/>
              <w:right w:val="single" w:sz="4" w:space="0" w:color="auto"/>
            </w:tcBorders>
            <w:textDirection w:val="btLr"/>
            <w:vAlign w:val="center"/>
          </w:tcPr>
          <w:p w:rsidR="00266D04" w:rsidRPr="000C49FA" w:rsidRDefault="00266D04" w:rsidP="00266D04">
            <w:pPr>
              <w:ind w:left="113" w:right="113"/>
              <w:jc w:val="center"/>
              <w:rPr>
                <w:rFonts w:ascii="Arial" w:hAnsi="Arial" w:cs="Arial"/>
              </w:rPr>
            </w:pPr>
            <w:r w:rsidRPr="000C49FA">
              <w:rPr>
                <w:rFonts w:ascii="Arial" w:hAnsi="Arial" w:cs="Arial"/>
              </w:rPr>
              <w:t>Октябрь</w:t>
            </w:r>
          </w:p>
        </w:tc>
        <w:tc>
          <w:tcPr>
            <w:tcW w:w="230" w:type="pct"/>
            <w:tcBorders>
              <w:top w:val="single" w:sz="4" w:space="0" w:color="auto"/>
              <w:left w:val="single" w:sz="4" w:space="0" w:color="auto"/>
              <w:bottom w:val="single" w:sz="4" w:space="0" w:color="auto"/>
              <w:right w:val="single" w:sz="4" w:space="0" w:color="auto"/>
            </w:tcBorders>
            <w:textDirection w:val="btLr"/>
            <w:vAlign w:val="center"/>
          </w:tcPr>
          <w:p w:rsidR="00266D04" w:rsidRPr="000C49FA" w:rsidRDefault="00266D04" w:rsidP="00266D04">
            <w:pPr>
              <w:ind w:left="113" w:right="113"/>
              <w:jc w:val="center"/>
              <w:rPr>
                <w:rFonts w:ascii="Arial" w:hAnsi="Arial" w:cs="Arial"/>
              </w:rPr>
            </w:pPr>
            <w:r w:rsidRPr="000C49FA">
              <w:rPr>
                <w:rFonts w:ascii="Arial" w:hAnsi="Arial" w:cs="Arial"/>
              </w:rPr>
              <w:t>Ноябрь</w:t>
            </w:r>
          </w:p>
        </w:tc>
        <w:tc>
          <w:tcPr>
            <w:tcW w:w="230" w:type="pct"/>
            <w:tcBorders>
              <w:top w:val="single" w:sz="4" w:space="0" w:color="auto"/>
              <w:left w:val="single" w:sz="4" w:space="0" w:color="auto"/>
              <w:bottom w:val="single" w:sz="4" w:space="0" w:color="auto"/>
              <w:right w:val="single" w:sz="4" w:space="0" w:color="auto"/>
            </w:tcBorders>
            <w:textDirection w:val="btLr"/>
            <w:vAlign w:val="center"/>
          </w:tcPr>
          <w:p w:rsidR="00266D04" w:rsidRPr="000C49FA" w:rsidRDefault="00266D04" w:rsidP="00266D04">
            <w:pPr>
              <w:ind w:left="113" w:right="113"/>
              <w:jc w:val="center"/>
              <w:rPr>
                <w:rFonts w:ascii="Arial" w:hAnsi="Arial" w:cs="Arial"/>
              </w:rPr>
            </w:pPr>
            <w:r w:rsidRPr="000C49FA">
              <w:rPr>
                <w:rFonts w:ascii="Arial" w:hAnsi="Arial" w:cs="Arial"/>
              </w:rPr>
              <w:t>Декабрь</w:t>
            </w:r>
          </w:p>
        </w:tc>
        <w:tc>
          <w:tcPr>
            <w:tcW w:w="230" w:type="pct"/>
            <w:tcBorders>
              <w:top w:val="single" w:sz="4" w:space="0" w:color="auto"/>
              <w:left w:val="single" w:sz="4" w:space="0" w:color="auto"/>
              <w:bottom w:val="single" w:sz="4" w:space="0" w:color="auto"/>
              <w:right w:val="single" w:sz="4" w:space="0" w:color="auto"/>
            </w:tcBorders>
            <w:textDirection w:val="btLr"/>
            <w:vAlign w:val="center"/>
          </w:tcPr>
          <w:p w:rsidR="00266D04" w:rsidRPr="000C49FA" w:rsidRDefault="00266D04" w:rsidP="00266D04">
            <w:pPr>
              <w:ind w:left="113" w:right="113"/>
              <w:jc w:val="center"/>
              <w:rPr>
                <w:rFonts w:ascii="Arial" w:hAnsi="Arial" w:cs="Arial"/>
              </w:rPr>
            </w:pPr>
            <w:r w:rsidRPr="000C49FA">
              <w:rPr>
                <w:rFonts w:ascii="Arial" w:hAnsi="Arial" w:cs="Arial"/>
              </w:rPr>
              <w:t>Среднегодовое значение</w:t>
            </w:r>
          </w:p>
        </w:tc>
      </w:tr>
      <w:tr w:rsidR="00266D04" w:rsidRPr="000C49FA" w:rsidTr="001524D9">
        <w:trPr>
          <w:cantSplit/>
          <w:trHeight w:val="131"/>
        </w:trPr>
        <w:tc>
          <w:tcPr>
            <w:tcW w:w="2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6D04" w:rsidRPr="000C49FA" w:rsidRDefault="00266D04" w:rsidP="00266D04">
            <w:pPr>
              <w:jc w:val="center"/>
              <w:rPr>
                <w:rFonts w:ascii="Arial" w:hAnsi="Arial" w:cs="Arial"/>
                <w:u w:val="single"/>
              </w:rPr>
            </w:pPr>
            <w:r w:rsidRPr="000C49FA">
              <w:rPr>
                <w:rFonts w:ascii="Arial" w:hAnsi="Arial" w:cs="Arial"/>
                <w:u w:val="single"/>
              </w:rPr>
              <w:t>1</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6D04" w:rsidRPr="000C49FA" w:rsidRDefault="00266D04" w:rsidP="00266D04">
            <w:pPr>
              <w:jc w:val="center"/>
              <w:rPr>
                <w:rFonts w:ascii="Arial" w:hAnsi="Arial" w:cs="Arial"/>
              </w:rPr>
            </w:pPr>
            <w:r w:rsidRPr="000C49FA">
              <w:rPr>
                <w:rFonts w:ascii="Arial" w:hAnsi="Arial" w:cs="Arial"/>
              </w:rPr>
              <w:t>2</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6D04" w:rsidRPr="000C49FA" w:rsidRDefault="00266D04" w:rsidP="00266D04">
            <w:pPr>
              <w:jc w:val="center"/>
              <w:rPr>
                <w:rFonts w:ascii="Arial" w:hAnsi="Arial" w:cs="Arial"/>
              </w:rPr>
            </w:pPr>
            <w:r w:rsidRPr="000C49FA">
              <w:rPr>
                <w:rFonts w:ascii="Arial" w:hAnsi="Arial" w:cs="Arial"/>
              </w:rPr>
              <w:t>3</w:t>
            </w:r>
          </w:p>
        </w:tc>
        <w:tc>
          <w:tcPr>
            <w:tcW w:w="230" w:type="pct"/>
            <w:tcBorders>
              <w:top w:val="single" w:sz="4" w:space="0" w:color="auto"/>
              <w:left w:val="single" w:sz="4" w:space="0" w:color="auto"/>
              <w:bottom w:val="single" w:sz="4" w:space="0" w:color="auto"/>
              <w:right w:val="single" w:sz="4" w:space="0" w:color="auto"/>
            </w:tcBorders>
          </w:tcPr>
          <w:p w:rsidR="00266D04" w:rsidRPr="000C49FA" w:rsidRDefault="00266D04" w:rsidP="00266D04">
            <w:pPr>
              <w:jc w:val="center"/>
              <w:rPr>
                <w:rFonts w:ascii="Arial" w:hAnsi="Arial" w:cs="Arial"/>
              </w:rPr>
            </w:pPr>
            <w:r w:rsidRPr="000C49FA">
              <w:rPr>
                <w:rFonts w:ascii="Arial" w:hAnsi="Arial" w:cs="Arial"/>
              </w:rPr>
              <w:t>4</w:t>
            </w:r>
          </w:p>
        </w:tc>
        <w:tc>
          <w:tcPr>
            <w:tcW w:w="230" w:type="pct"/>
            <w:tcBorders>
              <w:top w:val="single" w:sz="4" w:space="0" w:color="auto"/>
              <w:left w:val="single" w:sz="4" w:space="0" w:color="auto"/>
              <w:bottom w:val="single" w:sz="4" w:space="0" w:color="auto"/>
              <w:right w:val="single" w:sz="4" w:space="0" w:color="auto"/>
            </w:tcBorders>
          </w:tcPr>
          <w:p w:rsidR="00266D04" w:rsidRPr="000C49FA" w:rsidRDefault="00266D04" w:rsidP="00266D04">
            <w:pPr>
              <w:jc w:val="center"/>
              <w:rPr>
                <w:rFonts w:ascii="Arial" w:hAnsi="Arial" w:cs="Arial"/>
              </w:rPr>
            </w:pPr>
            <w:r w:rsidRPr="000C49FA">
              <w:rPr>
                <w:rFonts w:ascii="Arial" w:hAnsi="Arial" w:cs="Arial"/>
              </w:rPr>
              <w:t>5</w:t>
            </w:r>
          </w:p>
        </w:tc>
        <w:tc>
          <w:tcPr>
            <w:tcW w:w="230" w:type="pct"/>
            <w:tcBorders>
              <w:top w:val="single" w:sz="4" w:space="0" w:color="auto"/>
              <w:left w:val="single" w:sz="4" w:space="0" w:color="auto"/>
              <w:bottom w:val="single" w:sz="4" w:space="0" w:color="auto"/>
              <w:right w:val="single" w:sz="4" w:space="0" w:color="auto"/>
            </w:tcBorders>
          </w:tcPr>
          <w:p w:rsidR="00266D04" w:rsidRPr="000C49FA" w:rsidRDefault="00266D04" w:rsidP="00266D04">
            <w:pPr>
              <w:jc w:val="center"/>
              <w:rPr>
                <w:rFonts w:ascii="Arial" w:hAnsi="Arial" w:cs="Arial"/>
              </w:rPr>
            </w:pPr>
            <w:r w:rsidRPr="000C49FA">
              <w:rPr>
                <w:rFonts w:ascii="Arial" w:hAnsi="Arial" w:cs="Arial"/>
              </w:rPr>
              <w:t>6</w:t>
            </w:r>
          </w:p>
        </w:tc>
        <w:tc>
          <w:tcPr>
            <w:tcW w:w="172" w:type="pct"/>
            <w:tcBorders>
              <w:top w:val="single" w:sz="4" w:space="0" w:color="auto"/>
              <w:left w:val="single" w:sz="4" w:space="0" w:color="auto"/>
              <w:bottom w:val="single" w:sz="4" w:space="0" w:color="auto"/>
              <w:right w:val="single" w:sz="4" w:space="0" w:color="auto"/>
            </w:tcBorders>
          </w:tcPr>
          <w:p w:rsidR="00266D04" w:rsidRPr="000C49FA" w:rsidRDefault="00266D04" w:rsidP="00266D04">
            <w:pPr>
              <w:jc w:val="center"/>
              <w:rPr>
                <w:rFonts w:ascii="Arial" w:hAnsi="Arial" w:cs="Arial"/>
              </w:rPr>
            </w:pPr>
            <w:r w:rsidRPr="000C49FA">
              <w:rPr>
                <w:rFonts w:ascii="Arial" w:hAnsi="Arial" w:cs="Arial"/>
              </w:rPr>
              <w:t>7</w:t>
            </w:r>
          </w:p>
        </w:tc>
        <w:tc>
          <w:tcPr>
            <w:tcW w:w="172" w:type="pct"/>
            <w:tcBorders>
              <w:top w:val="single" w:sz="4" w:space="0" w:color="auto"/>
              <w:left w:val="single" w:sz="4" w:space="0" w:color="auto"/>
              <w:bottom w:val="single" w:sz="4" w:space="0" w:color="auto"/>
              <w:right w:val="single" w:sz="4" w:space="0" w:color="auto"/>
            </w:tcBorders>
          </w:tcPr>
          <w:p w:rsidR="00266D04" w:rsidRPr="000C49FA" w:rsidRDefault="00266D04" w:rsidP="00266D04">
            <w:pPr>
              <w:jc w:val="center"/>
              <w:rPr>
                <w:rFonts w:ascii="Arial" w:hAnsi="Arial" w:cs="Arial"/>
              </w:rPr>
            </w:pPr>
            <w:r w:rsidRPr="000C49FA">
              <w:rPr>
                <w:rFonts w:ascii="Arial" w:hAnsi="Arial" w:cs="Arial"/>
              </w:rPr>
              <w:t>8</w:t>
            </w:r>
          </w:p>
        </w:tc>
        <w:tc>
          <w:tcPr>
            <w:tcW w:w="172" w:type="pct"/>
            <w:tcBorders>
              <w:top w:val="single" w:sz="4" w:space="0" w:color="auto"/>
              <w:left w:val="single" w:sz="4" w:space="0" w:color="auto"/>
              <w:bottom w:val="single" w:sz="4" w:space="0" w:color="auto"/>
              <w:right w:val="single" w:sz="4" w:space="0" w:color="auto"/>
            </w:tcBorders>
          </w:tcPr>
          <w:p w:rsidR="00266D04" w:rsidRPr="000C49FA" w:rsidRDefault="00266D04" w:rsidP="00266D04">
            <w:pPr>
              <w:jc w:val="center"/>
              <w:rPr>
                <w:rFonts w:ascii="Arial" w:hAnsi="Arial" w:cs="Arial"/>
              </w:rPr>
            </w:pPr>
            <w:r w:rsidRPr="000C49FA">
              <w:rPr>
                <w:rFonts w:ascii="Arial" w:hAnsi="Arial" w:cs="Arial"/>
              </w:rPr>
              <w:t>9</w:t>
            </w:r>
          </w:p>
        </w:tc>
        <w:tc>
          <w:tcPr>
            <w:tcW w:w="172" w:type="pct"/>
            <w:tcBorders>
              <w:top w:val="single" w:sz="4" w:space="0" w:color="auto"/>
              <w:left w:val="single" w:sz="4" w:space="0" w:color="auto"/>
              <w:bottom w:val="single" w:sz="4" w:space="0" w:color="auto"/>
              <w:right w:val="single" w:sz="4" w:space="0" w:color="auto"/>
            </w:tcBorders>
          </w:tcPr>
          <w:p w:rsidR="00266D04" w:rsidRPr="000C49FA" w:rsidRDefault="00266D04" w:rsidP="00266D04">
            <w:pPr>
              <w:jc w:val="center"/>
              <w:rPr>
                <w:rFonts w:ascii="Arial" w:hAnsi="Arial" w:cs="Arial"/>
              </w:rPr>
            </w:pPr>
            <w:r w:rsidRPr="000C49FA">
              <w:rPr>
                <w:rFonts w:ascii="Arial" w:hAnsi="Arial" w:cs="Arial"/>
              </w:rPr>
              <w:t>10</w:t>
            </w:r>
          </w:p>
        </w:tc>
        <w:tc>
          <w:tcPr>
            <w:tcW w:w="230" w:type="pct"/>
            <w:tcBorders>
              <w:top w:val="single" w:sz="4" w:space="0" w:color="auto"/>
              <w:left w:val="single" w:sz="4" w:space="0" w:color="auto"/>
              <w:bottom w:val="single" w:sz="4" w:space="0" w:color="auto"/>
              <w:right w:val="single" w:sz="4" w:space="0" w:color="auto"/>
            </w:tcBorders>
          </w:tcPr>
          <w:p w:rsidR="00266D04" w:rsidRPr="000C49FA" w:rsidRDefault="00266D04" w:rsidP="00266D04">
            <w:pPr>
              <w:jc w:val="center"/>
              <w:rPr>
                <w:rFonts w:ascii="Arial" w:hAnsi="Arial" w:cs="Arial"/>
              </w:rPr>
            </w:pPr>
            <w:r w:rsidRPr="000C49FA">
              <w:rPr>
                <w:rFonts w:ascii="Arial" w:hAnsi="Arial" w:cs="Arial"/>
              </w:rPr>
              <w:t>11</w:t>
            </w:r>
          </w:p>
        </w:tc>
        <w:tc>
          <w:tcPr>
            <w:tcW w:w="230" w:type="pct"/>
            <w:tcBorders>
              <w:top w:val="single" w:sz="4" w:space="0" w:color="auto"/>
              <w:left w:val="single" w:sz="4" w:space="0" w:color="auto"/>
              <w:bottom w:val="single" w:sz="4" w:space="0" w:color="auto"/>
              <w:right w:val="single" w:sz="4" w:space="0" w:color="auto"/>
            </w:tcBorders>
          </w:tcPr>
          <w:p w:rsidR="00266D04" w:rsidRPr="000C49FA" w:rsidRDefault="00266D04" w:rsidP="00266D04">
            <w:pPr>
              <w:jc w:val="center"/>
              <w:rPr>
                <w:rFonts w:ascii="Arial" w:hAnsi="Arial" w:cs="Arial"/>
              </w:rPr>
            </w:pPr>
            <w:r w:rsidRPr="000C49FA">
              <w:rPr>
                <w:rFonts w:ascii="Arial" w:hAnsi="Arial" w:cs="Arial"/>
              </w:rPr>
              <w:t>12</w:t>
            </w:r>
          </w:p>
        </w:tc>
        <w:tc>
          <w:tcPr>
            <w:tcW w:w="230" w:type="pct"/>
            <w:tcBorders>
              <w:top w:val="single" w:sz="4" w:space="0" w:color="auto"/>
              <w:left w:val="single" w:sz="4" w:space="0" w:color="auto"/>
              <w:bottom w:val="single" w:sz="4" w:space="0" w:color="auto"/>
              <w:right w:val="single" w:sz="4" w:space="0" w:color="auto"/>
            </w:tcBorders>
          </w:tcPr>
          <w:p w:rsidR="00266D04" w:rsidRPr="000C49FA" w:rsidRDefault="00266D04" w:rsidP="00266D04">
            <w:pPr>
              <w:jc w:val="center"/>
              <w:rPr>
                <w:rFonts w:ascii="Arial" w:hAnsi="Arial" w:cs="Arial"/>
              </w:rPr>
            </w:pPr>
            <w:r w:rsidRPr="000C49FA">
              <w:rPr>
                <w:rFonts w:ascii="Arial" w:hAnsi="Arial" w:cs="Arial"/>
              </w:rPr>
              <w:t>13</w:t>
            </w:r>
          </w:p>
        </w:tc>
        <w:tc>
          <w:tcPr>
            <w:tcW w:w="230" w:type="pct"/>
            <w:tcBorders>
              <w:top w:val="single" w:sz="4" w:space="0" w:color="auto"/>
              <w:left w:val="single" w:sz="4" w:space="0" w:color="auto"/>
              <w:bottom w:val="single" w:sz="4" w:space="0" w:color="auto"/>
              <w:right w:val="single" w:sz="4" w:space="0" w:color="auto"/>
            </w:tcBorders>
          </w:tcPr>
          <w:p w:rsidR="00266D04" w:rsidRPr="000C49FA" w:rsidRDefault="00266D04" w:rsidP="00266D04">
            <w:pPr>
              <w:jc w:val="center"/>
              <w:rPr>
                <w:rFonts w:ascii="Arial" w:hAnsi="Arial" w:cs="Arial"/>
              </w:rPr>
            </w:pPr>
            <w:r w:rsidRPr="000C49FA">
              <w:rPr>
                <w:rFonts w:ascii="Arial" w:hAnsi="Arial" w:cs="Arial"/>
              </w:rPr>
              <w:t>14</w:t>
            </w:r>
          </w:p>
        </w:tc>
      </w:tr>
      <w:tr w:rsidR="00266D04" w:rsidRPr="000C49FA" w:rsidTr="00266D04">
        <w:trPr>
          <w:trHeight w:val="27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266D04" w:rsidRPr="000C49FA" w:rsidRDefault="00266D04" w:rsidP="00266D04">
            <w:pPr>
              <w:ind w:firstLine="743"/>
              <w:rPr>
                <w:rFonts w:ascii="Arial" w:hAnsi="Arial" w:cs="Arial"/>
              </w:rPr>
            </w:pPr>
            <w:r w:rsidRPr="000C49FA">
              <w:rPr>
                <w:rFonts w:ascii="Arial" w:hAnsi="Arial" w:cs="Arial"/>
              </w:rPr>
              <w:t>БМК  г. Юрьевец</w:t>
            </w:r>
          </w:p>
        </w:tc>
      </w:tr>
      <w:tr w:rsidR="001524D9" w:rsidRPr="000C49FA" w:rsidTr="001524D9">
        <w:trPr>
          <w:trHeight w:val="270"/>
        </w:trPr>
        <w:tc>
          <w:tcPr>
            <w:tcW w:w="2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1524D9" w:rsidRPr="000C49FA" w:rsidRDefault="001524D9" w:rsidP="00266D04">
            <w:pPr>
              <w:ind w:left="176"/>
              <w:rPr>
                <w:rFonts w:ascii="Arial" w:hAnsi="Arial" w:cs="Arial"/>
              </w:rPr>
            </w:pPr>
            <w:r w:rsidRPr="000C49FA">
              <w:rPr>
                <w:rFonts w:ascii="Arial" w:hAnsi="Arial" w:cs="Arial"/>
              </w:rPr>
              <w:t>-  Производство тепловой энергии, Гкал</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132,42</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121,68</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105,97</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64,99</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8,78</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67,64</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93,72</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121,50</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b/>
                <w:bCs/>
              </w:rPr>
            </w:pPr>
            <w:r w:rsidRPr="000C49FA">
              <w:rPr>
                <w:rFonts w:ascii="Arial" w:hAnsi="Arial" w:cs="Arial"/>
                <w:b/>
                <w:bCs/>
              </w:rPr>
              <w:t>716,70</w:t>
            </w:r>
          </w:p>
        </w:tc>
      </w:tr>
      <w:tr w:rsidR="001524D9" w:rsidRPr="000C49FA" w:rsidTr="001524D9">
        <w:trPr>
          <w:trHeight w:val="270"/>
        </w:trPr>
        <w:tc>
          <w:tcPr>
            <w:tcW w:w="2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1524D9" w:rsidRPr="000C49FA" w:rsidRDefault="001524D9" w:rsidP="00266D04">
            <w:pPr>
              <w:ind w:left="460" w:hanging="460"/>
              <w:rPr>
                <w:rFonts w:ascii="Arial" w:hAnsi="Arial" w:cs="Arial"/>
              </w:rPr>
            </w:pPr>
            <w:r w:rsidRPr="000C49FA">
              <w:rPr>
                <w:rFonts w:ascii="Arial" w:hAnsi="Arial" w:cs="Arial"/>
              </w:rPr>
              <w:t xml:space="preserve">   - Нормированный расход топлива на производство т/энергии  кг.у.т / Гкал</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155,50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155,50</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155,50</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155,50</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155,50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155,50</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155,50</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155,50</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b/>
                <w:bCs/>
              </w:rPr>
            </w:pPr>
            <w:r w:rsidRPr="000C49FA">
              <w:rPr>
                <w:rFonts w:ascii="Arial" w:hAnsi="Arial" w:cs="Arial"/>
                <w:b/>
                <w:bCs/>
              </w:rPr>
              <w:t>157,01</w:t>
            </w:r>
          </w:p>
        </w:tc>
      </w:tr>
      <w:tr w:rsidR="001524D9" w:rsidRPr="000C49FA" w:rsidTr="001524D9">
        <w:trPr>
          <w:trHeight w:val="270"/>
        </w:trPr>
        <w:tc>
          <w:tcPr>
            <w:tcW w:w="2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1524D9" w:rsidRPr="000C49FA" w:rsidRDefault="001524D9" w:rsidP="00266D04">
            <w:pPr>
              <w:rPr>
                <w:rFonts w:ascii="Arial" w:hAnsi="Arial" w:cs="Arial"/>
              </w:rPr>
            </w:pPr>
            <w:r w:rsidRPr="000C49FA">
              <w:rPr>
                <w:rFonts w:ascii="Arial" w:hAnsi="Arial" w:cs="Arial"/>
              </w:rPr>
              <w:t xml:space="preserve">   -  Отпуск тепла с коллекторов, Гкал</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130,34</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119,78</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104,15</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63,25</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8,43</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65,86</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92,04</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119,18</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b/>
                <w:bCs/>
              </w:rPr>
            </w:pPr>
            <w:r w:rsidRPr="000C49FA">
              <w:rPr>
                <w:rFonts w:ascii="Arial" w:hAnsi="Arial" w:cs="Arial"/>
                <w:b/>
                <w:bCs/>
              </w:rPr>
              <w:t>703,02</w:t>
            </w:r>
          </w:p>
        </w:tc>
      </w:tr>
      <w:tr w:rsidR="001524D9" w:rsidRPr="000C49FA" w:rsidTr="001524D9">
        <w:trPr>
          <w:trHeight w:val="270"/>
        </w:trPr>
        <w:tc>
          <w:tcPr>
            <w:tcW w:w="2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1524D9" w:rsidRPr="000C49FA" w:rsidRDefault="001524D9" w:rsidP="00266D04">
            <w:pPr>
              <w:rPr>
                <w:rFonts w:ascii="Arial" w:hAnsi="Arial" w:cs="Arial"/>
              </w:rPr>
            </w:pPr>
            <w:r w:rsidRPr="000C49FA">
              <w:rPr>
                <w:rFonts w:ascii="Arial" w:hAnsi="Arial" w:cs="Arial"/>
              </w:rPr>
              <w:t xml:space="preserve">   -  Собственные нужды (СН) котельной, Гкал</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2,08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1,91</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1,82</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1,74</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0,35</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1,78</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1,68</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2,32</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b/>
                <w:bCs/>
              </w:rPr>
            </w:pPr>
            <w:r w:rsidRPr="000C49FA">
              <w:rPr>
                <w:rFonts w:ascii="Arial" w:hAnsi="Arial" w:cs="Arial"/>
                <w:b/>
                <w:bCs/>
              </w:rPr>
              <w:t>13,68</w:t>
            </w:r>
          </w:p>
        </w:tc>
      </w:tr>
      <w:tr w:rsidR="001524D9" w:rsidRPr="000C49FA" w:rsidTr="001524D9">
        <w:trPr>
          <w:trHeight w:val="270"/>
        </w:trPr>
        <w:tc>
          <w:tcPr>
            <w:tcW w:w="2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1524D9" w:rsidRPr="000C49FA" w:rsidRDefault="001524D9" w:rsidP="00266D04">
            <w:pPr>
              <w:rPr>
                <w:rFonts w:ascii="Arial" w:hAnsi="Arial" w:cs="Arial"/>
              </w:rPr>
            </w:pPr>
            <w:r w:rsidRPr="000C49FA">
              <w:rPr>
                <w:rFonts w:ascii="Arial" w:hAnsi="Arial" w:cs="Arial"/>
              </w:rPr>
              <w:t xml:space="preserve">   -  Относительная величина СН, %</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1,57</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1,57</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1,72</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2,67</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4,04</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2,63</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1,79</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1,91</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b/>
                <w:bCs/>
              </w:rPr>
            </w:pPr>
            <w:r w:rsidRPr="000C49FA">
              <w:rPr>
                <w:rFonts w:ascii="Arial" w:hAnsi="Arial" w:cs="Arial"/>
                <w:b/>
                <w:bCs/>
              </w:rPr>
              <w:t>1,91</w:t>
            </w:r>
          </w:p>
        </w:tc>
      </w:tr>
      <w:tr w:rsidR="001524D9" w:rsidRPr="000C49FA" w:rsidTr="001524D9">
        <w:trPr>
          <w:trHeight w:val="456"/>
        </w:trPr>
        <w:tc>
          <w:tcPr>
            <w:tcW w:w="2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1524D9" w:rsidRPr="000C49FA" w:rsidRDefault="001524D9" w:rsidP="00266D04">
            <w:pPr>
              <w:rPr>
                <w:rFonts w:ascii="Arial" w:hAnsi="Arial" w:cs="Arial"/>
              </w:rPr>
            </w:pPr>
            <w:r w:rsidRPr="000C49FA">
              <w:rPr>
                <w:rFonts w:ascii="Arial" w:hAnsi="Arial" w:cs="Arial"/>
              </w:rPr>
              <w:t xml:space="preserve">   -  Нормированный удельный расход топлива на отпущенное. тепло, кгу.т./Гкал</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157,99</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24D9" w:rsidRPr="000C49FA" w:rsidRDefault="001524D9">
            <w:pPr>
              <w:jc w:val="center"/>
              <w:rPr>
                <w:rFonts w:ascii="Arial" w:hAnsi="Arial" w:cs="Arial"/>
              </w:rPr>
            </w:pPr>
            <w:r w:rsidRPr="000C49FA">
              <w:rPr>
                <w:rFonts w:ascii="Arial" w:hAnsi="Arial" w:cs="Arial"/>
              </w:rPr>
              <w:t>157,98</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158,21</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159,77</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162,05</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172"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0,00</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159,70</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158,33</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rPr>
            </w:pPr>
            <w:r w:rsidRPr="000C49FA">
              <w:rPr>
                <w:rFonts w:ascii="Arial" w:hAnsi="Arial" w:cs="Arial"/>
              </w:rPr>
              <w:t>158,53</w:t>
            </w:r>
          </w:p>
        </w:tc>
        <w:tc>
          <w:tcPr>
            <w:tcW w:w="230" w:type="pct"/>
            <w:tcBorders>
              <w:top w:val="single" w:sz="4" w:space="0" w:color="auto"/>
              <w:left w:val="single" w:sz="4" w:space="0" w:color="auto"/>
              <w:bottom w:val="single" w:sz="4" w:space="0" w:color="auto"/>
              <w:right w:val="single" w:sz="4" w:space="0" w:color="auto"/>
            </w:tcBorders>
            <w:vAlign w:val="center"/>
          </w:tcPr>
          <w:p w:rsidR="001524D9" w:rsidRPr="000C49FA" w:rsidRDefault="001524D9">
            <w:pPr>
              <w:jc w:val="center"/>
              <w:rPr>
                <w:rFonts w:ascii="Arial" w:hAnsi="Arial" w:cs="Arial"/>
                <w:b/>
                <w:bCs/>
              </w:rPr>
            </w:pPr>
            <w:r w:rsidRPr="000C49FA">
              <w:rPr>
                <w:rFonts w:ascii="Arial" w:hAnsi="Arial" w:cs="Arial"/>
                <w:b/>
                <w:bCs/>
              </w:rPr>
              <w:t>160,07</w:t>
            </w:r>
          </w:p>
        </w:tc>
      </w:tr>
    </w:tbl>
    <w:p w:rsidR="00266D04" w:rsidRPr="000C49FA" w:rsidRDefault="00266D04" w:rsidP="00266D04">
      <w:pPr>
        <w:tabs>
          <w:tab w:val="num" w:pos="1080"/>
        </w:tabs>
        <w:spacing w:line="360" w:lineRule="auto"/>
        <w:ind w:firstLine="567"/>
        <w:jc w:val="both"/>
        <w:rPr>
          <w:rFonts w:ascii="Arial" w:hAnsi="Arial" w:cs="Arial"/>
        </w:rPr>
      </w:pPr>
    </w:p>
    <w:p w:rsidR="00266D04" w:rsidRPr="000C49FA" w:rsidRDefault="00266D04" w:rsidP="00266D04">
      <w:pPr>
        <w:tabs>
          <w:tab w:val="num" w:pos="1080"/>
        </w:tabs>
        <w:spacing w:line="360" w:lineRule="auto"/>
        <w:ind w:firstLine="567"/>
        <w:jc w:val="both"/>
        <w:rPr>
          <w:rFonts w:ascii="Arial" w:hAnsi="Arial" w:cs="Arial"/>
        </w:rPr>
      </w:pPr>
      <w:r w:rsidRPr="000C49FA">
        <w:rPr>
          <w:rFonts w:ascii="Arial" w:hAnsi="Arial" w:cs="Arial"/>
        </w:rPr>
        <w:t>Принцип распределения нагрузок между  котлами котельной, основан на равномерном распределении нагрузок между работающими котлами, а также обусловлен работой котлов в наиболее выгодных диапазонах регулирования. Каждый котел работает с переменным к.п.д., снижающимся при недогрузке и форсировке, поэтому не допускается повышенных или пониженных нагрузок котла. Котлы загружаются так, чтобы их тепловая эффективность при данной нагрузке была наивысшей. Распределение нагрузки между работающими котлами произведено по методу равенства относительных приростов расхода топлива. При распределении нагрузок учтены технические ограничения и особенности работы систем автоматического регулирования.</w:t>
      </w:r>
    </w:p>
    <w:p w:rsidR="00266D04" w:rsidRPr="000C49FA" w:rsidRDefault="00266D04" w:rsidP="00266D04">
      <w:pPr>
        <w:tabs>
          <w:tab w:val="num" w:pos="1080"/>
        </w:tabs>
        <w:spacing w:line="360" w:lineRule="auto"/>
        <w:ind w:firstLine="567"/>
        <w:jc w:val="both"/>
        <w:rPr>
          <w:rFonts w:ascii="Arial" w:hAnsi="Arial" w:cs="Arial"/>
          <w:highlight w:val="yellow"/>
        </w:rPr>
        <w:sectPr w:rsidR="00266D04" w:rsidRPr="000C49FA" w:rsidSect="00326246">
          <w:type w:val="nextColumn"/>
          <w:pgSz w:w="16838" w:h="11906" w:orient="landscape" w:code="9"/>
          <w:pgMar w:top="1077" w:right="1021" w:bottom="851" w:left="720" w:header="425" w:footer="374" w:gutter="0"/>
          <w:cols w:space="708"/>
          <w:titlePg/>
          <w:docGrid w:linePitch="360"/>
        </w:sectPr>
      </w:pPr>
    </w:p>
    <w:p w:rsidR="00266D04" w:rsidRPr="000C49FA" w:rsidRDefault="00266D04" w:rsidP="00266D04">
      <w:pPr>
        <w:spacing w:line="360" w:lineRule="auto"/>
        <w:ind w:firstLine="567"/>
        <w:jc w:val="both"/>
        <w:rPr>
          <w:rFonts w:ascii="Arial" w:hAnsi="Arial" w:cs="Arial"/>
          <w:b/>
          <w:i/>
        </w:rPr>
      </w:pPr>
      <w:r w:rsidRPr="000C49FA">
        <w:rPr>
          <w:rFonts w:ascii="Arial" w:hAnsi="Arial" w:cs="Arial"/>
          <w:b/>
          <w:i/>
        </w:rPr>
        <w:lastRenderedPageBreak/>
        <w:t>Расчет тарифа на отпущенную тепловую энергию</w:t>
      </w:r>
    </w:p>
    <w:p w:rsidR="00266D04" w:rsidRPr="000C49FA" w:rsidRDefault="00266D04" w:rsidP="00266D04">
      <w:pPr>
        <w:spacing w:line="360" w:lineRule="auto"/>
        <w:ind w:firstLine="540"/>
        <w:jc w:val="both"/>
        <w:rPr>
          <w:rFonts w:ascii="Arial" w:hAnsi="Arial" w:cs="Arial"/>
        </w:rPr>
      </w:pPr>
      <w:r w:rsidRPr="000C49FA">
        <w:rPr>
          <w:rFonts w:ascii="Arial" w:hAnsi="Arial" w:cs="Arial"/>
        </w:rPr>
        <w:t xml:space="preserve">Тариф на тепловую энергию сформирован исходя из планируемых объемов выработки тепловой энергии </w:t>
      </w:r>
      <w:r w:rsidR="00941097" w:rsidRPr="000C49FA">
        <w:rPr>
          <w:rFonts w:ascii="Arial" w:hAnsi="Arial" w:cs="Arial"/>
          <w:b/>
        </w:rPr>
        <w:t>716</w:t>
      </w:r>
      <w:r w:rsidRPr="000C49FA">
        <w:rPr>
          <w:rFonts w:ascii="Arial" w:hAnsi="Arial" w:cs="Arial"/>
          <w:b/>
        </w:rPr>
        <w:t>,7 Гкал</w:t>
      </w:r>
      <w:r w:rsidRPr="000C49FA">
        <w:rPr>
          <w:rFonts w:ascii="Arial" w:hAnsi="Arial" w:cs="Arial"/>
        </w:rPr>
        <w:t xml:space="preserve"> и полезного отпуска </w:t>
      </w:r>
      <w:r w:rsidR="00941097" w:rsidRPr="000C49FA">
        <w:rPr>
          <w:rFonts w:ascii="Arial" w:hAnsi="Arial" w:cs="Arial"/>
          <w:b/>
        </w:rPr>
        <w:t>606,97</w:t>
      </w:r>
      <w:r w:rsidRPr="000C49FA">
        <w:rPr>
          <w:rFonts w:ascii="Arial" w:hAnsi="Arial" w:cs="Arial"/>
          <w:b/>
        </w:rPr>
        <w:t xml:space="preserve"> Гкал</w:t>
      </w:r>
      <w:r w:rsidRPr="000C49FA">
        <w:rPr>
          <w:rFonts w:ascii="Arial" w:hAnsi="Arial" w:cs="Arial"/>
        </w:rPr>
        <w:t xml:space="preserve"> на основе прогнозных расходов с соответствующими расшифровками фактических затрат за период предшествующий регулируемому.</w:t>
      </w:r>
    </w:p>
    <w:p w:rsidR="00266D04" w:rsidRPr="000C49FA" w:rsidRDefault="00266D04" w:rsidP="00266D04">
      <w:pPr>
        <w:spacing w:line="360" w:lineRule="auto"/>
        <w:ind w:firstLine="540"/>
        <w:jc w:val="both"/>
        <w:rPr>
          <w:rFonts w:ascii="Arial" w:hAnsi="Arial" w:cs="Arial"/>
        </w:rPr>
      </w:pPr>
      <w:r w:rsidRPr="000C49FA">
        <w:rPr>
          <w:rFonts w:ascii="Arial" w:hAnsi="Arial" w:cs="Arial"/>
        </w:rPr>
        <w:t>Составляющие, учитываемые при составлении тарифа на отпущенную тепловую энергию:</w:t>
      </w:r>
    </w:p>
    <w:p w:rsidR="00266D04" w:rsidRPr="000C49FA" w:rsidRDefault="00266D04" w:rsidP="00941097">
      <w:pPr>
        <w:numPr>
          <w:ilvl w:val="0"/>
          <w:numId w:val="23"/>
        </w:numPr>
        <w:spacing w:line="360" w:lineRule="auto"/>
        <w:jc w:val="both"/>
        <w:rPr>
          <w:rFonts w:ascii="Arial" w:hAnsi="Arial" w:cs="Arial"/>
        </w:rPr>
      </w:pPr>
      <w:r w:rsidRPr="000C49FA">
        <w:rPr>
          <w:rFonts w:ascii="Arial" w:hAnsi="Arial" w:cs="Arial"/>
        </w:rPr>
        <w:t xml:space="preserve">тариф рассчитывался со структурой топлива природный газ – 100%. Использование резервного топлива не предусмотрено. Затраты по статье «Топливо» - в размере </w:t>
      </w:r>
      <w:r w:rsidR="00941097" w:rsidRPr="000C49FA">
        <w:rPr>
          <w:rFonts w:ascii="Arial" w:hAnsi="Arial" w:cs="Arial"/>
          <w:b/>
        </w:rPr>
        <w:t>438,33</w:t>
      </w:r>
      <w:r w:rsidRPr="000C49FA">
        <w:rPr>
          <w:rFonts w:ascii="Arial" w:hAnsi="Arial" w:cs="Arial"/>
          <w:b/>
        </w:rPr>
        <w:t xml:space="preserve"> тыс. руб. </w:t>
      </w:r>
      <w:r w:rsidRPr="000C49FA">
        <w:rPr>
          <w:rFonts w:ascii="Arial" w:hAnsi="Arial" w:cs="Arial"/>
        </w:rPr>
        <w:t>– определены на основание:</w:t>
      </w:r>
    </w:p>
    <w:p w:rsidR="00266D04" w:rsidRPr="000C49FA" w:rsidRDefault="00266D04" w:rsidP="00266D04">
      <w:pPr>
        <w:tabs>
          <w:tab w:val="num" w:pos="0"/>
          <w:tab w:val="num" w:pos="567"/>
        </w:tabs>
        <w:spacing w:line="360" w:lineRule="auto"/>
        <w:ind w:left="567" w:hanging="567"/>
        <w:jc w:val="both"/>
        <w:rPr>
          <w:rFonts w:ascii="Arial" w:hAnsi="Arial" w:cs="Arial"/>
        </w:rPr>
      </w:pPr>
      <w:r w:rsidRPr="000C49FA">
        <w:rPr>
          <w:rFonts w:ascii="Arial" w:hAnsi="Arial" w:cs="Arial"/>
        </w:rPr>
        <w:t>- удельной нормы расхода газа на выработку тепловой энергии, расчеты выполнены на основании приказа Минэнерго РФ № 323 от 30 декабря 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расчеты представлены выше;</w:t>
      </w:r>
    </w:p>
    <w:p w:rsidR="00266D04" w:rsidRPr="000C49FA" w:rsidRDefault="00266D04" w:rsidP="00266D04">
      <w:pPr>
        <w:tabs>
          <w:tab w:val="num" w:pos="0"/>
          <w:tab w:val="num" w:pos="567"/>
        </w:tabs>
        <w:spacing w:line="360" w:lineRule="auto"/>
        <w:ind w:left="567" w:hanging="567"/>
        <w:jc w:val="both"/>
        <w:rPr>
          <w:rFonts w:ascii="Arial" w:hAnsi="Arial" w:cs="Arial"/>
        </w:rPr>
      </w:pPr>
      <w:r w:rsidRPr="000C49FA">
        <w:rPr>
          <w:rFonts w:ascii="Arial" w:hAnsi="Arial" w:cs="Arial"/>
        </w:rPr>
        <w:t>- планируемого режима работы энергетического оборудования на период регулирования;</w:t>
      </w:r>
    </w:p>
    <w:p w:rsidR="00266D04" w:rsidRPr="000C49FA" w:rsidRDefault="00266D04" w:rsidP="00266D04">
      <w:pPr>
        <w:tabs>
          <w:tab w:val="num" w:pos="0"/>
          <w:tab w:val="num" w:pos="567"/>
        </w:tabs>
        <w:spacing w:line="360" w:lineRule="auto"/>
        <w:ind w:left="567" w:hanging="567"/>
        <w:jc w:val="both"/>
        <w:rPr>
          <w:rFonts w:ascii="Arial" w:hAnsi="Arial" w:cs="Arial"/>
        </w:rPr>
      </w:pPr>
      <w:r w:rsidRPr="000C49FA">
        <w:rPr>
          <w:rFonts w:ascii="Arial" w:hAnsi="Arial" w:cs="Arial"/>
        </w:rPr>
        <w:t>- средней цены природного газа в размере 4500руб/тн (без НДС).</w:t>
      </w:r>
    </w:p>
    <w:p w:rsidR="00266D04" w:rsidRPr="000C49FA" w:rsidRDefault="00266D04" w:rsidP="00941097">
      <w:pPr>
        <w:numPr>
          <w:ilvl w:val="0"/>
          <w:numId w:val="23"/>
        </w:numPr>
        <w:spacing w:line="360" w:lineRule="auto"/>
        <w:ind w:left="567" w:hanging="567"/>
        <w:jc w:val="both"/>
        <w:rPr>
          <w:rFonts w:ascii="Arial" w:hAnsi="Arial" w:cs="Arial"/>
        </w:rPr>
      </w:pPr>
      <w:r w:rsidRPr="000C49FA">
        <w:rPr>
          <w:rFonts w:ascii="Arial" w:hAnsi="Arial" w:cs="Arial"/>
        </w:rPr>
        <w:t xml:space="preserve">затраты по статье «Электрическая энергия» учтены в тарифе в размере </w:t>
      </w:r>
      <w:r w:rsidR="00941097" w:rsidRPr="000C49FA">
        <w:rPr>
          <w:rFonts w:ascii="Arial" w:hAnsi="Arial" w:cs="Arial"/>
          <w:b/>
        </w:rPr>
        <w:t>39,41</w:t>
      </w:r>
      <w:r w:rsidRPr="000C49FA">
        <w:rPr>
          <w:rFonts w:ascii="Arial" w:hAnsi="Arial" w:cs="Arial"/>
          <w:b/>
        </w:rPr>
        <w:t xml:space="preserve"> тыс.руб.</w:t>
      </w:r>
    </w:p>
    <w:p w:rsidR="00266D04" w:rsidRPr="000C49FA" w:rsidRDefault="00266D04" w:rsidP="00266D04">
      <w:pPr>
        <w:tabs>
          <w:tab w:val="num" w:pos="0"/>
          <w:tab w:val="num" w:pos="567"/>
        </w:tabs>
        <w:spacing w:line="360" w:lineRule="auto"/>
        <w:ind w:left="567" w:hanging="567"/>
        <w:jc w:val="both"/>
        <w:rPr>
          <w:rFonts w:ascii="Arial" w:hAnsi="Arial" w:cs="Arial"/>
        </w:rPr>
      </w:pPr>
      <w:r w:rsidRPr="000C49FA">
        <w:rPr>
          <w:rFonts w:ascii="Arial" w:hAnsi="Arial" w:cs="Arial"/>
        </w:rPr>
        <w:t xml:space="preserve">- средний размер тарифа на электрическую энергию 5,5 руб/кВтч </w:t>
      </w:r>
    </w:p>
    <w:p w:rsidR="00266D04" w:rsidRPr="000C49FA" w:rsidRDefault="00266D04" w:rsidP="00266D04">
      <w:pPr>
        <w:tabs>
          <w:tab w:val="num" w:pos="0"/>
          <w:tab w:val="num" w:pos="567"/>
        </w:tabs>
        <w:spacing w:line="360" w:lineRule="auto"/>
        <w:ind w:left="567" w:hanging="567"/>
        <w:jc w:val="both"/>
        <w:rPr>
          <w:rFonts w:ascii="Arial" w:hAnsi="Arial" w:cs="Arial"/>
        </w:rPr>
      </w:pPr>
      <w:r w:rsidRPr="000C49FA">
        <w:rPr>
          <w:rFonts w:ascii="Arial" w:hAnsi="Arial" w:cs="Arial"/>
        </w:rPr>
        <w:t>- удельный расход электроэнергии на выработку и транспортирование тепловой</w:t>
      </w:r>
      <w:r w:rsidR="00941097" w:rsidRPr="000C49FA">
        <w:rPr>
          <w:rFonts w:ascii="Arial" w:hAnsi="Arial" w:cs="Arial"/>
        </w:rPr>
        <w:t xml:space="preserve"> энергии – 10</w:t>
      </w:r>
      <w:r w:rsidRPr="000C49FA">
        <w:rPr>
          <w:rFonts w:ascii="Arial" w:hAnsi="Arial" w:cs="Arial"/>
        </w:rPr>
        <w:t xml:space="preserve"> кВт.</w:t>
      </w:r>
    </w:p>
    <w:p w:rsidR="00266D04" w:rsidRPr="000C49FA" w:rsidRDefault="00266D04" w:rsidP="00941097">
      <w:pPr>
        <w:numPr>
          <w:ilvl w:val="0"/>
          <w:numId w:val="23"/>
        </w:numPr>
        <w:spacing w:line="360" w:lineRule="auto"/>
        <w:ind w:left="567" w:hanging="567"/>
        <w:jc w:val="both"/>
        <w:rPr>
          <w:rFonts w:ascii="Arial" w:hAnsi="Arial" w:cs="Arial"/>
        </w:rPr>
      </w:pPr>
      <w:r w:rsidRPr="000C49FA">
        <w:rPr>
          <w:rFonts w:ascii="Arial" w:hAnsi="Arial" w:cs="Arial"/>
        </w:rPr>
        <w:t xml:space="preserve">затраты по статье «Водопотребление» составляют </w:t>
      </w:r>
      <w:r w:rsidR="00941097" w:rsidRPr="000C49FA">
        <w:rPr>
          <w:rFonts w:ascii="Arial" w:hAnsi="Arial" w:cs="Arial"/>
          <w:b/>
        </w:rPr>
        <w:t>6</w:t>
      </w:r>
      <w:r w:rsidRPr="000C49FA">
        <w:rPr>
          <w:rFonts w:ascii="Arial" w:hAnsi="Arial" w:cs="Arial"/>
          <w:b/>
        </w:rPr>
        <w:t xml:space="preserve"> тыс. руб.</w:t>
      </w:r>
      <w:r w:rsidRPr="000C49FA">
        <w:rPr>
          <w:rFonts w:ascii="Arial" w:hAnsi="Arial" w:cs="Arial"/>
        </w:rPr>
        <w:t xml:space="preserve">, </w:t>
      </w:r>
    </w:p>
    <w:p w:rsidR="00266D04" w:rsidRPr="000C49FA" w:rsidRDefault="00266D04" w:rsidP="00941097">
      <w:pPr>
        <w:numPr>
          <w:ilvl w:val="0"/>
          <w:numId w:val="23"/>
        </w:numPr>
        <w:spacing w:line="360" w:lineRule="auto"/>
        <w:ind w:left="567" w:hanging="567"/>
        <w:jc w:val="both"/>
        <w:rPr>
          <w:rFonts w:ascii="Arial" w:hAnsi="Arial" w:cs="Arial"/>
        </w:rPr>
      </w:pPr>
      <w:r w:rsidRPr="000C49FA">
        <w:rPr>
          <w:rFonts w:ascii="Arial" w:hAnsi="Arial" w:cs="Arial"/>
        </w:rPr>
        <w:t xml:space="preserve">затраты по статье «Затраты на оплату труда» - в сумме </w:t>
      </w:r>
      <w:r w:rsidR="00941097" w:rsidRPr="000C49FA">
        <w:rPr>
          <w:rFonts w:ascii="Arial" w:hAnsi="Arial" w:cs="Arial"/>
          <w:b/>
        </w:rPr>
        <w:t>120</w:t>
      </w:r>
      <w:r w:rsidRPr="000C49FA">
        <w:rPr>
          <w:rFonts w:ascii="Arial" w:hAnsi="Arial" w:cs="Arial"/>
          <w:b/>
        </w:rPr>
        <w:t xml:space="preserve"> тыс. руб.</w:t>
      </w:r>
      <w:r w:rsidRPr="000C49FA">
        <w:rPr>
          <w:rFonts w:ascii="Arial" w:hAnsi="Arial" w:cs="Arial"/>
        </w:rPr>
        <w:t xml:space="preserve">, </w:t>
      </w:r>
    </w:p>
    <w:p w:rsidR="00266D04" w:rsidRPr="000C49FA" w:rsidRDefault="00266D04" w:rsidP="00941097">
      <w:pPr>
        <w:numPr>
          <w:ilvl w:val="0"/>
          <w:numId w:val="23"/>
        </w:numPr>
        <w:spacing w:line="360" w:lineRule="auto"/>
        <w:ind w:left="567" w:hanging="567"/>
        <w:jc w:val="both"/>
        <w:rPr>
          <w:rFonts w:ascii="Arial" w:hAnsi="Arial" w:cs="Arial"/>
        </w:rPr>
      </w:pPr>
      <w:r w:rsidRPr="000C49FA">
        <w:rPr>
          <w:rFonts w:ascii="Arial" w:hAnsi="Arial" w:cs="Arial"/>
        </w:rPr>
        <w:t xml:space="preserve">отчисления на социальные нужды составляют 34,2 % - </w:t>
      </w:r>
      <w:r w:rsidR="00941097" w:rsidRPr="000C49FA">
        <w:rPr>
          <w:rFonts w:ascii="Arial" w:hAnsi="Arial" w:cs="Arial"/>
          <w:b/>
        </w:rPr>
        <w:t>41,04</w:t>
      </w:r>
      <w:r w:rsidRPr="000C49FA">
        <w:rPr>
          <w:rFonts w:ascii="Arial" w:hAnsi="Arial" w:cs="Arial"/>
          <w:b/>
        </w:rPr>
        <w:t xml:space="preserve"> тыс. руб. </w:t>
      </w:r>
      <w:r w:rsidRPr="000C49FA">
        <w:rPr>
          <w:rFonts w:ascii="Arial" w:hAnsi="Arial" w:cs="Arial"/>
        </w:rPr>
        <w:t>от фонда оплаты труда;</w:t>
      </w:r>
    </w:p>
    <w:p w:rsidR="00266D04" w:rsidRPr="000C49FA" w:rsidRDefault="00266D04" w:rsidP="00941097">
      <w:pPr>
        <w:numPr>
          <w:ilvl w:val="0"/>
          <w:numId w:val="23"/>
        </w:numPr>
        <w:spacing w:line="360" w:lineRule="auto"/>
        <w:ind w:left="567" w:hanging="567"/>
        <w:jc w:val="both"/>
        <w:rPr>
          <w:rFonts w:ascii="Arial" w:hAnsi="Arial" w:cs="Arial"/>
        </w:rPr>
      </w:pPr>
      <w:r w:rsidRPr="000C49FA">
        <w:rPr>
          <w:rFonts w:ascii="Arial" w:hAnsi="Arial" w:cs="Arial"/>
        </w:rPr>
        <w:t xml:space="preserve">амортизация по котельной составляет – </w:t>
      </w:r>
      <w:r w:rsidRPr="000C49FA">
        <w:rPr>
          <w:rFonts w:ascii="Arial" w:hAnsi="Arial" w:cs="Arial"/>
          <w:b/>
        </w:rPr>
        <w:t>738 тыс. руб.</w:t>
      </w:r>
    </w:p>
    <w:p w:rsidR="00266D04" w:rsidRPr="000C49FA" w:rsidRDefault="00266D04" w:rsidP="00941097">
      <w:pPr>
        <w:numPr>
          <w:ilvl w:val="0"/>
          <w:numId w:val="23"/>
        </w:numPr>
        <w:spacing w:line="360" w:lineRule="auto"/>
        <w:ind w:left="567" w:hanging="567"/>
        <w:jc w:val="both"/>
        <w:rPr>
          <w:rFonts w:ascii="Arial" w:hAnsi="Arial" w:cs="Arial"/>
        </w:rPr>
      </w:pPr>
      <w:r w:rsidRPr="000C49FA">
        <w:rPr>
          <w:rFonts w:ascii="Arial" w:hAnsi="Arial" w:cs="Arial"/>
        </w:rPr>
        <w:t>затраты по статье «прочие расходы» сформированы, исходя из потребности в финансовых средствах: направляемых на плату за предельно-допустимые выбросы</w:t>
      </w:r>
      <w:r w:rsidRPr="000C49FA">
        <w:rPr>
          <w:rFonts w:ascii="Arial" w:hAnsi="Arial" w:cs="Arial"/>
          <w:b/>
        </w:rPr>
        <w:t>.</w:t>
      </w:r>
      <w:r w:rsidRPr="000C49FA">
        <w:rPr>
          <w:rFonts w:ascii="Arial" w:hAnsi="Arial" w:cs="Arial"/>
        </w:rPr>
        <w:t xml:space="preserve"> и налога на имущество в разм. </w:t>
      </w:r>
      <w:r w:rsidR="00941097" w:rsidRPr="000C49FA">
        <w:rPr>
          <w:rFonts w:ascii="Arial" w:hAnsi="Arial" w:cs="Arial"/>
          <w:b/>
        </w:rPr>
        <w:t>205</w:t>
      </w:r>
      <w:r w:rsidRPr="000C49FA">
        <w:rPr>
          <w:rFonts w:ascii="Arial" w:hAnsi="Arial" w:cs="Arial"/>
          <w:b/>
        </w:rPr>
        <w:t xml:space="preserve"> тыс. руб.</w:t>
      </w:r>
    </w:p>
    <w:p w:rsidR="00266D04" w:rsidRPr="000C49FA" w:rsidRDefault="00266D04" w:rsidP="00266D04">
      <w:pPr>
        <w:tabs>
          <w:tab w:val="num" w:pos="567"/>
        </w:tabs>
        <w:spacing w:line="360" w:lineRule="auto"/>
        <w:ind w:left="567" w:hanging="567"/>
        <w:jc w:val="both"/>
        <w:rPr>
          <w:rFonts w:ascii="Arial" w:hAnsi="Arial" w:cs="Arial"/>
        </w:rPr>
      </w:pPr>
      <w:r w:rsidRPr="000C49FA">
        <w:rPr>
          <w:rFonts w:ascii="Arial" w:hAnsi="Arial" w:cs="Arial"/>
        </w:rPr>
        <w:t xml:space="preserve">С учетом вышеизложенного, себестоимость на тепловую энергию в горячей воде, отпускаемую от БМК г. Юрьевец составит </w:t>
      </w:r>
      <w:r w:rsidR="00941097" w:rsidRPr="000C49FA">
        <w:rPr>
          <w:rFonts w:ascii="Arial" w:hAnsi="Arial" w:cs="Arial"/>
          <w:b/>
        </w:rPr>
        <w:t>1721,73</w:t>
      </w:r>
      <w:r w:rsidRPr="000C49FA">
        <w:rPr>
          <w:rFonts w:ascii="Arial" w:hAnsi="Arial" w:cs="Arial"/>
          <w:b/>
        </w:rPr>
        <w:t xml:space="preserve"> руб/Гкал (без НДС)</w:t>
      </w:r>
      <w:r w:rsidRPr="000C49FA">
        <w:rPr>
          <w:rFonts w:ascii="Arial" w:hAnsi="Arial" w:cs="Arial"/>
        </w:rPr>
        <w:t>.</w:t>
      </w:r>
    </w:p>
    <w:p w:rsidR="00266D04" w:rsidRPr="000C49FA" w:rsidRDefault="00266D04" w:rsidP="00266D04">
      <w:pPr>
        <w:tabs>
          <w:tab w:val="num" w:pos="567"/>
        </w:tabs>
        <w:spacing w:line="360" w:lineRule="auto"/>
        <w:ind w:left="567" w:hanging="567"/>
        <w:jc w:val="both"/>
        <w:rPr>
          <w:rFonts w:ascii="Arial" w:hAnsi="Arial" w:cs="Arial"/>
        </w:rPr>
      </w:pPr>
      <w:r w:rsidRPr="000C49FA">
        <w:rPr>
          <w:rFonts w:ascii="Arial" w:hAnsi="Arial" w:cs="Arial"/>
        </w:rPr>
        <w:t>Смета затрат на производство тепловой энергии:</w:t>
      </w:r>
    </w:p>
    <w:p w:rsidR="002118FF" w:rsidRPr="000C49FA" w:rsidRDefault="002118FF" w:rsidP="00266D04">
      <w:pPr>
        <w:tabs>
          <w:tab w:val="num" w:pos="567"/>
        </w:tabs>
        <w:spacing w:line="360" w:lineRule="auto"/>
        <w:ind w:left="567" w:hanging="567"/>
        <w:jc w:val="both"/>
        <w:rPr>
          <w:rFonts w:ascii="Arial" w:hAnsi="Arial" w:cs="Arial"/>
        </w:rPr>
      </w:pPr>
    </w:p>
    <w:p w:rsidR="00266D04" w:rsidRPr="000C49FA" w:rsidRDefault="00266D04" w:rsidP="00266D04">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4160"/>
        <w:gridCol w:w="2251"/>
        <w:gridCol w:w="1645"/>
        <w:gridCol w:w="1588"/>
      </w:tblGrid>
      <w:tr w:rsidR="00266D04" w:rsidRPr="000C49FA" w:rsidTr="00266D04">
        <w:trPr>
          <w:jc w:val="center"/>
        </w:trPr>
        <w:tc>
          <w:tcPr>
            <w:tcW w:w="317" w:type="pct"/>
            <w:vAlign w:val="center"/>
          </w:tcPr>
          <w:p w:rsidR="00266D04" w:rsidRPr="000C49FA" w:rsidRDefault="00266D04" w:rsidP="00266D04">
            <w:pPr>
              <w:jc w:val="center"/>
              <w:rPr>
                <w:rFonts w:ascii="Arial" w:hAnsi="Arial" w:cs="Arial"/>
                <w:b/>
              </w:rPr>
            </w:pPr>
            <w:r w:rsidRPr="000C49FA">
              <w:rPr>
                <w:rFonts w:ascii="Arial" w:hAnsi="Arial" w:cs="Arial"/>
                <w:b/>
              </w:rPr>
              <w:t>№, п/п</w:t>
            </w:r>
          </w:p>
        </w:tc>
        <w:tc>
          <w:tcPr>
            <w:tcW w:w="2020" w:type="pct"/>
            <w:vAlign w:val="center"/>
          </w:tcPr>
          <w:p w:rsidR="00266D04" w:rsidRPr="000C49FA" w:rsidRDefault="00266D04" w:rsidP="00266D04">
            <w:pPr>
              <w:jc w:val="center"/>
              <w:rPr>
                <w:rFonts w:ascii="Arial" w:hAnsi="Arial" w:cs="Arial"/>
                <w:b/>
              </w:rPr>
            </w:pPr>
            <w:r w:rsidRPr="000C49FA">
              <w:rPr>
                <w:rFonts w:ascii="Arial" w:hAnsi="Arial" w:cs="Arial"/>
                <w:b/>
              </w:rPr>
              <w:t>статья расхода</w:t>
            </w:r>
          </w:p>
        </w:tc>
        <w:tc>
          <w:tcPr>
            <w:tcW w:w="1093" w:type="pct"/>
            <w:vAlign w:val="center"/>
          </w:tcPr>
          <w:p w:rsidR="00266D04" w:rsidRPr="000C49FA" w:rsidRDefault="00266D04" w:rsidP="00266D04">
            <w:pPr>
              <w:jc w:val="center"/>
              <w:rPr>
                <w:rFonts w:ascii="Arial" w:hAnsi="Arial" w:cs="Arial"/>
                <w:b/>
              </w:rPr>
            </w:pPr>
            <w:r w:rsidRPr="000C49FA">
              <w:rPr>
                <w:rFonts w:ascii="Arial" w:hAnsi="Arial" w:cs="Arial"/>
                <w:b/>
              </w:rPr>
              <w:t>затраты по котельной,</w:t>
            </w:r>
          </w:p>
          <w:p w:rsidR="00266D04" w:rsidRPr="000C49FA" w:rsidRDefault="00266D04" w:rsidP="00266D04">
            <w:pPr>
              <w:jc w:val="center"/>
              <w:rPr>
                <w:rFonts w:ascii="Arial" w:hAnsi="Arial" w:cs="Arial"/>
                <w:b/>
              </w:rPr>
            </w:pPr>
            <w:r w:rsidRPr="000C49FA">
              <w:rPr>
                <w:rFonts w:ascii="Arial" w:hAnsi="Arial" w:cs="Arial"/>
                <w:b/>
              </w:rPr>
              <w:t xml:space="preserve"> руб.</w:t>
            </w:r>
          </w:p>
        </w:tc>
        <w:tc>
          <w:tcPr>
            <w:tcW w:w="799" w:type="pct"/>
            <w:vAlign w:val="center"/>
          </w:tcPr>
          <w:p w:rsidR="00266D04" w:rsidRPr="000C49FA" w:rsidRDefault="00266D04" w:rsidP="00266D04">
            <w:pPr>
              <w:jc w:val="center"/>
              <w:rPr>
                <w:rFonts w:ascii="Arial" w:hAnsi="Arial" w:cs="Arial"/>
                <w:b/>
              </w:rPr>
            </w:pPr>
            <w:r w:rsidRPr="000C49FA">
              <w:rPr>
                <w:rFonts w:ascii="Arial" w:hAnsi="Arial" w:cs="Arial"/>
                <w:b/>
              </w:rPr>
              <w:t>по кот. на 1Гкал, руб.</w:t>
            </w:r>
          </w:p>
        </w:tc>
        <w:tc>
          <w:tcPr>
            <w:tcW w:w="771" w:type="pct"/>
            <w:vAlign w:val="center"/>
          </w:tcPr>
          <w:p w:rsidR="00266D04" w:rsidRPr="000C49FA" w:rsidRDefault="00266D04" w:rsidP="00266D04">
            <w:pPr>
              <w:jc w:val="center"/>
              <w:rPr>
                <w:rFonts w:ascii="Arial" w:hAnsi="Arial" w:cs="Arial"/>
                <w:b/>
              </w:rPr>
            </w:pPr>
            <w:r w:rsidRPr="000C49FA">
              <w:rPr>
                <w:rFonts w:ascii="Arial" w:hAnsi="Arial" w:cs="Arial"/>
                <w:b/>
              </w:rPr>
              <w:t>доля, %</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r w:rsidRPr="000C49FA">
              <w:rPr>
                <w:rFonts w:ascii="Arial" w:hAnsi="Arial" w:cs="Arial"/>
              </w:rPr>
              <w:t>1</w:t>
            </w:r>
          </w:p>
        </w:tc>
        <w:tc>
          <w:tcPr>
            <w:tcW w:w="2020" w:type="pct"/>
            <w:vAlign w:val="center"/>
          </w:tcPr>
          <w:p w:rsidR="00532942" w:rsidRPr="000C49FA" w:rsidRDefault="00532942" w:rsidP="00266D04">
            <w:pPr>
              <w:rPr>
                <w:rFonts w:ascii="Arial" w:hAnsi="Arial" w:cs="Arial"/>
              </w:rPr>
            </w:pPr>
            <w:r w:rsidRPr="000C49FA">
              <w:rPr>
                <w:rFonts w:ascii="Arial" w:hAnsi="Arial" w:cs="Arial"/>
              </w:rPr>
              <w:t>Сырье, основные и вспомогательные материалы</w:t>
            </w:r>
          </w:p>
        </w:tc>
        <w:tc>
          <w:tcPr>
            <w:tcW w:w="1093" w:type="pct"/>
            <w:vAlign w:val="bottom"/>
          </w:tcPr>
          <w:p w:rsidR="00532942" w:rsidRPr="000C49FA" w:rsidRDefault="00532942">
            <w:pPr>
              <w:jc w:val="center"/>
              <w:rPr>
                <w:rFonts w:ascii="Arial" w:hAnsi="Arial" w:cs="Arial"/>
              </w:rPr>
            </w:pPr>
            <w:r w:rsidRPr="000C49FA">
              <w:rPr>
                <w:rFonts w:ascii="Arial" w:hAnsi="Arial" w:cs="Arial"/>
              </w:rPr>
              <w:t>0</w:t>
            </w:r>
          </w:p>
        </w:tc>
        <w:tc>
          <w:tcPr>
            <w:tcW w:w="799" w:type="pct"/>
            <w:vAlign w:val="bottom"/>
          </w:tcPr>
          <w:p w:rsidR="00532942" w:rsidRPr="000C49FA" w:rsidRDefault="00532942">
            <w:pPr>
              <w:jc w:val="center"/>
              <w:rPr>
                <w:rFonts w:ascii="Arial" w:hAnsi="Arial" w:cs="Arial"/>
              </w:rPr>
            </w:pPr>
            <w:r w:rsidRPr="000C49FA">
              <w:rPr>
                <w:rFonts w:ascii="Arial" w:hAnsi="Arial" w:cs="Arial"/>
              </w:rPr>
              <w:t>0,00</w:t>
            </w:r>
          </w:p>
        </w:tc>
        <w:tc>
          <w:tcPr>
            <w:tcW w:w="771" w:type="pct"/>
            <w:vAlign w:val="bottom"/>
          </w:tcPr>
          <w:p w:rsidR="00532942" w:rsidRPr="000C49FA" w:rsidRDefault="00532942">
            <w:pPr>
              <w:jc w:val="center"/>
              <w:rPr>
                <w:rFonts w:ascii="Arial" w:hAnsi="Arial" w:cs="Arial"/>
              </w:rPr>
            </w:pPr>
            <w:r w:rsidRPr="000C49FA">
              <w:rPr>
                <w:rFonts w:ascii="Arial" w:hAnsi="Arial" w:cs="Arial"/>
              </w:rPr>
              <w:t>0,00</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r w:rsidRPr="000C49FA">
              <w:rPr>
                <w:rFonts w:ascii="Arial" w:hAnsi="Arial" w:cs="Arial"/>
              </w:rPr>
              <w:t>2</w:t>
            </w:r>
          </w:p>
        </w:tc>
        <w:tc>
          <w:tcPr>
            <w:tcW w:w="2020" w:type="pct"/>
            <w:vAlign w:val="center"/>
          </w:tcPr>
          <w:p w:rsidR="00532942" w:rsidRPr="000C49FA" w:rsidRDefault="00532942" w:rsidP="00266D04">
            <w:pPr>
              <w:rPr>
                <w:rFonts w:ascii="Arial" w:hAnsi="Arial" w:cs="Arial"/>
              </w:rPr>
            </w:pPr>
            <w:r w:rsidRPr="000C49FA">
              <w:rPr>
                <w:rFonts w:ascii="Arial" w:hAnsi="Arial" w:cs="Arial"/>
              </w:rPr>
              <w:t>услуги производственного характера выполняемые:</w:t>
            </w:r>
          </w:p>
        </w:tc>
        <w:tc>
          <w:tcPr>
            <w:tcW w:w="1093" w:type="pct"/>
            <w:vAlign w:val="bottom"/>
          </w:tcPr>
          <w:p w:rsidR="00532942" w:rsidRPr="000C49FA" w:rsidRDefault="00532942">
            <w:pPr>
              <w:jc w:val="center"/>
              <w:rPr>
                <w:rFonts w:ascii="Arial" w:hAnsi="Arial" w:cs="Arial"/>
              </w:rPr>
            </w:pPr>
            <w:r w:rsidRPr="000C49FA">
              <w:rPr>
                <w:rFonts w:ascii="Arial" w:hAnsi="Arial" w:cs="Arial"/>
              </w:rPr>
              <w:t> </w:t>
            </w:r>
          </w:p>
        </w:tc>
        <w:tc>
          <w:tcPr>
            <w:tcW w:w="799" w:type="pct"/>
            <w:vAlign w:val="bottom"/>
          </w:tcPr>
          <w:p w:rsidR="00532942" w:rsidRPr="000C49FA" w:rsidRDefault="00532942">
            <w:pPr>
              <w:jc w:val="center"/>
              <w:rPr>
                <w:rFonts w:ascii="Arial" w:hAnsi="Arial" w:cs="Arial"/>
              </w:rPr>
            </w:pPr>
            <w:r w:rsidRPr="000C49FA">
              <w:rPr>
                <w:rFonts w:ascii="Arial" w:hAnsi="Arial" w:cs="Arial"/>
              </w:rPr>
              <w:t>0,00</w:t>
            </w:r>
          </w:p>
        </w:tc>
        <w:tc>
          <w:tcPr>
            <w:tcW w:w="771" w:type="pct"/>
            <w:vAlign w:val="bottom"/>
          </w:tcPr>
          <w:p w:rsidR="00532942" w:rsidRPr="000C49FA" w:rsidRDefault="00532942">
            <w:pPr>
              <w:jc w:val="center"/>
              <w:rPr>
                <w:rFonts w:ascii="Arial" w:hAnsi="Arial" w:cs="Arial"/>
              </w:rPr>
            </w:pPr>
            <w:r w:rsidRPr="000C49FA">
              <w:rPr>
                <w:rFonts w:ascii="Arial" w:hAnsi="Arial" w:cs="Arial"/>
              </w:rPr>
              <w:t>0,00</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p>
        </w:tc>
        <w:tc>
          <w:tcPr>
            <w:tcW w:w="2020" w:type="pct"/>
            <w:vAlign w:val="center"/>
          </w:tcPr>
          <w:p w:rsidR="00532942" w:rsidRPr="000C49FA" w:rsidRDefault="00532942" w:rsidP="00266D04">
            <w:pPr>
              <w:rPr>
                <w:rFonts w:ascii="Arial" w:hAnsi="Arial" w:cs="Arial"/>
              </w:rPr>
            </w:pPr>
            <w:r w:rsidRPr="000C49FA">
              <w:rPr>
                <w:rFonts w:ascii="Arial" w:hAnsi="Arial" w:cs="Arial"/>
              </w:rPr>
              <w:t>- собственными силами</w:t>
            </w:r>
          </w:p>
        </w:tc>
        <w:tc>
          <w:tcPr>
            <w:tcW w:w="1093" w:type="pct"/>
            <w:vAlign w:val="bottom"/>
          </w:tcPr>
          <w:p w:rsidR="00532942" w:rsidRPr="000C49FA" w:rsidRDefault="00532942">
            <w:pPr>
              <w:jc w:val="center"/>
              <w:rPr>
                <w:rFonts w:ascii="Arial" w:hAnsi="Arial" w:cs="Arial"/>
              </w:rPr>
            </w:pPr>
            <w:r w:rsidRPr="000C49FA">
              <w:rPr>
                <w:rFonts w:ascii="Arial" w:hAnsi="Arial" w:cs="Arial"/>
              </w:rPr>
              <w:t>0</w:t>
            </w:r>
          </w:p>
        </w:tc>
        <w:tc>
          <w:tcPr>
            <w:tcW w:w="799" w:type="pct"/>
            <w:vAlign w:val="bottom"/>
          </w:tcPr>
          <w:p w:rsidR="00532942" w:rsidRPr="000C49FA" w:rsidRDefault="00532942">
            <w:pPr>
              <w:jc w:val="center"/>
              <w:rPr>
                <w:rFonts w:ascii="Arial" w:hAnsi="Arial" w:cs="Arial"/>
              </w:rPr>
            </w:pPr>
            <w:r w:rsidRPr="000C49FA">
              <w:rPr>
                <w:rFonts w:ascii="Arial" w:hAnsi="Arial" w:cs="Arial"/>
              </w:rPr>
              <w:t>0,00</w:t>
            </w:r>
          </w:p>
        </w:tc>
        <w:tc>
          <w:tcPr>
            <w:tcW w:w="771" w:type="pct"/>
            <w:vAlign w:val="bottom"/>
          </w:tcPr>
          <w:p w:rsidR="00532942" w:rsidRPr="000C49FA" w:rsidRDefault="00532942">
            <w:pPr>
              <w:jc w:val="center"/>
              <w:rPr>
                <w:rFonts w:ascii="Arial" w:hAnsi="Arial" w:cs="Arial"/>
              </w:rPr>
            </w:pPr>
            <w:r w:rsidRPr="000C49FA">
              <w:rPr>
                <w:rFonts w:ascii="Arial" w:hAnsi="Arial" w:cs="Arial"/>
              </w:rPr>
              <w:t>0,00</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p>
        </w:tc>
        <w:tc>
          <w:tcPr>
            <w:tcW w:w="2020" w:type="pct"/>
            <w:vAlign w:val="center"/>
          </w:tcPr>
          <w:p w:rsidR="00532942" w:rsidRPr="000C49FA" w:rsidRDefault="00532942" w:rsidP="00266D04">
            <w:pPr>
              <w:rPr>
                <w:rFonts w:ascii="Arial" w:hAnsi="Arial" w:cs="Arial"/>
              </w:rPr>
            </w:pPr>
            <w:r w:rsidRPr="000C49FA">
              <w:rPr>
                <w:rFonts w:ascii="Arial" w:hAnsi="Arial" w:cs="Arial"/>
              </w:rPr>
              <w:t>- сторонними организациями</w:t>
            </w:r>
          </w:p>
        </w:tc>
        <w:tc>
          <w:tcPr>
            <w:tcW w:w="1093" w:type="pct"/>
            <w:vAlign w:val="bottom"/>
          </w:tcPr>
          <w:p w:rsidR="00532942" w:rsidRPr="000C49FA" w:rsidRDefault="00532942">
            <w:pPr>
              <w:jc w:val="center"/>
              <w:rPr>
                <w:rFonts w:ascii="Arial" w:hAnsi="Arial" w:cs="Arial"/>
              </w:rPr>
            </w:pPr>
            <w:r w:rsidRPr="000C49FA">
              <w:rPr>
                <w:rFonts w:ascii="Arial" w:hAnsi="Arial" w:cs="Arial"/>
              </w:rPr>
              <w:t>0</w:t>
            </w:r>
          </w:p>
        </w:tc>
        <w:tc>
          <w:tcPr>
            <w:tcW w:w="799" w:type="pct"/>
            <w:vAlign w:val="bottom"/>
          </w:tcPr>
          <w:p w:rsidR="00532942" w:rsidRPr="000C49FA" w:rsidRDefault="00532942">
            <w:pPr>
              <w:jc w:val="center"/>
              <w:rPr>
                <w:rFonts w:ascii="Arial" w:hAnsi="Arial" w:cs="Arial"/>
              </w:rPr>
            </w:pPr>
            <w:r w:rsidRPr="000C49FA">
              <w:rPr>
                <w:rFonts w:ascii="Arial" w:hAnsi="Arial" w:cs="Arial"/>
              </w:rPr>
              <w:t>0,00</w:t>
            </w:r>
          </w:p>
        </w:tc>
        <w:tc>
          <w:tcPr>
            <w:tcW w:w="771" w:type="pct"/>
            <w:vAlign w:val="bottom"/>
          </w:tcPr>
          <w:p w:rsidR="00532942" w:rsidRPr="000C49FA" w:rsidRDefault="00532942">
            <w:pPr>
              <w:jc w:val="center"/>
              <w:rPr>
                <w:rFonts w:ascii="Arial" w:hAnsi="Arial" w:cs="Arial"/>
              </w:rPr>
            </w:pPr>
            <w:r w:rsidRPr="000C49FA">
              <w:rPr>
                <w:rFonts w:ascii="Arial" w:hAnsi="Arial" w:cs="Arial"/>
              </w:rPr>
              <w:t>0,00</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r w:rsidRPr="000C49FA">
              <w:rPr>
                <w:rFonts w:ascii="Arial" w:hAnsi="Arial" w:cs="Arial"/>
              </w:rPr>
              <w:t>3</w:t>
            </w:r>
          </w:p>
        </w:tc>
        <w:tc>
          <w:tcPr>
            <w:tcW w:w="2020" w:type="pct"/>
            <w:vAlign w:val="center"/>
          </w:tcPr>
          <w:p w:rsidR="00532942" w:rsidRPr="000C49FA" w:rsidRDefault="00532942" w:rsidP="00266D04">
            <w:pPr>
              <w:rPr>
                <w:rFonts w:ascii="Arial" w:hAnsi="Arial" w:cs="Arial"/>
              </w:rPr>
            </w:pPr>
            <w:r w:rsidRPr="000C49FA">
              <w:rPr>
                <w:rFonts w:ascii="Arial" w:hAnsi="Arial" w:cs="Arial"/>
              </w:rPr>
              <w:t>топливо</w:t>
            </w:r>
          </w:p>
        </w:tc>
        <w:tc>
          <w:tcPr>
            <w:tcW w:w="1093" w:type="pct"/>
            <w:vAlign w:val="bottom"/>
          </w:tcPr>
          <w:p w:rsidR="00532942" w:rsidRPr="000C49FA" w:rsidRDefault="00532942">
            <w:pPr>
              <w:jc w:val="center"/>
              <w:rPr>
                <w:rFonts w:ascii="Arial" w:hAnsi="Arial" w:cs="Arial"/>
              </w:rPr>
            </w:pPr>
            <w:r w:rsidRPr="000C49FA">
              <w:rPr>
                <w:rFonts w:ascii="Arial" w:hAnsi="Arial" w:cs="Arial"/>
              </w:rPr>
              <w:t>438331,32</w:t>
            </w:r>
          </w:p>
        </w:tc>
        <w:tc>
          <w:tcPr>
            <w:tcW w:w="799" w:type="pct"/>
            <w:vAlign w:val="bottom"/>
          </w:tcPr>
          <w:p w:rsidR="00532942" w:rsidRPr="000C49FA" w:rsidRDefault="00532942">
            <w:pPr>
              <w:jc w:val="center"/>
              <w:rPr>
                <w:rFonts w:ascii="Arial" w:hAnsi="Arial" w:cs="Arial"/>
              </w:rPr>
            </w:pPr>
            <w:r w:rsidRPr="000C49FA">
              <w:rPr>
                <w:rFonts w:ascii="Arial" w:hAnsi="Arial" w:cs="Arial"/>
              </w:rPr>
              <w:t>623,50</w:t>
            </w:r>
          </w:p>
        </w:tc>
        <w:tc>
          <w:tcPr>
            <w:tcW w:w="771" w:type="pct"/>
            <w:vAlign w:val="bottom"/>
          </w:tcPr>
          <w:p w:rsidR="00532942" w:rsidRPr="000C49FA" w:rsidRDefault="00532942">
            <w:pPr>
              <w:jc w:val="center"/>
              <w:rPr>
                <w:rFonts w:ascii="Arial" w:hAnsi="Arial" w:cs="Arial"/>
              </w:rPr>
            </w:pPr>
            <w:r w:rsidRPr="000C49FA">
              <w:rPr>
                <w:rFonts w:ascii="Arial" w:hAnsi="Arial" w:cs="Arial"/>
              </w:rPr>
              <w:t>35,52</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r w:rsidRPr="000C49FA">
              <w:rPr>
                <w:rFonts w:ascii="Arial" w:hAnsi="Arial" w:cs="Arial"/>
              </w:rPr>
              <w:t>4</w:t>
            </w:r>
          </w:p>
        </w:tc>
        <w:tc>
          <w:tcPr>
            <w:tcW w:w="2020" w:type="pct"/>
            <w:vAlign w:val="center"/>
          </w:tcPr>
          <w:p w:rsidR="00532942" w:rsidRPr="000C49FA" w:rsidRDefault="00532942" w:rsidP="00266D04">
            <w:pPr>
              <w:rPr>
                <w:rFonts w:ascii="Arial" w:hAnsi="Arial" w:cs="Arial"/>
              </w:rPr>
            </w:pPr>
            <w:r w:rsidRPr="000C49FA">
              <w:rPr>
                <w:rFonts w:ascii="Arial" w:hAnsi="Arial" w:cs="Arial"/>
              </w:rPr>
              <w:t>электрическая энергия</w:t>
            </w:r>
          </w:p>
        </w:tc>
        <w:tc>
          <w:tcPr>
            <w:tcW w:w="1093" w:type="pct"/>
            <w:vAlign w:val="bottom"/>
          </w:tcPr>
          <w:p w:rsidR="00532942" w:rsidRPr="000C49FA" w:rsidRDefault="00532942">
            <w:pPr>
              <w:jc w:val="center"/>
              <w:rPr>
                <w:rFonts w:ascii="Arial" w:hAnsi="Arial" w:cs="Arial"/>
              </w:rPr>
            </w:pPr>
            <w:r w:rsidRPr="000C49FA">
              <w:rPr>
                <w:rFonts w:ascii="Arial" w:hAnsi="Arial" w:cs="Arial"/>
              </w:rPr>
              <w:t>39418,72</w:t>
            </w:r>
          </w:p>
        </w:tc>
        <w:tc>
          <w:tcPr>
            <w:tcW w:w="799" w:type="pct"/>
            <w:vAlign w:val="bottom"/>
          </w:tcPr>
          <w:p w:rsidR="00532942" w:rsidRPr="000C49FA" w:rsidRDefault="00532942">
            <w:pPr>
              <w:jc w:val="center"/>
              <w:rPr>
                <w:rFonts w:ascii="Arial" w:hAnsi="Arial" w:cs="Arial"/>
              </w:rPr>
            </w:pPr>
            <w:r w:rsidRPr="000C49FA">
              <w:rPr>
                <w:rFonts w:ascii="Arial" w:hAnsi="Arial" w:cs="Arial"/>
              </w:rPr>
              <w:t>56,07</w:t>
            </w:r>
          </w:p>
        </w:tc>
        <w:tc>
          <w:tcPr>
            <w:tcW w:w="771" w:type="pct"/>
            <w:vAlign w:val="bottom"/>
          </w:tcPr>
          <w:p w:rsidR="00532942" w:rsidRPr="000C49FA" w:rsidRDefault="00532942">
            <w:pPr>
              <w:jc w:val="center"/>
              <w:rPr>
                <w:rFonts w:ascii="Arial" w:hAnsi="Arial" w:cs="Arial"/>
              </w:rPr>
            </w:pPr>
            <w:r w:rsidRPr="000C49FA">
              <w:rPr>
                <w:rFonts w:ascii="Arial" w:hAnsi="Arial" w:cs="Arial"/>
              </w:rPr>
              <w:t>3,19</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r w:rsidRPr="000C49FA">
              <w:rPr>
                <w:rFonts w:ascii="Arial" w:hAnsi="Arial" w:cs="Arial"/>
              </w:rPr>
              <w:t>5</w:t>
            </w:r>
          </w:p>
        </w:tc>
        <w:tc>
          <w:tcPr>
            <w:tcW w:w="2020" w:type="pct"/>
            <w:vAlign w:val="center"/>
          </w:tcPr>
          <w:p w:rsidR="00532942" w:rsidRPr="000C49FA" w:rsidRDefault="00532942" w:rsidP="00266D04">
            <w:pPr>
              <w:rPr>
                <w:rFonts w:ascii="Arial" w:hAnsi="Arial" w:cs="Arial"/>
              </w:rPr>
            </w:pPr>
            <w:r w:rsidRPr="000C49FA">
              <w:rPr>
                <w:rFonts w:ascii="Arial" w:hAnsi="Arial" w:cs="Arial"/>
              </w:rPr>
              <w:t>водопотребление</w:t>
            </w:r>
          </w:p>
        </w:tc>
        <w:tc>
          <w:tcPr>
            <w:tcW w:w="1093" w:type="pct"/>
            <w:vAlign w:val="bottom"/>
          </w:tcPr>
          <w:p w:rsidR="00532942" w:rsidRPr="000C49FA" w:rsidRDefault="00532942">
            <w:pPr>
              <w:jc w:val="center"/>
              <w:rPr>
                <w:rFonts w:ascii="Arial" w:hAnsi="Arial" w:cs="Arial"/>
              </w:rPr>
            </w:pPr>
            <w:r w:rsidRPr="000C49FA">
              <w:rPr>
                <w:rFonts w:ascii="Arial" w:hAnsi="Arial" w:cs="Arial"/>
              </w:rPr>
              <w:t>6000</w:t>
            </w:r>
          </w:p>
        </w:tc>
        <w:tc>
          <w:tcPr>
            <w:tcW w:w="799" w:type="pct"/>
            <w:vAlign w:val="bottom"/>
          </w:tcPr>
          <w:p w:rsidR="00532942" w:rsidRPr="000C49FA" w:rsidRDefault="00532942">
            <w:pPr>
              <w:jc w:val="center"/>
              <w:rPr>
                <w:rFonts w:ascii="Arial" w:hAnsi="Arial" w:cs="Arial"/>
              </w:rPr>
            </w:pPr>
            <w:r w:rsidRPr="000C49FA">
              <w:rPr>
                <w:rFonts w:ascii="Arial" w:hAnsi="Arial" w:cs="Arial"/>
              </w:rPr>
              <w:t>8,53</w:t>
            </w:r>
          </w:p>
        </w:tc>
        <w:tc>
          <w:tcPr>
            <w:tcW w:w="771" w:type="pct"/>
            <w:vAlign w:val="bottom"/>
          </w:tcPr>
          <w:p w:rsidR="00532942" w:rsidRPr="000C49FA" w:rsidRDefault="00532942">
            <w:pPr>
              <w:jc w:val="center"/>
              <w:rPr>
                <w:rFonts w:ascii="Arial" w:hAnsi="Arial" w:cs="Arial"/>
              </w:rPr>
            </w:pPr>
            <w:r w:rsidRPr="000C49FA">
              <w:rPr>
                <w:rFonts w:ascii="Arial" w:hAnsi="Arial" w:cs="Arial"/>
              </w:rPr>
              <w:t>0,49</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r w:rsidRPr="000C49FA">
              <w:rPr>
                <w:rFonts w:ascii="Arial" w:hAnsi="Arial" w:cs="Arial"/>
              </w:rPr>
              <w:t>6</w:t>
            </w:r>
          </w:p>
        </w:tc>
        <w:tc>
          <w:tcPr>
            <w:tcW w:w="2020" w:type="pct"/>
            <w:vAlign w:val="center"/>
          </w:tcPr>
          <w:p w:rsidR="00532942" w:rsidRPr="000C49FA" w:rsidRDefault="00532942" w:rsidP="00266D04">
            <w:pPr>
              <w:rPr>
                <w:rFonts w:ascii="Arial" w:hAnsi="Arial" w:cs="Arial"/>
              </w:rPr>
            </w:pPr>
            <w:r w:rsidRPr="000C49FA">
              <w:rPr>
                <w:rFonts w:ascii="Arial" w:hAnsi="Arial" w:cs="Arial"/>
              </w:rPr>
              <w:t>водоотведение</w:t>
            </w:r>
          </w:p>
        </w:tc>
        <w:tc>
          <w:tcPr>
            <w:tcW w:w="1093" w:type="pct"/>
            <w:vAlign w:val="bottom"/>
          </w:tcPr>
          <w:p w:rsidR="00532942" w:rsidRPr="000C49FA" w:rsidRDefault="00532942">
            <w:pPr>
              <w:jc w:val="center"/>
              <w:rPr>
                <w:rFonts w:ascii="Arial" w:hAnsi="Arial" w:cs="Arial"/>
              </w:rPr>
            </w:pPr>
            <w:r w:rsidRPr="000C49FA">
              <w:rPr>
                <w:rFonts w:ascii="Arial" w:hAnsi="Arial" w:cs="Arial"/>
              </w:rPr>
              <w:t>20000</w:t>
            </w:r>
          </w:p>
        </w:tc>
        <w:tc>
          <w:tcPr>
            <w:tcW w:w="799" w:type="pct"/>
            <w:vAlign w:val="bottom"/>
          </w:tcPr>
          <w:p w:rsidR="00532942" w:rsidRPr="000C49FA" w:rsidRDefault="00532942">
            <w:pPr>
              <w:jc w:val="center"/>
              <w:rPr>
                <w:rFonts w:ascii="Arial" w:hAnsi="Arial" w:cs="Arial"/>
              </w:rPr>
            </w:pPr>
            <w:r w:rsidRPr="000C49FA">
              <w:rPr>
                <w:rFonts w:ascii="Arial" w:hAnsi="Arial" w:cs="Arial"/>
              </w:rPr>
              <w:t>28,45</w:t>
            </w:r>
          </w:p>
        </w:tc>
        <w:tc>
          <w:tcPr>
            <w:tcW w:w="771" w:type="pct"/>
            <w:vAlign w:val="bottom"/>
          </w:tcPr>
          <w:p w:rsidR="00532942" w:rsidRPr="000C49FA" w:rsidRDefault="00532942">
            <w:pPr>
              <w:jc w:val="center"/>
              <w:rPr>
                <w:rFonts w:ascii="Arial" w:hAnsi="Arial" w:cs="Arial"/>
              </w:rPr>
            </w:pPr>
            <w:r w:rsidRPr="000C49FA">
              <w:rPr>
                <w:rFonts w:ascii="Arial" w:hAnsi="Arial" w:cs="Arial"/>
              </w:rPr>
              <w:t>1,62</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r w:rsidRPr="000C49FA">
              <w:rPr>
                <w:rFonts w:ascii="Arial" w:hAnsi="Arial" w:cs="Arial"/>
              </w:rPr>
              <w:t>7</w:t>
            </w:r>
          </w:p>
        </w:tc>
        <w:tc>
          <w:tcPr>
            <w:tcW w:w="2020" w:type="pct"/>
            <w:vAlign w:val="center"/>
          </w:tcPr>
          <w:p w:rsidR="00532942" w:rsidRPr="000C49FA" w:rsidRDefault="00532942" w:rsidP="00266D04">
            <w:pPr>
              <w:rPr>
                <w:rFonts w:ascii="Arial" w:hAnsi="Arial" w:cs="Arial"/>
              </w:rPr>
            </w:pPr>
            <w:r w:rsidRPr="000C49FA">
              <w:rPr>
                <w:rFonts w:ascii="Arial" w:hAnsi="Arial" w:cs="Arial"/>
              </w:rPr>
              <w:t>затраты на оплату труда</w:t>
            </w:r>
          </w:p>
        </w:tc>
        <w:tc>
          <w:tcPr>
            <w:tcW w:w="1093" w:type="pct"/>
            <w:vAlign w:val="bottom"/>
          </w:tcPr>
          <w:p w:rsidR="00532942" w:rsidRPr="000C49FA" w:rsidRDefault="00532942">
            <w:pPr>
              <w:jc w:val="center"/>
              <w:rPr>
                <w:rFonts w:ascii="Arial" w:hAnsi="Arial" w:cs="Arial"/>
              </w:rPr>
            </w:pPr>
            <w:r w:rsidRPr="000C49FA">
              <w:rPr>
                <w:rFonts w:ascii="Arial" w:hAnsi="Arial" w:cs="Arial"/>
              </w:rPr>
              <w:t>120000,00</w:t>
            </w:r>
          </w:p>
        </w:tc>
        <w:tc>
          <w:tcPr>
            <w:tcW w:w="799" w:type="pct"/>
            <w:vAlign w:val="bottom"/>
          </w:tcPr>
          <w:p w:rsidR="00532942" w:rsidRPr="000C49FA" w:rsidRDefault="00532942">
            <w:pPr>
              <w:jc w:val="center"/>
              <w:rPr>
                <w:rFonts w:ascii="Arial" w:hAnsi="Arial" w:cs="Arial"/>
              </w:rPr>
            </w:pPr>
            <w:r w:rsidRPr="000C49FA">
              <w:rPr>
                <w:rFonts w:ascii="Arial" w:hAnsi="Arial" w:cs="Arial"/>
              </w:rPr>
              <w:t>170,69</w:t>
            </w:r>
          </w:p>
        </w:tc>
        <w:tc>
          <w:tcPr>
            <w:tcW w:w="771" w:type="pct"/>
            <w:vAlign w:val="bottom"/>
          </w:tcPr>
          <w:p w:rsidR="00532942" w:rsidRPr="000C49FA" w:rsidRDefault="00532942">
            <w:pPr>
              <w:jc w:val="center"/>
              <w:rPr>
                <w:rFonts w:ascii="Arial" w:hAnsi="Arial" w:cs="Arial"/>
              </w:rPr>
            </w:pPr>
            <w:r w:rsidRPr="000C49FA">
              <w:rPr>
                <w:rFonts w:ascii="Arial" w:hAnsi="Arial" w:cs="Arial"/>
              </w:rPr>
              <w:t>9,72</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r w:rsidRPr="000C49FA">
              <w:rPr>
                <w:rFonts w:ascii="Arial" w:hAnsi="Arial" w:cs="Arial"/>
              </w:rPr>
              <w:t>8</w:t>
            </w:r>
          </w:p>
        </w:tc>
        <w:tc>
          <w:tcPr>
            <w:tcW w:w="2020" w:type="pct"/>
            <w:vAlign w:val="center"/>
          </w:tcPr>
          <w:p w:rsidR="00532942" w:rsidRPr="000C49FA" w:rsidRDefault="00532942" w:rsidP="00266D04">
            <w:pPr>
              <w:rPr>
                <w:rFonts w:ascii="Arial" w:hAnsi="Arial" w:cs="Arial"/>
              </w:rPr>
            </w:pPr>
            <w:r w:rsidRPr="000C49FA">
              <w:rPr>
                <w:rFonts w:ascii="Arial" w:hAnsi="Arial" w:cs="Arial"/>
              </w:rPr>
              <w:t>отчисления на соц. нужды</w:t>
            </w:r>
          </w:p>
        </w:tc>
        <w:tc>
          <w:tcPr>
            <w:tcW w:w="1093" w:type="pct"/>
            <w:vAlign w:val="bottom"/>
          </w:tcPr>
          <w:p w:rsidR="00532942" w:rsidRPr="000C49FA" w:rsidRDefault="00532942">
            <w:pPr>
              <w:jc w:val="center"/>
              <w:rPr>
                <w:rFonts w:ascii="Arial" w:hAnsi="Arial" w:cs="Arial"/>
              </w:rPr>
            </w:pPr>
            <w:r w:rsidRPr="000C49FA">
              <w:rPr>
                <w:rFonts w:ascii="Arial" w:hAnsi="Arial" w:cs="Arial"/>
              </w:rPr>
              <w:t>41040</w:t>
            </w:r>
          </w:p>
        </w:tc>
        <w:tc>
          <w:tcPr>
            <w:tcW w:w="799" w:type="pct"/>
            <w:vAlign w:val="bottom"/>
          </w:tcPr>
          <w:p w:rsidR="00532942" w:rsidRPr="000C49FA" w:rsidRDefault="00532942">
            <w:pPr>
              <w:jc w:val="center"/>
              <w:rPr>
                <w:rFonts w:ascii="Arial" w:hAnsi="Arial" w:cs="Arial"/>
              </w:rPr>
            </w:pPr>
            <w:r w:rsidRPr="000C49FA">
              <w:rPr>
                <w:rFonts w:ascii="Arial" w:hAnsi="Arial" w:cs="Arial"/>
              </w:rPr>
              <w:t>58,38</w:t>
            </w:r>
          </w:p>
        </w:tc>
        <w:tc>
          <w:tcPr>
            <w:tcW w:w="771" w:type="pct"/>
            <w:vAlign w:val="bottom"/>
          </w:tcPr>
          <w:p w:rsidR="00532942" w:rsidRPr="000C49FA" w:rsidRDefault="00532942">
            <w:pPr>
              <w:jc w:val="center"/>
              <w:rPr>
                <w:rFonts w:ascii="Arial" w:hAnsi="Arial" w:cs="Arial"/>
              </w:rPr>
            </w:pPr>
            <w:r w:rsidRPr="000C49FA">
              <w:rPr>
                <w:rFonts w:ascii="Arial" w:hAnsi="Arial" w:cs="Arial"/>
              </w:rPr>
              <w:t>3,33</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r w:rsidRPr="000C49FA">
              <w:rPr>
                <w:rFonts w:ascii="Arial" w:hAnsi="Arial" w:cs="Arial"/>
              </w:rPr>
              <w:t>9</w:t>
            </w:r>
          </w:p>
        </w:tc>
        <w:tc>
          <w:tcPr>
            <w:tcW w:w="2020" w:type="pct"/>
            <w:vAlign w:val="center"/>
          </w:tcPr>
          <w:p w:rsidR="00532942" w:rsidRPr="000C49FA" w:rsidRDefault="00532942" w:rsidP="00266D04">
            <w:pPr>
              <w:rPr>
                <w:rFonts w:ascii="Arial" w:hAnsi="Arial" w:cs="Arial"/>
              </w:rPr>
            </w:pPr>
            <w:r w:rsidRPr="000C49FA">
              <w:rPr>
                <w:rFonts w:ascii="Arial" w:hAnsi="Arial" w:cs="Arial"/>
              </w:rPr>
              <w:t>амортизация</w:t>
            </w:r>
          </w:p>
        </w:tc>
        <w:tc>
          <w:tcPr>
            <w:tcW w:w="1093" w:type="pct"/>
            <w:vAlign w:val="bottom"/>
          </w:tcPr>
          <w:p w:rsidR="00532942" w:rsidRPr="000C49FA" w:rsidRDefault="00532942">
            <w:pPr>
              <w:jc w:val="center"/>
              <w:rPr>
                <w:rFonts w:ascii="Arial" w:hAnsi="Arial" w:cs="Arial"/>
              </w:rPr>
            </w:pPr>
            <w:r w:rsidRPr="000C49FA">
              <w:rPr>
                <w:rFonts w:ascii="Arial" w:hAnsi="Arial" w:cs="Arial"/>
              </w:rPr>
              <w:t>205000</w:t>
            </w:r>
          </w:p>
        </w:tc>
        <w:tc>
          <w:tcPr>
            <w:tcW w:w="799" w:type="pct"/>
            <w:vAlign w:val="bottom"/>
          </w:tcPr>
          <w:p w:rsidR="00532942" w:rsidRPr="000C49FA" w:rsidRDefault="00532942">
            <w:pPr>
              <w:jc w:val="center"/>
              <w:rPr>
                <w:rFonts w:ascii="Arial" w:hAnsi="Arial" w:cs="Arial"/>
              </w:rPr>
            </w:pPr>
            <w:r w:rsidRPr="000C49FA">
              <w:rPr>
                <w:rFonts w:ascii="Arial" w:hAnsi="Arial" w:cs="Arial"/>
              </w:rPr>
              <w:t>291,60</w:t>
            </w:r>
          </w:p>
        </w:tc>
        <w:tc>
          <w:tcPr>
            <w:tcW w:w="771" w:type="pct"/>
            <w:vAlign w:val="bottom"/>
          </w:tcPr>
          <w:p w:rsidR="00532942" w:rsidRPr="000C49FA" w:rsidRDefault="00532942">
            <w:pPr>
              <w:jc w:val="center"/>
              <w:rPr>
                <w:rFonts w:ascii="Arial" w:hAnsi="Arial" w:cs="Arial"/>
              </w:rPr>
            </w:pPr>
            <w:r w:rsidRPr="000C49FA">
              <w:rPr>
                <w:rFonts w:ascii="Arial" w:hAnsi="Arial" w:cs="Arial"/>
              </w:rPr>
              <w:t>16,61</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r w:rsidRPr="000C49FA">
              <w:rPr>
                <w:rFonts w:ascii="Arial" w:hAnsi="Arial" w:cs="Arial"/>
              </w:rPr>
              <w:t>10</w:t>
            </w:r>
          </w:p>
        </w:tc>
        <w:tc>
          <w:tcPr>
            <w:tcW w:w="2020" w:type="pct"/>
            <w:vAlign w:val="center"/>
          </w:tcPr>
          <w:p w:rsidR="00532942" w:rsidRPr="000C49FA" w:rsidRDefault="00532942" w:rsidP="00266D04">
            <w:pPr>
              <w:rPr>
                <w:rFonts w:ascii="Arial" w:hAnsi="Arial" w:cs="Arial"/>
              </w:rPr>
            </w:pPr>
            <w:r w:rsidRPr="000C49FA">
              <w:rPr>
                <w:rFonts w:ascii="Arial" w:hAnsi="Arial" w:cs="Arial"/>
              </w:rPr>
              <w:t>отчисления в ремонтный фонд</w:t>
            </w:r>
          </w:p>
        </w:tc>
        <w:tc>
          <w:tcPr>
            <w:tcW w:w="1093" w:type="pct"/>
            <w:vAlign w:val="bottom"/>
          </w:tcPr>
          <w:p w:rsidR="00532942" w:rsidRPr="000C49FA" w:rsidRDefault="00532942">
            <w:pPr>
              <w:jc w:val="center"/>
              <w:rPr>
                <w:rFonts w:ascii="Arial" w:hAnsi="Arial" w:cs="Arial"/>
              </w:rPr>
            </w:pPr>
            <w:r w:rsidRPr="000C49FA">
              <w:rPr>
                <w:rFonts w:ascii="Arial" w:hAnsi="Arial" w:cs="Arial"/>
              </w:rPr>
              <w:t>0</w:t>
            </w:r>
          </w:p>
        </w:tc>
        <w:tc>
          <w:tcPr>
            <w:tcW w:w="799" w:type="pct"/>
            <w:vAlign w:val="bottom"/>
          </w:tcPr>
          <w:p w:rsidR="00532942" w:rsidRPr="000C49FA" w:rsidRDefault="00532942">
            <w:pPr>
              <w:jc w:val="center"/>
              <w:rPr>
                <w:rFonts w:ascii="Arial" w:hAnsi="Arial" w:cs="Arial"/>
              </w:rPr>
            </w:pPr>
            <w:r w:rsidRPr="000C49FA">
              <w:rPr>
                <w:rFonts w:ascii="Arial" w:hAnsi="Arial" w:cs="Arial"/>
              </w:rPr>
              <w:t>0,00</w:t>
            </w:r>
          </w:p>
        </w:tc>
        <w:tc>
          <w:tcPr>
            <w:tcW w:w="771" w:type="pct"/>
            <w:vAlign w:val="bottom"/>
          </w:tcPr>
          <w:p w:rsidR="00532942" w:rsidRPr="000C49FA" w:rsidRDefault="00532942">
            <w:pPr>
              <w:jc w:val="center"/>
              <w:rPr>
                <w:rFonts w:ascii="Arial" w:hAnsi="Arial" w:cs="Arial"/>
              </w:rPr>
            </w:pPr>
            <w:r w:rsidRPr="000C49FA">
              <w:rPr>
                <w:rFonts w:ascii="Arial" w:hAnsi="Arial" w:cs="Arial"/>
              </w:rPr>
              <w:t>0,00</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r w:rsidRPr="000C49FA">
              <w:rPr>
                <w:rFonts w:ascii="Arial" w:hAnsi="Arial" w:cs="Arial"/>
              </w:rPr>
              <w:t>11</w:t>
            </w:r>
          </w:p>
        </w:tc>
        <w:tc>
          <w:tcPr>
            <w:tcW w:w="2020" w:type="pct"/>
            <w:vAlign w:val="center"/>
          </w:tcPr>
          <w:p w:rsidR="00532942" w:rsidRPr="000C49FA" w:rsidRDefault="00532942" w:rsidP="00266D04">
            <w:pPr>
              <w:rPr>
                <w:rFonts w:ascii="Arial" w:hAnsi="Arial" w:cs="Arial"/>
              </w:rPr>
            </w:pPr>
            <w:r w:rsidRPr="000C49FA">
              <w:rPr>
                <w:rFonts w:ascii="Arial" w:hAnsi="Arial" w:cs="Arial"/>
              </w:rPr>
              <w:t>прочие расходы</w:t>
            </w:r>
          </w:p>
        </w:tc>
        <w:tc>
          <w:tcPr>
            <w:tcW w:w="1093" w:type="pct"/>
            <w:vAlign w:val="bottom"/>
          </w:tcPr>
          <w:p w:rsidR="00532942" w:rsidRPr="000C49FA" w:rsidRDefault="00532942">
            <w:pPr>
              <w:jc w:val="center"/>
              <w:rPr>
                <w:rFonts w:ascii="Arial" w:hAnsi="Arial" w:cs="Arial"/>
              </w:rPr>
            </w:pPr>
            <w:r w:rsidRPr="000C49FA">
              <w:rPr>
                <w:rFonts w:ascii="Arial" w:hAnsi="Arial" w:cs="Arial"/>
              </w:rPr>
              <w:t>112600</w:t>
            </w:r>
          </w:p>
        </w:tc>
        <w:tc>
          <w:tcPr>
            <w:tcW w:w="799" w:type="pct"/>
            <w:vAlign w:val="bottom"/>
          </w:tcPr>
          <w:p w:rsidR="00532942" w:rsidRPr="000C49FA" w:rsidRDefault="00532942">
            <w:pPr>
              <w:jc w:val="center"/>
              <w:rPr>
                <w:rFonts w:ascii="Arial" w:hAnsi="Arial" w:cs="Arial"/>
              </w:rPr>
            </w:pPr>
            <w:r w:rsidRPr="000C49FA">
              <w:rPr>
                <w:rFonts w:ascii="Arial" w:hAnsi="Arial" w:cs="Arial"/>
              </w:rPr>
              <w:t>160,17</w:t>
            </w:r>
          </w:p>
        </w:tc>
        <w:tc>
          <w:tcPr>
            <w:tcW w:w="771" w:type="pct"/>
            <w:vAlign w:val="bottom"/>
          </w:tcPr>
          <w:p w:rsidR="00532942" w:rsidRPr="000C49FA" w:rsidRDefault="00532942">
            <w:pPr>
              <w:jc w:val="center"/>
              <w:rPr>
                <w:rFonts w:ascii="Arial" w:hAnsi="Arial" w:cs="Arial"/>
              </w:rPr>
            </w:pPr>
            <w:r w:rsidRPr="000C49FA">
              <w:rPr>
                <w:rFonts w:ascii="Arial" w:hAnsi="Arial" w:cs="Arial"/>
              </w:rPr>
              <w:t>9,12</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r w:rsidRPr="000C49FA">
              <w:rPr>
                <w:rFonts w:ascii="Arial" w:hAnsi="Arial" w:cs="Arial"/>
              </w:rPr>
              <w:t>12</w:t>
            </w:r>
          </w:p>
        </w:tc>
        <w:tc>
          <w:tcPr>
            <w:tcW w:w="2020" w:type="pct"/>
            <w:vAlign w:val="center"/>
          </w:tcPr>
          <w:p w:rsidR="00532942" w:rsidRPr="000C49FA" w:rsidRDefault="00532942" w:rsidP="00266D04">
            <w:pPr>
              <w:rPr>
                <w:rFonts w:ascii="Arial" w:hAnsi="Arial" w:cs="Arial"/>
              </w:rPr>
            </w:pPr>
            <w:r w:rsidRPr="000C49FA">
              <w:rPr>
                <w:rFonts w:ascii="Arial" w:hAnsi="Arial" w:cs="Arial"/>
              </w:rPr>
              <w:t>цеховая себестоимость</w:t>
            </w:r>
          </w:p>
        </w:tc>
        <w:tc>
          <w:tcPr>
            <w:tcW w:w="1093" w:type="pct"/>
            <w:vAlign w:val="bottom"/>
          </w:tcPr>
          <w:p w:rsidR="00532942" w:rsidRPr="000C49FA" w:rsidRDefault="00532942">
            <w:pPr>
              <w:jc w:val="center"/>
              <w:rPr>
                <w:rFonts w:ascii="Arial" w:hAnsi="Arial" w:cs="Arial"/>
              </w:rPr>
            </w:pPr>
            <w:r w:rsidRPr="000C49FA">
              <w:rPr>
                <w:rFonts w:ascii="Arial" w:hAnsi="Arial" w:cs="Arial"/>
              </w:rPr>
              <w:t>982390,04</w:t>
            </w:r>
          </w:p>
        </w:tc>
        <w:tc>
          <w:tcPr>
            <w:tcW w:w="799" w:type="pct"/>
            <w:vAlign w:val="bottom"/>
          </w:tcPr>
          <w:p w:rsidR="00532942" w:rsidRPr="000C49FA" w:rsidRDefault="00532942">
            <w:pPr>
              <w:jc w:val="center"/>
              <w:rPr>
                <w:rFonts w:ascii="Arial" w:hAnsi="Arial" w:cs="Arial"/>
              </w:rPr>
            </w:pPr>
            <w:r w:rsidRPr="000C49FA">
              <w:rPr>
                <w:rFonts w:ascii="Arial" w:hAnsi="Arial" w:cs="Arial"/>
              </w:rPr>
              <w:t>1397,38</w:t>
            </w:r>
          </w:p>
        </w:tc>
        <w:tc>
          <w:tcPr>
            <w:tcW w:w="771" w:type="pct"/>
            <w:vAlign w:val="bottom"/>
          </w:tcPr>
          <w:p w:rsidR="00532942" w:rsidRPr="000C49FA" w:rsidRDefault="00532942">
            <w:pPr>
              <w:jc w:val="center"/>
              <w:rPr>
                <w:rFonts w:ascii="Arial" w:hAnsi="Arial" w:cs="Arial"/>
              </w:rPr>
            </w:pPr>
            <w:r w:rsidRPr="000C49FA">
              <w:rPr>
                <w:rFonts w:ascii="Arial" w:hAnsi="Arial" w:cs="Arial"/>
              </w:rPr>
              <w:t>79,61</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r w:rsidRPr="000C49FA">
              <w:rPr>
                <w:rFonts w:ascii="Arial" w:hAnsi="Arial" w:cs="Arial"/>
              </w:rPr>
              <w:t>13</w:t>
            </w:r>
          </w:p>
        </w:tc>
        <w:tc>
          <w:tcPr>
            <w:tcW w:w="2020" w:type="pct"/>
            <w:vAlign w:val="center"/>
          </w:tcPr>
          <w:p w:rsidR="00532942" w:rsidRPr="000C49FA" w:rsidRDefault="00532942" w:rsidP="00266D04">
            <w:pPr>
              <w:rPr>
                <w:rFonts w:ascii="Arial" w:hAnsi="Arial" w:cs="Arial"/>
              </w:rPr>
            </w:pPr>
            <w:r w:rsidRPr="000C49FA">
              <w:rPr>
                <w:rFonts w:ascii="Arial" w:hAnsi="Arial" w:cs="Arial"/>
              </w:rPr>
              <w:t>общезаводские расходы</w:t>
            </w:r>
          </w:p>
        </w:tc>
        <w:tc>
          <w:tcPr>
            <w:tcW w:w="1093" w:type="pct"/>
            <w:vAlign w:val="bottom"/>
          </w:tcPr>
          <w:p w:rsidR="00532942" w:rsidRPr="000C49FA" w:rsidRDefault="00532942">
            <w:pPr>
              <w:jc w:val="center"/>
              <w:rPr>
                <w:rFonts w:ascii="Arial" w:hAnsi="Arial" w:cs="Arial"/>
              </w:rPr>
            </w:pPr>
            <w:r w:rsidRPr="000C49FA">
              <w:rPr>
                <w:rFonts w:ascii="Arial" w:hAnsi="Arial" w:cs="Arial"/>
              </w:rPr>
              <w:t>251583</w:t>
            </w:r>
          </w:p>
        </w:tc>
        <w:tc>
          <w:tcPr>
            <w:tcW w:w="799" w:type="pct"/>
            <w:vAlign w:val="bottom"/>
          </w:tcPr>
          <w:p w:rsidR="00532942" w:rsidRPr="000C49FA" w:rsidRDefault="00532942">
            <w:pPr>
              <w:jc w:val="center"/>
              <w:rPr>
                <w:rFonts w:ascii="Arial" w:hAnsi="Arial" w:cs="Arial"/>
              </w:rPr>
            </w:pPr>
            <w:r w:rsidRPr="000C49FA">
              <w:rPr>
                <w:rFonts w:ascii="Arial" w:hAnsi="Arial" w:cs="Arial"/>
              </w:rPr>
              <w:t>357,86</w:t>
            </w:r>
          </w:p>
        </w:tc>
        <w:tc>
          <w:tcPr>
            <w:tcW w:w="771" w:type="pct"/>
            <w:vAlign w:val="bottom"/>
          </w:tcPr>
          <w:p w:rsidR="00532942" w:rsidRPr="000C49FA" w:rsidRDefault="00532942">
            <w:pPr>
              <w:jc w:val="center"/>
              <w:rPr>
                <w:rFonts w:ascii="Arial" w:hAnsi="Arial" w:cs="Arial"/>
              </w:rPr>
            </w:pPr>
            <w:r w:rsidRPr="000C49FA">
              <w:rPr>
                <w:rFonts w:ascii="Arial" w:hAnsi="Arial" w:cs="Arial"/>
              </w:rPr>
              <w:t>20,39</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r w:rsidRPr="000C49FA">
              <w:rPr>
                <w:rFonts w:ascii="Arial" w:hAnsi="Arial" w:cs="Arial"/>
              </w:rPr>
              <w:t>14</w:t>
            </w:r>
          </w:p>
        </w:tc>
        <w:tc>
          <w:tcPr>
            <w:tcW w:w="2020" w:type="pct"/>
            <w:vAlign w:val="center"/>
          </w:tcPr>
          <w:p w:rsidR="00532942" w:rsidRPr="000C49FA" w:rsidRDefault="00532942" w:rsidP="00266D04">
            <w:pPr>
              <w:rPr>
                <w:rFonts w:ascii="Arial" w:hAnsi="Arial" w:cs="Arial"/>
              </w:rPr>
            </w:pPr>
            <w:r w:rsidRPr="000C49FA">
              <w:rPr>
                <w:rFonts w:ascii="Arial" w:hAnsi="Arial" w:cs="Arial"/>
              </w:rPr>
              <w:t>затраты на т/э, отпускаемую  в тепловую сеть</w:t>
            </w:r>
          </w:p>
        </w:tc>
        <w:tc>
          <w:tcPr>
            <w:tcW w:w="1093" w:type="pct"/>
            <w:vAlign w:val="bottom"/>
          </w:tcPr>
          <w:p w:rsidR="00532942" w:rsidRPr="000C49FA" w:rsidRDefault="00532942">
            <w:pPr>
              <w:jc w:val="center"/>
              <w:rPr>
                <w:rFonts w:ascii="Arial" w:hAnsi="Arial" w:cs="Arial"/>
              </w:rPr>
            </w:pPr>
            <w:r w:rsidRPr="000C49FA">
              <w:rPr>
                <w:rFonts w:ascii="Arial" w:hAnsi="Arial" w:cs="Arial"/>
              </w:rPr>
              <w:t>0</w:t>
            </w:r>
          </w:p>
        </w:tc>
        <w:tc>
          <w:tcPr>
            <w:tcW w:w="799" w:type="pct"/>
            <w:vAlign w:val="bottom"/>
          </w:tcPr>
          <w:p w:rsidR="00532942" w:rsidRPr="000C49FA" w:rsidRDefault="00532942">
            <w:pPr>
              <w:jc w:val="center"/>
              <w:rPr>
                <w:rFonts w:ascii="Arial" w:hAnsi="Arial" w:cs="Arial"/>
              </w:rPr>
            </w:pPr>
            <w:r w:rsidRPr="000C49FA">
              <w:rPr>
                <w:rFonts w:ascii="Arial" w:hAnsi="Arial" w:cs="Arial"/>
              </w:rPr>
              <w:t>0,00</w:t>
            </w:r>
          </w:p>
        </w:tc>
        <w:tc>
          <w:tcPr>
            <w:tcW w:w="771" w:type="pct"/>
            <w:vAlign w:val="bottom"/>
          </w:tcPr>
          <w:p w:rsidR="00532942" w:rsidRPr="000C49FA" w:rsidRDefault="00532942">
            <w:pPr>
              <w:jc w:val="center"/>
              <w:rPr>
                <w:rFonts w:ascii="Arial" w:hAnsi="Arial" w:cs="Arial"/>
              </w:rPr>
            </w:pPr>
            <w:r w:rsidRPr="000C49FA">
              <w:rPr>
                <w:rFonts w:ascii="Arial" w:hAnsi="Arial" w:cs="Arial"/>
              </w:rPr>
              <w:t>0,00</w:t>
            </w:r>
          </w:p>
        </w:tc>
      </w:tr>
      <w:tr w:rsidR="00532942" w:rsidRPr="000C49FA" w:rsidTr="00266D04">
        <w:trPr>
          <w:jc w:val="center"/>
        </w:trPr>
        <w:tc>
          <w:tcPr>
            <w:tcW w:w="317" w:type="pct"/>
            <w:vAlign w:val="center"/>
          </w:tcPr>
          <w:p w:rsidR="00532942" w:rsidRPr="000C49FA" w:rsidRDefault="00532942" w:rsidP="00266D04">
            <w:pPr>
              <w:jc w:val="center"/>
              <w:rPr>
                <w:rFonts w:ascii="Arial" w:hAnsi="Arial" w:cs="Arial"/>
              </w:rPr>
            </w:pPr>
            <w:r w:rsidRPr="000C49FA">
              <w:rPr>
                <w:rFonts w:ascii="Arial" w:hAnsi="Arial" w:cs="Arial"/>
              </w:rPr>
              <w:t>15</w:t>
            </w:r>
          </w:p>
        </w:tc>
        <w:tc>
          <w:tcPr>
            <w:tcW w:w="2020" w:type="pct"/>
            <w:vAlign w:val="center"/>
          </w:tcPr>
          <w:p w:rsidR="00532942" w:rsidRPr="000C49FA" w:rsidRDefault="00532942" w:rsidP="00266D04">
            <w:pPr>
              <w:rPr>
                <w:rFonts w:ascii="Arial" w:hAnsi="Arial" w:cs="Arial"/>
                <w:b/>
              </w:rPr>
            </w:pPr>
            <w:r w:rsidRPr="000C49FA">
              <w:rPr>
                <w:rFonts w:ascii="Arial" w:hAnsi="Arial" w:cs="Arial"/>
                <w:b/>
              </w:rPr>
              <w:t>производственная себестоимость</w:t>
            </w:r>
          </w:p>
        </w:tc>
        <w:tc>
          <w:tcPr>
            <w:tcW w:w="1093" w:type="pct"/>
            <w:vAlign w:val="bottom"/>
          </w:tcPr>
          <w:p w:rsidR="00532942" w:rsidRPr="000C49FA" w:rsidRDefault="00532942">
            <w:pPr>
              <w:jc w:val="center"/>
              <w:rPr>
                <w:rFonts w:ascii="Arial" w:hAnsi="Arial" w:cs="Arial"/>
                <w:b/>
                <w:bCs/>
              </w:rPr>
            </w:pPr>
            <w:r w:rsidRPr="000C49FA">
              <w:rPr>
                <w:rFonts w:ascii="Arial" w:hAnsi="Arial" w:cs="Arial"/>
                <w:b/>
                <w:bCs/>
              </w:rPr>
              <w:t>1233973,04</w:t>
            </w:r>
          </w:p>
        </w:tc>
        <w:tc>
          <w:tcPr>
            <w:tcW w:w="799" w:type="pct"/>
            <w:vAlign w:val="bottom"/>
          </w:tcPr>
          <w:p w:rsidR="00532942" w:rsidRPr="000C49FA" w:rsidRDefault="00532942">
            <w:pPr>
              <w:jc w:val="center"/>
              <w:rPr>
                <w:rFonts w:ascii="Arial" w:hAnsi="Arial" w:cs="Arial"/>
                <w:b/>
                <w:bCs/>
              </w:rPr>
            </w:pPr>
            <w:r w:rsidRPr="000C49FA">
              <w:rPr>
                <w:rFonts w:ascii="Arial" w:hAnsi="Arial" w:cs="Arial"/>
                <w:b/>
                <w:bCs/>
              </w:rPr>
              <w:t>1755,24</w:t>
            </w:r>
          </w:p>
        </w:tc>
        <w:tc>
          <w:tcPr>
            <w:tcW w:w="771" w:type="pct"/>
            <w:vAlign w:val="bottom"/>
          </w:tcPr>
          <w:p w:rsidR="00532942" w:rsidRPr="000C49FA" w:rsidRDefault="00532942">
            <w:pPr>
              <w:jc w:val="center"/>
              <w:rPr>
                <w:rFonts w:ascii="Arial" w:hAnsi="Arial" w:cs="Arial"/>
                <w:b/>
                <w:bCs/>
              </w:rPr>
            </w:pPr>
            <w:r w:rsidRPr="000C49FA">
              <w:rPr>
                <w:rFonts w:ascii="Arial" w:hAnsi="Arial" w:cs="Arial"/>
                <w:b/>
                <w:bCs/>
              </w:rPr>
              <w:t>100</w:t>
            </w:r>
          </w:p>
        </w:tc>
      </w:tr>
    </w:tbl>
    <w:p w:rsidR="00266D04" w:rsidRPr="000C49FA" w:rsidRDefault="00266D04" w:rsidP="00266D04">
      <w:pPr>
        <w:spacing w:line="360" w:lineRule="auto"/>
        <w:ind w:firstLine="540"/>
        <w:jc w:val="both"/>
        <w:rPr>
          <w:rFonts w:ascii="Arial" w:hAnsi="Arial" w:cs="Arial"/>
        </w:rPr>
      </w:pPr>
    </w:p>
    <w:p w:rsidR="00266D04" w:rsidRPr="000C49FA" w:rsidRDefault="00266D04" w:rsidP="00266D04">
      <w:pPr>
        <w:spacing w:line="360" w:lineRule="auto"/>
        <w:ind w:firstLine="540"/>
        <w:jc w:val="both"/>
        <w:rPr>
          <w:rFonts w:ascii="Arial" w:hAnsi="Arial" w:cs="Arial"/>
        </w:rPr>
      </w:pPr>
      <w:r w:rsidRPr="000C49FA">
        <w:rPr>
          <w:rFonts w:ascii="Arial" w:hAnsi="Arial" w:cs="Arial"/>
        </w:rPr>
        <w:t>Расчет полезного отпуска тепловой энергии от котельной:</w:t>
      </w:r>
    </w:p>
    <w:p w:rsidR="00266D04" w:rsidRPr="000C49FA" w:rsidRDefault="00266D04" w:rsidP="00266D0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7"/>
        <w:gridCol w:w="1664"/>
        <w:gridCol w:w="3036"/>
      </w:tblGrid>
      <w:tr w:rsidR="00266D04" w:rsidRPr="000C49FA" w:rsidTr="00266D04">
        <w:trPr>
          <w:jc w:val="center"/>
        </w:trPr>
        <w:tc>
          <w:tcPr>
            <w:tcW w:w="2718" w:type="pct"/>
            <w:vAlign w:val="center"/>
          </w:tcPr>
          <w:p w:rsidR="00266D04" w:rsidRPr="000C49FA" w:rsidRDefault="00266D04" w:rsidP="00266D04">
            <w:pPr>
              <w:jc w:val="center"/>
              <w:rPr>
                <w:rFonts w:ascii="Arial" w:hAnsi="Arial" w:cs="Arial"/>
                <w:b/>
              </w:rPr>
            </w:pPr>
          </w:p>
        </w:tc>
        <w:tc>
          <w:tcPr>
            <w:tcW w:w="808" w:type="pct"/>
            <w:vAlign w:val="center"/>
          </w:tcPr>
          <w:p w:rsidR="00266D04" w:rsidRPr="000C49FA" w:rsidRDefault="00266D04" w:rsidP="00266D04">
            <w:pPr>
              <w:jc w:val="center"/>
              <w:rPr>
                <w:rFonts w:ascii="Arial" w:hAnsi="Arial" w:cs="Arial"/>
                <w:b/>
              </w:rPr>
            </w:pPr>
            <w:r w:rsidRPr="000C49FA">
              <w:rPr>
                <w:rFonts w:ascii="Arial" w:hAnsi="Arial" w:cs="Arial"/>
                <w:b/>
              </w:rPr>
              <w:t>един. измер.</w:t>
            </w:r>
          </w:p>
        </w:tc>
        <w:tc>
          <w:tcPr>
            <w:tcW w:w="1474" w:type="pct"/>
            <w:vAlign w:val="center"/>
          </w:tcPr>
          <w:p w:rsidR="00266D04" w:rsidRPr="000C49FA" w:rsidRDefault="00266D04" w:rsidP="00266D04">
            <w:pPr>
              <w:jc w:val="center"/>
              <w:rPr>
                <w:rFonts w:ascii="Arial" w:hAnsi="Arial" w:cs="Arial"/>
                <w:b/>
              </w:rPr>
            </w:pPr>
            <w:r w:rsidRPr="000C49FA">
              <w:rPr>
                <w:rFonts w:ascii="Arial" w:hAnsi="Arial" w:cs="Arial"/>
                <w:b/>
              </w:rPr>
              <w:t>период регулироования</w:t>
            </w:r>
          </w:p>
        </w:tc>
      </w:tr>
      <w:tr w:rsidR="00532942" w:rsidRPr="000C49FA" w:rsidTr="00266D04">
        <w:trPr>
          <w:jc w:val="center"/>
        </w:trPr>
        <w:tc>
          <w:tcPr>
            <w:tcW w:w="2718" w:type="pct"/>
            <w:vAlign w:val="center"/>
          </w:tcPr>
          <w:p w:rsidR="00532942" w:rsidRPr="000C49FA" w:rsidRDefault="00532942" w:rsidP="00266D04">
            <w:pPr>
              <w:rPr>
                <w:rFonts w:ascii="Arial" w:hAnsi="Arial" w:cs="Arial"/>
              </w:rPr>
            </w:pPr>
            <w:r w:rsidRPr="000C49FA">
              <w:rPr>
                <w:rFonts w:ascii="Arial" w:hAnsi="Arial" w:cs="Arial"/>
              </w:rPr>
              <w:t>1. выработка тепловой энергии</w:t>
            </w:r>
          </w:p>
        </w:tc>
        <w:tc>
          <w:tcPr>
            <w:tcW w:w="808" w:type="pct"/>
            <w:vAlign w:val="center"/>
          </w:tcPr>
          <w:p w:rsidR="00532942" w:rsidRPr="000C49FA" w:rsidRDefault="00532942" w:rsidP="00266D04">
            <w:pPr>
              <w:jc w:val="center"/>
              <w:rPr>
                <w:rFonts w:ascii="Arial" w:hAnsi="Arial" w:cs="Arial"/>
              </w:rPr>
            </w:pPr>
            <w:r w:rsidRPr="000C49FA">
              <w:rPr>
                <w:rFonts w:ascii="Arial" w:hAnsi="Arial" w:cs="Arial"/>
              </w:rPr>
              <w:t>Гкал</w:t>
            </w:r>
          </w:p>
        </w:tc>
        <w:tc>
          <w:tcPr>
            <w:tcW w:w="1474" w:type="pct"/>
            <w:vAlign w:val="bottom"/>
          </w:tcPr>
          <w:p w:rsidR="00532942" w:rsidRPr="000C49FA" w:rsidRDefault="00532942">
            <w:pPr>
              <w:jc w:val="center"/>
              <w:rPr>
                <w:rFonts w:ascii="Arial" w:hAnsi="Arial" w:cs="Arial"/>
              </w:rPr>
            </w:pPr>
            <w:r w:rsidRPr="000C49FA">
              <w:rPr>
                <w:rFonts w:ascii="Arial" w:hAnsi="Arial" w:cs="Arial"/>
              </w:rPr>
              <w:t>716,70</w:t>
            </w:r>
          </w:p>
        </w:tc>
      </w:tr>
      <w:tr w:rsidR="00532942" w:rsidRPr="000C49FA" w:rsidTr="00266D04">
        <w:trPr>
          <w:jc w:val="center"/>
        </w:trPr>
        <w:tc>
          <w:tcPr>
            <w:tcW w:w="2718" w:type="pct"/>
            <w:vAlign w:val="center"/>
          </w:tcPr>
          <w:p w:rsidR="00532942" w:rsidRPr="000C49FA" w:rsidRDefault="00532942" w:rsidP="00266D04">
            <w:pPr>
              <w:rPr>
                <w:rFonts w:ascii="Arial" w:hAnsi="Arial" w:cs="Arial"/>
              </w:rPr>
            </w:pPr>
            <w:r w:rsidRPr="000C49FA">
              <w:rPr>
                <w:rFonts w:ascii="Arial" w:hAnsi="Arial" w:cs="Arial"/>
              </w:rPr>
              <w:t>2. расход на собственные нужды котельной</w:t>
            </w:r>
          </w:p>
        </w:tc>
        <w:tc>
          <w:tcPr>
            <w:tcW w:w="808" w:type="pct"/>
            <w:vAlign w:val="center"/>
          </w:tcPr>
          <w:p w:rsidR="00532942" w:rsidRPr="000C49FA" w:rsidRDefault="00532942" w:rsidP="00266D04">
            <w:pPr>
              <w:jc w:val="center"/>
              <w:rPr>
                <w:rFonts w:ascii="Arial" w:hAnsi="Arial" w:cs="Arial"/>
              </w:rPr>
            </w:pPr>
            <w:r w:rsidRPr="000C49FA">
              <w:rPr>
                <w:rFonts w:ascii="Arial" w:hAnsi="Arial" w:cs="Arial"/>
              </w:rPr>
              <w:t>Гкал</w:t>
            </w:r>
          </w:p>
        </w:tc>
        <w:tc>
          <w:tcPr>
            <w:tcW w:w="1474" w:type="pct"/>
            <w:vAlign w:val="bottom"/>
          </w:tcPr>
          <w:p w:rsidR="00532942" w:rsidRPr="000C49FA" w:rsidRDefault="00532942">
            <w:pPr>
              <w:jc w:val="center"/>
              <w:rPr>
                <w:rFonts w:ascii="Arial" w:hAnsi="Arial" w:cs="Arial"/>
              </w:rPr>
            </w:pPr>
            <w:r w:rsidRPr="000C49FA">
              <w:rPr>
                <w:rFonts w:ascii="Arial" w:hAnsi="Arial" w:cs="Arial"/>
              </w:rPr>
              <w:t>13,68</w:t>
            </w:r>
          </w:p>
        </w:tc>
      </w:tr>
      <w:tr w:rsidR="00532942" w:rsidRPr="000C49FA" w:rsidTr="00266D04">
        <w:trPr>
          <w:jc w:val="center"/>
        </w:trPr>
        <w:tc>
          <w:tcPr>
            <w:tcW w:w="2718" w:type="pct"/>
            <w:vAlign w:val="center"/>
          </w:tcPr>
          <w:p w:rsidR="00532942" w:rsidRPr="000C49FA" w:rsidRDefault="00532942" w:rsidP="00266D04">
            <w:pPr>
              <w:rPr>
                <w:rFonts w:ascii="Arial" w:hAnsi="Arial" w:cs="Arial"/>
              </w:rPr>
            </w:pPr>
            <w:r w:rsidRPr="000C49FA">
              <w:rPr>
                <w:rFonts w:ascii="Arial" w:hAnsi="Arial" w:cs="Arial"/>
              </w:rPr>
              <w:t>3. отпуск тепловой энергии от котельной</w:t>
            </w:r>
          </w:p>
        </w:tc>
        <w:tc>
          <w:tcPr>
            <w:tcW w:w="808" w:type="pct"/>
            <w:vAlign w:val="center"/>
          </w:tcPr>
          <w:p w:rsidR="00532942" w:rsidRPr="000C49FA" w:rsidRDefault="00532942" w:rsidP="00266D04">
            <w:pPr>
              <w:jc w:val="center"/>
              <w:rPr>
                <w:rFonts w:ascii="Arial" w:hAnsi="Arial" w:cs="Arial"/>
              </w:rPr>
            </w:pPr>
            <w:r w:rsidRPr="000C49FA">
              <w:rPr>
                <w:rFonts w:ascii="Arial" w:hAnsi="Arial" w:cs="Arial"/>
              </w:rPr>
              <w:t>Гкал</w:t>
            </w:r>
          </w:p>
        </w:tc>
        <w:tc>
          <w:tcPr>
            <w:tcW w:w="1474" w:type="pct"/>
            <w:vAlign w:val="bottom"/>
          </w:tcPr>
          <w:p w:rsidR="00532942" w:rsidRPr="000C49FA" w:rsidRDefault="00532942">
            <w:pPr>
              <w:jc w:val="center"/>
              <w:rPr>
                <w:rFonts w:ascii="Arial" w:hAnsi="Arial" w:cs="Arial"/>
              </w:rPr>
            </w:pPr>
            <w:r w:rsidRPr="000C49FA">
              <w:rPr>
                <w:rFonts w:ascii="Arial" w:hAnsi="Arial" w:cs="Arial"/>
              </w:rPr>
              <w:t>703,02</w:t>
            </w:r>
          </w:p>
        </w:tc>
      </w:tr>
      <w:tr w:rsidR="00532942" w:rsidRPr="000C49FA" w:rsidTr="00266D04">
        <w:trPr>
          <w:jc w:val="center"/>
        </w:trPr>
        <w:tc>
          <w:tcPr>
            <w:tcW w:w="2718" w:type="pct"/>
            <w:vAlign w:val="center"/>
          </w:tcPr>
          <w:p w:rsidR="00532942" w:rsidRPr="000C49FA" w:rsidRDefault="00532942" w:rsidP="00266D04">
            <w:pPr>
              <w:rPr>
                <w:rFonts w:ascii="Arial" w:hAnsi="Arial" w:cs="Arial"/>
              </w:rPr>
            </w:pPr>
            <w:r w:rsidRPr="000C49FA">
              <w:rPr>
                <w:rFonts w:ascii="Arial" w:hAnsi="Arial" w:cs="Arial"/>
              </w:rPr>
              <w:t>4. потери в сетях</w:t>
            </w:r>
          </w:p>
        </w:tc>
        <w:tc>
          <w:tcPr>
            <w:tcW w:w="808" w:type="pct"/>
            <w:vAlign w:val="center"/>
          </w:tcPr>
          <w:p w:rsidR="00532942" w:rsidRPr="000C49FA" w:rsidRDefault="00532942" w:rsidP="00266D04">
            <w:pPr>
              <w:jc w:val="center"/>
              <w:rPr>
                <w:rFonts w:ascii="Arial" w:hAnsi="Arial" w:cs="Arial"/>
              </w:rPr>
            </w:pPr>
            <w:r w:rsidRPr="000C49FA">
              <w:rPr>
                <w:rFonts w:ascii="Arial" w:hAnsi="Arial" w:cs="Arial"/>
              </w:rPr>
              <w:t>Гкал</w:t>
            </w:r>
          </w:p>
        </w:tc>
        <w:tc>
          <w:tcPr>
            <w:tcW w:w="1474" w:type="pct"/>
            <w:vAlign w:val="bottom"/>
          </w:tcPr>
          <w:p w:rsidR="00532942" w:rsidRPr="000C49FA" w:rsidRDefault="00532942">
            <w:pPr>
              <w:jc w:val="center"/>
              <w:rPr>
                <w:rFonts w:ascii="Arial" w:hAnsi="Arial" w:cs="Arial"/>
              </w:rPr>
            </w:pPr>
            <w:r w:rsidRPr="000C49FA">
              <w:rPr>
                <w:rFonts w:ascii="Arial" w:hAnsi="Arial" w:cs="Arial"/>
              </w:rPr>
              <w:t>96,05</w:t>
            </w:r>
          </w:p>
        </w:tc>
      </w:tr>
      <w:tr w:rsidR="00532942" w:rsidRPr="000C49FA" w:rsidTr="00266D04">
        <w:trPr>
          <w:jc w:val="center"/>
        </w:trPr>
        <w:tc>
          <w:tcPr>
            <w:tcW w:w="2718" w:type="pct"/>
            <w:vAlign w:val="center"/>
          </w:tcPr>
          <w:p w:rsidR="00532942" w:rsidRPr="000C49FA" w:rsidRDefault="00532942" w:rsidP="00266D04">
            <w:pPr>
              <w:rPr>
                <w:rFonts w:ascii="Arial" w:hAnsi="Arial" w:cs="Arial"/>
              </w:rPr>
            </w:pPr>
            <w:r w:rsidRPr="000C49FA">
              <w:rPr>
                <w:rFonts w:ascii="Arial" w:hAnsi="Arial" w:cs="Arial"/>
              </w:rPr>
              <w:t xml:space="preserve">   - сторонних потребителей</w:t>
            </w:r>
          </w:p>
        </w:tc>
        <w:tc>
          <w:tcPr>
            <w:tcW w:w="808" w:type="pct"/>
            <w:vAlign w:val="center"/>
          </w:tcPr>
          <w:p w:rsidR="00532942" w:rsidRPr="000C49FA" w:rsidRDefault="00532942" w:rsidP="00266D04">
            <w:pPr>
              <w:jc w:val="center"/>
              <w:rPr>
                <w:rFonts w:ascii="Arial" w:hAnsi="Arial" w:cs="Arial"/>
              </w:rPr>
            </w:pPr>
            <w:r w:rsidRPr="000C49FA">
              <w:rPr>
                <w:rFonts w:ascii="Arial" w:hAnsi="Arial" w:cs="Arial"/>
              </w:rPr>
              <w:t>Гкал</w:t>
            </w:r>
          </w:p>
        </w:tc>
        <w:tc>
          <w:tcPr>
            <w:tcW w:w="1474" w:type="pct"/>
            <w:vAlign w:val="bottom"/>
          </w:tcPr>
          <w:p w:rsidR="00532942" w:rsidRPr="000C49FA" w:rsidRDefault="00532942">
            <w:pPr>
              <w:jc w:val="center"/>
              <w:rPr>
                <w:rFonts w:ascii="Arial" w:hAnsi="Arial" w:cs="Arial"/>
              </w:rPr>
            </w:pPr>
            <w:r w:rsidRPr="000C49FA">
              <w:rPr>
                <w:rFonts w:ascii="Arial" w:hAnsi="Arial" w:cs="Arial"/>
              </w:rPr>
              <w:t>96,05</w:t>
            </w:r>
          </w:p>
        </w:tc>
      </w:tr>
      <w:tr w:rsidR="00532942" w:rsidRPr="000C49FA" w:rsidTr="00266D04">
        <w:trPr>
          <w:jc w:val="center"/>
        </w:trPr>
        <w:tc>
          <w:tcPr>
            <w:tcW w:w="2718" w:type="pct"/>
            <w:vAlign w:val="center"/>
          </w:tcPr>
          <w:p w:rsidR="00532942" w:rsidRPr="000C49FA" w:rsidRDefault="00532942" w:rsidP="00266D04">
            <w:pPr>
              <w:rPr>
                <w:rFonts w:ascii="Arial" w:hAnsi="Arial" w:cs="Arial"/>
              </w:rPr>
            </w:pPr>
            <w:r w:rsidRPr="000C49FA">
              <w:rPr>
                <w:rFonts w:ascii="Arial" w:hAnsi="Arial" w:cs="Arial"/>
              </w:rPr>
              <w:t>5. отпуск теплой энергии потребителям от сетей</w:t>
            </w:r>
          </w:p>
        </w:tc>
        <w:tc>
          <w:tcPr>
            <w:tcW w:w="808" w:type="pct"/>
            <w:vAlign w:val="center"/>
          </w:tcPr>
          <w:p w:rsidR="00532942" w:rsidRPr="000C49FA" w:rsidRDefault="00532942" w:rsidP="00266D04">
            <w:pPr>
              <w:jc w:val="center"/>
              <w:rPr>
                <w:rFonts w:ascii="Arial" w:hAnsi="Arial" w:cs="Arial"/>
              </w:rPr>
            </w:pPr>
            <w:r w:rsidRPr="000C49FA">
              <w:rPr>
                <w:rFonts w:ascii="Arial" w:hAnsi="Arial" w:cs="Arial"/>
              </w:rPr>
              <w:t>Гкал</w:t>
            </w:r>
          </w:p>
        </w:tc>
        <w:tc>
          <w:tcPr>
            <w:tcW w:w="1474" w:type="pct"/>
            <w:vAlign w:val="bottom"/>
          </w:tcPr>
          <w:p w:rsidR="00532942" w:rsidRPr="000C49FA" w:rsidRDefault="00532942">
            <w:pPr>
              <w:jc w:val="center"/>
              <w:rPr>
                <w:rFonts w:ascii="Arial" w:hAnsi="Arial" w:cs="Arial"/>
              </w:rPr>
            </w:pPr>
            <w:r w:rsidRPr="000C49FA">
              <w:rPr>
                <w:rFonts w:ascii="Arial" w:hAnsi="Arial" w:cs="Arial"/>
              </w:rPr>
              <w:t>606,97</w:t>
            </w:r>
          </w:p>
        </w:tc>
      </w:tr>
      <w:tr w:rsidR="00532942" w:rsidRPr="000C49FA" w:rsidTr="00266D04">
        <w:trPr>
          <w:jc w:val="center"/>
        </w:trPr>
        <w:tc>
          <w:tcPr>
            <w:tcW w:w="2718" w:type="pct"/>
            <w:vAlign w:val="center"/>
          </w:tcPr>
          <w:p w:rsidR="00532942" w:rsidRPr="000C49FA" w:rsidRDefault="00532942" w:rsidP="00266D04">
            <w:pPr>
              <w:rPr>
                <w:rFonts w:ascii="Arial" w:hAnsi="Arial" w:cs="Arial"/>
              </w:rPr>
            </w:pPr>
            <w:r w:rsidRPr="000C49FA">
              <w:rPr>
                <w:rFonts w:ascii="Arial" w:hAnsi="Arial" w:cs="Arial"/>
              </w:rPr>
              <w:t xml:space="preserve">   - сторонним потребителям</w:t>
            </w:r>
          </w:p>
        </w:tc>
        <w:tc>
          <w:tcPr>
            <w:tcW w:w="808" w:type="pct"/>
            <w:vAlign w:val="center"/>
          </w:tcPr>
          <w:p w:rsidR="00532942" w:rsidRPr="000C49FA" w:rsidRDefault="00532942" w:rsidP="00266D04">
            <w:pPr>
              <w:jc w:val="center"/>
              <w:rPr>
                <w:rFonts w:ascii="Arial" w:hAnsi="Arial" w:cs="Arial"/>
              </w:rPr>
            </w:pPr>
            <w:r w:rsidRPr="000C49FA">
              <w:rPr>
                <w:rFonts w:ascii="Arial" w:hAnsi="Arial" w:cs="Arial"/>
              </w:rPr>
              <w:t>Гкал</w:t>
            </w:r>
          </w:p>
        </w:tc>
        <w:tc>
          <w:tcPr>
            <w:tcW w:w="1474" w:type="pct"/>
            <w:vAlign w:val="bottom"/>
          </w:tcPr>
          <w:p w:rsidR="00532942" w:rsidRPr="000C49FA" w:rsidRDefault="00532942">
            <w:pPr>
              <w:jc w:val="center"/>
              <w:rPr>
                <w:rFonts w:ascii="Arial" w:hAnsi="Arial" w:cs="Arial"/>
              </w:rPr>
            </w:pPr>
            <w:r w:rsidRPr="000C49FA">
              <w:rPr>
                <w:rFonts w:ascii="Arial" w:hAnsi="Arial" w:cs="Arial"/>
              </w:rPr>
              <w:t>606,97</w:t>
            </w:r>
          </w:p>
        </w:tc>
      </w:tr>
      <w:tr w:rsidR="00266D04" w:rsidRPr="000C49FA" w:rsidTr="00266D04">
        <w:trPr>
          <w:jc w:val="center"/>
        </w:trPr>
        <w:tc>
          <w:tcPr>
            <w:tcW w:w="2718" w:type="pct"/>
            <w:vAlign w:val="center"/>
          </w:tcPr>
          <w:p w:rsidR="00266D04" w:rsidRPr="000C49FA" w:rsidRDefault="00266D04" w:rsidP="00266D04">
            <w:pPr>
              <w:rPr>
                <w:rFonts w:ascii="Arial" w:hAnsi="Arial" w:cs="Arial"/>
              </w:rPr>
            </w:pPr>
            <w:r w:rsidRPr="000C49FA">
              <w:rPr>
                <w:rFonts w:ascii="Arial" w:hAnsi="Arial" w:cs="Arial"/>
              </w:rPr>
              <w:t>6. коэфф. отпуска на сторону</w:t>
            </w:r>
          </w:p>
        </w:tc>
        <w:tc>
          <w:tcPr>
            <w:tcW w:w="808" w:type="pct"/>
            <w:vAlign w:val="center"/>
          </w:tcPr>
          <w:p w:rsidR="00266D04" w:rsidRPr="000C49FA" w:rsidRDefault="00266D04" w:rsidP="00266D04">
            <w:pPr>
              <w:jc w:val="center"/>
              <w:rPr>
                <w:rFonts w:ascii="Arial" w:hAnsi="Arial" w:cs="Arial"/>
              </w:rPr>
            </w:pPr>
            <w:r w:rsidRPr="000C49FA">
              <w:rPr>
                <w:rFonts w:ascii="Arial" w:hAnsi="Arial" w:cs="Arial"/>
              </w:rPr>
              <w:t>-</w:t>
            </w:r>
          </w:p>
        </w:tc>
        <w:tc>
          <w:tcPr>
            <w:tcW w:w="1474" w:type="pct"/>
            <w:vAlign w:val="bottom"/>
          </w:tcPr>
          <w:p w:rsidR="00266D04" w:rsidRPr="000C49FA" w:rsidRDefault="00266D04" w:rsidP="00266D04">
            <w:pPr>
              <w:jc w:val="center"/>
              <w:rPr>
                <w:rFonts w:ascii="Arial" w:hAnsi="Arial" w:cs="Arial"/>
              </w:rPr>
            </w:pPr>
            <w:r w:rsidRPr="000C49FA">
              <w:rPr>
                <w:rFonts w:ascii="Arial" w:hAnsi="Arial" w:cs="Arial"/>
              </w:rPr>
              <w:t>1,0</w:t>
            </w:r>
          </w:p>
        </w:tc>
      </w:tr>
    </w:tbl>
    <w:p w:rsidR="00266D04" w:rsidRPr="000C49FA" w:rsidRDefault="00266D04" w:rsidP="00266D04">
      <w:pPr>
        <w:spacing w:line="360" w:lineRule="auto"/>
        <w:ind w:firstLine="540"/>
        <w:jc w:val="both"/>
        <w:rPr>
          <w:rFonts w:ascii="Arial" w:hAnsi="Arial" w:cs="Arial"/>
        </w:rPr>
      </w:pPr>
    </w:p>
    <w:p w:rsidR="00266D04" w:rsidRPr="000C49FA" w:rsidRDefault="00266D04" w:rsidP="00266D04">
      <w:pPr>
        <w:spacing w:line="360" w:lineRule="auto"/>
        <w:ind w:firstLine="540"/>
        <w:jc w:val="both"/>
        <w:rPr>
          <w:rFonts w:ascii="Arial" w:hAnsi="Arial" w:cs="Arial"/>
        </w:rPr>
      </w:pPr>
    </w:p>
    <w:p w:rsidR="00266D04" w:rsidRPr="000C49FA" w:rsidRDefault="00266D04" w:rsidP="00266D04">
      <w:pPr>
        <w:spacing w:line="360" w:lineRule="auto"/>
        <w:ind w:firstLine="540"/>
        <w:jc w:val="both"/>
        <w:rPr>
          <w:rFonts w:ascii="Arial" w:hAnsi="Arial" w:cs="Arial"/>
        </w:rPr>
      </w:pPr>
    </w:p>
    <w:p w:rsidR="00266D04" w:rsidRPr="000C49FA" w:rsidRDefault="00266D04" w:rsidP="00266D04">
      <w:pPr>
        <w:spacing w:line="360" w:lineRule="auto"/>
        <w:ind w:firstLine="540"/>
        <w:jc w:val="both"/>
        <w:rPr>
          <w:rFonts w:ascii="Arial" w:hAnsi="Arial" w:cs="Arial"/>
        </w:rPr>
      </w:pPr>
    </w:p>
    <w:p w:rsidR="00266D04" w:rsidRPr="000C49FA" w:rsidRDefault="00266D04" w:rsidP="00266D04">
      <w:pPr>
        <w:spacing w:line="360" w:lineRule="auto"/>
        <w:ind w:firstLine="540"/>
        <w:jc w:val="both"/>
        <w:rPr>
          <w:rFonts w:ascii="Arial" w:hAnsi="Arial" w:cs="Arial"/>
        </w:rPr>
      </w:pPr>
    </w:p>
    <w:p w:rsidR="00266D04" w:rsidRPr="000C49FA" w:rsidRDefault="00266D04" w:rsidP="00266D04">
      <w:pPr>
        <w:spacing w:line="360" w:lineRule="auto"/>
        <w:ind w:firstLine="540"/>
        <w:jc w:val="both"/>
        <w:rPr>
          <w:rFonts w:ascii="Arial" w:hAnsi="Arial" w:cs="Arial"/>
        </w:rPr>
      </w:pPr>
    </w:p>
    <w:p w:rsidR="00266D04" w:rsidRPr="000C49FA" w:rsidRDefault="00266D04" w:rsidP="00266D04">
      <w:pPr>
        <w:spacing w:line="360" w:lineRule="auto"/>
        <w:ind w:firstLine="540"/>
        <w:jc w:val="both"/>
        <w:rPr>
          <w:rFonts w:ascii="Arial" w:hAnsi="Arial" w:cs="Arial"/>
        </w:rPr>
      </w:pPr>
    </w:p>
    <w:p w:rsidR="00266D04" w:rsidRPr="000C49FA" w:rsidRDefault="00266D04" w:rsidP="00266D04">
      <w:pPr>
        <w:spacing w:line="360" w:lineRule="auto"/>
        <w:ind w:firstLine="540"/>
        <w:jc w:val="both"/>
        <w:rPr>
          <w:rFonts w:ascii="Arial" w:hAnsi="Arial" w:cs="Arial"/>
        </w:rPr>
      </w:pPr>
      <w:r w:rsidRPr="000C49FA">
        <w:rPr>
          <w:rFonts w:ascii="Arial" w:hAnsi="Arial" w:cs="Arial"/>
        </w:rPr>
        <w:lastRenderedPageBreak/>
        <w:t>Расчет уровня тарифа на тепловую энергию, отпускаемую сторонним потребителям:</w:t>
      </w:r>
    </w:p>
    <w:p w:rsidR="00266D04" w:rsidRPr="000C49FA" w:rsidRDefault="00266D04" w:rsidP="00266D04">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6.7</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pPr w:leftFromText="180" w:rightFromText="180" w:vertAnchor="text" w:tblpX="4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5"/>
        <w:gridCol w:w="1374"/>
        <w:gridCol w:w="2348"/>
      </w:tblGrid>
      <w:tr w:rsidR="00266D04" w:rsidRPr="000C49FA" w:rsidTr="00532942">
        <w:tc>
          <w:tcPr>
            <w:tcW w:w="3192" w:type="pct"/>
            <w:vAlign w:val="center"/>
          </w:tcPr>
          <w:p w:rsidR="00266D04" w:rsidRPr="000C49FA" w:rsidRDefault="00266D04" w:rsidP="00266D04">
            <w:pPr>
              <w:jc w:val="center"/>
              <w:rPr>
                <w:rFonts w:ascii="Arial" w:hAnsi="Arial" w:cs="Arial"/>
                <w:b/>
              </w:rPr>
            </w:pPr>
          </w:p>
        </w:tc>
        <w:tc>
          <w:tcPr>
            <w:tcW w:w="667" w:type="pct"/>
            <w:vAlign w:val="center"/>
          </w:tcPr>
          <w:p w:rsidR="00266D04" w:rsidRPr="000C49FA" w:rsidRDefault="00266D04" w:rsidP="00266D04">
            <w:pPr>
              <w:jc w:val="center"/>
              <w:rPr>
                <w:rFonts w:ascii="Arial" w:hAnsi="Arial" w:cs="Arial"/>
                <w:b/>
              </w:rPr>
            </w:pPr>
            <w:r w:rsidRPr="000C49FA">
              <w:rPr>
                <w:rFonts w:ascii="Arial" w:hAnsi="Arial" w:cs="Arial"/>
                <w:b/>
              </w:rPr>
              <w:t>един. измер.</w:t>
            </w:r>
          </w:p>
        </w:tc>
        <w:tc>
          <w:tcPr>
            <w:tcW w:w="1140" w:type="pct"/>
            <w:vAlign w:val="center"/>
          </w:tcPr>
          <w:p w:rsidR="00266D04" w:rsidRPr="000C49FA" w:rsidRDefault="00266D04" w:rsidP="00266D04">
            <w:pPr>
              <w:jc w:val="center"/>
              <w:rPr>
                <w:rFonts w:ascii="Arial" w:hAnsi="Arial" w:cs="Arial"/>
                <w:b/>
              </w:rPr>
            </w:pPr>
            <w:r w:rsidRPr="000C49FA">
              <w:rPr>
                <w:rFonts w:ascii="Arial" w:hAnsi="Arial" w:cs="Arial"/>
                <w:b/>
              </w:rPr>
              <w:t>период регулироования</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1.полезный отпуск тепловой энергии от котельной</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Гкал</w:t>
            </w:r>
          </w:p>
        </w:tc>
        <w:tc>
          <w:tcPr>
            <w:tcW w:w="1140" w:type="pct"/>
            <w:vAlign w:val="bottom"/>
          </w:tcPr>
          <w:p w:rsidR="00532942" w:rsidRPr="000C49FA" w:rsidRDefault="00532942">
            <w:pPr>
              <w:jc w:val="center"/>
              <w:rPr>
                <w:rFonts w:ascii="Arial" w:hAnsi="Arial" w:cs="Arial"/>
              </w:rPr>
            </w:pPr>
            <w:r w:rsidRPr="000C49FA">
              <w:rPr>
                <w:rFonts w:ascii="Arial" w:hAnsi="Arial" w:cs="Arial"/>
              </w:rPr>
              <w:t>703,02</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2. затраты на производство тепловой энергии</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руб.</w:t>
            </w:r>
          </w:p>
        </w:tc>
        <w:tc>
          <w:tcPr>
            <w:tcW w:w="1140" w:type="pct"/>
            <w:vAlign w:val="bottom"/>
          </w:tcPr>
          <w:p w:rsidR="00532942" w:rsidRPr="000C49FA" w:rsidRDefault="00532942">
            <w:pPr>
              <w:jc w:val="center"/>
              <w:rPr>
                <w:rFonts w:ascii="Arial" w:hAnsi="Arial" w:cs="Arial"/>
              </w:rPr>
            </w:pPr>
            <w:r w:rsidRPr="000C49FA">
              <w:rPr>
                <w:rFonts w:ascii="Arial" w:hAnsi="Arial" w:cs="Arial"/>
              </w:rPr>
              <w:t>1233973,04</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3. затраты на 1 Гкал</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рубГкал</w:t>
            </w:r>
          </w:p>
        </w:tc>
        <w:tc>
          <w:tcPr>
            <w:tcW w:w="1140" w:type="pct"/>
            <w:vAlign w:val="bottom"/>
          </w:tcPr>
          <w:p w:rsidR="00532942" w:rsidRPr="000C49FA" w:rsidRDefault="00532942">
            <w:pPr>
              <w:jc w:val="center"/>
              <w:rPr>
                <w:rFonts w:ascii="Arial" w:hAnsi="Arial" w:cs="Arial"/>
              </w:rPr>
            </w:pPr>
            <w:r w:rsidRPr="000C49FA">
              <w:rPr>
                <w:rFonts w:ascii="Arial" w:hAnsi="Arial" w:cs="Arial"/>
              </w:rPr>
              <w:t>1755,24</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4. отпуск тепловой энергии сторонним потребителям</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Гкал</w:t>
            </w:r>
          </w:p>
        </w:tc>
        <w:tc>
          <w:tcPr>
            <w:tcW w:w="1140" w:type="pct"/>
            <w:vAlign w:val="bottom"/>
          </w:tcPr>
          <w:p w:rsidR="00532942" w:rsidRPr="000C49FA" w:rsidRDefault="00532942">
            <w:pPr>
              <w:jc w:val="center"/>
              <w:rPr>
                <w:rFonts w:ascii="Arial" w:hAnsi="Arial" w:cs="Arial"/>
              </w:rPr>
            </w:pPr>
            <w:r w:rsidRPr="000C49FA">
              <w:rPr>
                <w:rFonts w:ascii="Arial" w:hAnsi="Arial" w:cs="Arial"/>
              </w:rPr>
              <w:t>703,02</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5. затраты на производство тепла, отпускаемого на сторону</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руб.</w:t>
            </w:r>
          </w:p>
        </w:tc>
        <w:tc>
          <w:tcPr>
            <w:tcW w:w="1140" w:type="pct"/>
            <w:vAlign w:val="bottom"/>
          </w:tcPr>
          <w:p w:rsidR="00532942" w:rsidRPr="000C49FA" w:rsidRDefault="00532942">
            <w:pPr>
              <w:jc w:val="center"/>
              <w:rPr>
                <w:rFonts w:ascii="Arial" w:hAnsi="Arial" w:cs="Arial"/>
              </w:rPr>
            </w:pPr>
            <w:r w:rsidRPr="000C49FA">
              <w:rPr>
                <w:rFonts w:ascii="Arial" w:hAnsi="Arial" w:cs="Arial"/>
              </w:rPr>
              <w:t>1233973,10</w:t>
            </w:r>
          </w:p>
        </w:tc>
      </w:tr>
      <w:tr w:rsidR="00532942" w:rsidRPr="000C49FA" w:rsidTr="00532942">
        <w:trPr>
          <w:trHeight w:val="178"/>
        </w:trPr>
        <w:tc>
          <w:tcPr>
            <w:tcW w:w="3192" w:type="pct"/>
            <w:vAlign w:val="bottom"/>
          </w:tcPr>
          <w:p w:rsidR="00532942" w:rsidRPr="000C49FA" w:rsidRDefault="00532942" w:rsidP="00266D04">
            <w:pPr>
              <w:rPr>
                <w:rFonts w:ascii="Arial" w:hAnsi="Arial" w:cs="Arial"/>
              </w:rPr>
            </w:pPr>
            <w:r w:rsidRPr="000C49FA">
              <w:rPr>
                <w:rFonts w:ascii="Arial" w:hAnsi="Arial" w:cs="Arial"/>
              </w:rPr>
              <w:t>6. необходимая расчетная прибыль к тарифу от котельной</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руб.</w:t>
            </w:r>
          </w:p>
        </w:tc>
        <w:tc>
          <w:tcPr>
            <w:tcW w:w="1140" w:type="pct"/>
            <w:vAlign w:val="bottom"/>
          </w:tcPr>
          <w:p w:rsidR="00532942" w:rsidRPr="000C49FA" w:rsidRDefault="00532942">
            <w:pPr>
              <w:jc w:val="center"/>
              <w:rPr>
                <w:rFonts w:ascii="Arial" w:hAnsi="Arial" w:cs="Arial"/>
              </w:rPr>
            </w:pPr>
            <w:r w:rsidRPr="000C49FA">
              <w:rPr>
                <w:rFonts w:ascii="Arial" w:hAnsi="Arial" w:cs="Arial"/>
              </w:rPr>
              <w:t>0,00</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7. выручка от реализации тепловой энергии от котельной</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руб.</w:t>
            </w:r>
          </w:p>
        </w:tc>
        <w:tc>
          <w:tcPr>
            <w:tcW w:w="1140" w:type="pct"/>
            <w:vAlign w:val="bottom"/>
          </w:tcPr>
          <w:p w:rsidR="00532942" w:rsidRPr="000C49FA" w:rsidRDefault="00532942">
            <w:pPr>
              <w:jc w:val="center"/>
              <w:rPr>
                <w:rFonts w:ascii="Arial" w:hAnsi="Arial" w:cs="Arial"/>
              </w:rPr>
            </w:pPr>
            <w:r w:rsidRPr="000C49FA">
              <w:rPr>
                <w:rFonts w:ascii="Arial" w:hAnsi="Arial" w:cs="Arial"/>
              </w:rPr>
              <w:t>1233973,10</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 xml:space="preserve">8.Себестоимость </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руб/Гкал</w:t>
            </w:r>
          </w:p>
        </w:tc>
        <w:tc>
          <w:tcPr>
            <w:tcW w:w="1140" w:type="pct"/>
            <w:vAlign w:val="bottom"/>
          </w:tcPr>
          <w:p w:rsidR="00532942" w:rsidRPr="000C49FA" w:rsidRDefault="00532942">
            <w:pPr>
              <w:jc w:val="center"/>
              <w:rPr>
                <w:rFonts w:ascii="Arial" w:hAnsi="Arial" w:cs="Arial"/>
              </w:rPr>
            </w:pPr>
            <w:r w:rsidRPr="000C49FA">
              <w:rPr>
                <w:rFonts w:ascii="Arial" w:hAnsi="Arial" w:cs="Arial"/>
              </w:rPr>
              <w:t>1721,73</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9. уровень рентабельности</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w:t>
            </w:r>
          </w:p>
        </w:tc>
        <w:tc>
          <w:tcPr>
            <w:tcW w:w="1140" w:type="pct"/>
            <w:vAlign w:val="bottom"/>
          </w:tcPr>
          <w:p w:rsidR="00532942" w:rsidRPr="000C49FA" w:rsidRDefault="00532942">
            <w:pPr>
              <w:jc w:val="center"/>
              <w:rPr>
                <w:rFonts w:ascii="Arial" w:hAnsi="Arial" w:cs="Arial"/>
              </w:rPr>
            </w:pPr>
            <w:r w:rsidRPr="000C49FA">
              <w:rPr>
                <w:rFonts w:ascii="Arial" w:hAnsi="Arial" w:cs="Arial"/>
              </w:rPr>
              <w:t>1,00</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10. затраты на производ. т/э стор. потр. и содержание сетей</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руб.</w:t>
            </w:r>
          </w:p>
        </w:tc>
        <w:tc>
          <w:tcPr>
            <w:tcW w:w="1140" w:type="pct"/>
            <w:vAlign w:val="bottom"/>
          </w:tcPr>
          <w:p w:rsidR="00532942" w:rsidRPr="000C49FA" w:rsidRDefault="00532942">
            <w:pPr>
              <w:jc w:val="center"/>
              <w:rPr>
                <w:rFonts w:ascii="Arial" w:hAnsi="Arial" w:cs="Arial"/>
              </w:rPr>
            </w:pPr>
            <w:r w:rsidRPr="000C49FA">
              <w:rPr>
                <w:rFonts w:ascii="Arial" w:hAnsi="Arial" w:cs="Arial"/>
              </w:rPr>
              <w:t>1210418,00</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11. отпуск тепловой энергии от сетей</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Гкал</w:t>
            </w:r>
          </w:p>
        </w:tc>
        <w:tc>
          <w:tcPr>
            <w:tcW w:w="1140" w:type="pct"/>
            <w:vAlign w:val="bottom"/>
          </w:tcPr>
          <w:p w:rsidR="00532942" w:rsidRPr="000C49FA" w:rsidRDefault="00532942">
            <w:pPr>
              <w:jc w:val="center"/>
              <w:rPr>
                <w:rFonts w:ascii="Arial" w:hAnsi="Arial" w:cs="Arial"/>
              </w:rPr>
            </w:pPr>
            <w:r w:rsidRPr="000C49FA">
              <w:rPr>
                <w:rFonts w:ascii="Arial" w:hAnsi="Arial" w:cs="Arial"/>
              </w:rPr>
              <w:t>606,97</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12. затраты по сетям на 1 Гкал</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руб/Гкал</w:t>
            </w:r>
          </w:p>
        </w:tc>
        <w:tc>
          <w:tcPr>
            <w:tcW w:w="1140" w:type="pct"/>
            <w:vAlign w:val="bottom"/>
          </w:tcPr>
          <w:p w:rsidR="00532942" w:rsidRPr="000C49FA" w:rsidRDefault="00532942">
            <w:pPr>
              <w:jc w:val="center"/>
              <w:rPr>
                <w:rFonts w:ascii="Arial" w:hAnsi="Arial" w:cs="Arial"/>
              </w:rPr>
            </w:pPr>
            <w:r w:rsidRPr="000C49FA">
              <w:rPr>
                <w:rFonts w:ascii="Arial" w:hAnsi="Arial" w:cs="Arial"/>
              </w:rPr>
              <w:t>1994,19</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13. отпуск тепловой энергии от сети сторонним потребителям</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Гкал</w:t>
            </w:r>
          </w:p>
        </w:tc>
        <w:tc>
          <w:tcPr>
            <w:tcW w:w="1140" w:type="pct"/>
            <w:vAlign w:val="bottom"/>
          </w:tcPr>
          <w:p w:rsidR="00532942" w:rsidRPr="000C49FA" w:rsidRDefault="00532942">
            <w:pPr>
              <w:jc w:val="center"/>
              <w:rPr>
                <w:rFonts w:ascii="Arial" w:hAnsi="Arial" w:cs="Arial"/>
              </w:rPr>
            </w:pPr>
            <w:r w:rsidRPr="000C49FA">
              <w:rPr>
                <w:rFonts w:ascii="Arial" w:hAnsi="Arial" w:cs="Arial"/>
              </w:rPr>
              <w:t>606,97</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14. затраты на транспортировку тепла, отпускаемого на сторону</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руб.</w:t>
            </w:r>
          </w:p>
        </w:tc>
        <w:tc>
          <w:tcPr>
            <w:tcW w:w="1140" w:type="pct"/>
            <w:vAlign w:val="bottom"/>
          </w:tcPr>
          <w:p w:rsidR="00532942" w:rsidRPr="000C49FA" w:rsidRDefault="00532942">
            <w:pPr>
              <w:jc w:val="center"/>
              <w:rPr>
                <w:rFonts w:ascii="Arial" w:hAnsi="Arial" w:cs="Arial"/>
              </w:rPr>
            </w:pPr>
            <w:r w:rsidRPr="000C49FA">
              <w:rPr>
                <w:rFonts w:ascii="Arial" w:hAnsi="Arial" w:cs="Arial"/>
              </w:rPr>
              <w:t>1210418,00</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15. необходимая расчетная прибыль к тарифу по сетям</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руб.</w:t>
            </w:r>
          </w:p>
        </w:tc>
        <w:tc>
          <w:tcPr>
            <w:tcW w:w="1140" w:type="pct"/>
            <w:vAlign w:val="bottom"/>
          </w:tcPr>
          <w:p w:rsidR="00532942" w:rsidRPr="000C49FA" w:rsidRDefault="00532942">
            <w:pPr>
              <w:jc w:val="center"/>
              <w:rPr>
                <w:rFonts w:ascii="Arial" w:hAnsi="Arial" w:cs="Arial"/>
              </w:rPr>
            </w:pPr>
            <w:r w:rsidRPr="000C49FA">
              <w:rPr>
                <w:rFonts w:ascii="Arial" w:hAnsi="Arial" w:cs="Arial"/>
              </w:rPr>
              <w:t>0,00</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16. выручка от реализации т/э потребителям от сетей</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руб.</w:t>
            </w:r>
          </w:p>
        </w:tc>
        <w:tc>
          <w:tcPr>
            <w:tcW w:w="1140" w:type="pct"/>
            <w:vAlign w:val="bottom"/>
          </w:tcPr>
          <w:p w:rsidR="00532942" w:rsidRPr="000C49FA" w:rsidRDefault="00532942">
            <w:pPr>
              <w:jc w:val="center"/>
              <w:rPr>
                <w:rFonts w:ascii="Arial" w:hAnsi="Arial" w:cs="Arial"/>
              </w:rPr>
            </w:pPr>
            <w:r w:rsidRPr="000C49FA">
              <w:rPr>
                <w:rFonts w:ascii="Arial" w:hAnsi="Arial" w:cs="Arial"/>
              </w:rPr>
              <w:t>1210418,00</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17. тариф на т/э с учетом содержания сетей</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руб/Гкал</w:t>
            </w:r>
          </w:p>
        </w:tc>
        <w:tc>
          <w:tcPr>
            <w:tcW w:w="1140" w:type="pct"/>
            <w:vAlign w:val="bottom"/>
          </w:tcPr>
          <w:p w:rsidR="00532942" w:rsidRPr="000C49FA" w:rsidRDefault="00532942">
            <w:pPr>
              <w:jc w:val="center"/>
              <w:rPr>
                <w:rFonts w:ascii="Arial" w:hAnsi="Arial" w:cs="Arial"/>
              </w:rPr>
            </w:pPr>
            <w:r w:rsidRPr="000C49FA">
              <w:rPr>
                <w:rFonts w:ascii="Arial" w:hAnsi="Arial" w:cs="Arial"/>
              </w:rPr>
              <w:t>1994,19</w:t>
            </w:r>
          </w:p>
        </w:tc>
      </w:tr>
      <w:tr w:rsidR="00532942" w:rsidRPr="000C49FA" w:rsidTr="00532942">
        <w:tc>
          <w:tcPr>
            <w:tcW w:w="3192" w:type="pct"/>
            <w:vAlign w:val="bottom"/>
          </w:tcPr>
          <w:p w:rsidR="00532942" w:rsidRPr="000C49FA" w:rsidRDefault="00532942" w:rsidP="00266D04">
            <w:pPr>
              <w:rPr>
                <w:rFonts w:ascii="Arial" w:hAnsi="Arial" w:cs="Arial"/>
              </w:rPr>
            </w:pPr>
            <w:r w:rsidRPr="000C49FA">
              <w:rPr>
                <w:rFonts w:ascii="Arial" w:hAnsi="Arial" w:cs="Arial"/>
              </w:rPr>
              <w:t>18. уровень рентабельности</w:t>
            </w:r>
          </w:p>
        </w:tc>
        <w:tc>
          <w:tcPr>
            <w:tcW w:w="667" w:type="pct"/>
            <w:vAlign w:val="bottom"/>
          </w:tcPr>
          <w:p w:rsidR="00532942" w:rsidRPr="000C49FA" w:rsidRDefault="00532942" w:rsidP="00266D04">
            <w:pPr>
              <w:jc w:val="center"/>
              <w:rPr>
                <w:rFonts w:ascii="Arial" w:hAnsi="Arial" w:cs="Arial"/>
              </w:rPr>
            </w:pPr>
            <w:r w:rsidRPr="000C49FA">
              <w:rPr>
                <w:rFonts w:ascii="Arial" w:hAnsi="Arial" w:cs="Arial"/>
              </w:rPr>
              <w:t>%</w:t>
            </w:r>
          </w:p>
        </w:tc>
        <w:tc>
          <w:tcPr>
            <w:tcW w:w="1140" w:type="pct"/>
            <w:vAlign w:val="bottom"/>
          </w:tcPr>
          <w:p w:rsidR="00532942" w:rsidRPr="000C49FA" w:rsidRDefault="00532942">
            <w:pPr>
              <w:jc w:val="center"/>
              <w:rPr>
                <w:rFonts w:ascii="Arial" w:hAnsi="Arial" w:cs="Arial"/>
              </w:rPr>
            </w:pPr>
            <w:r w:rsidRPr="000C49FA">
              <w:rPr>
                <w:rFonts w:ascii="Arial" w:hAnsi="Arial" w:cs="Arial"/>
              </w:rPr>
              <w:t>1,00</w:t>
            </w:r>
          </w:p>
        </w:tc>
      </w:tr>
    </w:tbl>
    <w:p w:rsidR="00266D04" w:rsidRPr="000C49FA" w:rsidRDefault="00266D04" w:rsidP="00266D04">
      <w:pPr>
        <w:pStyle w:val="a5"/>
        <w:spacing w:after="0" w:line="360" w:lineRule="auto"/>
        <w:ind w:firstLine="567"/>
        <w:jc w:val="center"/>
        <w:rPr>
          <w:rFonts w:ascii="Arial" w:hAnsi="Arial" w:cs="Arial"/>
          <w:b/>
          <w:sz w:val="24"/>
          <w:szCs w:val="24"/>
          <w:highlight w:val="yellow"/>
        </w:rPr>
      </w:pPr>
    </w:p>
    <w:p w:rsidR="00266D04" w:rsidRPr="000C49FA" w:rsidRDefault="00266D04" w:rsidP="00266D04">
      <w:pPr>
        <w:tabs>
          <w:tab w:val="num" w:pos="1080"/>
        </w:tabs>
        <w:spacing w:line="360" w:lineRule="auto"/>
        <w:ind w:firstLine="567"/>
        <w:jc w:val="both"/>
        <w:rPr>
          <w:rFonts w:ascii="Arial" w:hAnsi="Arial" w:cs="Arial"/>
          <w:b/>
          <w:i/>
        </w:rPr>
      </w:pPr>
      <w:r w:rsidRPr="000C49FA">
        <w:rPr>
          <w:rFonts w:ascii="Arial" w:hAnsi="Arial" w:cs="Arial"/>
          <w:b/>
          <w:i/>
        </w:rPr>
        <w:t xml:space="preserve">Расчет срока окупаемости проекта установки БМК </w:t>
      </w:r>
    </w:p>
    <w:p w:rsidR="00266D04" w:rsidRPr="000C49FA" w:rsidRDefault="00266D04" w:rsidP="00266D04">
      <w:pPr>
        <w:spacing w:line="360" w:lineRule="auto"/>
        <w:ind w:firstLine="567"/>
        <w:jc w:val="both"/>
        <w:rPr>
          <w:rFonts w:ascii="Arial" w:hAnsi="Arial" w:cs="Arial"/>
        </w:rPr>
      </w:pPr>
      <w:r w:rsidRPr="000C49FA">
        <w:rPr>
          <w:rFonts w:ascii="Arial" w:hAnsi="Arial" w:cs="Arial"/>
        </w:rPr>
        <w:t xml:space="preserve">Для оценки срока окупаемости затрат проекта по установке блочно-модульной котельной и его эффективности использован интегральный метод определения оценки эффективности инвестиций. Оценка эффективности проектов по чистой  текущей стоимости </w:t>
      </w:r>
      <w:r w:rsidRPr="000C49FA">
        <w:rPr>
          <w:rFonts w:ascii="Arial" w:hAnsi="Arial" w:cs="Arial"/>
          <w:lang w:val="en-US"/>
        </w:rPr>
        <w:t>NPV</w:t>
      </w:r>
      <w:r w:rsidRPr="000C49FA">
        <w:rPr>
          <w:rFonts w:ascii="Arial" w:hAnsi="Arial" w:cs="Arial"/>
        </w:rPr>
        <w:t xml:space="preserve"> (</w:t>
      </w:r>
      <w:r w:rsidRPr="000C49FA">
        <w:rPr>
          <w:rFonts w:ascii="Arial" w:hAnsi="Arial" w:cs="Arial"/>
          <w:lang w:val="en-US"/>
        </w:rPr>
        <w:t>Net</w:t>
      </w:r>
      <w:r w:rsidRPr="000C49FA">
        <w:rPr>
          <w:rFonts w:ascii="Arial" w:hAnsi="Arial" w:cs="Arial"/>
        </w:rPr>
        <w:t xml:space="preserve"> </w:t>
      </w:r>
      <w:r w:rsidRPr="000C49FA">
        <w:rPr>
          <w:rFonts w:ascii="Arial" w:hAnsi="Arial" w:cs="Arial"/>
          <w:lang w:val="en-US"/>
        </w:rPr>
        <w:t>Present</w:t>
      </w:r>
      <w:r w:rsidRPr="000C49FA">
        <w:rPr>
          <w:rFonts w:ascii="Arial" w:hAnsi="Arial" w:cs="Arial"/>
        </w:rPr>
        <w:t xml:space="preserve"> </w:t>
      </w:r>
      <w:r w:rsidRPr="000C49FA">
        <w:rPr>
          <w:rFonts w:ascii="Arial" w:hAnsi="Arial" w:cs="Arial"/>
          <w:lang w:val="en-US"/>
        </w:rPr>
        <w:t>Value</w:t>
      </w:r>
      <w:r w:rsidRPr="000C49FA">
        <w:rPr>
          <w:rFonts w:ascii="Arial" w:hAnsi="Arial" w:cs="Arial"/>
        </w:rPr>
        <w:t xml:space="preserve"> </w:t>
      </w:r>
      <w:r w:rsidRPr="000C49FA">
        <w:rPr>
          <w:rFonts w:ascii="Arial" w:hAnsi="Arial" w:cs="Arial"/>
          <w:lang w:val="en-US"/>
        </w:rPr>
        <w:t>Method</w:t>
      </w:r>
      <w:r w:rsidRPr="000C49FA">
        <w:rPr>
          <w:rFonts w:ascii="Arial" w:hAnsi="Arial" w:cs="Arial"/>
        </w:rPr>
        <w:t>) основана на сопоставлении величины первоначальных инвестиций с общей суммой дисконтированных денежных поступлений.</w:t>
      </w:r>
    </w:p>
    <w:p w:rsidR="00266D04" w:rsidRPr="000C49FA" w:rsidRDefault="00266D04" w:rsidP="00266D04">
      <w:pPr>
        <w:spacing w:line="360" w:lineRule="auto"/>
        <w:ind w:firstLine="567"/>
        <w:jc w:val="both"/>
        <w:rPr>
          <w:rFonts w:ascii="Arial" w:hAnsi="Arial" w:cs="Arial"/>
        </w:rPr>
      </w:pPr>
      <w:r w:rsidRPr="000C49FA">
        <w:rPr>
          <w:rFonts w:ascii="Arial" w:hAnsi="Arial" w:cs="Arial"/>
        </w:rPr>
        <w:t>Ставка дисконта в общем случае находится по выражению:</w:t>
      </w:r>
    </w:p>
    <w:p w:rsidR="00266D04" w:rsidRPr="000C49FA" w:rsidRDefault="00266D04" w:rsidP="00266D04">
      <w:pPr>
        <w:spacing w:line="360" w:lineRule="auto"/>
        <w:ind w:firstLine="567"/>
        <w:jc w:val="center"/>
        <w:rPr>
          <w:rFonts w:ascii="Arial" w:hAnsi="Arial" w:cs="Arial"/>
        </w:rPr>
      </w:pPr>
      <w:r w:rsidRPr="000C49FA">
        <w:rPr>
          <w:rFonts w:ascii="Arial" w:hAnsi="Arial" w:cs="Arial"/>
          <w:position w:val="-24"/>
        </w:rPr>
        <w:object w:dxaOrig="2700" w:dyaOrig="620">
          <v:shape id="_x0000_i1062" type="#_x0000_t75" style="width:133.7pt;height:30.85pt" o:ole="">
            <v:imagedata r:id="rId117" o:title=""/>
          </v:shape>
          <o:OLEObject Type="Embed" ProgID="Equation.3" ShapeID="_x0000_i1062" DrawAspect="Content" ObjectID="_1407314069" r:id="rId169"/>
        </w:object>
      </w:r>
      <w:r w:rsidRPr="000C49FA">
        <w:rPr>
          <w:rFonts w:ascii="Arial" w:hAnsi="Arial" w:cs="Arial"/>
        </w:rPr>
        <w:t xml:space="preserve"> , где</w:t>
      </w:r>
    </w:p>
    <w:p w:rsidR="00266D04" w:rsidRPr="000C49FA" w:rsidRDefault="00266D04" w:rsidP="00266D04">
      <w:pPr>
        <w:spacing w:line="360" w:lineRule="auto"/>
        <w:ind w:firstLine="567"/>
        <w:jc w:val="both"/>
        <w:rPr>
          <w:rFonts w:ascii="Arial" w:hAnsi="Arial" w:cs="Arial"/>
        </w:rPr>
      </w:pPr>
      <w:r w:rsidRPr="000C49FA">
        <w:rPr>
          <w:rFonts w:ascii="Arial" w:hAnsi="Arial" w:cs="Arial"/>
          <w:position w:val="-4"/>
        </w:rPr>
        <w:object w:dxaOrig="380" w:dyaOrig="260">
          <v:shape id="_x0000_i1063" type="#_x0000_t75" style="width:18.7pt;height:12.15pt" o:ole="">
            <v:imagedata r:id="rId119" o:title=""/>
          </v:shape>
          <o:OLEObject Type="Embed" ProgID="Equation.3" ShapeID="_x0000_i1063" DrawAspect="Content" ObjectID="_1407314070" r:id="rId170"/>
        </w:object>
      </w:r>
      <w:r w:rsidRPr="000C49FA">
        <w:rPr>
          <w:rFonts w:ascii="Arial" w:hAnsi="Arial" w:cs="Arial"/>
        </w:rPr>
        <w:t>- расчетный прирост численного значения норматива дисконтирования, учитывающий возможное недополучение ожидаемого эффекта в полном размере,</w:t>
      </w:r>
    </w:p>
    <w:p w:rsidR="00266D04" w:rsidRPr="000C49FA" w:rsidRDefault="00266D04" w:rsidP="00266D04">
      <w:pPr>
        <w:spacing w:line="360" w:lineRule="auto"/>
        <w:ind w:firstLine="567"/>
        <w:jc w:val="both"/>
        <w:rPr>
          <w:rFonts w:ascii="Arial" w:hAnsi="Arial" w:cs="Arial"/>
        </w:rPr>
      </w:pPr>
      <w:r w:rsidRPr="000C49FA">
        <w:rPr>
          <w:rFonts w:ascii="Arial" w:hAnsi="Arial" w:cs="Arial"/>
        </w:rPr>
        <w:t>а – ожидаемый годовой темп инфляции.</w:t>
      </w:r>
    </w:p>
    <w:p w:rsidR="00266D04" w:rsidRPr="000C49FA" w:rsidRDefault="00266D04" w:rsidP="00266D04">
      <w:pPr>
        <w:spacing w:line="360" w:lineRule="auto"/>
        <w:ind w:firstLine="567"/>
        <w:jc w:val="both"/>
        <w:rPr>
          <w:rFonts w:ascii="Arial" w:hAnsi="Arial" w:cs="Arial"/>
        </w:rPr>
      </w:pPr>
      <w:r w:rsidRPr="000C49FA">
        <w:rPr>
          <w:rFonts w:ascii="Arial" w:hAnsi="Arial" w:cs="Arial"/>
        </w:rPr>
        <w:t>Дисконтированный срок окупаемости затрат определяется формулой:</w:t>
      </w:r>
    </w:p>
    <w:p w:rsidR="00266D04" w:rsidRPr="000C49FA" w:rsidRDefault="00266D04" w:rsidP="00266D04">
      <w:pPr>
        <w:spacing w:line="360" w:lineRule="auto"/>
        <w:ind w:firstLine="567"/>
        <w:jc w:val="center"/>
        <w:rPr>
          <w:rFonts w:ascii="Arial" w:hAnsi="Arial" w:cs="Arial"/>
        </w:rPr>
      </w:pPr>
      <w:r w:rsidRPr="000C49FA">
        <w:rPr>
          <w:rFonts w:ascii="Arial" w:hAnsi="Arial" w:cs="Arial"/>
          <w:position w:val="-30"/>
        </w:rPr>
        <w:object w:dxaOrig="1700" w:dyaOrig="720">
          <v:shape id="_x0000_i1064" type="#_x0000_t75" style="width:84.15pt;height:36.45pt" o:ole="">
            <v:imagedata r:id="rId121" o:title=""/>
          </v:shape>
          <o:OLEObject Type="Embed" ProgID="Equation.3" ShapeID="_x0000_i1064" DrawAspect="Content" ObjectID="_1407314071" r:id="rId171"/>
        </w:object>
      </w:r>
      <w:r w:rsidRPr="000C49FA">
        <w:rPr>
          <w:rFonts w:ascii="Arial" w:hAnsi="Arial" w:cs="Arial"/>
        </w:rPr>
        <w:t>, где</w:t>
      </w:r>
    </w:p>
    <w:p w:rsidR="00266D04" w:rsidRPr="000C49FA" w:rsidRDefault="00266D04" w:rsidP="00266D04">
      <w:pPr>
        <w:spacing w:line="360" w:lineRule="auto"/>
        <w:ind w:firstLine="567"/>
        <w:jc w:val="both"/>
        <w:rPr>
          <w:rFonts w:ascii="Arial" w:hAnsi="Arial" w:cs="Arial"/>
        </w:rPr>
      </w:pPr>
      <w:r w:rsidRPr="000C49FA">
        <w:rPr>
          <w:rFonts w:ascii="Arial" w:hAnsi="Arial" w:cs="Arial"/>
        </w:rPr>
        <w:t>К – первоначальные капитальные вложения,</w:t>
      </w:r>
    </w:p>
    <w:p w:rsidR="00266D04" w:rsidRPr="000C49FA" w:rsidRDefault="00266D04" w:rsidP="00266D04">
      <w:pPr>
        <w:spacing w:line="360" w:lineRule="auto"/>
        <w:ind w:firstLine="567"/>
        <w:jc w:val="both"/>
        <w:rPr>
          <w:rFonts w:ascii="Arial" w:hAnsi="Arial" w:cs="Arial"/>
        </w:rPr>
      </w:pPr>
      <w:r w:rsidRPr="000C49FA">
        <w:rPr>
          <w:rFonts w:ascii="Arial" w:hAnsi="Arial" w:cs="Arial"/>
        </w:rPr>
        <w:t>Э</w:t>
      </w:r>
      <w:r w:rsidRPr="000C49FA">
        <w:rPr>
          <w:rFonts w:ascii="Arial" w:hAnsi="Arial" w:cs="Arial"/>
          <w:vertAlign w:val="subscript"/>
          <w:lang w:val="en-US"/>
        </w:rPr>
        <w:t>t</w:t>
      </w:r>
      <w:r w:rsidRPr="000C49FA">
        <w:rPr>
          <w:rFonts w:ascii="Arial" w:hAnsi="Arial" w:cs="Arial"/>
          <w:vertAlign w:val="subscript"/>
        </w:rPr>
        <w:t xml:space="preserve"> </w:t>
      </w:r>
      <w:r w:rsidRPr="000C49FA">
        <w:rPr>
          <w:rFonts w:ascii="Arial" w:hAnsi="Arial" w:cs="Arial"/>
        </w:rPr>
        <w:t xml:space="preserve">– поступление денежных средств в текущем году. </w:t>
      </w:r>
    </w:p>
    <w:p w:rsidR="00266D04" w:rsidRPr="000C49FA" w:rsidRDefault="00266D04" w:rsidP="00266D04">
      <w:pPr>
        <w:pStyle w:val="a6"/>
        <w:spacing w:line="360" w:lineRule="auto"/>
        <w:ind w:firstLine="600"/>
        <w:jc w:val="both"/>
        <w:rPr>
          <w:rFonts w:ascii="Arial" w:hAnsi="Arial" w:cs="Arial"/>
          <w:b/>
          <w:sz w:val="24"/>
          <w:szCs w:val="24"/>
        </w:rPr>
      </w:pPr>
      <w:r w:rsidRPr="000C49FA">
        <w:rPr>
          <w:rFonts w:ascii="Arial" w:hAnsi="Arial" w:cs="Arial"/>
          <w:sz w:val="24"/>
          <w:szCs w:val="24"/>
        </w:rPr>
        <w:t xml:space="preserve">Потребность в финансировании строительства газовой блочно-модульной котельной г. Юрьевец Юрьевецкого муниципального района Ивановской области составляет – </w:t>
      </w:r>
      <w:r w:rsidR="00532942" w:rsidRPr="000C49FA">
        <w:rPr>
          <w:rFonts w:ascii="Arial" w:hAnsi="Arial" w:cs="Arial"/>
          <w:b/>
          <w:sz w:val="24"/>
          <w:szCs w:val="24"/>
        </w:rPr>
        <w:t>5</w:t>
      </w:r>
      <w:r w:rsidRPr="000C49FA">
        <w:rPr>
          <w:rFonts w:ascii="Arial" w:hAnsi="Arial" w:cs="Arial"/>
          <w:b/>
          <w:sz w:val="24"/>
          <w:szCs w:val="24"/>
        </w:rPr>
        <w:t xml:space="preserve"> 000 тыс.руб.</w:t>
      </w:r>
    </w:p>
    <w:p w:rsidR="00266D04" w:rsidRPr="000C49FA" w:rsidRDefault="00266D04" w:rsidP="00266D04">
      <w:pPr>
        <w:spacing w:line="360" w:lineRule="auto"/>
        <w:ind w:firstLine="567"/>
        <w:jc w:val="both"/>
        <w:rPr>
          <w:rFonts w:ascii="Arial" w:hAnsi="Arial" w:cs="Arial"/>
        </w:rPr>
      </w:pPr>
      <w:r w:rsidRPr="000C49FA">
        <w:rPr>
          <w:rFonts w:ascii="Arial" w:hAnsi="Arial" w:cs="Arial"/>
        </w:rPr>
        <w:t>В настоящий момент себестоимость производства тепловой энергии от котель</w:t>
      </w:r>
      <w:r w:rsidR="00532942" w:rsidRPr="000C49FA">
        <w:rPr>
          <w:rFonts w:ascii="Arial" w:hAnsi="Arial" w:cs="Arial"/>
        </w:rPr>
        <w:t>ной №22</w:t>
      </w:r>
      <w:r w:rsidRPr="000C49FA">
        <w:rPr>
          <w:rFonts w:ascii="Arial" w:hAnsi="Arial" w:cs="Arial"/>
        </w:rPr>
        <w:t xml:space="preserve"> г. Юрьевец составляет </w:t>
      </w:r>
      <w:r w:rsidR="00532942" w:rsidRPr="000C49FA">
        <w:rPr>
          <w:rFonts w:ascii="Arial" w:hAnsi="Arial" w:cs="Arial"/>
          <w:b/>
        </w:rPr>
        <w:t>3171</w:t>
      </w:r>
      <w:r w:rsidRPr="000C49FA">
        <w:rPr>
          <w:rFonts w:ascii="Arial" w:hAnsi="Arial" w:cs="Arial"/>
          <w:b/>
        </w:rPr>
        <w:t xml:space="preserve"> руб/Гкал</w:t>
      </w:r>
      <w:r w:rsidRPr="000C49FA">
        <w:rPr>
          <w:rFonts w:ascii="Arial" w:hAnsi="Arial" w:cs="Arial"/>
        </w:rPr>
        <w:t xml:space="preserve">, а при строительстве блочно-модульной газовой котельной он будет равен – </w:t>
      </w:r>
      <w:r w:rsidR="00532942" w:rsidRPr="000C49FA">
        <w:rPr>
          <w:rFonts w:ascii="Arial" w:hAnsi="Arial" w:cs="Arial"/>
          <w:b/>
        </w:rPr>
        <w:t>1721</w:t>
      </w:r>
      <w:r w:rsidRPr="000C49FA">
        <w:rPr>
          <w:rFonts w:ascii="Arial" w:hAnsi="Arial" w:cs="Arial"/>
          <w:b/>
        </w:rPr>
        <w:t>,73 руб/Гкал</w:t>
      </w:r>
      <w:r w:rsidRPr="000C49FA">
        <w:rPr>
          <w:rFonts w:ascii="Arial" w:hAnsi="Arial" w:cs="Arial"/>
        </w:rPr>
        <w:t xml:space="preserve"> (при выработке </w:t>
      </w:r>
      <w:r w:rsidR="00532942" w:rsidRPr="000C49FA">
        <w:rPr>
          <w:rFonts w:ascii="Arial" w:hAnsi="Arial" w:cs="Arial"/>
        </w:rPr>
        <w:t>716,70</w:t>
      </w:r>
      <w:r w:rsidRPr="000C49FA">
        <w:rPr>
          <w:rFonts w:ascii="Arial" w:hAnsi="Arial" w:cs="Arial"/>
        </w:rPr>
        <w:t xml:space="preserve">Гкал). </w:t>
      </w:r>
    </w:p>
    <w:p w:rsidR="00266D04" w:rsidRPr="000C49FA" w:rsidRDefault="00266D04" w:rsidP="00266D04">
      <w:pPr>
        <w:spacing w:line="360" w:lineRule="auto"/>
        <w:ind w:firstLine="567"/>
        <w:jc w:val="both"/>
        <w:rPr>
          <w:rFonts w:ascii="Arial" w:hAnsi="Arial" w:cs="Arial"/>
        </w:rPr>
      </w:pPr>
      <w:r w:rsidRPr="000C49FA">
        <w:rPr>
          <w:rFonts w:ascii="Arial" w:hAnsi="Arial" w:cs="Arial"/>
        </w:rPr>
        <w:t xml:space="preserve">После строительства блочно-модульной котельной, с учетом всех расходов планируемая экономия денежных средств в год составит – </w:t>
      </w:r>
      <w:r w:rsidR="00532942" w:rsidRPr="000C49FA">
        <w:rPr>
          <w:rFonts w:ascii="Arial" w:hAnsi="Arial" w:cs="Arial"/>
          <w:b/>
        </w:rPr>
        <w:t>1038695</w:t>
      </w:r>
      <w:r w:rsidRPr="000C49FA">
        <w:rPr>
          <w:rFonts w:ascii="Arial" w:hAnsi="Arial" w:cs="Arial"/>
          <w:b/>
        </w:rPr>
        <w:t xml:space="preserve"> руб.</w:t>
      </w:r>
    </w:p>
    <w:p w:rsidR="00266D04" w:rsidRPr="000C49FA" w:rsidRDefault="00E70832" w:rsidP="00266D04">
      <w:pPr>
        <w:spacing w:line="360" w:lineRule="auto"/>
        <w:ind w:left="567"/>
        <w:jc w:val="both"/>
        <w:rPr>
          <w:rFonts w:ascii="Arial" w:hAnsi="Arial" w:cs="Arial"/>
        </w:rPr>
      </w:pPr>
      <w:r>
        <w:rPr>
          <w:rFonts w:ascii="Arial" w:hAnsi="Arial" w:cs="Arial"/>
          <w:noProof/>
          <w:position w:val="-28"/>
          <w:highlight w:val="yellow"/>
        </w:rPr>
        <w:pict>
          <v:shape id="_x0000_s1064" type="#_x0000_t75" style="position:absolute;left:0;text-align:left;margin-left:183.55pt;margin-top:39.65pt;width:117pt;height:33pt;z-index:251666432">
            <v:imagedata r:id="rId123" o:title=""/>
            <w10:wrap type="square" side="left"/>
          </v:shape>
          <o:OLEObject Type="Embed" ProgID="Equation.DSMT4" ShapeID="_x0000_s1064" DrawAspect="Content" ObjectID="_1407314087" r:id="rId172"/>
        </w:pict>
      </w:r>
      <w:r w:rsidR="00266D04" w:rsidRPr="000C49FA">
        <w:rPr>
          <w:rFonts w:ascii="Arial" w:hAnsi="Arial" w:cs="Arial"/>
        </w:rPr>
        <w:t>Чистый дисконтированный доход находят по формуле:</w:t>
      </w:r>
    </w:p>
    <w:p w:rsidR="00266D04" w:rsidRPr="000C49FA" w:rsidRDefault="00266D04" w:rsidP="00266D04">
      <w:pPr>
        <w:tabs>
          <w:tab w:val="left" w:pos="567"/>
        </w:tabs>
        <w:spacing w:line="360" w:lineRule="auto"/>
        <w:ind w:firstLine="567"/>
        <w:rPr>
          <w:rFonts w:ascii="Arial" w:hAnsi="Arial" w:cs="Arial"/>
        </w:rPr>
      </w:pPr>
      <w:r w:rsidRPr="000C49FA">
        <w:rPr>
          <w:rFonts w:ascii="Arial" w:hAnsi="Arial" w:cs="Arial"/>
          <w:highlight w:val="yellow"/>
        </w:rPr>
        <w:br w:type="textWrapping" w:clear="all"/>
      </w:r>
      <w:r w:rsidRPr="000C49FA">
        <w:rPr>
          <w:rFonts w:ascii="Arial" w:hAnsi="Arial" w:cs="Arial"/>
        </w:rPr>
        <w:t xml:space="preserve">Если </w:t>
      </w:r>
      <w:r w:rsidRPr="000C49FA">
        <w:rPr>
          <w:rFonts w:ascii="Arial" w:hAnsi="Arial" w:cs="Arial"/>
          <w:lang w:val="en-US"/>
        </w:rPr>
        <w:t>NPV</w:t>
      </w:r>
      <w:r w:rsidRPr="000C49FA">
        <w:rPr>
          <w:rFonts w:ascii="Arial" w:hAnsi="Arial" w:cs="Arial"/>
        </w:rPr>
        <w:t xml:space="preserve"> &gt; 0, вложение денежных средств признается целесообразным.</w:t>
      </w:r>
    </w:p>
    <w:p w:rsidR="00266D04" w:rsidRPr="000C49FA" w:rsidRDefault="00532942" w:rsidP="00532942">
      <w:pPr>
        <w:autoSpaceDE w:val="0"/>
        <w:autoSpaceDN w:val="0"/>
        <w:adjustRightInd w:val="0"/>
        <w:spacing w:line="360" w:lineRule="auto"/>
        <w:rPr>
          <w:rFonts w:ascii="Arial" w:hAnsi="Arial" w:cs="Arial"/>
          <w:b/>
          <w:position w:val="-28"/>
        </w:rPr>
      </w:pPr>
      <w:r w:rsidRPr="000C49FA">
        <w:rPr>
          <w:rFonts w:ascii="Arial" w:hAnsi="Arial" w:cs="Arial"/>
          <w:b/>
          <w:position w:val="-28"/>
        </w:rPr>
        <w:object w:dxaOrig="11640" w:dyaOrig="660">
          <v:shape id="_x0000_i1065" type="#_x0000_t75" style="width:482.5pt;height:30.85pt" o:ole="">
            <v:imagedata r:id="rId173" o:title=""/>
          </v:shape>
          <o:OLEObject Type="Embed" ProgID="Equation.DSMT4" ShapeID="_x0000_i1065" DrawAspect="Content" ObjectID="_1407314072" r:id="rId174"/>
        </w:object>
      </w:r>
    </w:p>
    <w:p w:rsidR="00266D04" w:rsidRPr="000C49FA" w:rsidRDefault="00266D04" w:rsidP="00266D04">
      <w:pPr>
        <w:autoSpaceDE w:val="0"/>
        <w:autoSpaceDN w:val="0"/>
        <w:adjustRightInd w:val="0"/>
        <w:spacing w:line="360" w:lineRule="auto"/>
        <w:ind w:firstLine="567"/>
        <w:rPr>
          <w:rFonts w:ascii="Arial" w:hAnsi="Arial" w:cs="Arial"/>
          <w:b/>
        </w:rPr>
      </w:pPr>
      <w:r w:rsidRPr="000C49FA">
        <w:rPr>
          <w:rFonts w:ascii="Arial" w:hAnsi="Arial" w:cs="Arial"/>
          <w:b/>
        </w:rPr>
        <w:t xml:space="preserve">Срок окупаемости инвестиций в установку блочно-модульной котельной составляет не более </w:t>
      </w:r>
      <w:r w:rsidR="00532942" w:rsidRPr="000C49FA">
        <w:rPr>
          <w:rFonts w:ascii="Arial" w:hAnsi="Arial" w:cs="Arial"/>
          <w:b/>
        </w:rPr>
        <w:t>семи</w:t>
      </w:r>
      <w:r w:rsidRPr="000C49FA">
        <w:rPr>
          <w:rFonts w:ascii="Arial" w:hAnsi="Arial" w:cs="Arial"/>
          <w:b/>
        </w:rPr>
        <w:t xml:space="preserve"> лет. </w:t>
      </w:r>
    </w:p>
    <w:p w:rsidR="00801796" w:rsidRPr="000C49FA" w:rsidRDefault="00801796" w:rsidP="007A334D">
      <w:pPr>
        <w:autoSpaceDE w:val="0"/>
        <w:autoSpaceDN w:val="0"/>
        <w:adjustRightInd w:val="0"/>
        <w:spacing w:line="360" w:lineRule="auto"/>
        <w:ind w:firstLine="567"/>
        <w:rPr>
          <w:rFonts w:ascii="Arial" w:hAnsi="Arial" w:cs="Arial"/>
          <w:b/>
        </w:rPr>
      </w:pPr>
    </w:p>
    <w:p w:rsidR="009D6EDD" w:rsidRPr="000C49FA" w:rsidRDefault="009D6EDD" w:rsidP="007A334D">
      <w:pPr>
        <w:autoSpaceDE w:val="0"/>
        <w:autoSpaceDN w:val="0"/>
        <w:adjustRightInd w:val="0"/>
        <w:spacing w:line="360" w:lineRule="auto"/>
        <w:ind w:firstLine="567"/>
        <w:rPr>
          <w:rFonts w:ascii="Arial" w:hAnsi="Arial" w:cs="Arial"/>
          <w:b/>
        </w:rPr>
      </w:pPr>
    </w:p>
    <w:p w:rsidR="009D6EDD" w:rsidRPr="000C49FA" w:rsidRDefault="009D6EDD" w:rsidP="007A334D">
      <w:pPr>
        <w:autoSpaceDE w:val="0"/>
        <w:autoSpaceDN w:val="0"/>
        <w:adjustRightInd w:val="0"/>
        <w:spacing w:line="360" w:lineRule="auto"/>
        <w:ind w:firstLine="567"/>
        <w:rPr>
          <w:rFonts w:ascii="Arial" w:hAnsi="Arial" w:cs="Arial"/>
          <w:b/>
        </w:rPr>
      </w:pPr>
    </w:p>
    <w:p w:rsidR="009D6EDD" w:rsidRPr="000C49FA" w:rsidRDefault="009D6EDD" w:rsidP="007A334D">
      <w:pPr>
        <w:autoSpaceDE w:val="0"/>
        <w:autoSpaceDN w:val="0"/>
        <w:adjustRightInd w:val="0"/>
        <w:spacing w:line="360" w:lineRule="auto"/>
        <w:ind w:firstLine="567"/>
        <w:rPr>
          <w:rFonts w:ascii="Arial" w:hAnsi="Arial" w:cs="Arial"/>
          <w:b/>
        </w:rPr>
      </w:pPr>
    </w:p>
    <w:p w:rsidR="009D6EDD" w:rsidRPr="000C49FA" w:rsidRDefault="009D6EDD" w:rsidP="007A334D">
      <w:pPr>
        <w:autoSpaceDE w:val="0"/>
        <w:autoSpaceDN w:val="0"/>
        <w:adjustRightInd w:val="0"/>
        <w:spacing w:line="360" w:lineRule="auto"/>
        <w:ind w:firstLine="567"/>
        <w:rPr>
          <w:rFonts w:ascii="Arial" w:hAnsi="Arial" w:cs="Arial"/>
          <w:b/>
        </w:rPr>
      </w:pPr>
    </w:p>
    <w:p w:rsidR="009D6EDD" w:rsidRPr="000C49FA" w:rsidRDefault="009D6EDD" w:rsidP="007A334D">
      <w:pPr>
        <w:autoSpaceDE w:val="0"/>
        <w:autoSpaceDN w:val="0"/>
        <w:adjustRightInd w:val="0"/>
        <w:spacing w:line="360" w:lineRule="auto"/>
        <w:ind w:firstLine="567"/>
        <w:rPr>
          <w:rFonts w:ascii="Arial" w:hAnsi="Arial" w:cs="Arial"/>
          <w:b/>
        </w:rPr>
      </w:pPr>
    </w:p>
    <w:p w:rsidR="009D6EDD" w:rsidRPr="000C49FA" w:rsidRDefault="009D6EDD" w:rsidP="007A334D">
      <w:pPr>
        <w:autoSpaceDE w:val="0"/>
        <w:autoSpaceDN w:val="0"/>
        <w:adjustRightInd w:val="0"/>
        <w:spacing w:line="360" w:lineRule="auto"/>
        <w:ind w:firstLine="567"/>
        <w:rPr>
          <w:rFonts w:ascii="Arial" w:hAnsi="Arial" w:cs="Arial"/>
          <w:b/>
        </w:rPr>
      </w:pPr>
    </w:p>
    <w:p w:rsidR="009D6EDD" w:rsidRPr="000C49FA" w:rsidRDefault="009D6EDD" w:rsidP="007A334D">
      <w:pPr>
        <w:autoSpaceDE w:val="0"/>
        <w:autoSpaceDN w:val="0"/>
        <w:adjustRightInd w:val="0"/>
        <w:spacing w:line="360" w:lineRule="auto"/>
        <w:ind w:firstLine="567"/>
        <w:rPr>
          <w:rFonts w:ascii="Arial" w:hAnsi="Arial" w:cs="Arial"/>
          <w:b/>
        </w:rPr>
      </w:pPr>
    </w:p>
    <w:p w:rsidR="009D6EDD" w:rsidRPr="000C49FA" w:rsidRDefault="009D6EDD" w:rsidP="007A334D">
      <w:pPr>
        <w:autoSpaceDE w:val="0"/>
        <w:autoSpaceDN w:val="0"/>
        <w:adjustRightInd w:val="0"/>
        <w:spacing w:line="360" w:lineRule="auto"/>
        <w:ind w:firstLine="567"/>
        <w:rPr>
          <w:rFonts w:ascii="Arial" w:hAnsi="Arial" w:cs="Arial"/>
          <w:b/>
        </w:rPr>
      </w:pPr>
    </w:p>
    <w:p w:rsidR="009D6EDD" w:rsidRPr="000C49FA" w:rsidRDefault="009D6EDD" w:rsidP="007A334D">
      <w:pPr>
        <w:autoSpaceDE w:val="0"/>
        <w:autoSpaceDN w:val="0"/>
        <w:adjustRightInd w:val="0"/>
        <w:spacing w:line="360" w:lineRule="auto"/>
        <w:ind w:firstLine="567"/>
        <w:rPr>
          <w:rFonts w:ascii="Arial" w:hAnsi="Arial" w:cs="Arial"/>
          <w:b/>
        </w:rPr>
      </w:pPr>
    </w:p>
    <w:p w:rsidR="009D6EDD" w:rsidRPr="000C49FA" w:rsidRDefault="009D6EDD" w:rsidP="007A334D">
      <w:pPr>
        <w:autoSpaceDE w:val="0"/>
        <w:autoSpaceDN w:val="0"/>
        <w:adjustRightInd w:val="0"/>
        <w:spacing w:line="360" w:lineRule="auto"/>
        <w:ind w:firstLine="567"/>
        <w:rPr>
          <w:rFonts w:ascii="Arial" w:hAnsi="Arial" w:cs="Arial"/>
          <w:b/>
        </w:rPr>
      </w:pPr>
    </w:p>
    <w:p w:rsidR="009D6EDD" w:rsidRPr="000C49FA" w:rsidRDefault="009D6EDD" w:rsidP="007A334D">
      <w:pPr>
        <w:autoSpaceDE w:val="0"/>
        <w:autoSpaceDN w:val="0"/>
        <w:adjustRightInd w:val="0"/>
        <w:spacing w:line="360" w:lineRule="auto"/>
        <w:ind w:firstLine="567"/>
        <w:rPr>
          <w:rFonts w:ascii="Arial" w:hAnsi="Arial" w:cs="Arial"/>
          <w:b/>
        </w:rPr>
      </w:pPr>
    </w:p>
    <w:p w:rsidR="009D6EDD" w:rsidRPr="000C49FA" w:rsidRDefault="009D6EDD" w:rsidP="007A334D">
      <w:pPr>
        <w:autoSpaceDE w:val="0"/>
        <w:autoSpaceDN w:val="0"/>
        <w:adjustRightInd w:val="0"/>
        <w:spacing w:line="360" w:lineRule="auto"/>
        <w:ind w:firstLine="567"/>
        <w:rPr>
          <w:rFonts w:ascii="Arial" w:hAnsi="Arial" w:cs="Arial"/>
          <w:b/>
        </w:rPr>
      </w:pPr>
    </w:p>
    <w:p w:rsidR="009D6EDD" w:rsidRPr="000C49FA" w:rsidRDefault="009D6EDD" w:rsidP="007A334D">
      <w:pPr>
        <w:autoSpaceDE w:val="0"/>
        <w:autoSpaceDN w:val="0"/>
        <w:adjustRightInd w:val="0"/>
        <w:spacing w:line="360" w:lineRule="auto"/>
        <w:ind w:firstLine="567"/>
        <w:rPr>
          <w:rFonts w:ascii="Arial" w:hAnsi="Arial" w:cs="Arial"/>
          <w:b/>
        </w:rPr>
      </w:pPr>
    </w:p>
    <w:p w:rsidR="009D6EDD" w:rsidRPr="000C49FA" w:rsidRDefault="009D6EDD" w:rsidP="007A334D">
      <w:pPr>
        <w:autoSpaceDE w:val="0"/>
        <w:autoSpaceDN w:val="0"/>
        <w:adjustRightInd w:val="0"/>
        <w:spacing w:line="360" w:lineRule="auto"/>
        <w:ind w:firstLine="567"/>
        <w:rPr>
          <w:rFonts w:ascii="Arial" w:hAnsi="Arial" w:cs="Arial"/>
          <w:b/>
        </w:rPr>
      </w:pPr>
    </w:p>
    <w:p w:rsidR="009D6EDD" w:rsidRPr="000C49FA" w:rsidRDefault="009D6EDD" w:rsidP="007A334D">
      <w:pPr>
        <w:autoSpaceDE w:val="0"/>
        <w:autoSpaceDN w:val="0"/>
        <w:adjustRightInd w:val="0"/>
        <w:spacing w:line="360" w:lineRule="auto"/>
        <w:ind w:firstLine="567"/>
        <w:rPr>
          <w:rFonts w:ascii="Arial" w:hAnsi="Arial" w:cs="Arial"/>
          <w:b/>
        </w:rPr>
      </w:pPr>
    </w:p>
    <w:p w:rsidR="009D6EDD" w:rsidRPr="000C49FA" w:rsidRDefault="009D6EDD" w:rsidP="009D6EDD">
      <w:pPr>
        <w:pStyle w:val="2"/>
        <w:rPr>
          <w:rFonts w:ascii="Arial" w:hAnsi="Arial" w:cs="Arial"/>
          <w:sz w:val="24"/>
          <w:szCs w:val="24"/>
        </w:rPr>
      </w:pPr>
      <w:bookmarkStart w:id="227" w:name="_Toc333333878"/>
      <w:r w:rsidRPr="000C49FA">
        <w:rPr>
          <w:rFonts w:ascii="Arial" w:hAnsi="Arial" w:cs="Arial"/>
          <w:sz w:val="24"/>
          <w:szCs w:val="24"/>
        </w:rPr>
        <w:lastRenderedPageBreak/>
        <w:t>Строительство газовой блочно-модульной котельно</w:t>
      </w:r>
      <w:r w:rsidR="00383FC5">
        <w:rPr>
          <w:rFonts w:ascii="Arial" w:hAnsi="Arial" w:cs="Arial"/>
          <w:sz w:val="24"/>
          <w:szCs w:val="24"/>
        </w:rPr>
        <w:t>й</w:t>
      </w:r>
      <w:r w:rsidRPr="000C49FA">
        <w:rPr>
          <w:rFonts w:ascii="Arial" w:hAnsi="Arial" w:cs="Arial"/>
          <w:sz w:val="24"/>
          <w:szCs w:val="24"/>
        </w:rPr>
        <w:t xml:space="preserve"> взамен угольной котельной №23</w:t>
      </w:r>
      <w:bookmarkEnd w:id="227"/>
      <w:r w:rsidRPr="000C49FA">
        <w:rPr>
          <w:rFonts w:ascii="Arial" w:hAnsi="Arial" w:cs="Arial"/>
          <w:sz w:val="24"/>
          <w:szCs w:val="24"/>
        </w:rPr>
        <w:t xml:space="preserve"> </w:t>
      </w:r>
    </w:p>
    <w:p w:rsidR="009D6EDD" w:rsidRPr="000C49FA" w:rsidRDefault="009D6EDD" w:rsidP="009D6EDD">
      <w:pPr>
        <w:spacing w:line="360" w:lineRule="auto"/>
        <w:ind w:right="-1" w:firstLine="567"/>
        <w:jc w:val="both"/>
        <w:rPr>
          <w:rFonts w:ascii="Arial" w:hAnsi="Arial" w:cs="Arial"/>
        </w:rPr>
      </w:pPr>
      <w:r w:rsidRPr="000C49FA">
        <w:rPr>
          <w:rFonts w:ascii="Arial" w:hAnsi="Arial" w:cs="Arial"/>
        </w:rPr>
        <w:t>Выполнив анализ схемы теплоснабжения данного района, специалисты экспертной группы пришли к выводу о необходимости ее оптимизации. В связи с перспективной газификацией г. Юрьевец предлогается установить новую блочно модульную котельную взамен старой угольной котельной №23.</w:t>
      </w:r>
    </w:p>
    <w:p w:rsidR="009D6EDD" w:rsidRPr="000C49FA" w:rsidRDefault="009D6EDD" w:rsidP="009D6EDD">
      <w:pPr>
        <w:spacing w:line="360" w:lineRule="auto"/>
        <w:ind w:right="-1"/>
        <w:jc w:val="both"/>
        <w:rPr>
          <w:rFonts w:ascii="Arial" w:hAnsi="Arial" w:cs="Arial"/>
          <w:u w:val="single"/>
        </w:rPr>
      </w:pPr>
      <w:r w:rsidRPr="000C49FA">
        <w:rPr>
          <w:rFonts w:ascii="Arial" w:hAnsi="Arial" w:cs="Arial"/>
          <w:u w:val="single"/>
        </w:rPr>
        <w:t>Реализация инвестиционного проекта позволит:</w:t>
      </w:r>
    </w:p>
    <w:p w:rsidR="009D6EDD" w:rsidRPr="000C49FA" w:rsidRDefault="009D6EDD" w:rsidP="009D6EDD">
      <w:pPr>
        <w:spacing w:line="360" w:lineRule="auto"/>
        <w:ind w:right="-1"/>
        <w:jc w:val="both"/>
        <w:rPr>
          <w:rFonts w:ascii="Arial" w:hAnsi="Arial" w:cs="Arial"/>
        </w:rPr>
      </w:pPr>
      <w:r w:rsidRPr="000C49FA">
        <w:rPr>
          <w:rFonts w:ascii="Arial" w:hAnsi="Arial" w:cs="Arial"/>
        </w:rPr>
        <w:t xml:space="preserve">   - значительно снизить расходы в системе теплоснабжения города ;</w:t>
      </w:r>
    </w:p>
    <w:p w:rsidR="009D6EDD" w:rsidRPr="000C49FA" w:rsidRDefault="009D6EDD" w:rsidP="009D6EDD">
      <w:pPr>
        <w:spacing w:line="360" w:lineRule="auto"/>
        <w:ind w:right="-1"/>
        <w:jc w:val="both"/>
        <w:rPr>
          <w:rFonts w:ascii="Arial" w:hAnsi="Arial" w:cs="Arial"/>
        </w:rPr>
      </w:pPr>
      <w:r w:rsidRPr="000C49FA">
        <w:rPr>
          <w:rFonts w:ascii="Arial" w:hAnsi="Arial" w:cs="Arial"/>
        </w:rPr>
        <w:t xml:space="preserve">   -исключить из производственного процесса старую угольную котельную №23;</w:t>
      </w:r>
    </w:p>
    <w:p w:rsidR="009D6EDD" w:rsidRPr="000C49FA" w:rsidRDefault="009D6EDD" w:rsidP="009D6EDD">
      <w:pPr>
        <w:spacing w:line="360" w:lineRule="auto"/>
        <w:ind w:right="-1"/>
        <w:jc w:val="both"/>
        <w:rPr>
          <w:rFonts w:ascii="Arial" w:hAnsi="Arial" w:cs="Arial"/>
        </w:rPr>
      </w:pPr>
      <w:r w:rsidRPr="000C49FA">
        <w:rPr>
          <w:rFonts w:ascii="Arial" w:hAnsi="Arial" w:cs="Arial"/>
        </w:rPr>
        <w:t xml:space="preserve">   - улучшить экологическую ситуацию в районе.</w:t>
      </w:r>
    </w:p>
    <w:p w:rsidR="009D6EDD" w:rsidRPr="000C49FA" w:rsidRDefault="009D6EDD" w:rsidP="009D6EDD">
      <w:pPr>
        <w:spacing w:line="360" w:lineRule="auto"/>
        <w:ind w:right="357"/>
        <w:rPr>
          <w:rFonts w:ascii="Arial" w:hAnsi="Arial" w:cs="Arial"/>
          <w:b/>
        </w:rPr>
      </w:pPr>
      <w:r w:rsidRPr="000C49FA">
        <w:rPr>
          <w:rFonts w:ascii="Arial" w:hAnsi="Arial" w:cs="Arial"/>
          <w:b/>
        </w:rPr>
        <w:t xml:space="preserve"> Технико-экономическое обоснование:</w:t>
      </w:r>
    </w:p>
    <w:p w:rsidR="009D6EDD" w:rsidRPr="000C49FA" w:rsidRDefault="009D6EDD" w:rsidP="009D6EDD">
      <w:pPr>
        <w:tabs>
          <w:tab w:val="num" w:pos="1080"/>
        </w:tabs>
        <w:spacing w:line="360" w:lineRule="auto"/>
        <w:ind w:firstLine="567"/>
        <w:jc w:val="both"/>
        <w:rPr>
          <w:rFonts w:ascii="Arial" w:hAnsi="Arial" w:cs="Arial"/>
          <w:b/>
          <w:i/>
        </w:rPr>
      </w:pPr>
      <w:r w:rsidRPr="000C49FA">
        <w:rPr>
          <w:rFonts w:ascii="Arial" w:hAnsi="Arial" w:cs="Arial"/>
          <w:b/>
          <w:i/>
        </w:rPr>
        <w:t xml:space="preserve">Расчет норматива удельного расхода топлива </w:t>
      </w:r>
    </w:p>
    <w:p w:rsidR="009D6EDD" w:rsidRPr="000C49FA" w:rsidRDefault="009D6EDD" w:rsidP="009D6EDD">
      <w:pPr>
        <w:tabs>
          <w:tab w:val="num" w:pos="1080"/>
        </w:tabs>
        <w:spacing w:line="360" w:lineRule="auto"/>
        <w:ind w:firstLine="567"/>
        <w:jc w:val="both"/>
        <w:rPr>
          <w:rFonts w:ascii="Arial" w:hAnsi="Arial" w:cs="Arial"/>
        </w:rPr>
      </w:pPr>
      <w:r w:rsidRPr="000C49FA">
        <w:rPr>
          <w:rFonts w:ascii="Arial" w:hAnsi="Arial" w:cs="Arial"/>
        </w:rPr>
        <w:t>Расчет норматива удельного расхода топлива на отпущенную тепловую энергию от БМК проводился в соответствии с Приказом Минэнерго РФ № 323 от 30.12.2008г.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Правилами проведения энергетических обследований, утвержденных первым заместителем Министра топлива и энергетики РФ 25.03.98 г. и постановлением Правительства Российской Федерации от 02.11.95г. №1087 «О неотложных мерах по энергосбережению».</w:t>
      </w:r>
    </w:p>
    <w:p w:rsidR="009D6EDD" w:rsidRPr="000C49FA" w:rsidRDefault="009D6EDD" w:rsidP="009D6EDD">
      <w:pPr>
        <w:tabs>
          <w:tab w:val="num" w:pos="1080"/>
        </w:tabs>
        <w:spacing w:line="360" w:lineRule="auto"/>
        <w:ind w:firstLine="567"/>
        <w:jc w:val="both"/>
        <w:rPr>
          <w:rFonts w:ascii="Arial" w:hAnsi="Arial" w:cs="Arial"/>
        </w:rPr>
      </w:pPr>
      <w:r w:rsidRPr="000C49FA">
        <w:rPr>
          <w:rFonts w:ascii="Arial" w:hAnsi="Arial" w:cs="Arial"/>
        </w:rPr>
        <w:t xml:space="preserve">В этой части определен норматив удельного расхода топлива на производство и отпуск тепловой энергии, нормируемые расходы тепловой энергии на собственные нужды котельной. </w:t>
      </w:r>
    </w:p>
    <w:p w:rsidR="009D6EDD" w:rsidRPr="000C49FA" w:rsidRDefault="009D6EDD" w:rsidP="009D6EDD">
      <w:pPr>
        <w:tabs>
          <w:tab w:val="num" w:pos="1080"/>
        </w:tabs>
        <w:spacing w:line="360" w:lineRule="auto"/>
        <w:ind w:firstLine="567"/>
        <w:jc w:val="both"/>
        <w:rPr>
          <w:rFonts w:ascii="Arial" w:hAnsi="Arial" w:cs="Arial"/>
        </w:rPr>
      </w:pPr>
    </w:p>
    <w:p w:rsidR="009D6EDD" w:rsidRPr="000C49FA" w:rsidRDefault="009D6EDD" w:rsidP="009D6EDD">
      <w:pPr>
        <w:tabs>
          <w:tab w:val="num" w:pos="1080"/>
        </w:tabs>
        <w:spacing w:line="360" w:lineRule="auto"/>
        <w:ind w:firstLine="567"/>
        <w:jc w:val="both"/>
        <w:rPr>
          <w:rFonts w:ascii="Arial" w:hAnsi="Arial" w:cs="Arial"/>
        </w:rPr>
      </w:pPr>
    </w:p>
    <w:p w:rsidR="009D6EDD" w:rsidRPr="000C49FA" w:rsidRDefault="009D6EDD" w:rsidP="009D6EDD">
      <w:pPr>
        <w:tabs>
          <w:tab w:val="num" w:pos="1080"/>
        </w:tabs>
        <w:spacing w:line="360" w:lineRule="auto"/>
        <w:ind w:firstLine="567"/>
        <w:jc w:val="both"/>
        <w:rPr>
          <w:rFonts w:ascii="Arial" w:hAnsi="Arial" w:cs="Arial"/>
        </w:rPr>
      </w:pPr>
    </w:p>
    <w:p w:rsidR="009D6EDD" w:rsidRPr="000C49FA" w:rsidRDefault="009D6EDD" w:rsidP="009D6EDD">
      <w:pPr>
        <w:tabs>
          <w:tab w:val="num" w:pos="1080"/>
        </w:tabs>
        <w:spacing w:line="360" w:lineRule="auto"/>
        <w:ind w:firstLine="567"/>
        <w:jc w:val="both"/>
        <w:rPr>
          <w:rFonts w:ascii="Arial" w:hAnsi="Arial" w:cs="Arial"/>
        </w:rPr>
      </w:pPr>
    </w:p>
    <w:p w:rsidR="009D6EDD" w:rsidRPr="000C49FA" w:rsidRDefault="009D6EDD" w:rsidP="009D6EDD">
      <w:pPr>
        <w:tabs>
          <w:tab w:val="num" w:pos="1080"/>
        </w:tabs>
        <w:spacing w:line="360" w:lineRule="auto"/>
        <w:ind w:firstLine="567"/>
        <w:jc w:val="both"/>
        <w:rPr>
          <w:rFonts w:ascii="Arial" w:hAnsi="Arial" w:cs="Arial"/>
        </w:rPr>
      </w:pPr>
    </w:p>
    <w:p w:rsidR="009D6EDD" w:rsidRPr="000C49FA" w:rsidRDefault="009D6EDD" w:rsidP="009D6EDD">
      <w:pPr>
        <w:tabs>
          <w:tab w:val="num" w:pos="1080"/>
        </w:tabs>
        <w:spacing w:line="360" w:lineRule="auto"/>
        <w:ind w:firstLine="567"/>
        <w:jc w:val="both"/>
        <w:rPr>
          <w:rFonts w:ascii="Arial" w:hAnsi="Arial" w:cs="Arial"/>
        </w:rPr>
      </w:pPr>
    </w:p>
    <w:p w:rsidR="009D6EDD" w:rsidRPr="000C49FA" w:rsidRDefault="009D6EDD" w:rsidP="009D6EDD">
      <w:pPr>
        <w:tabs>
          <w:tab w:val="num" w:pos="1080"/>
        </w:tabs>
        <w:spacing w:line="360" w:lineRule="auto"/>
        <w:ind w:firstLine="567"/>
        <w:jc w:val="both"/>
        <w:rPr>
          <w:rFonts w:ascii="Arial" w:hAnsi="Arial" w:cs="Arial"/>
        </w:rPr>
      </w:pPr>
    </w:p>
    <w:p w:rsidR="009D6EDD" w:rsidRPr="000C49FA" w:rsidRDefault="009D6EDD" w:rsidP="009D6EDD">
      <w:pPr>
        <w:tabs>
          <w:tab w:val="num" w:pos="1080"/>
        </w:tabs>
        <w:spacing w:line="360" w:lineRule="auto"/>
        <w:ind w:firstLine="567"/>
        <w:jc w:val="both"/>
        <w:rPr>
          <w:rFonts w:ascii="Arial" w:hAnsi="Arial" w:cs="Arial"/>
        </w:rPr>
      </w:pPr>
    </w:p>
    <w:p w:rsidR="009D6EDD" w:rsidRPr="000C49FA" w:rsidRDefault="009D6EDD" w:rsidP="009D6EDD">
      <w:pPr>
        <w:tabs>
          <w:tab w:val="num" w:pos="1080"/>
        </w:tabs>
        <w:spacing w:line="360" w:lineRule="auto"/>
        <w:ind w:firstLine="567"/>
        <w:jc w:val="both"/>
        <w:rPr>
          <w:rFonts w:ascii="Arial" w:hAnsi="Arial" w:cs="Arial"/>
        </w:rPr>
      </w:pPr>
    </w:p>
    <w:p w:rsidR="009D6EDD" w:rsidRPr="000C49FA" w:rsidRDefault="009D6EDD" w:rsidP="009D6EDD">
      <w:pPr>
        <w:tabs>
          <w:tab w:val="num" w:pos="1080"/>
        </w:tabs>
        <w:spacing w:line="360" w:lineRule="auto"/>
        <w:ind w:firstLine="567"/>
        <w:jc w:val="both"/>
        <w:rPr>
          <w:rFonts w:ascii="Arial" w:hAnsi="Arial" w:cs="Arial"/>
        </w:rPr>
      </w:pPr>
    </w:p>
    <w:p w:rsidR="009D6EDD" w:rsidRPr="000C49FA" w:rsidRDefault="009D6EDD" w:rsidP="009D6EDD">
      <w:pPr>
        <w:tabs>
          <w:tab w:val="num" w:pos="1080"/>
        </w:tabs>
        <w:spacing w:line="360" w:lineRule="auto"/>
        <w:ind w:firstLine="567"/>
        <w:jc w:val="both"/>
        <w:rPr>
          <w:rFonts w:ascii="Arial" w:hAnsi="Arial" w:cs="Arial"/>
        </w:rPr>
      </w:pPr>
    </w:p>
    <w:p w:rsidR="009D6EDD" w:rsidRPr="000C49FA" w:rsidRDefault="009D6EDD" w:rsidP="009D6EDD">
      <w:pPr>
        <w:tabs>
          <w:tab w:val="num" w:pos="1080"/>
        </w:tabs>
        <w:spacing w:line="360" w:lineRule="auto"/>
        <w:ind w:firstLine="567"/>
        <w:jc w:val="both"/>
        <w:rPr>
          <w:rFonts w:ascii="Arial" w:hAnsi="Arial" w:cs="Arial"/>
        </w:rPr>
      </w:pPr>
    </w:p>
    <w:p w:rsidR="009D6EDD" w:rsidRPr="000C49FA" w:rsidRDefault="009D6EDD" w:rsidP="009D6EDD">
      <w:pPr>
        <w:tabs>
          <w:tab w:val="num" w:pos="1080"/>
        </w:tabs>
        <w:spacing w:line="360" w:lineRule="auto"/>
        <w:ind w:firstLine="567"/>
        <w:jc w:val="both"/>
        <w:rPr>
          <w:rFonts w:ascii="Arial" w:hAnsi="Arial" w:cs="Arial"/>
        </w:rPr>
      </w:pPr>
      <w:r w:rsidRPr="000C49FA">
        <w:rPr>
          <w:rFonts w:ascii="Arial" w:hAnsi="Arial" w:cs="Arial"/>
        </w:rPr>
        <w:lastRenderedPageBreak/>
        <w:t>Результаты расчета средневзвешенного нормированного удельного расхода топлива:</w:t>
      </w:r>
    </w:p>
    <w:p w:rsidR="009D6EDD" w:rsidRPr="000C49FA" w:rsidRDefault="009D6EDD" w:rsidP="009D6EDD">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104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595"/>
        <w:gridCol w:w="2199"/>
        <w:gridCol w:w="1875"/>
        <w:gridCol w:w="2610"/>
      </w:tblGrid>
      <w:tr w:rsidR="009D6EDD" w:rsidRPr="000C49FA" w:rsidTr="009D6EDD">
        <w:trPr>
          <w:jc w:val="center"/>
        </w:trPr>
        <w:tc>
          <w:tcPr>
            <w:tcW w:w="2160" w:type="dxa"/>
            <w:vAlign w:val="center"/>
          </w:tcPr>
          <w:p w:rsidR="009D6EDD" w:rsidRPr="000C49FA" w:rsidRDefault="009D6EDD" w:rsidP="009D6EDD">
            <w:pPr>
              <w:jc w:val="center"/>
              <w:rPr>
                <w:rFonts w:ascii="Arial" w:hAnsi="Arial" w:cs="Arial"/>
              </w:rPr>
            </w:pPr>
            <w:r w:rsidRPr="000C49FA">
              <w:rPr>
                <w:rFonts w:ascii="Arial" w:hAnsi="Arial" w:cs="Arial"/>
              </w:rPr>
              <w:t>Месяц года</w:t>
            </w:r>
          </w:p>
        </w:tc>
        <w:tc>
          <w:tcPr>
            <w:tcW w:w="1595" w:type="dxa"/>
            <w:vAlign w:val="center"/>
          </w:tcPr>
          <w:p w:rsidR="009D6EDD" w:rsidRPr="000C49FA" w:rsidRDefault="009D6EDD" w:rsidP="009D6EDD">
            <w:pPr>
              <w:jc w:val="center"/>
              <w:rPr>
                <w:rFonts w:ascii="Arial" w:hAnsi="Arial" w:cs="Arial"/>
              </w:rPr>
            </w:pPr>
            <w:r w:rsidRPr="000C49FA">
              <w:rPr>
                <w:rFonts w:ascii="Arial" w:hAnsi="Arial" w:cs="Arial"/>
              </w:rPr>
              <w:t>Котел №№</w:t>
            </w:r>
          </w:p>
        </w:tc>
        <w:tc>
          <w:tcPr>
            <w:tcW w:w="2199" w:type="dxa"/>
            <w:vAlign w:val="center"/>
          </w:tcPr>
          <w:p w:rsidR="009D6EDD" w:rsidRPr="000C49FA" w:rsidRDefault="009D6EDD" w:rsidP="009D6EDD">
            <w:pPr>
              <w:jc w:val="center"/>
              <w:rPr>
                <w:rFonts w:ascii="Arial" w:hAnsi="Arial" w:cs="Arial"/>
              </w:rPr>
            </w:pPr>
            <w:r w:rsidRPr="000C49FA">
              <w:rPr>
                <w:rFonts w:ascii="Arial" w:hAnsi="Arial" w:cs="Arial"/>
              </w:rPr>
              <w:t>Плановая выр-ка тепловой энергии,</w:t>
            </w:r>
          </w:p>
          <w:p w:rsidR="009D6EDD" w:rsidRPr="000C49FA" w:rsidRDefault="009D6EDD" w:rsidP="009D6EDD">
            <w:pPr>
              <w:jc w:val="center"/>
              <w:rPr>
                <w:rFonts w:ascii="Arial" w:hAnsi="Arial" w:cs="Arial"/>
              </w:rPr>
            </w:pPr>
            <w:r w:rsidRPr="000C49FA">
              <w:rPr>
                <w:rFonts w:ascii="Arial" w:hAnsi="Arial" w:cs="Arial"/>
              </w:rPr>
              <w:t>Гкал</w:t>
            </w:r>
          </w:p>
        </w:tc>
        <w:tc>
          <w:tcPr>
            <w:tcW w:w="1875" w:type="dxa"/>
            <w:vAlign w:val="center"/>
          </w:tcPr>
          <w:p w:rsidR="009D6EDD" w:rsidRPr="000C49FA" w:rsidRDefault="009D6EDD" w:rsidP="009D6EDD">
            <w:pPr>
              <w:jc w:val="center"/>
              <w:rPr>
                <w:rFonts w:ascii="Arial" w:hAnsi="Arial" w:cs="Arial"/>
              </w:rPr>
            </w:pPr>
            <w:r w:rsidRPr="000C49FA">
              <w:rPr>
                <w:rFonts w:ascii="Arial" w:hAnsi="Arial" w:cs="Arial"/>
              </w:rPr>
              <w:t>Число</w:t>
            </w:r>
          </w:p>
          <w:p w:rsidR="009D6EDD" w:rsidRPr="000C49FA" w:rsidRDefault="009D6EDD" w:rsidP="009D6EDD">
            <w:pPr>
              <w:jc w:val="center"/>
              <w:rPr>
                <w:rFonts w:ascii="Arial" w:hAnsi="Arial" w:cs="Arial"/>
              </w:rPr>
            </w:pPr>
            <w:r w:rsidRPr="000C49FA">
              <w:rPr>
                <w:rFonts w:ascii="Arial" w:hAnsi="Arial" w:cs="Arial"/>
              </w:rPr>
              <w:t>часов</w:t>
            </w:r>
          </w:p>
          <w:p w:rsidR="009D6EDD" w:rsidRPr="000C49FA" w:rsidRDefault="009D6EDD" w:rsidP="009D6EDD">
            <w:pPr>
              <w:jc w:val="center"/>
              <w:rPr>
                <w:rFonts w:ascii="Arial" w:hAnsi="Arial" w:cs="Arial"/>
              </w:rPr>
            </w:pPr>
            <w:r w:rsidRPr="000C49FA">
              <w:rPr>
                <w:rFonts w:ascii="Arial" w:hAnsi="Arial" w:cs="Arial"/>
              </w:rPr>
              <w:t>работы,</w:t>
            </w:r>
          </w:p>
          <w:p w:rsidR="009D6EDD" w:rsidRPr="000C49FA" w:rsidRDefault="009D6EDD" w:rsidP="009D6EDD">
            <w:pPr>
              <w:jc w:val="center"/>
              <w:rPr>
                <w:rFonts w:ascii="Arial" w:hAnsi="Arial" w:cs="Arial"/>
              </w:rPr>
            </w:pPr>
            <w:r w:rsidRPr="000C49FA">
              <w:rPr>
                <w:rFonts w:ascii="Arial" w:hAnsi="Arial" w:cs="Arial"/>
              </w:rPr>
              <w:t>час</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Индивидуальный нормированный</w:t>
            </w:r>
          </w:p>
          <w:p w:rsidR="009D6EDD" w:rsidRPr="000C49FA" w:rsidRDefault="009D6EDD" w:rsidP="009D6EDD">
            <w:pPr>
              <w:jc w:val="center"/>
              <w:rPr>
                <w:rFonts w:ascii="Arial" w:hAnsi="Arial" w:cs="Arial"/>
              </w:rPr>
            </w:pPr>
            <w:r w:rsidRPr="000C49FA">
              <w:rPr>
                <w:rFonts w:ascii="Arial" w:hAnsi="Arial" w:cs="Arial"/>
              </w:rPr>
              <w:t>расход топлива,</w:t>
            </w:r>
          </w:p>
          <w:p w:rsidR="009D6EDD" w:rsidRPr="000C49FA" w:rsidRDefault="009D6EDD" w:rsidP="009D6EDD">
            <w:pPr>
              <w:jc w:val="center"/>
              <w:rPr>
                <w:rFonts w:ascii="Arial" w:hAnsi="Arial" w:cs="Arial"/>
              </w:rPr>
            </w:pPr>
            <w:r w:rsidRPr="000C49FA">
              <w:rPr>
                <w:rFonts w:ascii="Arial" w:hAnsi="Arial" w:cs="Arial"/>
              </w:rPr>
              <w:t>кг.у.т / Гкал</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9D6EDD" w:rsidRPr="000C49FA" w:rsidRDefault="009D6EDD" w:rsidP="009D6EDD">
            <w:pPr>
              <w:jc w:val="center"/>
              <w:rPr>
                <w:rFonts w:ascii="Arial" w:hAnsi="Arial" w:cs="Arial"/>
              </w:rPr>
            </w:pPr>
            <w:r w:rsidRPr="000C49FA">
              <w:rPr>
                <w:rFonts w:ascii="Arial" w:hAnsi="Arial" w:cs="Arial"/>
              </w:rPr>
              <w:t>1</w:t>
            </w:r>
          </w:p>
        </w:tc>
        <w:tc>
          <w:tcPr>
            <w:tcW w:w="2199" w:type="dxa"/>
            <w:vAlign w:val="bottom"/>
          </w:tcPr>
          <w:p w:rsidR="009D6EDD" w:rsidRPr="000C49FA" w:rsidRDefault="009D6EDD">
            <w:pPr>
              <w:jc w:val="center"/>
              <w:rPr>
                <w:rFonts w:ascii="Arial" w:hAnsi="Arial" w:cs="Arial"/>
              </w:rPr>
            </w:pPr>
            <w:r w:rsidRPr="000C49FA">
              <w:rPr>
                <w:rFonts w:ascii="Arial" w:hAnsi="Arial" w:cs="Arial"/>
              </w:rPr>
              <w:t>17,72</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744</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15,82</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672</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14,46</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744</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9,43</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720</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1,50</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216</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0,00</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0</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0,000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0,00</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0</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0,000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0,00</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0</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0,000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0,00</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0</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0,000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9,82</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744</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12,90</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720</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16,49</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744</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b/>
                <w:bCs/>
              </w:rPr>
            </w:pPr>
            <w:r w:rsidRPr="000C49FA">
              <w:rPr>
                <w:rFonts w:ascii="Arial" w:hAnsi="Arial" w:cs="Arial"/>
                <w:b/>
                <w:bCs/>
              </w:rPr>
              <w:t>98,14</w:t>
            </w:r>
          </w:p>
        </w:tc>
        <w:tc>
          <w:tcPr>
            <w:tcW w:w="1875" w:type="dxa"/>
            <w:vAlign w:val="bottom"/>
          </w:tcPr>
          <w:p w:rsidR="009D6EDD" w:rsidRPr="000C49FA" w:rsidRDefault="009D6EDD" w:rsidP="009D6EDD">
            <w:pPr>
              <w:jc w:val="center"/>
              <w:rPr>
                <w:rFonts w:ascii="Arial" w:hAnsi="Arial" w:cs="Arial"/>
                <w:b/>
                <w:bCs/>
              </w:rPr>
            </w:pPr>
            <w:r w:rsidRPr="000C49FA">
              <w:rPr>
                <w:rFonts w:ascii="Arial" w:hAnsi="Arial" w:cs="Arial"/>
                <w:b/>
                <w:bCs/>
              </w:rPr>
              <w:t>5304</w:t>
            </w:r>
          </w:p>
        </w:tc>
        <w:tc>
          <w:tcPr>
            <w:tcW w:w="2610" w:type="dxa"/>
            <w:vAlign w:val="center"/>
          </w:tcPr>
          <w:p w:rsidR="009D6EDD" w:rsidRPr="000C49FA" w:rsidRDefault="009D6EDD" w:rsidP="009D6EDD">
            <w:pPr>
              <w:jc w:val="center"/>
              <w:rPr>
                <w:rFonts w:ascii="Arial" w:hAnsi="Arial" w:cs="Arial"/>
                <w:b/>
                <w:bCs/>
              </w:rPr>
            </w:pPr>
            <w:r w:rsidRPr="000C49FA">
              <w:rPr>
                <w:rFonts w:ascii="Arial" w:hAnsi="Arial" w:cs="Arial"/>
                <w:b/>
                <w:bCs/>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9D6EDD" w:rsidRPr="000C49FA" w:rsidRDefault="009D6EDD" w:rsidP="009D6EDD">
            <w:pPr>
              <w:jc w:val="center"/>
              <w:rPr>
                <w:rFonts w:ascii="Arial" w:hAnsi="Arial" w:cs="Arial"/>
              </w:rPr>
            </w:pPr>
            <w:r w:rsidRPr="000C49FA">
              <w:rPr>
                <w:rFonts w:ascii="Arial" w:hAnsi="Arial" w:cs="Arial"/>
              </w:rPr>
              <w:t>2</w:t>
            </w:r>
          </w:p>
        </w:tc>
        <w:tc>
          <w:tcPr>
            <w:tcW w:w="2199" w:type="dxa"/>
            <w:vAlign w:val="bottom"/>
          </w:tcPr>
          <w:p w:rsidR="009D6EDD" w:rsidRPr="000C49FA" w:rsidRDefault="009D6EDD">
            <w:pPr>
              <w:jc w:val="center"/>
              <w:rPr>
                <w:rFonts w:ascii="Arial" w:hAnsi="Arial" w:cs="Arial"/>
              </w:rPr>
            </w:pPr>
            <w:r w:rsidRPr="000C49FA">
              <w:rPr>
                <w:rFonts w:ascii="Arial" w:hAnsi="Arial" w:cs="Arial"/>
              </w:rPr>
              <w:t>17,72</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744</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15,82</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672</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14,46</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744</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9,43</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720</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1,50</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216</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0,00</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0</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0,000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0,00</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0</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0,000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0,00</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0</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0,000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0,00</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0</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0,000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9,82</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744</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12,90</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720</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rPr>
            </w:pPr>
            <w:r w:rsidRPr="000C49FA">
              <w:rPr>
                <w:rFonts w:ascii="Arial" w:hAnsi="Arial" w:cs="Arial"/>
              </w:rPr>
              <w:t>16,49</w:t>
            </w:r>
          </w:p>
        </w:tc>
        <w:tc>
          <w:tcPr>
            <w:tcW w:w="1875" w:type="dxa"/>
            <w:vAlign w:val="bottom"/>
          </w:tcPr>
          <w:p w:rsidR="009D6EDD" w:rsidRPr="000C49FA" w:rsidRDefault="009D6EDD" w:rsidP="009D6EDD">
            <w:pPr>
              <w:jc w:val="center"/>
              <w:rPr>
                <w:rFonts w:ascii="Arial" w:hAnsi="Arial" w:cs="Arial"/>
              </w:rPr>
            </w:pPr>
            <w:r w:rsidRPr="000C49FA">
              <w:rPr>
                <w:rFonts w:ascii="Arial" w:hAnsi="Arial" w:cs="Arial"/>
              </w:rPr>
              <w:t>744</w:t>
            </w:r>
          </w:p>
        </w:tc>
        <w:tc>
          <w:tcPr>
            <w:tcW w:w="2610" w:type="dxa"/>
            <w:vAlign w:val="center"/>
          </w:tcPr>
          <w:p w:rsidR="009D6EDD" w:rsidRPr="000C49FA" w:rsidRDefault="009D6EDD" w:rsidP="009D6EDD">
            <w:pPr>
              <w:jc w:val="center"/>
              <w:rPr>
                <w:rFonts w:ascii="Arial" w:hAnsi="Arial" w:cs="Arial"/>
              </w:rPr>
            </w:pPr>
            <w:r w:rsidRPr="000C49FA">
              <w:rPr>
                <w:rFonts w:ascii="Arial" w:hAnsi="Arial" w:cs="Arial"/>
              </w:rPr>
              <w:t>155,500</w:t>
            </w:r>
          </w:p>
        </w:tc>
      </w:tr>
      <w:tr w:rsidR="009D6EDD" w:rsidRPr="000C49FA" w:rsidTr="009D6EDD">
        <w:trPr>
          <w:jc w:val="center"/>
        </w:trPr>
        <w:tc>
          <w:tcPr>
            <w:tcW w:w="2160" w:type="dxa"/>
            <w:vAlign w:val="center"/>
          </w:tcPr>
          <w:p w:rsidR="009D6EDD" w:rsidRPr="000C49FA" w:rsidRDefault="009D6EDD" w:rsidP="009D6EDD">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9D6EDD" w:rsidRPr="000C49FA" w:rsidRDefault="009D6EDD" w:rsidP="009D6EDD">
            <w:pPr>
              <w:jc w:val="center"/>
              <w:rPr>
                <w:rFonts w:ascii="Arial" w:hAnsi="Arial" w:cs="Arial"/>
              </w:rPr>
            </w:pPr>
          </w:p>
        </w:tc>
        <w:tc>
          <w:tcPr>
            <w:tcW w:w="2199" w:type="dxa"/>
            <w:vAlign w:val="bottom"/>
          </w:tcPr>
          <w:p w:rsidR="009D6EDD" w:rsidRPr="000C49FA" w:rsidRDefault="009D6EDD">
            <w:pPr>
              <w:jc w:val="center"/>
              <w:rPr>
                <w:rFonts w:ascii="Arial" w:hAnsi="Arial" w:cs="Arial"/>
                <w:b/>
                <w:bCs/>
              </w:rPr>
            </w:pPr>
            <w:r w:rsidRPr="000C49FA">
              <w:rPr>
                <w:rFonts w:ascii="Arial" w:hAnsi="Arial" w:cs="Arial"/>
                <w:b/>
                <w:bCs/>
              </w:rPr>
              <w:t>98,14</w:t>
            </w:r>
          </w:p>
        </w:tc>
        <w:tc>
          <w:tcPr>
            <w:tcW w:w="1875" w:type="dxa"/>
            <w:vAlign w:val="bottom"/>
          </w:tcPr>
          <w:p w:rsidR="009D6EDD" w:rsidRPr="000C49FA" w:rsidRDefault="009D6EDD" w:rsidP="009D6EDD">
            <w:pPr>
              <w:jc w:val="center"/>
              <w:rPr>
                <w:rFonts w:ascii="Arial" w:hAnsi="Arial" w:cs="Arial"/>
                <w:b/>
                <w:bCs/>
              </w:rPr>
            </w:pPr>
            <w:r w:rsidRPr="000C49FA">
              <w:rPr>
                <w:rFonts w:ascii="Arial" w:hAnsi="Arial" w:cs="Arial"/>
                <w:b/>
                <w:bCs/>
              </w:rPr>
              <w:t>5304</w:t>
            </w:r>
          </w:p>
        </w:tc>
        <w:tc>
          <w:tcPr>
            <w:tcW w:w="2610" w:type="dxa"/>
            <w:vAlign w:val="center"/>
          </w:tcPr>
          <w:p w:rsidR="009D6EDD" w:rsidRPr="000C49FA" w:rsidRDefault="009D6EDD" w:rsidP="009D6EDD">
            <w:pPr>
              <w:jc w:val="center"/>
              <w:rPr>
                <w:rFonts w:ascii="Arial" w:hAnsi="Arial" w:cs="Arial"/>
                <w:b/>
                <w:bCs/>
              </w:rPr>
            </w:pPr>
            <w:r w:rsidRPr="000C49FA">
              <w:rPr>
                <w:rFonts w:ascii="Arial" w:hAnsi="Arial" w:cs="Arial"/>
                <w:b/>
                <w:bCs/>
              </w:rPr>
              <w:t>155,500</w:t>
            </w:r>
          </w:p>
        </w:tc>
      </w:tr>
    </w:tbl>
    <w:p w:rsidR="009D6EDD" w:rsidRPr="000C49FA" w:rsidRDefault="009D6EDD" w:rsidP="009D6EDD">
      <w:pPr>
        <w:tabs>
          <w:tab w:val="num" w:pos="1080"/>
        </w:tabs>
        <w:spacing w:line="360" w:lineRule="auto"/>
        <w:ind w:firstLine="567"/>
        <w:jc w:val="both"/>
        <w:rPr>
          <w:rFonts w:ascii="Arial" w:hAnsi="Arial" w:cs="Arial"/>
          <w:highlight w:val="yellow"/>
        </w:rPr>
        <w:sectPr w:rsidR="009D6EDD" w:rsidRPr="000C49FA" w:rsidSect="00FF0195">
          <w:headerReference w:type="default" r:id="rId175"/>
          <w:footerReference w:type="default" r:id="rId176"/>
          <w:pgSz w:w="11906" w:h="16838" w:code="9"/>
          <w:pgMar w:top="1021" w:right="748" w:bottom="720" w:left="1077" w:header="426" w:footer="573" w:gutter="0"/>
          <w:cols w:space="708"/>
          <w:titlePg/>
          <w:docGrid w:linePitch="360"/>
        </w:sectPr>
      </w:pPr>
    </w:p>
    <w:p w:rsidR="009D6EDD" w:rsidRPr="000C49FA" w:rsidRDefault="009D6EDD" w:rsidP="009D6EDD">
      <w:pPr>
        <w:spacing w:line="360" w:lineRule="auto"/>
        <w:rPr>
          <w:rFonts w:ascii="Arial" w:hAnsi="Arial" w:cs="Arial"/>
          <w:bCs/>
        </w:rPr>
      </w:pPr>
      <w:r w:rsidRPr="000C49FA">
        <w:rPr>
          <w:rFonts w:ascii="Arial" w:hAnsi="Arial" w:cs="Arial"/>
          <w:bCs/>
        </w:rPr>
        <w:lastRenderedPageBreak/>
        <w:t>Результаты расчета расхода тепла на собственные нужды БМК г. Юрьевец</w:t>
      </w:r>
      <w:r w:rsidRPr="000C49FA">
        <w:rPr>
          <w:rFonts w:ascii="Arial" w:hAnsi="Arial" w:cs="Arial"/>
        </w:rPr>
        <w:t xml:space="preserve"> </w:t>
      </w:r>
      <w:r w:rsidRPr="000C49FA">
        <w:rPr>
          <w:rFonts w:ascii="Arial" w:hAnsi="Arial" w:cs="Arial"/>
          <w:bCs/>
        </w:rPr>
        <w:t>с разбивкой по месяцам года:</w:t>
      </w:r>
    </w:p>
    <w:p w:rsidR="009D6EDD" w:rsidRPr="000C49FA" w:rsidRDefault="009D6EDD" w:rsidP="009D6EDD">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15545" w:type="dxa"/>
        <w:tblInd w:w="108" w:type="dxa"/>
        <w:tblLook w:val="0000" w:firstRow="0" w:lastRow="0" w:firstColumn="0" w:lastColumn="0" w:noHBand="0" w:noVBand="0"/>
      </w:tblPr>
      <w:tblGrid>
        <w:gridCol w:w="5529"/>
        <w:gridCol w:w="817"/>
        <w:gridCol w:w="817"/>
        <w:gridCol w:w="817"/>
        <w:gridCol w:w="756"/>
        <w:gridCol w:w="708"/>
        <w:gridCol w:w="709"/>
        <w:gridCol w:w="709"/>
        <w:gridCol w:w="709"/>
        <w:gridCol w:w="708"/>
        <w:gridCol w:w="756"/>
        <w:gridCol w:w="817"/>
        <w:gridCol w:w="817"/>
        <w:gridCol w:w="876"/>
      </w:tblGrid>
      <w:tr w:rsidR="009D6EDD" w:rsidRPr="000C49FA" w:rsidTr="00205115">
        <w:trPr>
          <w:trHeight w:val="1800"/>
        </w:trPr>
        <w:tc>
          <w:tcPr>
            <w:tcW w:w="5529"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9D6EDD" w:rsidRPr="000C49FA" w:rsidRDefault="009D6EDD" w:rsidP="009D6EDD">
            <w:pPr>
              <w:jc w:val="center"/>
              <w:rPr>
                <w:rFonts w:ascii="Arial" w:hAnsi="Arial" w:cs="Arial"/>
                <w:i/>
                <w:iCs/>
                <w:u w:val="single"/>
              </w:rPr>
            </w:pPr>
            <w:r w:rsidRPr="000C49FA">
              <w:rPr>
                <w:rFonts w:ascii="Arial" w:hAnsi="Arial" w:cs="Arial"/>
                <w:i/>
                <w:iCs/>
                <w:u w:val="single"/>
              </w:rPr>
              <w:t>Статьи элементов затрат</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9D6EDD" w:rsidRPr="000C49FA" w:rsidRDefault="009D6EDD" w:rsidP="009D6EDD">
            <w:pPr>
              <w:jc w:val="center"/>
              <w:rPr>
                <w:rFonts w:ascii="Arial" w:hAnsi="Arial" w:cs="Arial"/>
              </w:rPr>
            </w:pPr>
            <w:r w:rsidRPr="000C49FA">
              <w:rPr>
                <w:rFonts w:ascii="Arial" w:hAnsi="Arial" w:cs="Arial"/>
              </w:rPr>
              <w:t>Январь</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9D6EDD" w:rsidRPr="000C49FA" w:rsidRDefault="009D6EDD" w:rsidP="009D6EDD">
            <w:pPr>
              <w:jc w:val="center"/>
              <w:rPr>
                <w:rFonts w:ascii="Arial" w:hAnsi="Arial" w:cs="Arial"/>
              </w:rPr>
            </w:pPr>
            <w:r w:rsidRPr="000C49FA">
              <w:rPr>
                <w:rFonts w:ascii="Arial" w:hAnsi="Arial" w:cs="Arial"/>
              </w:rPr>
              <w:t>Февраль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9D6EDD" w:rsidRPr="000C49FA" w:rsidRDefault="009D6EDD" w:rsidP="009D6EDD">
            <w:pPr>
              <w:jc w:val="center"/>
              <w:rPr>
                <w:rFonts w:ascii="Arial" w:hAnsi="Arial" w:cs="Arial"/>
              </w:rPr>
            </w:pPr>
            <w:r w:rsidRPr="000C49FA">
              <w:rPr>
                <w:rFonts w:ascii="Arial" w:hAnsi="Arial" w:cs="Arial"/>
              </w:rPr>
              <w:t>Март</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9D6EDD" w:rsidRPr="000C49FA" w:rsidRDefault="009D6EDD" w:rsidP="009D6EDD">
            <w:pPr>
              <w:jc w:val="center"/>
              <w:rPr>
                <w:rFonts w:ascii="Arial" w:hAnsi="Arial" w:cs="Arial"/>
              </w:rPr>
            </w:pPr>
            <w:r w:rsidRPr="000C49FA">
              <w:rPr>
                <w:rFonts w:ascii="Arial" w:hAnsi="Arial" w:cs="Arial"/>
              </w:rPr>
              <w:t>Апрель</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9D6EDD" w:rsidRPr="000C49FA" w:rsidRDefault="009D6EDD" w:rsidP="009D6EDD">
            <w:pPr>
              <w:jc w:val="center"/>
              <w:rPr>
                <w:rFonts w:ascii="Arial" w:hAnsi="Arial" w:cs="Arial"/>
              </w:rPr>
            </w:pPr>
            <w:r w:rsidRPr="000C49FA">
              <w:rPr>
                <w:rFonts w:ascii="Arial" w:hAnsi="Arial" w:cs="Arial"/>
              </w:rPr>
              <w:t>Май</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9D6EDD" w:rsidRPr="000C49FA" w:rsidRDefault="009D6EDD" w:rsidP="009D6EDD">
            <w:pPr>
              <w:jc w:val="center"/>
              <w:rPr>
                <w:rFonts w:ascii="Arial" w:hAnsi="Arial" w:cs="Arial"/>
              </w:rPr>
            </w:pPr>
            <w:r w:rsidRPr="000C49FA">
              <w:rPr>
                <w:rFonts w:ascii="Arial" w:hAnsi="Arial" w:cs="Arial"/>
              </w:rPr>
              <w:t>Июнь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9D6EDD" w:rsidRPr="000C49FA" w:rsidRDefault="009D6EDD" w:rsidP="009D6EDD">
            <w:pPr>
              <w:jc w:val="center"/>
              <w:rPr>
                <w:rFonts w:ascii="Arial" w:hAnsi="Arial" w:cs="Arial"/>
              </w:rPr>
            </w:pPr>
            <w:r w:rsidRPr="000C49FA">
              <w:rPr>
                <w:rFonts w:ascii="Arial" w:hAnsi="Arial" w:cs="Arial"/>
              </w:rPr>
              <w:t>Июль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9D6EDD" w:rsidRPr="000C49FA" w:rsidRDefault="009D6EDD" w:rsidP="009D6EDD">
            <w:pPr>
              <w:jc w:val="center"/>
              <w:rPr>
                <w:rFonts w:ascii="Arial" w:hAnsi="Arial" w:cs="Arial"/>
              </w:rPr>
            </w:pPr>
            <w:r w:rsidRPr="000C49FA">
              <w:rPr>
                <w:rFonts w:ascii="Arial" w:hAnsi="Arial" w:cs="Arial"/>
              </w:rPr>
              <w:t>Август</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9D6EDD" w:rsidRPr="000C49FA" w:rsidRDefault="009D6EDD" w:rsidP="009D6EDD">
            <w:pPr>
              <w:jc w:val="center"/>
              <w:rPr>
                <w:rFonts w:ascii="Arial" w:hAnsi="Arial" w:cs="Arial"/>
              </w:rPr>
            </w:pPr>
            <w:r w:rsidRPr="000C49FA">
              <w:rPr>
                <w:rFonts w:ascii="Arial" w:hAnsi="Arial" w:cs="Arial"/>
              </w:rPr>
              <w:t>Сентябрь</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9D6EDD" w:rsidRPr="000C49FA" w:rsidRDefault="009D6EDD" w:rsidP="009D6EDD">
            <w:pPr>
              <w:jc w:val="center"/>
              <w:rPr>
                <w:rFonts w:ascii="Arial" w:hAnsi="Arial" w:cs="Arial"/>
              </w:rPr>
            </w:pPr>
            <w:r w:rsidRPr="000C49FA">
              <w:rPr>
                <w:rFonts w:ascii="Arial" w:hAnsi="Arial" w:cs="Arial"/>
              </w:rPr>
              <w:t>Октябрь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9D6EDD" w:rsidRPr="000C49FA" w:rsidRDefault="009D6EDD" w:rsidP="009D6EDD">
            <w:pPr>
              <w:jc w:val="center"/>
              <w:rPr>
                <w:rFonts w:ascii="Arial" w:hAnsi="Arial" w:cs="Arial"/>
              </w:rPr>
            </w:pPr>
            <w:r w:rsidRPr="000C49FA">
              <w:rPr>
                <w:rFonts w:ascii="Arial" w:hAnsi="Arial" w:cs="Arial"/>
              </w:rPr>
              <w:t>Ноябрь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9D6EDD" w:rsidRPr="000C49FA" w:rsidRDefault="009D6EDD" w:rsidP="009D6EDD">
            <w:pPr>
              <w:jc w:val="center"/>
              <w:rPr>
                <w:rFonts w:ascii="Arial" w:hAnsi="Arial" w:cs="Arial"/>
              </w:rPr>
            </w:pPr>
            <w:r w:rsidRPr="000C49FA">
              <w:rPr>
                <w:rFonts w:ascii="Arial" w:hAnsi="Arial" w:cs="Arial"/>
              </w:rPr>
              <w:t>Декабрь</w:t>
            </w:r>
          </w:p>
        </w:tc>
        <w:tc>
          <w:tcPr>
            <w:tcW w:w="876" w:type="dxa"/>
            <w:tcBorders>
              <w:top w:val="single" w:sz="8" w:space="0" w:color="auto"/>
              <w:left w:val="single" w:sz="8" w:space="0" w:color="auto"/>
              <w:bottom w:val="single" w:sz="8" w:space="0" w:color="000000"/>
              <w:right w:val="single" w:sz="4" w:space="0" w:color="auto"/>
            </w:tcBorders>
            <w:shd w:val="clear" w:color="auto" w:fill="auto"/>
            <w:textDirection w:val="btLr"/>
            <w:vAlign w:val="center"/>
          </w:tcPr>
          <w:p w:rsidR="009D6EDD" w:rsidRPr="000C49FA" w:rsidRDefault="009D6EDD" w:rsidP="009D6EDD">
            <w:pPr>
              <w:jc w:val="center"/>
              <w:rPr>
                <w:rFonts w:ascii="Arial" w:hAnsi="Arial" w:cs="Arial"/>
              </w:rPr>
            </w:pPr>
            <w:r w:rsidRPr="000C49FA">
              <w:rPr>
                <w:rFonts w:ascii="Arial" w:hAnsi="Arial" w:cs="Arial"/>
              </w:rPr>
              <w:t>Итого</w:t>
            </w:r>
          </w:p>
        </w:tc>
      </w:tr>
      <w:tr w:rsidR="009D6EDD"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9D6EDD" w:rsidRPr="000C49FA" w:rsidRDefault="009D6EDD" w:rsidP="009D6EDD">
            <w:pPr>
              <w:jc w:val="center"/>
              <w:rPr>
                <w:rFonts w:ascii="Arial" w:hAnsi="Arial" w:cs="Arial"/>
              </w:rPr>
            </w:pPr>
            <w:r w:rsidRPr="000C49FA">
              <w:rPr>
                <w:rFonts w:ascii="Arial" w:hAnsi="Arial" w:cs="Arial"/>
              </w:rPr>
              <w:t>1</w:t>
            </w:r>
          </w:p>
        </w:tc>
        <w:tc>
          <w:tcPr>
            <w:tcW w:w="817" w:type="dxa"/>
            <w:tcBorders>
              <w:top w:val="nil"/>
              <w:left w:val="nil"/>
              <w:bottom w:val="single" w:sz="8" w:space="0" w:color="auto"/>
              <w:right w:val="single" w:sz="8" w:space="0" w:color="auto"/>
            </w:tcBorders>
            <w:shd w:val="clear" w:color="auto" w:fill="auto"/>
            <w:noWrap/>
            <w:vAlign w:val="bottom"/>
          </w:tcPr>
          <w:p w:rsidR="009D6EDD" w:rsidRPr="000C49FA" w:rsidRDefault="009D6EDD" w:rsidP="009D6EDD">
            <w:pPr>
              <w:jc w:val="center"/>
              <w:rPr>
                <w:rFonts w:ascii="Arial" w:hAnsi="Arial" w:cs="Arial"/>
              </w:rPr>
            </w:pPr>
            <w:r w:rsidRPr="000C49FA">
              <w:rPr>
                <w:rFonts w:ascii="Arial" w:hAnsi="Arial" w:cs="Arial"/>
              </w:rPr>
              <w:t>2</w:t>
            </w:r>
          </w:p>
        </w:tc>
        <w:tc>
          <w:tcPr>
            <w:tcW w:w="817" w:type="dxa"/>
            <w:tcBorders>
              <w:top w:val="nil"/>
              <w:left w:val="nil"/>
              <w:bottom w:val="single" w:sz="8" w:space="0" w:color="auto"/>
              <w:right w:val="single" w:sz="8" w:space="0" w:color="auto"/>
            </w:tcBorders>
            <w:shd w:val="clear" w:color="auto" w:fill="auto"/>
            <w:noWrap/>
            <w:vAlign w:val="bottom"/>
          </w:tcPr>
          <w:p w:rsidR="009D6EDD" w:rsidRPr="000C49FA" w:rsidRDefault="009D6EDD" w:rsidP="009D6EDD">
            <w:pPr>
              <w:jc w:val="center"/>
              <w:rPr>
                <w:rFonts w:ascii="Arial" w:hAnsi="Arial" w:cs="Arial"/>
              </w:rPr>
            </w:pPr>
            <w:r w:rsidRPr="000C49FA">
              <w:rPr>
                <w:rFonts w:ascii="Arial" w:hAnsi="Arial" w:cs="Arial"/>
              </w:rPr>
              <w:t>3</w:t>
            </w:r>
          </w:p>
        </w:tc>
        <w:tc>
          <w:tcPr>
            <w:tcW w:w="817" w:type="dxa"/>
            <w:tcBorders>
              <w:top w:val="nil"/>
              <w:left w:val="nil"/>
              <w:bottom w:val="single" w:sz="8" w:space="0" w:color="auto"/>
              <w:right w:val="single" w:sz="8" w:space="0" w:color="auto"/>
            </w:tcBorders>
            <w:shd w:val="clear" w:color="auto" w:fill="auto"/>
          </w:tcPr>
          <w:p w:rsidR="009D6EDD" w:rsidRPr="000C49FA" w:rsidRDefault="009D6EDD" w:rsidP="009D6EDD">
            <w:pPr>
              <w:jc w:val="center"/>
              <w:rPr>
                <w:rFonts w:ascii="Arial" w:hAnsi="Arial" w:cs="Arial"/>
              </w:rPr>
            </w:pPr>
            <w:r w:rsidRPr="000C49FA">
              <w:rPr>
                <w:rFonts w:ascii="Arial" w:hAnsi="Arial" w:cs="Arial"/>
              </w:rPr>
              <w:t>4</w:t>
            </w:r>
          </w:p>
        </w:tc>
        <w:tc>
          <w:tcPr>
            <w:tcW w:w="756" w:type="dxa"/>
            <w:tcBorders>
              <w:top w:val="nil"/>
              <w:left w:val="nil"/>
              <w:bottom w:val="single" w:sz="8" w:space="0" w:color="auto"/>
              <w:right w:val="single" w:sz="8" w:space="0" w:color="auto"/>
            </w:tcBorders>
            <w:shd w:val="clear" w:color="auto" w:fill="auto"/>
          </w:tcPr>
          <w:p w:rsidR="009D6EDD" w:rsidRPr="000C49FA" w:rsidRDefault="009D6EDD" w:rsidP="009D6EDD">
            <w:pPr>
              <w:jc w:val="center"/>
              <w:rPr>
                <w:rFonts w:ascii="Arial" w:hAnsi="Arial" w:cs="Arial"/>
              </w:rPr>
            </w:pPr>
            <w:r w:rsidRPr="000C49FA">
              <w:rPr>
                <w:rFonts w:ascii="Arial" w:hAnsi="Arial" w:cs="Arial"/>
              </w:rPr>
              <w:t>5</w:t>
            </w:r>
          </w:p>
        </w:tc>
        <w:tc>
          <w:tcPr>
            <w:tcW w:w="708" w:type="dxa"/>
            <w:tcBorders>
              <w:top w:val="nil"/>
              <w:left w:val="nil"/>
              <w:bottom w:val="single" w:sz="8" w:space="0" w:color="auto"/>
              <w:right w:val="single" w:sz="8" w:space="0" w:color="auto"/>
            </w:tcBorders>
            <w:shd w:val="clear" w:color="auto" w:fill="auto"/>
          </w:tcPr>
          <w:p w:rsidR="009D6EDD" w:rsidRPr="000C49FA" w:rsidRDefault="009D6EDD" w:rsidP="009D6EDD">
            <w:pPr>
              <w:jc w:val="center"/>
              <w:rPr>
                <w:rFonts w:ascii="Arial" w:hAnsi="Arial" w:cs="Arial"/>
              </w:rPr>
            </w:pPr>
            <w:r w:rsidRPr="000C49FA">
              <w:rPr>
                <w:rFonts w:ascii="Arial" w:hAnsi="Arial" w:cs="Arial"/>
              </w:rPr>
              <w:t>6</w:t>
            </w:r>
          </w:p>
        </w:tc>
        <w:tc>
          <w:tcPr>
            <w:tcW w:w="709" w:type="dxa"/>
            <w:tcBorders>
              <w:top w:val="nil"/>
              <w:left w:val="nil"/>
              <w:bottom w:val="single" w:sz="8" w:space="0" w:color="auto"/>
              <w:right w:val="single" w:sz="8" w:space="0" w:color="auto"/>
            </w:tcBorders>
            <w:shd w:val="clear" w:color="auto" w:fill="auto"/>
          </w:tcPr>
          <w:p w:rsidR="009D6EDD" w:rsidRPr="000C49FA" w:rsidRDefault="009D6EDD" w:rsidP="009D6EDD">
            <w:pPr>
              <w:jc w:val="center"/>
              <w:rPr>
                <w:rFonts w:ascii="Arial" w:hAnsi="Arial" w:cs="Arial"/>
              </w:rPr>
            </w:pPr>
            <w:r w:rsidRPr="000C49FA">
              <w:rPr>
                <w:rFonts w:ascii="Arial" w:hAnsi="Arial" w:cs="Arial"/>
              </w:rPr>
              <w:t>7</w:t>
            </w:r>
          </w:p>
        </w:tc>
        <w:tc>
          <w:tcPr>
            <w:tcW w:w="709" w:type="dxa"/>
            <w:tcBorders>
              <w:top w:val="nil"/>
              <w:left w:val="nil"/>
              <w:bottom w:val="single" w:sz="8" w:space="0" w:color="auto"/>
              <w:right w:val="single" w:sz="8" w:space="0" w:color="auto"/>
            </w:tcBorders>
            <w:shd w:val="clear" w:color="auto" w:fill="auto"/>
          </w:tcPr>
          <w:p w:rsidR="009D6EDD" w:rsidRPr="000C49FA" w:rsidRDefault="009D6EDD" w:rsidP="009D6EDD">
            <w:pPr>
              <w:jc w:val="center"/>
              <w:rPr>
                <w:rFonts w:ascii="Arial" w:hAnsi="Arial" w:cs="Arial"/>
              </w:rPr>
            </w:pPr>
            <w:r w:rsidRPr="000C49FA">
              <w:rPr>
                <w:rFonts w:ascii="Arial" w:hAnsi="Arial" w:cs="Arial"/>
              </w:rPr>
              <w:t>8</w:t>
            </w:r>
          </w:p>
        </w:tc>
        <w:tc>
          <w:tcPr>
            <w:tcW w:w="709" w:type="dxa"/>
            <w:tcBorders>
              <w:top w:val="nil"/>
              <w:left w:val="nil"/>
              <w:bottom w:val="single" w:sz="8" w:space="0" w:color="auto"/>
              <w:right w:val="single" w:sz="8" w:space="0" w:color="auto"/>
            </w:tcBorders>
            <w:shd w:val="clear" w:color="auto" w:fill="auto"/>
          </w:tcPr>
          <w:p w:rsidR="009D6EDD" w:rsidRPr="000C49FA" w:rsidRDefault="009D6EDD" w:rsidP="009D6EDD">
            <w:pPr>
              <w:jc w:val="center"/>
              <w:rPr>
                <w:rFonts w:ascii="Arial" w:hAnsi="Arial" w:cs="Arial"/>
              </w:rPr>
            </w:pPr>
            <w:r w:rsidRPr="000C49FA">
              <w:rPr>
                <w:rFonts w:ascii="Arial" w:hAnsi="Arial" w:cs="Arial"/>
              </w:rPr>
              <w:t>9</w:t>
            </w:r>
          </w:p>
        </w:tc>
        <w:tc>
          <w:tcPr>
            <w:tcW w:w="708" w:type="dxa"/>
            <w:tcBorders>
              <w:top w:val="nil"/>
              <w:left w:val="nil"/>
              <w:bottom w:val="single" w:sz="8" w:space="0" w:color="auto"/>
              <w:right w:val="single" w:sz="8" w:space="0" w:color="auto"/>
            </w:tcBorders>
            <w:shd w:val="clear" w:color="auto" w:fill="auto"/>
          </w:tcPr>
          <w:p w:rsidR="009D6EDD" w:rsidRPr="000C49FA" w:rsidRDefault="009D6EDD" w:rsidP="009D6EDD">
            <w:pPr>
              <w:jc w:val="center"/>
              <w:rPr>
                <w:rFonts w:ascii="Arial" w:hAnsi="Arial" w:cs="Arial"/>
              </w:rPr>
            </w:pPr>
            <w:r w:rsidRPr="000C49FA">
              <w:rPr>
                <w:rFonts w:ascii="Arial" w:hAnsi="Arial" w:cs="Arial"/>
              </w:rPr>
              <w:t>10</w:t>
            </w:r>
          </w:p>
        </w:tc>
        <w:tc>
          <w:tcPr>
            <w:tcW w:w="756" w:type="dxa"/>
            <w:tcBorders>
              <w:top w:val="nil"/>
              <w:left w:val="nil"/>
              <w:bottom w:val="single" w:sz="8" w:space="0" w:color="auto"/>
              <w:right w:val="single" w:sz="8" w:space="0" w:color="auto"/>
            </w:tcBorders>
            <w:shd w:val="clear" w:color="auto" w:fill="auto"/>
          </w:tcPr>
          <w:p w:rsidR="009D6EDD" w:rsidRPr="000C49FA" w:rsidRDefault="009D6EDD" w:rsidP="009D6EDD">
            <w:pPr>
              <w:jc w:val="center"/>
              <w:rPr>
                <w:rFonts w:ascii="Arial" w:hAnsi="Arial" w:cs="Arial"/>
              </w:rPr>
            </w:pPr>
            <w:r w:rsidRPr="000C49FA">
              <w:rPr>
                <w:rFonts w:ascii="Arial" w:hAnsi="Arial" w:cs="Arial"/>
              </w:rPr>
              <w:t>11</w:t>
            </w:r>
          </w:p>
        </w:tc>
        <w:tc>
          <w:tcPr>
            <w:tcW w:w="817" w:type="dxa"/>
            <w:tcBorders>
              <w:top w:val="nil"/>
              <w:left w:val="nil"/>
              <w:bottom w:val="single" w:sz="8" w:space="0" w:color="auto"/>
              <w:right w:val="single" w:sz="8" w:space="0" w:color="auto"/>
            </w:tcBorders>
            <w:shd w:val="clear" w:color="auto" w:fill="auto"/>
          </w:tcPr>
          <w:p w:rsidR="009D6EDD" w:rsidRPr="000C49FA" w:rsidRDefault="009D6EDD" w:rsidP="009D6EDD">
            <w:pPr>
              <w:jc w:val="center"/>
              <w:rPr>
                <w:rFonts w:ascii="Arial" w:hAnsi="Arial" w:cs="Arial"/>
              </w:rPr>
            </w:pPr>
            <w:r w:rsidRPr="000C49FA">
              <w:rPr>
                <w:rFonts w:ascii="Arial" w:hAnsi="Arial" w:cs="Arial"/>
              </w:rPr>
              <w:t>12</w:t>
            </w:r>
          </w:p>
        </w:tc>
        <w:tc>
          <w:tcPr>
            <w:tcW w:w="817" w:type="dxa"/>
            <w:tcBorders>
              <w:top w:val="nil"/>
              <w:left w:val="nil"/>
              <w:bottom w:val="single" w:sz="8" w:space="0" w:color="auto"/>
              <w:right w:val="single" w:sz="8" w:space="0" w:color="auto"/>
            </w:tcBorders>
            <w:shd w:val="clear" w:color="auto" w:fill="auto"/>
          </w:tcPr>
          <w:p w:rsidR="009D6EDD" w:rsidRPr="000C49FA" w:rsidRDefault="009D6EDD" w:rsidP="009D6EDD">
            <w:pPr>
              <w:jc w:val="center"/>
              <w:rPr>
                <w:rFonts w:ascii="Arial" w:hAnsi="Arial" w:cs="Arial"/>
              </w:rPr>
            </w:pPr>
            <w:r w:rsidRPr="000C49FA">
              <w:rPr>
                <w:rFonts w:ascii="Arial" w:hAnsi="Arial" w:cs="Arial"/>
              </w:rPr>
              <w:t>13</w:t>
            </w:r>
          </w:p>
        </w:tc>
        <w:tc>
          <w:tcPr>
            <w:tcW w:w="876" w:type="dxa"/>
            <w:tcBorders>
              <w:top w:val="nil"/>
              <w:left w:val="nil"/>
              <w:bottom w:val="single" w:sz="8" w:space="0" w:color="auto"/>
              <w:right w:val="single" w:sz="4" w:space="0" w:color="auto"/>
            </w:tcBorders>
            <w:shd w:val="clear" w:color="auto" w:fill="auto"/>
          </w:tcPr>
          <w:p w:rsidR="009D6EDD" w:rsidRPr="000C49FA" w:rsidRDefault="009D6EDD" w:rsidP="009D6EDD">
            <w:pPr>
              <w:jc w:val="center"/>
              <w:rPr>
                <w:rFonts w:ascii="Arial" w:hAnsi="Arial" w:cs="Arial"/>
              </w:rPr>
            </w:pPr>
            <w:r w:rsidRPr="000C49FA">
              <w:rPr>
                <w:rFonts w:ascii="Arial" w:hAnsi="Arial" w:cs="Arial"/>
              </w:rPr>
              <w:t>14</w:t>
            </w:r>
          </w:p>
        </w:tc>
      </w:tr>
      <w:tr w:rsidR="000F075C"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0F075C" w:rsidRPr="000C49FA" w:rsidRDefault="000F075C" w:rsidP="009D6EDD">
            <w:pPr>
              <w:rPr>
                <w:rFonts w:ascii="Arial" w:hAnsi="Arial" w:cs="Arial"/>
              </w:rPr>
            </w:pPr>
            <w:r w:rsidRPr="000C49FA">
              <w:rPr>
                <w:rFonts w:ascii="Arial" w:hAnsi="Arial" w:cs="Arial"/>
              </w:rPr>
              <w:t>Расход тепла на растопку котлов, Гкал </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0,15</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0,15</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0,15</w:t>
            </w:r>
          </w:p>
        </w:tc>
        <w:tc>
          <w:tcPr>
            <w:tcW w:w="756"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0,48</w:t>
            </w:r>
          </w:p>
        </w:tc>
        <w:tc>
          <w:tcPr>
            <w:tcW w:w="708"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0,10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0,48</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0,15</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0,48</w:t>
            </w:r>
          </w:p>
        </w:tc>
        <w:tc>
          <w:tcPr>
            <w:tcW w:w="876" w:type="dxa"/>
            <w:tcBorders>
              <w:top w:val="nil"/>
              <w:left w:val="nil"/>
              <w:bottom w:val="single" w:sz="8" w:space="0" w:color="auto"/>
              <w:right w:val="single" w:sz="4"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2,13</w:t>
            </w:r>
          </w:p>
        </w:tc>
      </w:tr>
      <w:tr w:rsidR="000F075C"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0F075C" w:rsidRPr="000C49FA" w:rsidRDefault="000F075C" w:rsidP="009D6EDD">
            <w:pPr>
              <w:rPr>
                <w:rFonts w:ascii="Arial" w:hAnsi="Arial" w:cs="Arial"/>
              </w:rPr>
            </w:pPr>
            <w:r w:rsidRPr="000C49FA">
              <w:rPr>
                <w:rFonts w:ascii="Arial" w:hAnsi="Arial" w:cs="Arial"/>
              </w:rPr>
              <w:t>Расход тепла на хим.водоочистку, Гкал </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r>
      <w:tr w:rsidR="000F075C"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0F075C" w:rsidRPr="000C49FA" w:rsidRDefault="000F075C" w:rsidP="009D6EDD">
            <w:pPr>
              <w:rPr>
                <w:rFonts w:ascii="Arial" w:hAnsi="Arial" w:cs="Arial"/>
              </w:rPr>
            </w:pPr>
            <w:r w:rsidRPr="000C49FA">
              <w:rPr>
                <w:rFonts w:ascii="Arial" w:hAnsi="Arial" w:cs="Arial"/>
              </w:rPr>
              <w:t>Потери тепла с продувочной водой, Гкал </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r>
      <w:tr w:rsidR="000F075C"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0F075C" w:rsidRPr="000C49FA" w:rsidRDefault="000F075C" w:rsidP="009D6EDD">
            <w:pPr>
              <w:rPr>
                <w:rFonts w:ascii="Arial" w:hAnsi="Arial" w:cs="Arial"/>
              </w:rPr>
            </w:pPr>
            <w:r w:rsidRPr="000C49FA">
              <w:rPr>
                <w:rFonts w:ascii="Arial" w:hAnsi="Arial" w:cs="Arial"/>
              </w:rPr>
              <w:t>Потери тепла баками различного назначения, Гкал </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r>
      <w:tr w:rsidR="000F075C"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0F075C" w:rsidRPr="000C49FA" w:rsidRDefault="000F075C" w:rsidP="009D6EDD">
            <w:pPr>
              <w:rPr>
                <w:rFonts w:ascii="Arial" w:hAnsi="Arial" w:cs="Arial"/>
              </w:rPr>
            </w:pPr>
            <w:r w:rsidRPr="000C49FA">
              <w:rPr>
                <w:rFonts w:ascii="Arial" w:hAnsi="Arial" w:cs="Arial"/>
              </w:rPr>
              <w:t>Количество тепла на хозяйственно-бытовые нужды, Гкал</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0,66</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0,60</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0,66</w:t>
            </w:r>
          </w:p>
        </w:tc>
        <w:tc>
          <w:tcPr>
            <w:tcW w:w="756"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0,64</w:t>
            </w:r>
          </w:p>
        </w:tc>
        <w:tc>
          <w:tcPr>
            <w:tcW w:w="708"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0,19</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0,66</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0,64</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0,66</w:t>
            </w:r>
          </w:p>
        </w:tc>
        <w:tc>
          <w:tcPr>
            <w:tcW w:w="876" w:type="dxa"/>
            <w:tcBorders>
              <w:top w:val="nil"/>
              <w:left w:val="nil"/>
              <w:bottom w:val="single" w:sz="8" w:space="0" w:color="auto"/>
              <w:right w:val="single" w:sz="4"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4,71</w:t>
            </w:r>
          </w:p>
        </w:tc>
      </w:tr>
      <w:tr w:rsidR="000F075C"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0F075C" w:rsidRPr="000C49FA" w:rsidRDefault="000F075C" w:rsidP="009D6EDD">
            <w:pPr>
              <w:rPr>
                <w:rFonts w:ascii="Arial" w:hAnsi="Arial" w:cs="Arial"/>
              </w:rPr>
            </w:pPr>
            <w:r w:rsidRPr="000C49FA">
              <w:rPr>
                <w:rFonts w:ascii="Arial" w:hAnsi="Arial" w:cs="Arial"/>
              </w:rPr>
              <w:t>Расход тепла на нужды мазутного хозяйства, Гкал в т. ч.:</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r>
      <w:tr w:rsidR="009D6EDD"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9D6EDD" w:rsidRPr="000C49FA" w:rsidRDefault="009D6EDD" w:rsidP="009D6EDD">
            <w:pPr>
              <w:rPr>
                <w:rFonts w:ascii="Arial" w:hAnsi="Arial" w:cs="Arial"/>
                <w:i/>
                <w:iCs/>
              </w:rPr>
            </w:pPr>
            <w:r w:rsidRPr="000C49FA">
              <w:rPr>
                <w:rFonts w:ascii="Arial" w:hAnsi="Arial" w:cs="Arial"/>
                <w:i/>
                <w:iCs/>
              </w:rPr>
              <w:t xml:space="preserve">            - потери тепла со сливом мазута </w:t>
            </w:r>
          </w:p>
        </w:tc>
        <w:tc>
          <w:tcPr>
            <w:tcW w:w="817"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r>
      <w:tr w:rsidR="009D6EDD"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9D6EDD" w:rsidRPr="000C49FA" w:rsidRDefault="009D6EDD" w:rsidP="009D6EDD">
            <w:pPr>
              <w:rPr>
                <w:rFonts w:ascii="Arial" w:hAnsi="Arial" w:cs="Arial"/>
                <w:i/>
                <w:iCs/>
              </w:rPr>
            </w:pPr>
            <w:r w:rsidRPr="000C49FA">
              <w:rPr>
                <w:rFonts w:ascii="Arial" w:hAnsi="Arial" w:cs="Arial"/>
                <w:i/>
                <w:iCs/>
              </w:rPr>
              <w:t xml:space="preserve">            - потери тепла при хранении мазута </w:t>
            </w:r>
          </w:p>
        </w:tc>
        <w:tc>
          <w:tcPr>
            <w:tcW w:w="817"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r>
      <w:tr w:rsidR="009D6EDD"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9D6EDD" w:rsidRPr="000C49FA" w:rsidRDefault="009D6EDD" w:rsidP="009D6EDD">
            <w:pPr>
              <w:rPr>
                <w:rFonts w:ascii="Arial" w:hAnsi="Arial" w:cs="Arial"/>
                <w:i/>
                <w:iCs/>
              </w:rPr>
            </w:pPr>
            <w:r w:rsidRPr="000C49FA">
              <w:rPr>
                <w:rFonts w:ascii="Arial" w:hAnsi="Arial" w:cs="Arial"/>
                <w:i/>
                <w:iCs/>
              </w:rPr>
              <w:t xml:space="preserve">            - потери тепла на обогрев мазутопровода </w:t>
            </w:r>
          </w:p>
        </w:tc>
        <w:tc>
          <w:tcPr>
            <w:tcW w:w="817"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r>
      <w:tr w:rsidR="009D6EDD" w:rsidRPr="000C49FA" w:rsidTr="00205115">
        <w:trPr>
          <w:trHeight w:val="270"/>
        </w:trPr>
        <w:tc>
          <w:tcPr>
            <w:tcW w:w="5529" w:type="dxa"/>
            <w:tcBorders>
              <w:top w:val="nil"/>
              <w:left w:val="single" w:sz="8" w:space="0" w:color="auto"/>
              <w:bottom w:val="single" w:sz="8" w:space="0" w:color="auto"/>
              <w:right w:val="single" w:sz="8" w:space="0" w:color="auto"/>
            </w:tcBorders>
            <w:shd w:val="clear" w:color="auto" w:fill="auto"/>
            <w:noWrap/>
            <w:vAlign w:val="bottom"/>
          </w:tcPr>
          <w:p w:rsidR="009D6EDD" w:rsidRPr="000C49FA" w:rsidRDefault="009D6EDD" w:rsidP="009D6EDD">
            <w:pPr>
              <w:rPr>
                <w:rFonts w:ascii="Arial" w:hAnsi="Arial" w:cs="Arial"/>
                <w:i/>
                <w:iCs/>
              </w:rPr>
            </w:pPr>
            <w:r w:rsidRPr="000C49FA">
              <w:rPr>
                <w:rFonts w:ascii="Arial" w:hAnsi="Arial" w:cs="Arial"/>
                <w:i/>
                <w:iCs/>
              </w:rPr>
              <w:t xml:space="preserve">            - потери тепла при распыливании мазута </w:t>
            </w:r>
          </w:p>
        </w:tc>
        <w:tc>
          <w:tcPr>
            <w:tcW w:w="817"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9D6EDD" w:rsidRPr="000C49FA" w:rsidRDefault="009D6EDD" w:rsidP="009D6EDD">
            <w:pPr>
              <w:jc w:val="right"/>
              <w:rPr>
                <w:rFonts w:ascii="Arial" w:hAnsi="Arial" w:cs="Arial"/>
                <w:i/>
                <w:iCs/>
              </w:rPr>
            </w:pPr>
            <w:r w:rsidRPr="000C49FA">
              <w:rPr>
                <w:rFonts w:ascii="Arial" w:hAnsi="Arial" w:cs="Arial"/>
                <w:i/>
                <w:iCs/>
              </w:rPr>
              <w:t>0,00</w:t>
            </w:r>
          </w:p>
        </w:tc>
      </w:tr>
      <w:tr w:rsidR="009D6EDD"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9D6EDD" w:rsidRPr="000C49FA" w:rsidRDefault="009D6EDD" w:rsidP="009D6EDD">
            <w:pPr>
              <w:rPr>
                <w:rFonts w:ascii="Arial" w:hAnsi="Arial" w:cs="Arial"/>
              </w:rPr>
            </w:pPr>
            <w:r w:rsidRPr="000C49FA">
              <w:rPr>
                <w:rFonts w:ascii="Arial" w:hAnsi="Arial" w:cs="Arial"/>
              </w:rPr>
              <w:t>Расход тепла на обдувку поверхн. нагрева паровых котлов, Гкал</w:t>
            </w:r>
          </w:p>
        </w:tc>
        <w:tc>
          <w:tcPr>
            <w:tcW w:w="817"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9D6EDD" w:rsidRPr="000C49FA" w:rsidRDefault="009D6EDD" w:rsidP="009D6EDD">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noWrap/>
            <w:vAlign w:val="center"/>
          </w:tcPr>
          <w:p w:rsidR="009D6EDD" w:rsidRPr="000C49FA" w:rsidRDefault="009D6EDD" w:rsidP="009D6EDD">
            <w:pPr>
              <w:jc w:val="center"/>
              <w:rPr>
                <w:rFonts w:ascii="Arial" w:hAnsi="Arial" w:cs="Arial"/>
              </w:rPr>
            </w:pPr>
            <w:r w:rsidRPr="000C49FA">
              <w:rPr>
                <w:rFonts w:ascii="Arial" w:hAnsi="Arial" w:cs="Arial"/>
              </w:rPr>
              <w:t>0,00</w:t>
            </w:r>
          </w:p>
        </w:tc>
      </w:tr>
      <w:tr w:rsidR="000F075C"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0F075C" w:rsidRPr="000C49FA" w:rsidRDefault="000F075C" w:rsidP="009D6EDD">
            <w:pPr>
              <w:rPr>
                <w:rFonts w:ascii="Arial" w:hAnsi="Arial" w:cs="Arial"/>
              </w:rPr>
            </w:pPr>
            <w:r w:rsidRPr="000C49FA">
              <w:rPr>
                <w:rFonts w:ascii="Arial" w:hAnsi="Arial" w:cs="Arial"/>
              </w:rPr>
              <w:t>Прочие неучтенные потери, Гкал </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0,04</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0,03</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0,03</w:t>
            </w:r>
          </w:p>
        </w:tc>
        <w:tc>
          <w:tcPr>
            <w:tcW w:w="756"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0,02</w:t>
            </w:r>
          </w:p>
        </w:tc>
        <w:tc>
          <w:tcPr>
            <w:tcW w:w="708"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0,02</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0,03</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0,03</w:t>
            </w:r>
          </w:p>
        </w:tc>
        <w:tc>
          <w:tcPr>
            <w:tcW w:w="876" w:type="dxa"/>
            <w:tcBorders>
              <w:top w:val="nil"/>
              <w:left w:val="nil"/>
              <w:bottom w:val="single" w:sz="8" w:space="0" w:color="auto"/>
              <w:right w:val="single" w:sz="4"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0,20</w:t>
            </w:r>
          </w:p>
        </w:tc>
      </w:tr>
      <w:tr w:rsidR="000F075C" w:rsidRPr="000C49FA" w:rsidTr="00205115">
        <w:trPr>
          <w:trHeight w:val="315"/>
        </w:trPr>
        <w:tc>
          <w:tcPr>
            <w:tcW w:w="5529" w:type="dxa"/>
            <w:tcBorders>
              <w:top w:val="nil"/>
              <w:left w:val="single" w:sz="8" w:space="0" w:color="auto"/>
              <w:bottom w:val="single" w:sz="8" w:space="0" w:color="auto"/>
              <w:right w:val="single" w:sz="8" w:space="0" w:color="auto"/>
            </w:tcBorders>
            <w:shd w:val="clear" w:color="auto" w:fill="auto"/>
            <w:noWrap/>
            <w:vAlign w:val="bottom"/>
          </w:tcPr>
          <w:p w:rsidR="000F075C" w:rsidRPr="000C49FA" w:rsidRDefault="000F075C" w:rsidP="009D6EDD">
            <w:pPr>
              <w:rPr>
                <w:rFonts w:ascii="Arial" w:hAnsi="Arial" w:cs="Arial"/>
              </w:rPr>
            </w:pPr>
            <w:r w:rsidRPr="000C49FA">
              <w:rPr>
                <w:rFonts w:ascii="Arial" w:hAnsi="Arial" w:cs="Arial"/>
              </w:rPr>
              <w:t>Расход тепла на отопление котельной и др. произв. зданий, Гкал</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0,94</w:t>
            </w:r>
          </w:p>
        </w:tc>
        <w:tc>
          <w:tcPr>
            <w:tcW w:w="817" w:type="dxa"/>
            <w:tcBorders>
              <w:top w:val="nil"/>
              <w:left w:val="nil"/>
              <w:bottom w:val="single" w:sz="8" w:space="0" w:color="auto"/>
              <w:right w:val="single" w:sz="8"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0,84</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0,74</w:t>
            </w:r>
          </w:p>
        </w:tc>
        <w:tc>
          <w:tcPr>
            <w:tcW w:w="756"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0,44</w:t>
            </w:r>
          </w:p>
        </w:tc>
        <w:tc>
          <w:tcPr>
            <w:tcW w:w="708"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0,06</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0,45</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0,65</w:t>
            </w:r>
          </w:p>
        </w:tc>
        <w:tc>
          <w:tcPr>
            <w:tcW w:w="817" w:type="dxa"/>
            <w:tcBorders>
              <w:top w:val="nil"/>
              <w:left w:val="nil"/>
              <w:bottom w:val="single" w:sz="8" w:space="0" w:color="auto"/>
              <w:right w:val="single" w:sz="8"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0,86</w:t>
            </w:r>
          </w:p>
        </w:tc>
        <w:tc>
          <w:tcPr>
            <w:tcW w:w="876" w:type="dxa"/>
            <w:tcBorders>
              <w:top w:val="nil"/>
              <w:left w:val="nil"/>
              <w:bottom w:val="single" w:sz="8" w:space="0" w:color="auto"/>
              <w:right w:val="single" w:sz="4" w:space="0" w:color="auto"/>
            </w:tcBorders>
            <w:shd w:val="clear" w:color="auto" w:fill="auto"/>
            <w:vAlign w:val="center"/>
          </w:tcPr>
          <w:p w:rsidR="000F075C" w:rsidRPr="000C49FA" w:rsidRDefault="000F075C">
            <w:pPr>
              <w:jc w:val="center"/>
              <w:rPr>
                <w:rFonts w:ascii="Arial" w:hAnsi="Arial" w:cs="Arial"/>
              </w:rPr>
            </w:pPr>
            <w:r w:rsidRPr="000C49FA">
              <w:rPr>
                <w:rFonts w:ascii="Arial" w:hAnsi="Arial" w:cs="Arial"/>
              </w:rPr>
              <w:t>4,99</w:t>
            </w:r>
          </w:p>
        </w:tc>
      </w:tr>
      <w:tr w:rsidR="000F075C" w:rsidRPr="000C49FA" w:rsidTr="00205115">
        <w:trPr>
          <w:trHeight w:val="315"/>
        </w:trPr>
        <w:tc>
          <w:tcPr>
            <w:tcW w:w="5529" w:type="dxa"/>
            <w:tcBorders>
              <w:top w:val="nil"/>
              <w:left w:val="single" w:sz="8" w:space="0" w:color="auto"/>
              <w:bottom w:val="single" w:sz="4" w:space="0" w:color="auto"/>
              <w:right w:val="single" w:sz="8" w:space="0" w:color="auto"/>
            </w:tcBorders>
            <w:shd w:val="clear" w:color="auto" w:fill="auto"/>
            <w:noWrap/>
            <w:vAlign w:val="bottom"/>
          </w:tcPr>
          <w:p w:rsidR="000F075C" w:rsidRPr="000C49FA" w:rsidRDefault="000F075C" w:rsidP="009D6EDD">
            <w:pPr>
              <w:rPr>
                <w:rFonts w:ascii="Arial" w:hAnsi="Arial" w:cs="Arial"/>
                <w:b/>
                <w:bCs/>
                <w:i/>
                <w:iCs/>
              </w:rPr>
            </w:pPr>
            <w:r w:rsidRPr="000C49FA">
              <w:rPr>
                <w:rFonts w:ascii="Arial" w:hAnsi="Arial" w:cs="Arial"/>
                <w:b/>
                <w:bCs/>
                <w:i/>
                <w:iCs/>
              </w:rPr>
              <w:t>ИТОГО собственные нужды котельной, Гкал </w:t>
            </w:r>
          </w:p>
        </w:tc>
        <w:tc>
          <w:tcPr>
            <w:tcW w:w="817" w:type="dxa"/>
            <w:tcBorders>
              <w:top w:val="nil"/>
              <w:left w:val="nil"/>
              <w:bottom w:val="single" w:sz="4" w:space="0" w:color="auto"/>
              <w:right w:val="single" w:sz="8" w:space="0" w:color="auto"/>
            </w:tcBorders>
            <w:shd w:val="clear" w:color="auto" w:fill="auto"/>
            <w:noWrap/>
            <w:vAlign w:val="center"/>
          </w:tcPr>
          <w:p w:rsidR="000F075C" w:rsidRPr="000C49FA" w:rsidRDefault="000F075C">
            <w:pPr>
              <w:jc w:val="center"/>
              <w:rPr>
                <w:rFonts w:ascii="Arial" w:hAnsi="Arial" w:cs="Arial"/>
                <w:b/>
                <w:bCs/>
              </w:rPr>
            </w:pPr>
            <w:r w:rsidRPr="000C49FA">
              <w:rPr>
                <w:rFonts w:ascii="Arial" w:hAnsi="Arial" w:cs="Arial"/>
                <w:b/>
                <w:bCs/>
              </w:rPr>
              <w:t>1,79</w:t>
            </w:r>
          </w:p>
        </w:tc>
        <w:tc>
          <w:tcPr>
            <w:tcW w:w="817" w:type="dxa"/>
            <w:tcBorders>
              <w:top w:val="nil"/>
              <w:left w:val="nil"/>
              <w:bottom w:val="single" w:sz="4" w:space="0" w:color="auto"/>
              <w:right w:val="single" w:sz="8" w:space="0" w:color="auto"/>
            </w:tcBorders>
            <w:shd w:val="clear" w:color="auto" w:fill="auto"/>
            <w:noWrap/>
            <w:vAlign w:val="center"/>
          </w:tcPr>
          <w:p w:rsidR="000F075C" w:rsidRPr="000C49FA" w:rsidRDefault="000F075C">
            <w:pPr>
              <w:jc w:val="center"/>
              <w:rPr>
                <w:rFonts w:ascii="Arial" w:hAnsi="Arial" w:cs="Arial"/>
                <w:b/>
                <w:bCs/>
              </w:rPr>
            </w:pPr>
            <w:r w:rsidRPr="000C49FA">
              <w:rPr>
                <w:rFonts w:ascii="Arial" w:hAnsi="Arial" w:cs="Arial"/>
                <w:b/>
                <w:bCs/>
              </w:rPr>
              <w:t>1,62</w:t>
            </w:r>
          </w:p>
        </w:tc>
        <w:tc>
          <w:tcPr>
            <w:tcW w:w="817" w:type="dxa"/>
            <w:tcBorders>
              <w:top w:val="nil"/>
              <w:left w:val="nil"/>
              <w:bottom w:val="single" w:sz="4" w:space="0" w:color="auto"/>
              <w:right w:val="single" w:sz="8" w:space="0" w:color="auto"/>
            </w:tcBorders>
            <w:shd w:val="clear" w:color="auto" w:fill="auto"/>
            <w:noWrap/>
            <w:vAlign w:val="center"/>
          </w:tcPr>
          <w:p w:rsidR="000F075C" w:rsidRPr="000C49FA" w:rsidRDefault="000F075C">
            <w:pPr>
              <w:jc w:val="center"/>
              <w:rPr>
                <w:rFonts w:ascii="Arial" w:hAnsi="Arial" w:cs="Arial"/>
                <w:b/>
                <w:bCs/>
              </w:rPr>
            </w:pPr>
            <w:r w:rsidRPr="000C49FA">
              <w:rPr>
                <w:rFonts w:ascii="Arial" w:hAnsi="Arial" w:cs="Arial"/>
                <w:b/>
                <w:bCs/>
              </w:rPr>
              <w:t>1,58</w:t>
            </w:r>
          </w:p>
        </w:tc>
        <w:tc>
          <w:tcPr>
            <w:tcW w:w="756" w:type="dxa"/>
            <w:tcBorders>
              <w:top w:val="nil"/>
              <w:left w:val="nil"/>
              <w:bottom w:val="single" w:sz="4" w:space="0" w:color="auto"/>
              <w:right w:val="single" w:sz="8" w:space="0" w:color="auto"/>
            </w:tcBorders>
            <w:shd w:val="clear" w:color="auto" w:fill="auto"/>
            <w:noWrap/>
            <w:vAlign w:val="center"/>
          </w:tcPr>
          <w:p w:rsidR="000F075C" w:rsidRPr="000C49FA" w:rsidRDefault="000F075C">
            <w:pPr>
              <w:jc w:val="center"/>
              <w:rPr>
                <w:rFonts w:ascii="Arial" w:hAnsi="Arial" w:cs="Arial"/>
                <w:b/>
                <w:bCs/>
              </w:rPr>
            </w:pPr>
            <w:r w:rsidRPr="000C49FA">
              <w:rPr>
                <w:rFonts w:ascii="Arial" w:hAnsi="Arial" w:cs="Arial"/>
                <w:b/>
                <w:bCs/>
              </w:rPr>
              <w:t>1,57</w:t>
            </w:r>
          </w:p>
        </w:tc>
        <w:tc>
          <w:tcPr>
            <w:tcW w:w="708" w:type="dxa"/>
            <w:tcBorders>
              <w:top w:val="nil"/>
              <w:left w:val="nil"/>
              <w:bottom w:val="single" w:sz="4" w:space="0" w:color="auto"/>
              <w:right w:val="single" w:sz="8" w:space="0" w:color="auto"/>
            </w:tcBorders>
            <w:shd w:val="clear" w:color="auto" w:fill="auto"/>
            <w:noWrap/>
            <w:vAlign w:val="center"/>
          </w:tcPr>
          <w:p w:rsidR="000F075C" w:rsidRPr="000C49FA" w:rsidRDefault="000F075C">
            <w:pPr>
              <w:jc w:val="center"/>
              <w:rPr>
                <w:rFonts w:ascii="Arial" w:hAnsi="Arial" w:cs="Arial"/>
                <w:b/>
                <w:bCs/>
              </w:rPr>
            </w:pPr>
            <w:r w:rsidRPr="000C49FA">
              <w:rPr>
                <w:rFonts w:ascii="Arial" w:hAnsi="Arial" w:cs="Arial"/>
                <w:b/>
                <w:bCs/>
              </w:rPr>
              <w:t>0,35</w:t>
            </w:r>
          </w:p>
        </w:tc>
        <w:tc>
          <w:tcPr>
            <w:tcW w:w="709" w:type="dxa"/>
            <w:tcBorders>
              <w:top w:val="nil"/>
              <w:left w:val="nil"/>
              <w:bottom w:val="single" w:sz="4" w:space="0" w:color="auto"/>
              <w:right w:val="single" w:sz="8" w:space="0" w:color="auto"/>
            </w:tcBorders>
            <w:shd w:val="clear" w:color="auto" w:fill="auto"/>
            <w:noWrap/>
            <w:vAlign w:val="center"/>
          </w:tcPr>
          <w:p w:rsidR="000F075C" w:rsidRPr="000C49FA" w:rsidRDefault="000F075C">
            <w:pPr>
              <w:jc w:val="center"/>
              <w:rPr>
                <w:rFonts w:ascii="Arial" w:hAnsi="Arial" w:cs="Arial"/>
                <w:b/>
                <w:bCs/>
              </w:rPr>
            </w:pPr>
            <w:r w:rsidRPr="000C49FA">
              <w:rPr>
                <w:rFonts w:ascii="Arial" w:hAnsi="Arial" w:cs="Arial"/>
                <w:b/>
                <w:bCs/>
              </w:rPr>
              <w:t>0,00</w:t>
            </w:r>
          </w:p>
        </w:tc>
        <w:tc>
          <w:tcPr>
            <w:tcW w:w="709" w:type="dxa"/>
            <w:tcBorders>
              <w:top w:val="nil"/>
              <w:left w:val="nil"/>
              <w:bottom w:val="single" w:sz="4" w:space="0" w:color="auto"/>
              <w:right w:val="single" w:sz="8" w:space="0" w:color="auto"/>
            </w:tcBorders>
            <w:shd w:val="clear" w:color="auto" w:fill="auto"/>
            <w:noWrap/>
            <w:vAlign w:val="center"/>
          </w:tcPr>
          <w:p w:rsidR="000F075C" w:rsidRPr="000C49FA" w:rsidRDefault="000F075C">
            <w:pPr>
              <w:jc w:val="center"/>
              <w:rPr>
                <w:rFonts w:ascii="Arial" w:hAnsi="Arial" w:cs="Arial"/>
                <w:b/>
                <w:bCs/>
              </w:rPr>
            </w:pPr>
            <w:r w:rsidRPr="000C49FA">
              <w:rPr>
                <w:rFonts w:ascii="Arial" w:hAnsi="Arial" w:cs="Arial"/>
                <w:b/>
                <w:bCs/>
              </w:rPr>
              <w:t>0,00</w:t>
            </w:r>
          </w:p>
        </w:tc>
        <w:tc>
          <w:tcPr>
            <w:tcW w:w="709" w:type="dxa"/>
            <w:tcBorders>
              <w:top w:val="nil"/>
              <w:left w:val="nil"/>
              <w:bottom w:val="single" w:sz="4" w:space="0" w:color="auto"/>
              <w:right w:val="single" w:sz="8" w:space="0" w:color="auto"/>
            </w:tcBorders>
            <w:shd w:val="clear" w:color="auto" w:fill="auto"/>
            <w:noWrap/>
            <w:vAlign w:val="center"/>
          </w:tcPr>
          <w:p w:rsidR="000F075C" w:rsidRPr="000C49FA" w:rsidRDefault="000F075C">
            <w:pPr>
              <w:jc w:val="center"/>
              <w:rPr>
                <w:rFonts w:ascii="Arial" w:hAnsi="Arial" w:cs="Arial"/>
                <w:b/>
                <w:bCs/>
              </w:rPr>
            </w:pPr>
            <w:r w:rsidRPr="000C49FA">
              <w:rPr>
                <w:rFonts w:ascii="Arial" w:hAnsi="Arial" w:cs="Arial"/>
                <w:b/>
                <w:bCs/>
              </w:rPr>
              <w:t>0,00</w:t>
            </w:r>
          </w:p>
        </w:tc>
        <w:tc>
          <w:tcPr>
            <w:tcW w:w="708" w:type="dxa"/>
            <w:tcBorders>
              <w:top w:val="nil"/>
              <w:left w:val="nil"/>
              <w:bottom w:val="single" w:sz="4" w:space="0" w:color="auto"/>
              <w:right w:val="single" w:sz="8" w:space="0" w:color="auto"/>
            </w:tcBorders>
            <w:shd w:val="clear" w:color="auto" w:fill="auto"/>
            <w:noWrap/>
            <w:vAlign w:val="center"/>
          </w:tcPr>
          <w:p w:rsidR="000F075C" w:rsidRPr="000C49FA" w:rsidRDefault="000F075C">
            <w:pPr>
              <w:jc w:val="center"/>
              <w:rPr>
                <w:rFonts w:ascii="Arial" w:hAnsi="Arial" w:cs="Arial"/>
                <w:b/>
                <w:bCs/>
              </w:rPr>
            </w:pPr>
            <w:r w:rsidRPr="000C49FA">
              <w:rPr>
                <w:rFonts w:ascii="Arial" w:hAnsi="Arial" w:cs="Arial"/>
                <w:b/>
                <w:bCs/>
              </w:rPr>
              <w:t>0,00</w:t>
            </w:r>
          </w:p>
        </w:tc>
        <w:tc>
          <w:tcPr>
            <w:tcW w:w="756" w:type="dxa"/>
            <w:tcBorders>
              <w:top w:val="nil"/>
              <w:left w:val="nil"/>
              <w:bottom w:val="single" w:sz="4" w:space="0" w:color="auto"/>
              <w:right w:val="single" w:sz="8" w:space="0" w:color="auto"/>
            </w:tcBorders>
            <w:shd w:val="clear" w:color="auto" w:fill="auto"/>
            <w:noWrap/>
            <w:vAlign w:val="center"/>
          </w:tcPr>
          <w:p w:rsidR="000F075C" w:rsidRPr="000C49FA" w:rsidRDefault="000F075C">
            <w:pPr>
              <w:jc w:val="center"/>
              <w:rPr>
                <w:rFonts w:ascii="Arial" w:hAnsi="Arial" w:cs="Arial"/>
                <w:b/>
                <w:bCs/>
              </w:rPr>
            </w:pPr>
            <w:r w:rsidRPr="000C49FA">
              <w:rPr>
                <w:rFonts w:ascii="Arial" w:hAnsi="Arial" w:cs="Arial"/>
                <w:b/>
                <w:bCs/>
              </w:rPr>
              <w:t>1,61</w:t>
            </w:r>
          </w:p>
        </w:tc>
        <w:tc>
          <w:tcPr>
            <w:tcW w:w="817" w:type="dxa"/>
            <w:tcBorders>
              <w:top w:val="nil"/>
              <w:left w:val="nil"/>
              <w:bottom w:val="single" w:sz="4" w:space="0" w:color="auto"/>
              <w:right w:val="single" w:sz="8" w:space="0" w:color="auto"/>
            </w:tcBorders>
            <w:shd w:val="clear" w:color="auto" w:fill="auto"/>
            <w:noWrap/>
            <w:vAlign w:val="center"/>
          </w:tcPr>
          <w:p w:rsidR="000F075C" w:rsidRPr="000C49FA" w:rsidRDefault="000F075C">
            <w:pPr>
              <w:jc w:val="center"/>
              <w:rPr>
                <w:rFonts w:ascii="Arial" w:hAnsi="Arial" w:cs="Arial"/>
                <w:b/>
                <w:bCs/>
              </w:rPr>
            </w:pPr>
            <w:r w:rsidRPr="000C49FA">
              <w:rPr>
                <w:rFonts w:ascii="Arial" w:hAnsi="Arial" w:cs="Arial"/>
                <w:b/>
                <w:bCs/>
              </w:rPr>
              <w:t>1,47</w:t>
            </w:r>
          </w:p>
        </w:tc>
        <w:tc>
          <w:tcPr>
            <w:tcW w:w="817" w:type="dxa"/>
            <w:tcBorders>
              <w:top w:val="nil"/>
              <w:left w:val="nil"/>
              <w:bottom w:val="single" w:sz="4" w:space="0" w:color="auto"/>
              <w:right w:val="single" w:sz="8" w:space="0" w:color="auto"/>
            </w:tcBorders>
            <w:shd w:val="clear" w:color="auto" w:fill="auto"/>
            <w:noWrap/>
            <w:vAlign w:val="center"/>
          </w:tcPr>
          <w:p w:rsidR="000F075C" w:rsidRPr="000C49FA" w:rsidRDefault="000F075C">
            <w:pPr>
              <w:jc w:val="center"/>
              <w:rPr>
                <w:rFonts w:ascii="Arial" w:hAnsi="Arial" w:cs="Arial"/>
                <w:b/>
                <w:bCs/>
              </w:rPr>
            </w:pPr>
            <w:r w:rsidRPr="000C49FA">
              <w:rPr>
                <w:rFonts w:ascii="Arial" w:hAnsi="Arial" w:cs="Arial"/>
                <w:b/>
                <w:bCs/>
              </w:rPr>
              <w:t>2,03</w:t>
            </w:r>
          </w:p>
        </w:tc>
        <w:tc>
          <w:tcPr>
            <w:tcW w:w="876" w:type="dxa"/>
            <w:tcBorders>
              <w:top w:val="nil"/>
              <w:left w:val="nil"/>
              <w:bottom w:val="single" w:sz="4" w:space="0" w:color="auto"/>
              <w:right w:val="single" w:sz="4" w:space="0" w:color="auto"/>
            </w:tcBorders>
            <w:shd w:val="clear" w:color="auto" w:fill="auto"/>
            <w:noWrap/>
            <w:vAlign w:val="center"/>
          </w:tcPr>
          <w:p w:rsidR="000F075C" w:rsidRPr="000C49FA" w:rsidRDefault="000F075C">
            <w:pPr>
              <w:jc w:val="center"/>
              <w:rPr>
                <w:rFonts w:ascii="Arial" w:hAnsi="Arial" w:cs="Arial"/>
                <w:b/>
                <w:bCs/>
              </w:rPr>
            </w:pPr>
            <w:r w:rsidRPr="000C49FA">
              <w:rPr>
                <w:rFonts w:ascii="Arial" w:hAnsi="Arial" w:cs="Arial"/>
                <w:b/>
                <w:bCs/>
              </w:rPr>
              <w:t>12,02</w:t>
            </w:r>
          </w:p>
        </w:tc>
      </w:tr>
    </w:tbl>
    <w:p w:rsidR="009D6EDD" w:rsidRPr="000C49FA" w:rsidRDefault="009D6EDD" w:rsidP="009D6EDD">
      <w:pPr>
        <w:spacing w:line="360" w:lineRule="auto"/>
        <w:ind w:firstLine="567"/>
        <w:rPr>
          <w:rFonts w:ascii="Arial" w:hAnsi="Arial" w:cs="Arial"/>
        </w:rPr>
      </w:pPr>
      <w:r w:rsidRPr="000C49FA">
        <w:rPr>
          <w:rFonts w:ascii="Arial" w:hAnsi="Arial" w:cs="Arial"/>
        </w:rPr>
        <w:lastRenderedPageBreak/>
        <w:t xml:space="preserve">Сводная таблица результатов расчета группового нормированных удельных расходов топлива на отпуск тепловой энергии от БМК </w:t>
      </w:r>
      <w:r w:rsidRPr="000C49FA">
        <w:rPr>
          <w:rFonts w:ascii="Arial" w:hAnsi="Arial" w:cs="Arial"/>
          <w:bCs/>
        </w:rPr>
        <w:t>г. Юрьевец</w:t>
      </w:r>
    </w:p>
    <w:p w:rsidR="009D6EDD" w:rsidRPr="000C49FA" w:rsidRDefault="009D6EDD" w:rsidP="009D6EDD">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6555"/>
        <w:gridCol w:w="732"/>
        <w:gridCol w:w="732"/>
        <w:gridCol w:w="732"/>
        <w:gridCol w:w="731"/>
        <w:gridCol w:w="731"/>
        <w:gridCol w:w="544"/>
        <w:gridCol w:w="544"/>
        <w:gridCol w:w="544"/>
        <w:gridCol w:w="544"/>
        <w:gridCol w:w="731"/>
        <w:gridCol w:w="731"/>
        <w:gridCol w:w="731"/>
        <w:gridCol w:w="731"/>
      </w:tblGrid>
      <w:tr w:rsidR="009D6EDD" w:rsidRPr="000C49FA" w:rsidTr="000F075C">
        <w:trPr>
          <w:cantSplit/>
          <w:trHeight w:val="1192"/>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D6EDD" w:rsidRPr="000C49FA" w:rsidRDefault="009D6EDD" w:rsidP="009D6EDD">
            <w:pPr>
              <w:jc w:val="center"/>
              <w:rPr>
                <w:rFonts w:ascii="Arial" w:hAnsi="Arial" w:cs="Arial"/>
              </w:rPr>
            </w:pPr>
            <w:r w:rsidRPr="000C49FA">
              <w:rPr>
                <w:rFonts w:ascii="Arial" w:hAnsi="Arial" w:cs="Arial"/>
              </w:rPr>
              <w:t>Показатель</w:t>
            </w:r>
          </w:p>
        </w:tc>
        <w:tc>
          <w:tcPr>
            <w:tcW w:w="22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D6EDD" w:rsidRPr="000C49FA" w:rsidRDefault="009D6EDD" w:rsidP="009D6EDD">
            <w:pPr>
              <w:ind w:left="113" w:right="113"/>
              <w:jc w:val="center"/>
              <w:rPr>
                <w:rFonts w:ascii="Arial" w:hAnsi="Arial" w:cs="Arial"/>
              </w:rPr>
            </w:pPr>
            <w:r w:rsidRPr="000C49FA">
              <w:rPr>
                <w:rFonts w:ascii="Arial" w:hAnsi="Arial" w:cs="Arial"/>
              </w:rPr>
              <w:t>Январь</w:t>
            </w:r>
          </w:p>
        </w:tc>
        <w:tc>
          <w:tcPr>
            <w:tcW w:w="22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D6EDD" w:rsidRPr="000C49FA" w:rsidRDefault="009D6EDD" w:rsidP="009D6EDD">
            <w:pPr>
              <w:ind w:left="113" w:right="113"/>
              <w:jc w:val="center"/>
              <w:rPr>
                <w:rFonts w:ascii="Arial" w:hAnsi="Arial" w:cs="Arial"/>
              </w:rPr>
            </w:pPr>
            <w:r w:rsidRPr="000C49FA">
              <w:rPr>
                <w:rFonts w:ascii="Arial" w:hAnsi="Arial" w:cs="Arial"/>
              </w:rPr>
              <w:t>Февраль</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9D6EDD" w:rsidRPr="000C49FA" w:rsidRDefault="009D6EDD" w:rsidP="009D6EDD">
            <w:pPr>
              <w:ind w:left="113" w:right="113"/>
              <w:jc w:val="center"/>
              <w:rPr>
                <w:rFonts w:ascii="Arial" w:hAnsi="Arial" w:cs="Arial"/>
              </w:rPr>
            </w:pPr>
            <w:r w:rsidRPr="000C49FA">
              <w:rPr>
                <w:rFonts w:ascii="Arial" w:hAnsi="Arial" w:cs="Arial"/>
              </w:rPr>
              <w:t>Март</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9D6EDD" w:rsidRPr="000C49FA" w:rsidRDefault="009D6EDD" w:rsidP="009D6EDD">
            <w:pPr>
              <w:ind w:left="113" w:right="113"/>
              <w:jc w:val="center"/>
              <w:rPr>
                <w:rFonts w:ascii="Arial" w:hAnsi="Arial" w:cs="Arial"/>
              </w:rPr>
            </w:pPr>
            <w:r w:rsidRPr="000C49FA">
              <w:rPr>
                <w:rFonts w:ascii="Arial" w:hAnsi="Arial" w:cs="Arial"/>
              </w:rPr>
              <w:t>Апрель</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9D6EDD" w:rsidRPr="000C49FA" w:rsidRDefault="009D6EDD" w:rsidP="009D6EDD">
            <w:pPr>
              <w:ind w:left="113" w:right="113"/>
              <w:jc w:val="center"/>
              <w:rPr>
                <w:rFonts w:ascii="Arial" w:hAnsi="Arial" w:cs="Arial"/>
              </w:rPr>
            </w:pPr>
            <w:r w:rsidRPr="000C49FA">
              <w:rPr>
                <w:rFonts w:ascii="Arial" w:hAnsi="Arial" w:cs="Arial"/>
              </w:rPr>
              <w:t>Май</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9D6EDD" w:rsidRPr="000C49FA" w:rsidRDefault="009D6EDD" w:rsidP="009D6EDD">
            <w:pPr>
              <w:ind w:left="113" w:right="113"/>
              <w:jc w:val="center"/>
              <w:rPr>
                <w:rFonts w:ascii="Arial" w:hAnsi="Arial" w:cs="Arial"/>
              </w:rPr>
            </w:pPr>
            <w:r w:rsidRPr="000C49FA">
              <w:rPr>
                <w:rFonts w:ascii="Arial" w:hAnsi="Arial" w:cs="Arial"/>
              </w:rPr>
              <w:t>Июнь</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9D6EDD" w:rsidRPr="000C49FA" w:rsidRDefault="009D6EDD" w:rsidP="009D6EDD">
            <w:pPr>
              <w:ind w:left="113" w:right="113"/>
              <w:jc w:val="center"/>
              <w:rPr>
                <w:rFonts w:ascii="Arial" w:hAnsi="Arial" w:cs="Arial"/>
              </w:rPr>
            </w:pPr>
            <w:r w:rsidRPr="000C49FA">
              <w:rPr>
                <w:rFonts w:ascii="Arial" w:hAnsi="Arial" w:cs="Arial"/>
              </w:rPr>
              <w:t>Июль</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9D6EDD" w:rsidRPr="000C49FA" w:rsidRDefault="009D6EDD" w:rsidP="009D6EDD">
            <w:pPr>
              <w:ind w:left="113" w:right="113"/>
              <w:jc w:val="center"/>
              <w:rPr>
                <w:rFonts w:ascii="Arial" w:hAnsi="Arial" w:cs="Arial"/>
              </w:rPr>
            </w:pPr>
            <w:r w:rsidRPr="000C49FA">
              <w:rPr>
                <w:rFonts w:ascii="Arial" w:hAnsi="Arial" w:cs="Arial"/>
              </w:rPr>
              <w:t>Август</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9D6EDD" w:rsidRPr="000C49FA" w:rsidRDefault="009D6EDD" w:rsidP="009D6EDD">
            <w:pPr>
              <w:ind w:left="113" w:right="113"/>
              <w:jc w:val="center"/>
              <w:rPr>
                <w:rFonts w:ascii="Arial" w:hAnsi="Arial" w:cs="Arial"/>
              </w:rPr>
            </w:pPr>
            <w:r w:rsidRPr="000C49FA">
              <w:rPr>
                <w:rFonts w:ascii="Arial" w:hAnsi="Arial" w:cs="Arial"/>
              </w:rPr>
              <w:t>Сентябрь</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9D6EDD" w:rsidRPr="000C49FA" w:rsidRDefault="009D6EDD" w:rsidP="009D6EDD">
            <w:pPr>
              <w:ind w:left="113" w:right="113"/>
              <w:jc w:val="center"/>
              <w:rPr>
                <w:rFonts w:ascii="Arial" w:hAnsi="Arial" w:cs="Arial"/>
              </w:rPr>
            </w:pPr>
            <w:r w:rsidRPr="000C49FA">
              <w:rPr>
                <w:rFonts w:ascii="Arial" w:hAnsi="Arial" w:cs="Arial"/>
              </w:rPr>
              <w:t>Октябрь</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9D6EDD" w:rsidRPr="000C49FA" w:rsidRDefault="009D6EDD" w:rsidP="009D6EDD">
            <w:pPr>
              <w:ind w:left="113" w:right="113"/>
              <w:jc w:val="center"/>
              <w:rPr>
                <w:rFonts w:ascii="Arial" w:hAnsi="Arial" w:cs="Arial"/>
              </w:rPr>
            </w:pPr>
            <w:r w:rsidRPr="000C49FA">
              <w:rPr>
                <w:rFonts w:ascii="Arial" w:hAnsi="Arial" w:cs="Arial"/>
              </w:rPr>
              <w:t>Ноябрь</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9D6EDD" w:rsidRPr="000C49FA" w:rsidRDefault="009D6EDD" w:rsidP="009D6EDD">
            <w:pPr>
              <w:ind w:left="113" w:right="113"/>
              <w:jc w:val="center"/>
              <w:rPr>
                <w:rFonts w:ascii="Arial" w:hAnsi="Arial" w:cs="Arial"/>
              </w:rPr>
            </w:pPr>
            <w:r w:rsidRPr="000C49FA">
              <w:rPr>
                <w:rFonts w:ascii="Arial" w:hAnsi="Arial" w:cs="Arial"/>
              </w:rPr>
              <w:t>Декабрь</w:t>
            </w:r>
          </w:p>
        </w:tc>
        <w:tc>
          <w:tcPr>
            <w:tcW w:w="257" w:type="pct"/>
            <w:tcBorders>
              <w:top w:val="single" w:sz="4" w:space="0" w:color="auto"/>
              <w:left w:val="single" w:sz="4" w:space="0" w:color="auto"/>
              <w:bottom w:val="single" w:sz="4" w:space="0" w:color="auto"/>
              <w:right w:val="single" w:sz="4" w:space="0" w:color="auto"/>
            </w:tcBorders>
            <w:textDirection w:val="btLr"/>
            <w:vAlign w:val="center"/>
          </w:tcPr>
          <w:p w:rsidR="009D6EDD" w:rsidRPr="000C49FA" w:rsidRDefault="009D6EDD" w:rsidP="009D6EDD">
            <w:pPr>
              <w:ind w:left="113" w:right="113"/>
              <w:jc w:val="center"/>
              <w:rPr>
                <w:rFonts w:ascii="Arial" w:hAnsi="Arial" w:cs="Arial"/>
              </w:rPr>
            </w:pPr>
            <w:r w:rsidRPr="000C49FA">
              <w:rPr>
                <w:rFonts w:ascii="Arial" w:hAnsi="Arial" w:cs="Arial"/>
              </w:rPr>
              <w:t>Среднегодовое значение</w:t>
            </w:r>
          </w:p>
        </w:tc>
      </w:tr>
      <w:tr w:rsidR="009D6EDD" w:rsidRPr="000C49FA" w:rsidTr="000F075C">
        <w:trPr>
          <w:cantSplit/>
          <w:trHeight w:val="131"/>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D6EDD" w:rsidRPr="000C49FA" w:rsidRDefault="009D6EDD" w:rsidP="009D6EDD">
            <w:pPr>
              <w:jc w:val="center"/>
              <w:rPr>
                <w:rFonts w:ascii="Arial" w:hAnsi="Arial" w:cs="Arial"/>
                <w:u w:val="single"/>
              </w:rPr>
            </w:pPr>
            <w:r w:rsidRPr="000C49FA">
              <w:rPr>
                <w:rFonts w:ascii="Arial" w:hAnsi="Arial" w:cs="Arial"/>
                <w:u w:val="single"/>
              </w:rPr>
              <w:t>1</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tcPr>
          <w:p w:rsidR="009D6EDD" w:rsidRPr="000C49FA" w:rsidRDefault="009D6EDD" w:rsidP="009D6EDD">
            <w:pPr>
              <w:jc w:val="center"/>
              <w:rPr>
                <w:rFonts w:ascii="Arial" w:hAnsi="Arial" w:cs="Arial"/>
              </w:rPr>
            </w:pPr>
            <w:r w:rsidRPr="000C49FA">
              <w:rPr>
                <w:rFonts w:ascii="Arial" w:hAnsi="Arial" w:cs="Arial"/>
              </w:rPr>
              <w:t>2</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tcPr>
          <w:p w:rsidR="009D6EDD" w:rsidRPr="000C49FA" w:rsidRDefault="009D6EDD" w:rsidP="009D6EDD">
            <w:pPr>
              <w:jc w:val="center"/>
              <w:rPr>
                <w:rFonts w:ascii="Arial" w:hAnsi="Arial" w:cs="Arial"/>
              </w:rPr>
            </w:pPr>
            <w:r w:rsidRPr="000C49FA">
              <w:rPr>
                <w:rFonts w:ascii="Arial" w:hAnsi="Arial" w:cs="Arial"/>
              </w:rPr>
              <w:t>3</w:t>
            </w:r>
          </w:p>
        </w:tc>
        <w:tc>
          <w:tcPr>
            <w:tcW w:w="228" w:type="pct"/>
            <w:tcBorders>
              <w:top w:val="single" w:sz="4" w:space="0" w:color="auto"/>
              <w:left w:val="single" w:sz="4" w:space="0" w:color="auto"/>
              <w:bottom w:val="single" w:sz="4" w:space="0" w:color="auto"/>
              <w:right w:val="single" w:sz="4" w:space="0" w:color="auto"/>
            </w:tcBorders>
          </w:tcPr>
          <w:p w:rsidR="009D6EDD" w:rsidRPr="000C49FA" w:rsidRDefault="009D6EDD" w:rsidP="009D6EDD">
            <w:pPr>
              <w:jc w:val="center"/>
              <w:rPr>
                <w:rFonts w:ascii="Arial" w:hAnsi="Arial" w:cs="Arial"/>
              </w:rPr>
            </w:pPr>
            <w:r w:rsidRPr="000C49FA">
              <w:rPr>
                <w:rFonts w:ascii="Arial" w:hAnsi="Arial" w:cs="Arial"/>
              </w:rPr>
              <w:t>4</w:t>
            </w:r>
          </w:p>
        </w:tc>
        <w:tc>
          <w:tcPr>
            <w:tcW w:w="228" w:type="pct"/>
            <w:tcBorders>
              <w:top w:val="single" w:sz="4" w:space="0" w:color="auto"/>
              <w:left w:val="single" w:sz="4" w:space="0" w:color="auto"/>
              <w:bottom w:val="single" w:sz="4" w:space="0" w:color="auto"/>
              <w:right w:val="single" w:sz="4" w:space="0" w:color="auto"/>
            </w:tcBorders>
          </w:tcPr>
          <w:p w:rsidR="009D6EDD" w:rsidRPr="000C49FA" w:rsidRDefault="009D6EDD" w:rsidP="009D6EDD">
            <w:pPr>
              <w:jc w:val="center"/>
              <w:rPr>
                <w:rFonts w:ascii="Arial" w:hAnsi="Arial" w:cs="Arial"/>
              </w:rPr>
            </w:pPr>
            <w:r w:rsidRPr="000C49FA">
              <w:rPr>
                <w:rFonts w:ascii="Arial" w:hAnsi="Arial" w:cs="Arial"/>
              </w:rPr>
              <w:t>5</w:t>
            </w:r>
          </w:p>
        </w:tc>
        <w:tc>
          <w:tcPr>
            <w:tcW w:w="228" w:type="pct"/>
            <w:tcBorders>
              <w:top w:val="single" w:sz="4" w:space="0" w:color="auto"/>
              <w:left w:val="single" w:sz="4" w:space="0" w:color="auto"/>
              <w:bottom w:val="single" w:sz="4" w:space="0" w:color="auto"/>
              <w:right w:val="single" w:sz="4" w:space="0" w:color="auto"/>
            </w:tcBorders>
          </w:tcPr>
          <w:p w:rsidR="009D6EDD" w:rsidRPr="000C49FA" w:rsidRDefault="009D6EDD" w:rsidP="009D6EDD">
            <w:pPr>
              <w:jc w:val="center"/>
              <w:rPr>
                <w:rFonts w:ascii="Arial" w:hAnsi="Arial" w:cs="Arial"/>
              </w:rPr>
            </w:pPr>
            <w:r w:rsidRPr="000C49FA">
              <w:rPr>
                <w:rFonts w:ascii="Arial" w:hAnsi="Arial" w:cs="Arial"/>
              </w:rPr>
              <w:t>6</w:t>
            </w:r>
          </w:p>
        </w:tc>
        <w:tc>
          <w:tcPr>
            <w:tcW w:w="171" w:type="pct"/>
            <w:tcBorders>
              <w:top w:val="single" w:sz="4" w:space="0" w:color="auto"/>
              <w:left w:val="single" w:sz="4" w:space="0" w:color="auto"/>
              <w:bottom w:val="single" w:sz="4" w:space="0" w:color="auto"/>
              <w:right w:val="single" w:sz="4" w:space="0" w:color="auto"/>
            </w:tcBorders>
          </w:tcPr>
          <w:p w:rsidR="009D6EDD" w:rsidRPr="000C49FA" w:rsidRDefault="009D6EDD" w:rsidP="009D6EDD">
            <w:pPr>
              <w:jc w:val="center"/>
              <w:rPr>
                <w:rFonts w:ascii="Arial" w:hAnsi="Arial" w:cs="Arial"/>
              </w:rPr>
            </w:pPr>
            <w:r w:rsidRPr="000C49FA">
              <w:rPr>
                <w:rFonts w:ascii="Arial" w:hAnsi="Arial" w:cs="Arial"/>
              </w:rPr>
              <w:t>7</w:t>
            </w:r>
          </w:p>
        </w:tc>
        <w:tc>
          <w:tcPr>
            <w:tcW w:w="171" w:type="pct"/>
            <w:tcBorders>
              <w:top w:val="single" w:sz="4" w:space="0" w:color="auto"/>
              <w:left w:val="single" w:sz="4" w:space="0" w:color="auto"/>
              <w:bottom w:val="single" w:sz="4" w:space="0" w:color="auto"/>
              <w:right w:val="single" w:sz="4" w:space="0" w:color="auto"/>
            </w:tcBorders>
          </w:tcPr>
          <w:p w:rsidR="009D6EDD" w:rsidRPr="000C49FA" w:rsidRDefault="009D6EDD" w:rsidP="009D6EDD">
            <w:pPr>
              <w:jc w:val="center"/>
              <w:rPr>
                <w:rFonts w:ascii="Arial" w:hAnsi="Arial" w:cs="Arial"/>
              </w:rPr>
            </w:pPr>
            <w:r w:rsidRPr="000C49FA">
              <w:rPr>
                <w:rFonts w:ascii="Arial" w:hAnsi="Arial" w:cs="Arial"/>
              </w:rPr>
              <w:t>8</w:t>
            </w:r>
          </w:p>
        </w:tc>
        <w:tc>
          <w:tcPr>
            <w:tcW w:w="171" w:type="pct"/>
            <w:tcBorders>
              <w:top w:val="single" w:sz="4" w:space="0" w:color="auto"/>
              <w:left w:val="single" w:sz="4" w:space="0" w:color="auto"/>
              <w:bottom w:val="single" w:sz="4" w:space="0" w:color="auto"/>
              <w:right w:val="single" w:sz="4" w:space="0" w:color="auto"/>
            </w:tcBorders>
          </w:tcPr>
          <w:p w:rsidR="009D6EDD" w:rsidRPr="000C49FA" w:rsidRDefault="009D6EDD" w:rsidP="009D6EDD">
            <w:pPr>
              <w:jc w:val="center"/>
              <w:rPr>
                <w:rFonts w:ascii="Arial" w:hAnsi="Arial" w:cs="Arial"/>
              </w:rPr>
            </w:pPr>
            <w:r w:rsidRPr="000C49FA">
              <w:rPr>
                <w:rFonts w:ascii="Arial" w:hAnsi="Arial" w:cs="Arial"/>
              </w:rPr>
              <w:t>9</w:t>
            </w:r>
          </w:p>
        </w:tc>
        <w:tc>
          <w:tcPr>
            <w:tcW w:w="171" w:type="pct"/>
            <w:tcBorders>
              <w:top w:val="single" w:sz="4" w:space="0" w:color="auto"/>
              <w:left w:val="single" w:sz="4" w:space="0" w:color="auto"/>
              <w:bottom w:val="single" w:sz="4" w:space="0" w:color="auto"/>
              <w:right w:val="single" w:sz="4" w:space="0" w:color="auto"/>
            </w:tcBorders>
          </w:tcPr>
          <w:p w:rsidR="009D6EDD" w:rsidRPr="000C49FA" w:rsidRDefault="009D6EDD" w:rsidP="009D6EDD">
            <w:pPr>
              <w:jc w:val="center"/>
              <w:rPr>
                <w:rFonts w:ascii="Arial" w:hAnsi="Arial" w:cs="Arial"/>
              </w:rPr>
            </w:pPr>
            <w:r w:rsidRPr="000C49FA">
              <w:rPr>
                <w:rFonts w:ascii="Arial" w:hAnsi="Arial" w:cs="Arial"/>
              </w:rPr>
              <w:t>10</w:t>
            </w:r>
          </w:p>
        </w:tc>
        <w:tc>
          <w:tcPr>
            <w:tcW w:w="228" w:type="pct"/>
            <w:tcBorders>
              <w:top w:val="single" w:sz="4" w:space="0" w:color="auto"/>
              <w:left w:val="single" w:sz="4" w:space="0" w:color="auto"/>
              <w:bottom w:val="single" w:sz="4" w:space="0" w:color="auto"/>
              <w:right w:val="single" w:sz="4" w:space="0" w:color="auto"/>
            </w:tcBorders>
          </w:tcPr>
          <w:p w:rsidR="009D6EDD" w:rsidRPr="000C49FA" w:rsidRDefault="009D6EDD" w:rsidP="009D6EDD">
            <w:pPr>
              <w:jc w:val="center"/>
              <w:rPr>
                <w:rFonts w:ascii="Arial" w:hAnsi="Arial" w:cs="Arial"/>
              </w:rPr>
            </w:pPr>
            <w:r w:rsidRPr="000C49FA">
              <w:rPr>
                <w:rFonts w:ascii="Arial" w:hAnsi="Arial" w:cs="Arial"/>
              </w:rPr>
              <w:t>11</w:t>
            </w:r>
          </w:p>
        </w:tc>
        <w:tc>
          <w:tcPr>
            <w:tcW w:w="228" w:type="pct"/>
            <w:tcBorders>
              <w:top w:val="single" w:sz="4" w:space="0" w:color="auto"/>
              <w:left w:val="single" w:sz="4" w:space="0" w:color="auto"/>
              <w:bottom w:val="single" w:sz="4" w:space="0" w:color="auto"/>
              <w:right w:val="single" w:sz="4" w:space="0" w:color="auto"/>
            </w:tcBorders>
          </w:tcPr>
          <w:p w:rsidR="009D6EDD" w:rsidRPr="000C49FA" w:rsidRDefault="009D6EDD" w:rsidP="009D6EDD">
            <w:pPr>
              <w:jc w:val="center"/>
              <w:rPr>
                <w:rFonts w:ascii="Arial" w:hAnsi="Arial" w:cs="Arial"/>
              </w:rPr>
            </w:pPr>
            <w:r w:rsidRPr="000C49FA">
              <w:rPr>
                <w:rFonts w:ascii="Arial" w:hAnsi="Arial" w:cs="Arial"/>
              </w:rPr>
              <w:t>12</w:t>
            </w:r>
          </w:p>
        </w:tc>
        <w:tc>
          <w:tcPr>
            <w:tcW w:w="228" w:type="pct"/>
            <w:tcBorders>
              <w:top w:val="single" w:sz="4" w:space="0" w:color="auto"/>
              <w:left w:val="single" w:sz="4" w:space="0" w:color="auto"/>
              <w:bottom w:val="single" w:sz="4" w:space="0" w:color="auto"/>
              <w:right w:val="single" w:sz="4" w:space="0" w:color="auto"/>
            </w:tcBorders>
          </w:tcPr>
          <w:p w:rsidR="009D6EDD" w:rsidRPr="000C49FA" w:rsidRDefault="009D6EDD" w:rsidP="009D6EDD">
            <w:pPr>
              <w:jc w:val="center"/>
              <w:rPr>
                <w:rFonts w:ascii="Arial" w:hAnsi="Arial" w:cs="Arial"/>
              </w:rPr>
            </w:pPr>
            <w:r w:rsidRPr="000C49FA">
              <w:rPr>
                <w:rFonts w:ascii="Arial" w:hAnsi="Arial" w:cs="Arial"/>
              </w:rPr>
              <w:t>13</w:t>
            </w:r>
          </w:p>
        </w:tc>
        <w:tc>
          <w:tcPr>
            <w:tcW w:w="257" w:type="pct"/>
            <w:tcBorders>
              <w:top w:val="single" w:sz="4" w:space="0" w:color="auto"/>
              <w:left w:val="single" w:sz="4" w:space="0" w:color="auto"/>
              <w:bottom w:val="single" w:sz="4" w:space="0" w:color="auto"/>
              <w:right w:val="single" w:sz="4" w:space="0" w:color="auto"/>
            </w:tcBorders>
          </w:tcPr>
          <w:p w:rsidR="009D6EDD" w:rsidRPr="000C49FA" w:rsidRDefault="009D6EDD" w:rsidP="009D6EDD">
            <w:pPr>
              <w:jc w:val="center"/>
              <w:rPr>
                <w:rFonts w:ascii="Arial" w:hAnsi="Arial" w:cs="Arial"/>
              </w:rPr>
            </w:pPr>
            <w:r w:rsidRPr="000C49FA">
              <w:rPr>
                <w:rFonts w:ascii="Arial" w:hAnsi="Arial" w:cs="Arial"/>
              </w:rPr>
              <w:t>14</w:t>
            </w:r>
          </w:p>
        </w:tc>
      </w:tr>
      <w:tr w:rsidR="009D6EDD" w:rsidRPr="000C49FA" w:rsidTr="009D6EDD">
        <w:trPr>
          <w:trHeight w:val="27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9D6EDD" w:rsidRPr="000C49FA" w:rsidRDefault="009D6EDD" w:rsidP="009D6EDD">
            <w:pPr>
              <w:ind w:firstLine="743"/>
              <w:rPr>
                <w:rFonts w:ascii="Arial" w:hAnsi="Arial" w:cs="Arial"/>
              </w:rPr>
            </w:pPr>
            <w:r w:rsidRPr="000C49FA">
              <w:rPr>
                <w:rFonts w:ascii="Arial" w:hAnsi="Arial" w:cs="Arial"/>
              </w:rPr>
              <w:t>БМК  г. Юрьевец</w:t>
            </w:r>
          </w:p>
        </w:tc>
      </w:tr>
      <w:tr w:rsidR="000F075C" w:rsidRPr="000C49FA" w:rsidTr="000F075C">
        <w:trPr>
          <w:trHeight w:val="270"/>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F075C" w:rsidRPr="000C49FA" w:rsidRDefault="000F075C" w:rsidP="009D6EDD">
            <w:pPr>
              <w:ind w:left="176"/>
              <w:rPr>
                <w:rFonts w:ascii="Arial" w:hAnsi="Arial" w:cs="Arial"/>
              </w:rPr>
            </w:pPr>
            <w:r w:rsidRPr="000C49FA">
              <w:rPr>
                <w:rFonts w:ascii="Arial" w:hAnsi="Arial" w:cs="Arial"/>
              </w:rPr>
              <w:t>-  Производство тепловой энергии, Гкал</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35,43</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31,64</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28,92</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18,86</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3,00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19,64</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25,80</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32,99</w:t>
            </w:r>
          </w:p>
        </w:tc>
        <w:tc>
          <w:tcPr>
            <w:tcW w:w="257"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b/>
                <w:bCs/>
              </w:rPr>
            </w:pPr>
            <w:r w:rsidRPr="000C49FA">
              <w:rPr>
                <w:rFonts w:ascii="Arial" w:hAnsi="Arial" w:cs="Arial"/>
                <w:b/>
                <w:bCs/>
              </w:rPr>
              <w:t>196,28</w:t>
            </w:r>
          </w:p>
        </w:tc>
      </w:tr>
      <w:tr w:rsidR="000F075C" w:rsidRPr="000C49FA" w:rsidTr="000F075C">
        <w:trPr>
          <w:trHeight w:val="270"/>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F075C" w:rsidRPr="000C49FA" w:rsidRDefault="000F075C" w:rsidP="009D6EDD">
            <w:pPr>
              <w:ind w:left="460" w:hanging="460"/>
              <w:rPr>
                <w:rFonts w:ascii="Arial" w:hAnsi="Arial" w:cs="Arial"/>
              </w:rPr>
            </w:pPr>
            <w:r w:rsidRPr="000C49FA">
              <w:rPr>
                <w:rFonts w:ascii="Arial" w:hAnsi="Arial" w:cs="Arial"/>
              </w:rPr>
              <w:t xml:space="preserve">   - Нормированный расход топлива на производство т/энергии  кг.у.т / Гкал</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154,50</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154,50</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154,50</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154,50</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154,50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154,50</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154,50</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153,50</w:t>
            </w:r>
          </w:p>
        </w:tc>
        <w:tc>
          <w:tcPr>
            <w:tcW w:w="257"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b/>
                <w:bCs/>
              </w:rPr>
            </w:pPr>
            <w:r w:rsidRPr="000C49FA">
              <w:rPr>
                <w:rFonts w:ascii="Arial" w:hAnsi="Arial" w:cs="Arial"/>
                <w:b/>
                <w:bCs/>
              </w:rPr>
              <w:t>154,50</w:t>
            </w:r>
          </w:p>
        </w:tc>
      </w:tr>
      <w:tr w:rsidR="000F075C" w:rsidRPr="000C49FA" w:rsidTr="000F075C">
        <w:trPr>
          <w:trHeight w:val="270"/>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F075C" w:rsidRPr="000C49FA" w:rsidRDefault="000F075C" w:rsidP="009D6EDD">
            <w:pPr>
              <w:rPr>
                <w:rFonts w:ascii="Arial" w:hAnsi="Arial" w:cs="Arial"/>
              </w:rPr>
            </w:pPr>
            <w:r w:rsidRPr="000C49FA">
              <w:rPr>
                <w:rFonts w:ascii="Arial" w:hAnsi="Arial" w:cs="Arial"/>
              </w:rPr>
              <w:t xml:space="preserve">   -  Отпуск тепла с коллекторов, Гкал</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33,64</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30,02</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27,34</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17,29</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2,65</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18,03</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24,33</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30,96</w:t>
            </w:r>
          </w:p>
        </w:tc>
        <w:tc>
          <w:tcPr>
            <w:tcW w:w="257"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b/>
                <w:bCs/>
              </w:rPr>
            </w:pPr>
            <w:r w:rsidRPr="000C49FA">
              <w:rPr>
                <w:rFonts w:ascii="Arial" w:hAnsi="Arial" w:cs="Arial"/>
                <w:b/>
                <w:bCs/>
              </w:rPr>
              <w:t>184,26</w:t>
            </w:r>
          </w:p>
        </w:tc>
      </w:tr>
      <w:tr w:rsidR="000F075C" w:rsidRPr="000C49FA" w:rsidTr="000F075C">
        <w:trPr>
          <w:trHeight w:val="270"/>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F075C" w:rsidRPr="000C49FA" w:rsidRDefault="000F075C" w:rsidP="009D6EDD">
            <w:pPr>
              <w:rPr>
                <w:rFonts w:ascii="Arial" w:hAnsi="Arial" w:cs="Arial"/>
              </w:rPr>
            </w:pPr>
            <w:r w:rsidRPr="000C49FA">
              <w:rPr>
                <w:rFonts w:ascii="Arial" w:hAnsi="Arial" w:cs="Arial"/>
              </w:rPr>
              <w:t xml:space="preserve">   -  Собственные нужды (СН) котельной, Гкал</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1,79</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1,62</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1,58</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1,57</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0,35</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1,61</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1,47</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2,03</w:t>
            </w:r>
          </w:p>
        </w:tc>
        <w:tc>
          <w:tcPr>
            <w:tcW w:w="257"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b/>
                <w:bCs/>
              </w:rPr>
            </w:pPr>
            <w:r w:rsidRPr="000C49FA">
              <w:rPr>
                <w:rFonts w:ascii="Arial" w:hAnsi="Arial" w:cs="Arial"/>
                <w:b/>
                <w:bCs/>
              </w:rPr>
              <w:t>12,02</w:t>
            </w:r>
          </w:p>
        </w:tc>
      </w:tr>
      <w:tr w:rsidR="000F075C" w:rsidRPr="000C49FA" w:rsidTr="000F075C">
        <w:trPr>
          <w:trHeight w:val="270"/>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F075C" w:rsidRPr="000C49FA" w:rsidRDefault="000F075C" w:rsidP="009D6EDD">
            <w:pPr>
              <w:rPr>
                <w:rFonts w:ascii="Arial" w:hAnsi="Arial" w:cs="Arial"/>
              </w:rPr>
            </w:pPr>
            <w:r w:rsidRPr="000C49FA">
              <w:rPr>
                <w:rFonts w:ascii="Arial" w:hAnsi="Arial" w:cs="Arial"/>
              </w:rPr>
              <w:t xml:space="preserve">   -  Относительная величина СН, %</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5,05</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5,11</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5,47</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8,32</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11,75</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8,20</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5,69</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6,14</w:t>
            </w:r>
          </w:p>
        </w:tc>
        <w:tc>
          <w:tcPr>
            <w:tcW w:w="257"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b/>
                <w:bCs/>
              </w:rPr>
            </w:pPr>
            <w:r w:rsidRPr="000C49FA">
              <w:rPr>
                <w:rFonts w:ascii="Arial" w:hAnsi="Arial" w:cs="Arial"/>
                <w:b/>
                <w:bCs/>
              </w:rPr>
              <w:t>6,12</w:t>
            </w:r>
          </w:p>
        </w:tc>
      </w:tr>
      <w:tr w:rsidR="000F075C" w:rsidRPr="000C49FA" w:rsidTr="000F075C">
        <w:trPr>
          <w:trHeight w:val="456"/>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F075C" w:rsidRPr="000C49FA" w:rsidRDefault="000F075C" w:rsidP="009D6EDD">
            <w:pPr>
              <w:rPr>
                <w:rFonts w:ascii="Arial" w:hAnsi="Arial" w:cs="Arial"/>
              </w:rPr>
            </w:pPr>
            <w:r w:rsidRPr="000C49FA">
              <w:rPr>
                <w:rFonts w:ascii="Arial" w:hAnsi="Arial" w:cs="Arial"/>
              </w:rPr>
              <w:t xml:space="preserve">   -  Нормированный удельный расход топлива на отпущенное. тепло, кгу.т./Гкал</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162,71</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075C" w:rsidRPr="000C49FA" w:rsidRDefault="000F075C">
            <w:pPr>
              <w:jc w:val="center"/>
              <w:rPr>
                <w:rFonts w:ascii="Arial" w:hAnsi="Arial" w:cs="Arial"/>
              </w:rPr>
            </w:pPr>
            <w:r w:rsidRPr="000C49FA">
              <w:rPr>
                <w:rFonts w:ascii="Arial" w:hAnsi="Arial" w:cs="Arial"/>
              </w:rPr>
              <w:t>162,83</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163,45</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168,53</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175,07</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168,30</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163,83</w:t>
            </w:r>
          </w:p>
        </w:tc>
        <w:tc>
          <w:tcPr>
            <w:tcW w:w="228"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rPr>
            </w:pPr>
            <w:r w:rsidRPr="000C49FA">
              <w:rPr>
                <w:rFonts w:ascii="Arial" w:hAnsi="Arial" w:cs="Arial"/>
              </w:rPr>
              <w:t>163,55</w:t>
            </w:r>
          </w:p>
        </w:tc>
        <w:tc>
          <w:tcPr>
            <w:tcW w:w="257" w:type="pct"/>
            <w:tcBorders>
              <w:top w:val="single" w:sz="4" w:space="0" w:color="auto"/>
              <w:left w:val="single" w:sz="4" w:space="0" w:color="auto"/>
              <w:bottom w:val="single" w:sz="4" w:space="0" w:color="auto"/>
              <w:right w:val="single" w:sz="4" w:space="0" w:color="auto"/>
            </w:tcBorders>
            <w:vAlign w:val="center"/>
          </w:tcPr>
          <w:p w:rsidR="000F075C" w:rsidRPr="000C49FA" w:rsidRDefault="000F075C">
            <w:pPr>
              <w:jc w:val="center"/>
              <w:rPr>
                <w:rFonts w:ascii="Arial" w:hAnsi="Arial" w:cs="Arial"/>
                <w:b/>
                <w:bCs/>
              </w:rPr>
            </w:pPr>
            <w:r w:rsidRPr="000C49FA">
              <w:rPr>
                <w:rFonts w:ascii="Arial" w:hAnsi="Arial" w:cs="Arial"/>
                <w:b/>
                <w:bCs/>
              </w:rPr>
              <w:t>164,58</w:t>
            </w:r>
          </w:p>
        </w:tc>
      </w:tr>
    </w:tbl>
    <w:p w:rsidR="009D6EDD" w:rsidRPr="000C49FA" w:rsidRDefault="009D6EDD" w:rsidP="009D6EDD">
      <w:pPr>
        <w:tabs>
          <w:tab w:val="num" w:pos="1080"/>
        </w:tabs>
        <w:spacing w:line="360" w:lineRule="auto"/>
        <w:ind w:firstLine="567"/>
        <w:jc w:val="both"/>
        <w:rPr>
          <w:rFonts w:ascii="Arial" w:hAnsi="Arial" w:cs="Arial"/>
        </w:rPr>
      </w:pPr>
    </w:p>
    <w:p w:rsidR="009D6EDD" w:rsidRPr="000C49FA" w:rsidRDefault="009D6EDD" w:rsidP="009D6EDD">
      <w:pPr>
        <w:tabs>
          <w:tab w:val="num" w:pos="1080"/>
        </w:tabs>
        <w:spacing w:line="360" w:lineRule="auto"/>
        <w:ind w:firstLine="567"/>
        <w:jc w:val="both"/>
        <w:rPr>
          <w:rFonts w:ascii="Arial" w:hAnsi="Arial" w:cs="Arial"/>
        </w:rPr>
      </w:pPr>
      <w:r w:rsidRPr="000C49FA">
        <w:rPr>
          <w:rFonts w:ascii="Arial" w:hAnsi="Arial" w:cs="Arial"/>
        </w:rPr>
        <w:t>Принцип распределения нагрузок между  котлами котельной, основан на равномерном распределении нагрузок между работающими котлами, а также обусловлен работой котлов в наиболее выгодных диапазонах регулирования. Каждый котел работает с переменным к.п.д., снижающимся при недогрузке и форсировке, поэтому не допускается повышенных или пониженных нагрузок котла. Котлы загружаются так, чтобы их тепловая эффективность при данной нагрузке была наивысшей. Распределение нагрузки между работающими котлами произведено по методу равенства относительных приростов расхода топлива. При распределении нагрузок учтены технические ограничения и особенности работы систем автоматического регулирования.</w:t>
      </w:r>
    </w:p>
    <w:p w:rsidR="009D6EDD" w:rsidRPr="000C49FA" w:rsidRDefault="009D6EDD" w:rsidP="009D6EDD">
      <w:pPr>
        <w:tabs>
          <w:tab w:val="num" w:pos="1080"/>
        </w:tabs>
        <w:spacing w:line="360" w:lineRule="auto"/>
        <w:ind w:firstLine="567"/>
        <w:jc w:val="both"/>
        <w:rPr>
          <w:rFonts w:ascii="Arial" w:hAnsi="Arial" w:cs="Arial"/>
          <w:highlight w:val="yellow"/>
        </w:rPr>
        <w:sectPr w:rsidR="009D6EDD" w:rsidRPr="000C49FA" w:rsidSect="00326246">
          <w:type w:val="nextColumn"/>
          <w:pgSz w:w="16838" w:h="11906" w:orient="landscape" w:code="9"/>
          <w:pgMar w:top="1077" w:right="1021" w:bottom="851" w:left="720" w:header="425" w:footer="374" w:gutter="0"/>
          <w:cols w:space="708"/>
          <w:titlePg/>
          <w:docGrid w:linePitch="360"/>
        </w:sectPr>
      </w:pPr>
    </w:p>
    <w:p w:rsidR="009D6EDD" w:rsidRPr="000C49FA" w:rsidRDefault="009D6EDD" w:rsidP="009D6EDD">
      <w:pPr>
        <w:spacing w:line="360" w:lineRule="auto"/>
        <w:ind w:firstLine="567"/>
        <w:jc w:val="both"/>
        <w:rPr>
          <w:rFonts w:ascii="Arial" w:hAnsi="Arial" w:cs="Arial"/>
          <w:b/>
          <w:i/>
        </w:rPr>
      </w:pPr>
      <w:r w:rsidRPr="000C49FA">
        <w:rPr>
          <w:rFonts w:ascii="Arial" w:hAnsi="Arial" w:cs="Arial"/>
          <w:b/>
          <w:i/>
        </w:rPr>
        <w:lastRenderedPageBreak/>
        <w:t>Расчет тарифа на отпущенную тепловую энергию</w:t>
      </w:r>
    </w:p>
    <w:p w:rsidR="009D6EDD" w:rsidRPr="000C49FA" w:rsidRDefault="009D6EDD" w:rsidP="009D6EDD">
      <w:pPr>
        <w:spacing w:line="360" w:lineRule="auto"/>
        <w:ind w:firstLine="540"/>
        <w:jc w:val="both"/>
        <w:rPr>
          <w:rFonts w:ascii="Arial" w:hAnsi="Arial" w:cs="Arial"/>
        </w:rPr>
      </w:pPr>
      <w:r w:rsidRPr="000C49FA">
        <w:rPr>
          <w:rFonts w:ascii="Arial" w:hAnsi="Arial" w:cs="Arial"/>
        </w:rPr>
        <w:t xml:space="preserve">Тариф на тепловую энергию сформирован исходя из планируемых объемов выработки тепловой энергии </w:t>
      </w:r>
      <w:r w:rsidRPr="000C49FA">
        <w:rPr>
          <w:rFonts w:ascii="Arial" w:hAnsi="Arial" w:cs="Arial"/>
          <w:b/>
        </w:rPr>
        <w:t>3870,7 Гкал</w:t>
      </w:r>
      <w:r w:rsidRPr="000C49FA">
        <w:rPr>
          <w:rFonts w:ascii="Arial" w:hAnsi="Arial" w:cs="Arial"/>
        </w:rPr>
        <w:t xml:space="preserve"> и полезного отпуска </w:t>
      </w:r>
      <w:r w:rsidRPr="000C49FA">
        <w:rPr>
          <w:rFonts w:ascii="Arial" w:hAnsi="Arial" w:cs="Arial"/>
          <w:b/>
        </w:rPr>
        <w:t>3541,55 Гкал</w:t>
      </w:r>
      <w:r w:rsidRPr="000C49FA">
        <w:rPr>
          <w:rFonts w:ascii="Arial" w:hAnsi="Arial" w:cs="Arial"/>
        </w:rPr>
        <w:t xml:space="preserve"> на основе прогнозных расходов с соответствующими расшифровками фактических затрат за период предшествующий регулируемому.</w:t>
      </w:r>
    </w:p>
    <w:p w:rsidR="009D6EDD" w:rsidRPr="000C49FA" w:rsidRDefault="009D6EDD" w:rsidP="009D6EDD">
      <w:pPr>
        <w:spacing w:line="360" w:lineRule="auto"/>
        <w:ind w:firstLine="540"/>
        <w:jc w:val="both"/>
        <w:rPr>
          <w:rFonts w:ascii="Arial" w:hAnsi="Arial" w:cs="Arial"/>
        </w:rPr>
      </w:pPr>
      <w:r w:rsidRPr="000C49FA">
        <w:rPr>
          <w:rFonts w:ascii="Arial" w:hAnsi="Arial" w:cs="Arial"/>
        </w:rPr>
        <w:t>Составляющие, учитываемые при составлении тарифа на отпущенную тепловую энергию:</w:t>
      </w:r>
    </w:p>
    <w:p w:rsidR="009D6EDD" w:rsidRPr="000C49FA" w:rsidRDefault="009D6EDD" w:rsidP="00E278B6">
      <w:pPr>
        <w:numPr>
          <w:ilvl w:val="0"/>
          <w:numId w:val="27"/>
        </w:numPr>
        <w:spacing w:line="360" w:lineRule="auto"/>
        <w:jc w:val="both"/>
        <w:rPr>
          <w:rFonts w:ascii="Arial" w:hAnsi="Arial" w:cs="Arial"/>
        </w:rPr>
      </w:pPr>
      <w:r w:rsidRPr="000C49FA">
        <w:rPr>
          <w:rFonts w:ascii="Arial" w:hAnsi="Arial" w:cs="Arial"/>
        </w:rPr>
        <w:t xml:space="preserve">тариф рассчитывался со структурой топлива природный газ – 100%. Использование резервного топлива не предусмотрено. Затраты по статье «Топливо» - в размере </w:t>
      </w:r>
      <w:r w:rsidR="000F075C" w:rsidRPr="000C49FA">
        <w:rPr>
          <w:rFonts w:ascii="Arial" w:hAnsi="Arial" w:cs="Arial"/>
          <w:b/>
        </w:rPr>
        <w:t>119,14</w:t>
      </w:r>
      <w:r w:rsidRPr="000C49FA">
        <w:rPr>
          <w:rFonts w:ascii="Arial" w:hAnsi="Arial" w:cs="Arial"/>
          <w:b/>
        </w:rPr>
        <w:t xml:space="preserve"> тыс. руб. </w:t>
      </w:r>
      <w:r w:rsidRPr="000C49FA">
        <w:rPr>
          <w:rFonts w:ascii="Arial" w:hAnsi="Arial" w:cs="Arial"/>
        </w:rPr>
        <w:t>– определены на основание:</w:t>
      </w:r>
    </w:p>
    <w:p w:rsidR="009D6EDD" w:rsidRPr="000C49FA" w:rsidRDefault="009D6EDD" w:rsidP="009D6EDD">
      <w:pPr>
        <w:tabs>
          <w:tab w:val="num" w:pos="0"/>
          <w:tab w:val="num" w:pos="567"/>
        </w:tabs>
        <w:spacing w:line="360" w:lineRule="auto"/>
        <w:ind w:left="567" w:hanging="567"/>
        <w:jc w:val="both"/>
        <w:rPr>
          <w:rFonts w:ascii="Arial" w:hAnsi="Arial" w:cs="Arial"/>
        </w:rPr>
      </w:pPr>
      <w:r w:rsidRPr="000C49FA">
        <w:rPr>
          <w:rFonts w:ascii="Arial" w:hAnsi="Arial" w:cs="Arial"/>
        </w:rPr>
        <w:t>- удельной нормы расхода газа на выработку тепловой энергии, расчеты выполнены на основании приказа Минэнерго РФ № 323 от 30 декабря 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расчеты представлены выше;</w:t>
      </w:r>
    </w:p>
    <w:p w:rsidR="009D6EDD" w:rsidRPr="000C49FA" w:rsidRDefault="009D6EDD" w:rsidP="009D6EDD">
      <w:pPr>
        <w:tabs>
          <w:tab w:val="num" w:pos="0"/>
          <w:tab w:val="num" w:pos="567"/>
        </w:tabs>
        <w:spacing w:line="360" w:lineRule="auto"/>
        <w:ind w:left="567" w:hanging="567"/>
        <w:jc w:val="both"/>
        <w:rPr>
          <w:rFonts w:ascii="Arial" w:hAnsi="Arial" w:cs="Arial"/>
        </w:rPr>
      </w:pPr>
      <w:r w:rsidRPr="000C49FA">
        <w:rPr>
          <w:rFonts w:ascii="Arial" w:hAnsi="Arial" w:cs="Arial"/>
        </w:rPr>
        <w:t>- планируемого режима работы энергетического оборудования на период регулирования;</w:t>
      </w:r>
    </w:p>
    <w:p w:rsidR="009D6EDD" w:rsidRPr="000C49FA" w:rsidRDefault="009D6EDD" w:rsidP="009D6EDD">
      <w:pPr>
        <w:tabs>
          <w:tab w:val="num" w:pos="0"/>
          <w:tab w:val="num" w:pos="567"/>
        </w:tabs>
        <w:spacing w:line="360" w:lineRule="auto"/>
        <w:ind w:left="567" w:hanging="567"/>
        <w:jc w:val="both"/>
        <w:rPr>
          <w:rFonts w:ascii="Arial" w:hAnsi="Arial" w:cs="Arial"/>
        </w:rPr>
      </w:pPr>
      <w:r w:rsidRPr="000C49FA">
        <w:rPr>
          <w:rFonts w:ascii="Arial" w:hAnsi="Arial" w:cs="Arial"/>
        </w:rPr>
        <w:t>- средней цены природного газа в размере 4500руб/тн (без НДС).</w:t>
      </w:r>
    </w:p>
    <w:p w:rsidR="009D6EDD" w:rsidRPr="000C49FA" w:rsidRDefault="009D6EDD" w:rsidP="00E278B6">
      <w:pPr>
        <w:numPr>
          <w:ilvl w:val="0"/>
          <w:numId w:val="27"/>
        </w:numPr>
        <w:spacing w:line="360" w:lineRule="auto"/>
        <w:ind w:left="567" w:hanging="567"/>
        <w:jc w:val="both"/>
        <w:rPr>
          <w:rFonts w:ascii="Arial" w:hAnsi="Arial" w:cs="Arial"/>
        </w:rPr>
      </w:pPr>
      <w:r w:rsidRPr="000C49FA">
        <w:rPr>
          <w:rFonts w:ascii="Arial" w:hAnsi="Arial" w:cs="Arial"/>
        </w:rPr>
        <w:t xml:space="preserve">затраты по статье «Электрическая энергия» учтены в тарифе в размере </w:t>
      </w:r>
      <w:r w:rsidR="000F075C" w:rsidRPr="000C49FA">
        <w:rPr>
          <w:rFonts w:ascii="Arial" w:hAnsi="Arial" w:cs="Arial"/>
          <w:b/>
        </w:rPr>
        <w:t>9,71</w:t>
      </w:r>
      <w:r w:rsidRPr="000C49FA">
        <w:rPr>
          <w:rFonts w:ascii="Arial" w:hAnsi="Arial" w:cs="Arial"/>
          <w:b/>
        </w:rPr>
        <w:t xml:space="preserve"> тыс.руб.</w:t>
      </w:r>
    </w:p>
    <w:p w:rsidR="009D6EDD" w:rsidRPr="000C49FA" w:rsidRDefault="009D6EDD" w:rsidP="009D6EDD">
      <w:pPr>
        <w:tabs>
          <w:tab w:val="num" w:pos="0"/>
          <w:tab w:val="num" w:pos="567"/>
        </w:tabs>
        <w:spacing w:line="360" w:lineRule="auto"/>
        <w:ind w:left="567" w:hanging="567"/>
        <w:jc w:val="both"/>
        <w:rPr>
          <w:rFonts w:ascii="Arial" w:hAnsi="Arial" w:cs="Arial"/>
        </w:rPr>
      </w:pPr>
      <w:r w:rsidRPr="000C49FA">
        <w:rPr>
          <w:rFonts w:ascii="Arial" w:hAnsi="Arial" w:cs="Arial"/>
        </w:rPr>
        <w:t xml:space="preserve">- средний размер тарифа на электрическую энергию 5,5 руб/кВтч </w:t>
      </w:r>
    </w:p>
    <w:p w:rsidR="009D6EDD" w:rsidRPr="000C49FA" w:rsidRDefault="009D6EDD" w:rsidP="009D6EDD">
      <w:pPr>
        <w:tabs>
          <w:tab w:val="num" w:pos="0"/>
          <w:tab w:val="num" w:pos="567"/>
        </w:tabs>
        <w:spacing w:line="360" w:lineRule="auto"/>
        <w:ind w:left="567" w:hanging="567"/>
        <w:jc w:val="both"/>
        <w:rPr>
          <w:rFonts w:ascii="Arial" w:hAnsi="Arial" w:cs="Arial"/>
        </w:rPr>
      </w:pPr>
      <w:r w:rsidRPr="000C49FA">
        <w:rPr>
          <w:rFonts w:ascii="Arial" w:hAnsi="Arial" w:cs="Arial"/>
        </w:rPr>
        <w:t>- удельный расход электроэнергии на выработку и транспо</w:t>
      </w:r>
      <w:r w:rsidR="000F075C" w:rsidRPr="000C49FA">
        <w:rPr>
          <w:rFonts w:ascii="Arial" w:hAnsi="Arial" w:cs="Arial"/>
        </w:rPr>
        <w:t>ртирование тепловой энергии – 9</w:t>
      </w:r>
      <w:r w:rsidRPr="000C49FA">
        <w:rPr>
          <w:rFonts w:ascii="Arial" w:hAnsi="Arial" w:cs="Arial"/>
        </w:rPr>
        <w:t xml:space="preserve"> кВт.</w:t>
      </w:r>
    </w:p>
    <w:p w:rsidR="009D6EDD" w:rsidRPr="000C49FA" w:rsidRDefault="009D6EDD" w:rsidP="00E278B6">
      <w:pPr>
        <w:numPr>
          <w:ilvl w:val="0"/>
          <w:numId w:val="27"/>
        </w:numPr>
        <w:spacing w:line="360" w:lineRule="auto"/>
        <w:ind w:left="567" w:hanging="567"/>
        <w:jc w:val="both"/>
        <w:rPr>
          <w:rFonts w:ascii="Arial" w:hAnsi="Arial" w:cs="Arial"/>
        </w:rPr>
      </w:pPr>
      <w:r w:rsidRPr="000C49FA">
        <w:rPr>
          <w:rFonts w:ascii="Arial" w:hAnsi="Arial" w:cs="Arial"/>
        </w:rPr>
        <w:t xml:space="preserve">затраты по статье «Водопотребление» составляют </w:t>
      </w:r>
      <w:r w:rsidR="000F075C" w:rsidRPr="000C49FA">
        <w:rPr>
          <w:rFonts w:ascii="Arial" w:hAnsi="Arial" w:cs="Arial"/>
          <w:b/>
        </w:rPr>
        <w:t>6</w:t>
      </w:r>
      <w:r w:rsidRPr="000C49FA">
        <w:rPr>
          <w:rFonts w:ascii="Arial" w:hAnsi="Arial" w:cs="Arial"/>
          <w:b/>
        </w:rPr>
        <w:t xml:space="preserve"> тыс. руб.</w:t>
      </w:r>
      <w:r w:rsidRPr="000C49FA">
        <w:rPr>
          <w:rFonts w:ascii="Arial" w:hAnsi="Arial" w:cs="Arial"/>
        </w:rPr>
        <w:t xml:space="preserve">, </w:t>
      </w:r>
    </w:p>
    <w:p w:rsidR="009D6EDD" w:rsidRPr="000C49FA" w:rsidRDefault="009D6EDD" w:rsidP="00E278B6">
      <w:pPr>
        <w:numPr>
          <w:ilvl w:val="0"/>
          <w:numId w:val="27"/>
        </w:numPr>
        <w:spacing w:line="360" w:lineRule="auto"/>
        <w:ind w:left="567" w:hanging="567"/>
        <w:jc w:val="both"/>
        <w:rPr>
          <w:rFonts w:ascii="Arial" w:hAnsi="Arial" w:cs="Arial"/>
        </w:rPr>
      </w:pPr>
      <w:r w:rsidRPr="000C49FA">
        <w:rPr>
          <w:rFonts w:ascii="Arial" w:hAnsi="Arial" w:cs="Arial"/>
        </w:rPr>
        <w:t xml:space="preserve">затраты по статье «Затраты на оплату труда» - в сумме </w:t>
      </w:r>
      <w:r w:rsidR="000F075C" w:rsidRPr="000C49FA">
        <w:rPr>
          <w:rFonts w:ascii="Arial" w:hAnsi="Arial" w:cs="Arial"/>
          <w:b/>
        </w:rPr>
        <w:t>120</w:t>
      </w:r>
      <w:r w:rsidRPr="000C49FA">
        <w:rPr>
          <w:rFonts w:ascii="Arial" w:hAnsi="Arial" w:cs="Arial"/>
          <w:b/>
        </w:rPr>
        <w:t xml:space="preserve"> тыс. руб.</w:t>
      </w:r>
      <w:r w:rsidRPr="000C49FA">
        <w:rPr>
          <w:rFonts w:ascii="Arial" w:hAnsi="Arial" w:cs="Arial"/>
        </w:rPr>
        <w:t xml:space="preserve">, </w:t>
      </w:r>
    </w:p>
    <w:p w:rsidR="009D6EDD" w:rsidRPr="000C49FA" w:rsidRDefault="009D6EDD" w:rsidP="00E278B6">
      <w:pPr>
        <w:numPr>
          <w:ilvl w:val="0"/>
          <w:numId w:val="27"/>
        </w:numPr>
        <w:spacing w:line="360" w:lineRule="auto"/>
        <w:ind w:left="567" w:hanging="567"/>
        <w:jc w:val="both"/>
        <w:rPr>
          <w:rFonts w:ascii="Arial" w:hAnsi="Arial" w:cs="Arial"/>
        </w:rPr>
      </w:pPr>
      <w:r w:rsidRPr="000C49FA">
        <w:rPr>
          <w:rFonts w:ascii="Arial" w:hAnsi="Arial" w:cs="Arial"/>
        </w:rPr>
        <w:t xml:space="preserve">отчисления на социальные нужды составляют 34,2 % - </w:t>
      </w:r>
      <w:r w:rsidR="000F075C" w:rsidRPr="000C49FA">
        <w:rPr>
          <w:rFonts w:ascii="Arial" w:hAnsi="Arial" w:cs="Arial"/>
          <w:b/>
        </w:rPr>
        <w:t>41,04</w:t>
      </w:r>
      <w:r w:rsidRPr="000C49FA">
        <w:rPr>
          <w:rFonts w:ascii="Arial" w:hAnsi="Arial" w:cs="Arial"/>
          <w:b/>
        </w:rPr>
        <w:t xml:space="preserve"> тыс. руб. </w:t>
      </w:r>
      <w:r w:rsidRPr="000C49FA">
        <w:rPr>
          <w:rFonts w:ascii="Arial" w:hAnsi="Arial" w:cs="Arial"/>
        </w:rPr>
        <w:t>от фонда оплаты труда;</w:t>
      </w:r>
    </w:p>
    <w:p w:rsidR="009D6EDD" w:rsidRPr="000C49FA" w:rsidRDefault="009D6EDD" w:rsidP="00E278B6">
      <w:pPr>
        <w:numPr>
          <w:ilvl w:val="0"/>
          <w:numId w:val="27"/>
        </w:numPr>
        <w:spacing w:line="360" w:lineRule="auto"/>
        <w:ind w:left="567" w:hanging="567"/>
        <w:jc w:val="both"/>
        <w:rPr>
          <w:rFonts w:ascii="Arial" w:hAnsi="Arial" w:cs="Arial"/>
        </w:rPr>
      </w:pPr>
      <w:r w:rsidRPr="000C49FA">
        <w:rPr>
          <w:rFonts w:ascii="Arial" w:hAnsi="Arial" w:cs="Arial"/>
        </w:rPr>
        <w:t xml:space="preserve">амортизация по котельной составляет – </w:t>
      </w:r>
      <w:r w:rsidR="000F075C" w:rsidRPr="000C49FA">
        <w:rPr>
          <w:rFonts w:ascii="Arial" w:hAnsi="Arial" w:cs="Arial"/>
          <w:b/>
        </w:rPr>
        <w:t>82</w:t>
      </w:r>
      <w:r w:rsidRPr="000C49FA">
        <w:rPr>
          <w:rFonts w:ascii="Arial" w:hAnsi="Arial" w:cs="Arial"/>
          <w:b/>
        </w:rPr>
        <w:t xml:space="preserve"> тыс. руб.</w:t>
      </w:r>
    </w:p>
    <w:p w:rsidR="009D6EDD" w:rsidRPr="000C49FA" w:rsidRDefault="009D6EDD" w:rsidP="00E278B6">
      <w:pPr>
        <w:numPr>
          <w:ilvl w:val="0"/>
          <w:numId w:val="27"/>
        </w:numPr>
        <w:spacing w:line="360" w:lineRule="auto"/>
        <w:ind w:left="567" w:hanging="567"/>
        <w:jc w:val="both"/>
        <w:rPr>
          <w:rFonts w:ascii="Arial" w:hAnsi="Arial" w:cs="Arial"/>
        </w:rPr>
      </w:pPr>
      <w:r w:rsidRPr="000C49FA">
        <w:rPr>
          <w:rFonts w:ascii="Arial" w:hAnsi="Arial" w:cs="Arial"/>
        </w:rPr>
        <w:t>затраты по статье «прочие расходы» сформированы, исходя из потребности в финансовых средствах: направляемых на плату за предельно-допустимые выбросы</w:t>
      </w:r>
      <w:r w:rsidRPr="000C49FA">
        <w:rPr>
          <w:rFonts w:ascii="Arial" w:hAnsi="Arial" w:cs="Arial"/>
          <w:b/>
        </w:rPr>
        <w:t>.</w:t>
      </w:r>
      <w:r w:rsidRPr="000C49FA">
        <w:rPr>
          <w:rFonts w:ascii="Arial" w:hAnsi="Arial" w:cs="Arial"/>
        </w:rPr>
        <w:t xml:space="preserve"> и налога на имущество в разм. </w:t>
      </w:r>
      <w:r w:rsidR="000F075C" w:rsidRPr="000C49FA">
        <w:rPr>
          <w:rFonts w:ascii="Arial" w:hAnsi="Arial" w:cs="Arial"/>
          <w:b/>
        </w:rPr>
        <w:t>46</w:t>
      </w:r>
      <w:r w:rsidRPr="000C49FA">
        <w:rPr>
          <w:rFonts w:ascii="Arial" w:hAnsi="Arial" w:cs="Arial"/>
          <w:b/>
        </w:rPr>
        <w:t>,6 тыс. руб.</w:t>
      </w:r>
    </w:p>
    <w:p w:rsidR="009D6EDD" w:rsidRPr="000C49FA" w:rsidRDefault="009D6EDD" w:rsidP="009D6EDD">
      <w:pPr>
        <w:tabs>
          <w:tab w:val="num" w:pos="567"/>
        </w:tabs>
        <w:spacing w:line="360" w:lineRule="auto"/>
        <w:ind w:left="567" w:hanging="567"/>
        <w:jc w:val="both"/>
        <w:rPr>
          <w:rFonts w:ascii="Arial" w:hAnsi="Arial" w:cs="Arial"/>
        </w:rPr>
      </w:pPr>
      <w:r w:rsidRPr="000C49FA">
        <w:rPr>
          <w:rFonts w:ascii="Arial" w:hAnsi="Arial" w:cs="Arial"/>
        </w:rPr>
        <w:t xml:space="preserve">С учетом вышеизложенного, себестоимость на тепловую энергию в горячей воде, отпускаемую от БМК г. Юрьевец составит </w:t>
      </w:r>
      <w:r w:rsidR="000F075C" w:rsidRPr="000C49FA">
        <w:rPr>
          <w:rFonts w:ascii="Arial" w:hAnsi="Arial" w:cs="Arial"/>
          <w:b/>
        </w:rPr>
        <w:t>3592,26</w:t>
      </w:r>
      <w:r w:rsidRPr="000C49FA">
        <w:rPr>
          <w:rFonts w:ascii="Arial" w:hAnsi="Arial" w:cs="Arial"/>
          <w:b/>
        </w:rPr>
        <w:t xml:space="preserve"> руб/Гкал (без НДС)</w:t>
      </w:r>
      <w:r w:rsidRPr="000C49FA">
        <w:rPr>
          <w:rFonts w:ascii="Arial" w:hAnsi="Arial" w:cs="Arial"/>
        </w:rPr>
        <w:t>.</w:t>
      </w:r>
    </w:p>
    <w:p w:rsidR="009D6EDD" w:rsidRPr="000C49FA" w:rsidRDefault="009D6EDD" w:rsidP="009D6EDD">
      <w:pPr>
        <w:tabs>
          <w:tab w:val="num" w:pos="567"/>
        </w:tabs>
        <w:spacing w:line="360" w:lineRule="auto"/>
        <w:ind w:left="567" w:hanging="567"/>
        <w:jc w:val="both"/>
        <w:rPr>
          <w:rFonts w:ascii="Arial" w:hAnsi="Arial" w:cs="Arial"/>
        </w:rPr>
      </w:pPr>
      <w:r w:rsidRPr="000C49FA">
        <w:rPr>
          <w:rFonts w:ascii="Arial" w:hAnsi="Arial" w:cs="Arial"/>
        </w:rPr>
        <w:t>Смета затрат на производство тепловой энергии:</w:t>
      </w:r>
    </w:p>
    <w:p w:rsidR="002118FF" w:rsidRPr="000C49FA" w:rsidRDefault="002118FF" w:rsidP="009D6EDD">
      <w:pPr>
        <w:tabs>
          <w:tab w:val="num" w:pos="567"/>
        </w:tabs>
        <w:spacing w:line="360" w:lineRule="auto"/>
        <w:ind w:left="567" w:hanging="567"/>
        <w:jc w:val="both"/>
        <w:rPr>
          <w:rFonts w:ascii="Arial" w:hAnsi="Arial" w:cs="Arial"/>
        </w:rPr>
      </w:pPr>
    </w:p>
    <w:p w:rsidR="009D6EDD" w:rsidRPr="000C49FA" w:rsidRDefault="009D6EDD" w:rsidP="009D6EDD">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4160"/>
        <w:gridCol w:w="2251"/>
        <w:gridCol w:w="1645"/>
        <w:gridCol w:w="1588"/>
      </w:tblGrid>
      <w:tr w:rsidR="009D6EDD" w:rsidRPr="000C49FA" w:rsidTr="009D6EDD">
        <w:trPr>
          <w:jc w:val="center"/>
        </w:trPr>
        <w:tc>
          <w:tcPr>
            <w:tcW w:w="317" w:type="pct"/>
            <w:vAlign w:val="center"/>
          </w:tcPr>
          <w:p w:rsidR="009D6EDD" w:rsidRPr="000C49FA" w:rsidRDefault="009D6EDD" w:rsidP="009D6EDD">
            <w:pPr>
              <w:jc w:val="center"/>
              <w:rPr>
                <w:rFonts w:ascii="Arial" w:hAnsi="Arial" w:cs="Arial"/>
                <w:b/>
              </w:rPr>
            </w:pPr>
            <w:r w:rsidRPr="000C49FA">
              <w:rPr>
                <w:rFonts w:ascii="Arial" w:hAnsi="Arial" w:cs="Arial"/>
                <w:b/>
              </w:rPr>
              <w:t>№, п/п</w:t>
            </w:r>
          </w:p>
        </w:tc>
        <w:tc>
          <w:tcPr>
            <w:tcW w:w="2020" w:type="pct"/>
            <w:vAlign w:val="center"/>
          </w:tcPr>
          <w:p w:rsidR="009D6EDD" w:rsidRPr="000C49FA" w:rsidRDefault="009D6EDD" w:rsidP="009D6EDD">
            <w:pPr>
              <w:jc w:val="center"/>
              <w:rPr>
                <w:rFonts w:ascii="Arial" w:hAnsi="Arial" w:cs="Arial"/>
                <w:b/>
              </w:rPr>
            </w:pPr>
            <w:r w:rsidRPr="000C49FA">
              <w:rPr>
                <w:rFonts w:ascii="Arial" w:hAnsi="Arial" w:cs="Arial"/>
                <w:b/>
              </w:rPr>
              <w:t>статья расхода</w:t>
            </w:r>
          </w:p>
        </w:tc>
        <w:tc>
          <w:tcPr>
            <w:tcW w:w="1093" w:type="pct"/>
            <w:vAlign w:val="center"/>
          </w:tcPr>
          <w:p w:rsidR="009D6EDD" w:rsidRPr="000C49FA" w:rsidRDefault="009D6EDD" w:rsidP="009D6EDD">
            <w:pPr>
              <w:jc w:val="center"/>
              <w:rPr>
                <w:rFonts w:ascii="Arial" w:hAnsi="Arial" w:cs="Arial"/>
                <w:b/>
              </w:rPr>
            </w:pPr>
            <w:r w:rsidRPr="000C49FA">
              <w:rPr>
                <w:rFonts w:ascii="Arial" w:hAnsi="Arial" w:cs="Arial"/>
                <w:b/>
              </w:rPr>
              <w:t>затраты по котельной,</w:t>
            </w:r>
          </w:p>
          <w:p w:rsidR="009D6EDD" w:rsidRPr="000C49FA" w:rsidRDefault="009D6EDD" w:rsidP="009D6EDD">
            <w:pPr>
              <w:jc w:val="center"/>
              <w:rPr>
                <w:rFonts w:ascii="Arial" w:hAnsi="Arial" w:cs="Arial"/>
                <w:b/>
              </w:rPr>
            </w:pPr>
            <w:r w:rsidRPr="000C49FA">
              <w:rPr>
                <w:rFonts w:ascii="Arial" w:hAnsi="Arial" w:cs="Arial"/>
                <w:b/>
              </w:rPr>
              <w:t xml:space="preserve"> руб.</w:t>
            </w:r>
          </w:p>
        </w:tc>
        <w:tc>
          <w:tcPr>
            <w:tcW w:w="799" w:type="pct"/>
            <w:vAlign w:val="center"/>
          </w:tcPr>
          <w:p w:rsidR="009D6EDD" w:rsidRPr="000C49FA" w:rsidRDefault="009D6EDD" w:rsidP="009D6EDD">
            <w:pPr>
              <w:jc w:val="center"/>
              <w:rPr>
                <w:rFonts w:ascii="Arial" w:hAnsi="Arial" w:cs="Arial"/>
                <w:b/>
              </w:rPr>
            </w:pPr>
            <w:r w:rsidRPr="000C49FA">
              <w:rPr>
                <w:rFonts w:ascii="Arial" w:hAnsi="Arial" w:cs="Arial"/>
                <w:b/>
              </w:rPr>
              <w:t>по кот. на 1Гкал, руб.</w:t>
            </w:r>
          </w:p>
        </w:tc>
        <w:tc>
          <w:tcPr>
            <w:tcW w:w="771" w:type="pct"/>
            <w:vAlign w:val="center"/>
          </w:tcPr>
          <w:p w:rsidR="009D6EDD" w:rsidRPr="000C49FA" w:rsidRDefault="009D6EDD" w:rsidP="009D6EDD">
            <w:pPr>
              <w:jc w:val="center"/>
              <w:rPr>
                <w:rFonts w:ascii="Arial" w:hAnsi="Arial" w:cs="Arial"/>
                <w:b/>
              </w:rPr>
            </w:pPr>
            <w:r w:rsidRPr="000C49FA">
              <w:rPr>
                <w:rFonts w:ascii="Arial" w:hAnsi="Arial" w:cs="Arial"/>
                <w:b/>
              </w:rPr>
              <w:t>доля, %</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r w:rsidRPr="000C49FA">
              <w:rPr>
                <w:rFonts w:ascii="Arial" w:hAnsi="Arial" w:cs="Arial"/>
              </w:rPr>
              <w:t>1</w:t>
            </w:r>
          </w:p>
        </w:tc>
        <w:tc>
          <w:tcPr>
            <w:tcW w:w="2020" w:type="pct"/>
            <w:vAlign w:val="center"/>
          </w:tcPr>
          <w:p w:rsidR="00E11DCE" w:rsidRPr="000C49FA" w:rsidRDefault="00E11DCE" w:rsidP="009D6EDD">
            <w:pPr>
              <w:rPr>
                <w:rFonts w:ascii="Arial" w:hAnsi="Arial" w:cs="Arial"/>
              </w:rPr>
            </w:pPr>
            <w:r w:rsidRPr="000C49FA">
              <w:rPr>
                <w:rFonts w:ascii="Arial" w:hAnsi="Arial" w:cs="Arial"/>
              </w:rPr>
              <w:t>Сырье, основные и вспомогательные материалы</w:t>
            </w:r>
          </w:p>
        </w:tc>
        <w:tc>
          <w:tcPr>
            <w:tcW w:w="1093" w:type="pct"/>
            <w:vAlign w:val="bottom"/>
          </w:tcPr>
          <w:p w:rsidR="00E11DCE" w:rsidRPr="000C49FA" w:rsidRDefault="00E11DCE">
            <w:pPr>
              <w:jc w:val="center"/>
              <w:rPr>
                <w:rFonts w:ascii="Arial" w:hAnsi="Arial" w:cs="Arial"/>
              </w:rPr>
            </w:pPr>
            <w:r w:rsidRPr="000C49FA">
              <w:rPr>
                <w:rFonts w:ascii="Arial" w:hAnsi="Arial" w:cs="Arial"/>
              </w:rPr>
              <w:t>9000</w:t>
            </w:r>
          </w:p>
        </w:tc>
        <w:tc>
          <w:tcPr>
            <w:tcW w:w="799" w:type="pct"/>
            <w:vAlign w:val="bottom"/>
          </w:tcPr>
          <w:p w:rsidR="00E11DCE" w:rsidRPr="000C49FA" w:rsidRDefault="00E11DCE">
            <w:pPr>
              <w:jc w:val="center"/>
              <w:rPr>
                <w:rFonts w:ascii="Arial" w:hAnsi="Arial" w:cs="Arial"/>
              </w:rPr>
            </w:pPr>
            <w:r w:rsidRPr="000C49FA">
              <w:rPr>
                <w:rFonts w:ascii="Arial" w:hAnsi="Arial" w:cs="Arial"/>
              </w:rPr>
              <w:t>48,84</w:t>
            </w:r>
          </w:p>
        </w:tc>
        <w:tc>
          <w:tcPr>
            <w:tcW w:w="771" w:type="pct"/>
            <w:vAlign w:val="bottom"/>
          </w:tcPr>
          <w:p w:rsidR="00E11DCE" w:rsidRPr="000C49FA" w:rsidRDefault="00E11DCE">
            <w:pPr>
              <w:jc w:val="center"/>
              <w:rPr>
                <w:rFonts w:ascii="Arial" w:hAnsi="Arial" w:cs="Arial"/>
              </w:rPr>
            </w:pPr>
            <w:r w:rsidRPr="000C49FA">
              <w:rPr>
                <w:rFonts w:ascii="Arial" w:hAnsi="Arial" w:cs="Arial"/>
              </w:rPr>
              <w:t>1,28</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r w:rsidRPr="000C49FA">
              <w:rPr>
                <w:rFonts w:ascii="Arial" w:hAnsi="Arial" w:cs="Arial"/>
              </w:rPr>
              <w:t>2</w:t>
            </w:r>
          </w:p>
        </w:tc>
        <w:tc>
          <w:tcPr>
            <w:tcW w:w="2020" w:type="pct"/>
            <w:vAlign w:val="center"/>
          </w:tcPr>
          <w:p w:rsidR="00E11DCE" w:rsidRPr="000C49FA" w:rsidRDefault="00E11DCE" w:rsidP="009D6EDD">
            <w:pPr>
              <w:rPr>
                <w:rFonts w:ascii="Arial" w:hAnsi="Arial" w:cs="Arial"/>
              </w:rPr>
            </w:pPr>
            <w:r w:rsidRPr="000C49FA">
              <w:rPr>
                <w:rFonts w:ascii="Arial" w:hAnsi="Arial" w:cs="Arial"/>
              </w:rPr>
              <w:t>услуги производственного характера выполняемые:</w:t>
            </w:r>
          </w:p>
        </w:tc>
        <w:tc>
          <w:tcPr>
            <w:tcW w:w="1093" w:type="pct"/>
            <w:vAlign w:val="bottom"/>
          </w:tcPr>
          <w:p w:rsidR="00E11DCE" w:rsidRPr="000C49FA" w:rsidRDefault="00E11DCE">
            <w:pPr>
              <w:jc w:val="center"/>
              <w:rPr>
                <w:rFonts w:ascii="Arial" w:hAnsi="Arial" w:cs="Arial"/>
              </w:rPr>
            </w:pPr>
            <w:r w:rsidRPr="000C49FA">
              <w:rPr>
                <w:rFonts w:ascii="Arial" w:hAnsi="Arial" w:cs="Arial"/>
              </w:rPr>
              <w:t> </w:t>
            </w:r>
          </w:p>
        </w:tc>
        <w:tc>
          <w:tcPr>
            <w:tcW w:w="799" w:type="pct"/>
            <w:vAlign w:val="bottom"/>
          </w:tcPr>
          <w:p w:rsidR="00E11DCE" w:rsidRPr="000C49FA" w:rsidRDefault="00E11DCE">
            <w:pPr>
              <w:jc w:val="center"/>
              <w:rPr>
                <w:rFonts w:ascii="Arial" w:hAnsi="Arial" w:cs="Arial"/>
              </w:rPr>
            </w:pPr>
            <w:r w:rsidRPr="000C49FA">
              <w:rPr>
                <w:rFonts w:ascii="Arial" w:hAnsi="Arial" w:cs="Arial"/>
              </w:rPr>
              <w:t>0,00</w:t>
            </w:r>
          </w:p>
        </w:tc>
        <w:tc>
          <w:tcPr>
            <w:tcW w:w="771" w:type="pct"/>
            <w:vAlign w:val="bottom"/>
          </w:tcPr>
          <w:p w:rsidR="00E11DCE" w:rsidRPr="000C49FA" w:rsidRDefault="00E11DCE">
            <w:pPr>
              <w:jc w:val="center"/>
              <w:rPr>
                <w:rFonts w:ascii="Arial" w:hAnsi="Arial" w:cs="Arial"/>
              </w:rPr>
            </w:pPr>
            <w:r w:rsidRPr="000C49FA">
              <w:rPr>
                <w:rFonts w:ascii="Arial" w:hAnsi="Arial" w:cs="Arial"/>
              </w:rPr>
              <w:t>0,00</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p>
        </w:tc>
        <w:tc>
          <w:tcPr>
            <w:tcW w:w="2020" w:type="pct"/>
            <w:vAlign w:val="center"/>
          </w:tcPr>
          <w:p w:rsidR="00E11DCE" w:rsidRPr="000C49FA" w:rsidRDefault="00E11DCE" w:rsidP="009D6EDD">
            <w:pPr>
              <w:rPr>
                <w:rFonts w:ascii="Arial" w:hAnsi="Arial" w:cs="Arial"/>
              </w:rPr>
            </w:pPr>
            <w:r w:rsidRPr="000C49FA">
              <w:rPr>
                <w:rFonts w:ascii="Arial" w:hAnsi="Arial" w:cs="Arial"/>
              </w:rPr>
              <w:t>- собственными силами</w:t>
            </w:r>
          </w:p>
        </w:tc>
        <w:tc>
          <w:tcPr>
            <w:tcW w:w="1093" w:type="pct"/>
            <w:vAlign w:val="bottom"/>
          </w:tcPr>
          <w:p w:rsidR="00E11DCE" w:rsidRPr="000C49FA" w:rsidRDefault="00E11DCE">
            <w:pPr>
              <w:jc w:val="center"/>
              <w:rPr>
                <w:rFonts w:ascii="Arial" w:hAnsi="Arial" w:cs="Arial"/>
              </w:rPr>
            </w:pPr>
            <w:r w:rsidRPr="000C49FA">
              <w:rPr>
                <w:rFonts w:ascii="Arial" w:hAnsi="Arial" w:cs="Arial"/>
              </w:rPr>
              <w:t>0</w:t>
            </w:r>
          </w:p>
        </w:tc>
        <w:tc>
          <w:tcPr>
            <w:tcW w:w="799" w:type="pct"/>
            <w:vAlign w:val="bottom"/>
          </w:tcPr>
          <w:p w:rsidR="00E11DCE" w:rsidRPr="000C49FA" w:rsidRDefault="00E11DCE">
            <w:pPr>
              <w:jc w:val="center"/>
              <w:rPr>
                <w:rFonts w:ascii="Arial" w:hAnsi="Arial" w:cs="Arial"/>
              </w:rPr>
            </w:pPr>
            <w:r w:rsidRPr="000C49FA">
              <w:rPr>
                <w:rFonts w:ascii="Arial" w:hAnsi="Arial" w:cs="Arial"/>
              </w:rPr>
              <w:t>0,00</w:t>
            </w:r>
          </w:p>
        </w:tc>
        <w:tc>
          <w:tcPr>
            <w:tcW w:w="771" w:type="pct"/>
            <w:vAlign w:val="bottom"/>
          </w:tcPr>
          <w:p w:rsidR="00E11DCE" w:rsidRPr="000C49FA" w:rsidRDefault="00E11DCE">
            <w:pPr>
              <w:jc w:val="center"/>
              <w:rPr>
                <w:rFonts w:ascii="Arial" w:hAnsi="Arial" w:cs="Arial"/>
              </w:rPr>
            </w:pPr>
            <w:r w:rsidRPr="000C49FA">
              <w:rPr>
                <w:rFonts w:ascii="Arial" w:hAnsi="Arial" w:cs="Arial"/>
              </w:rPr>
              <w:t>0,00</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p>
        </w:tc>
        <w:tc>
          <w:tcPr>
            <w:tcW w:w="2020" w:type="pct"/>
            <w:vAlign w:val="center"/>
          </w:tcPr>
          <w:p w:rsidR="00E11DCE" w:rsidRPr="000C49FA" w:rsidRDefault="00E11DCE" w:rsidP="009D6EDD">
            <w:pPr>
              <w:rPr>
                <w:rFonts w:ascii="Arial" w:hAnsi="Arial" w:cs="Arial"/>
              </w:rPr>
            </w:pPr>
            <w:r w:rsidRPr="000C49FA">
              <w:rPr>
                <w:rFonts w:ascii="Arial" w:hAnsi="Arial" w:cs="Arial"/>
              </w:rPr>
              <w:t>- сторонними организациями</w:t>
            </w:r>
          </w:p>
        </w:tc>
        <w:tc>
          <w:tcPr>
            <w:tcW w:w="1093" w:type="pct"/>
            <w:vAlign w:val="bottom"/>
          </w:tcPr>
          <w:p w:rsidR="00E11DCE" w:rsidRPr="000C49FA" w:rsidRDefault="00E11DCE">
            <w:pPr>
              <w:jc w:val="center"/>
              <w:rPr>
                <w:rFonts w:ascii="Arial" w:hAnsi="Arial" w:cs="Arial"/>
              </w:rPr>
            </w:pPr>
            <w:r w:rsidRPr="000C49FA">
              <w:rPr>
                <w:rFonts w:ascii="Arial" w:hAnsi="Arial" w:cs="Arial"/>
              </w:rPr>
              <w:t>0</w:t>
            </w:r>
          </w:p>
        </w:tc>
        <w:tc>
          <w:tcPr>
            <w:tcW w:w="799" w:type="pct"/>
            <w:vAlign w:val="bottom"/>
          </w:tcPr>
          <w:p w:rsidR="00E11DCE" w:rsidRPr="000C49FA" w:rsidRDefault="00E11DCE">
            <w:pPr>
              <w:jc w:val="center"/>
              <w:rPr>
                <w:rFonts w:ascii="Arial" w:hAnsi="Arial" w:cs="Arial"/>
              </w:rPr>
            </w:pPr>
            <w:r w:rsidRPr="000C49FA">
              <w:rPr>
                <w:rFonts w:ascii="Arial" w:hAnsi="Arial" w:cs="Arial"/>
              </w:rPr>
              <w:t>0,00</w:t>
            </w:r>
          </w:p>
        </w:tc>
        <w:tc>
          <w:tcPr>
            <w:tcW w:w="771" w:type="pct"/>
            <w:vAlign w:val="bottom"/>
          </w:tcPr>
          <w:p w:rsidR="00E11DCE" w:rsidRPr="000C49FA" w:rsidRDefault="00E11DCE">
            <w:pPr>
              <w:jc w:val="center"/>
              <w:rPr>
                <w:rFonts w:ascii="Arial" w:hAnsi="Arial" w:cs="Arial"/>
              </w:rPr>
            </w:pPr>
            <w:r w:rsidRPr="000C49FA">
              <w:rPr>
                <w:rFonts w:ascii="Arial" w:hAnsi="Arial" w:cs="Arial"/>
              </w:rPr>
              <w:t>0,00</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r w:rsidRPr="000C49FA">
              <w:rPr>
                <w:rFonts w:ascii="Arial" w:hAnsi="Arial" w:cs="Arial"/>
              </w:rPr>
              <w:t>3</w:t>
            </w:r>
          </w:p>
        </w:tc>
        <w:tc>
          <w:tcPr>
            <w:tcW w:w="2020" w:type="pct"/>
            <w:vAlign w:val="center"/>
          </w:tcPr>
          <w:p w:rsidR="00E11DCE" w:rsidRPr="000C49FA" w:rsidRDefault="00E11DCE" w:rsidP="009D6EDD">
            <w:pPr>
              <w:rPr>
                <w:rFonts w:ascii="Arial" w:hAnsi="Arial" w:cs="Arial"/>
              </w:rPr>
            </w:pPr>
            <w:r w:rsidRPr="000C49FA">
              <w:rPr>
                <w:rFonts w:ascii="Arial" w:hAnsi="Arial" w:cs="Arial"/>
              </w:rPr>
              <w:t>топливо</w:t>
            </w:r>
          </w:p>
        </w:tc>
        <w:tc>
          <w:tcPr>
            <w:tcW w:w="1093" w:type="pct"/>
            <w:vAlign w:val="bottom"/>
          </w:tcPr>
          <w:p w:rsidR="00E11DCE" w:rsidRPr="000C49FA" w:rsidRDefault="00E11DCE">
            <w:pPr>
              <w:jc w:val="center"/>
              <w:rPr>
                <w:rFonts w:ascii="Arial" w:hAnsi="Arial" w:cs="Arial"/>
              </w:rPr>
            </w:pPr>
            <w:r w:rsidRPr="000C49FA">
              <w:rPr>
                <w:rFonts w:ascii="Arial" w:hAnsi="Arial" w:cs="Arial"/>
              </w:rPr>
              <w:t>119140,08</w:t>
            </w:r>
          </w:p>
        </w:tc>
        <w:tc>
          <w:tcPr>
            <w:tcW w:w="799" w:type="pct"/>
            <w:vAlign w:val="bottom"/>
          </w:tcPr>
          <w:p w:rsidR="00E11DCE" w:rsidRPr="000C49FA" w:rsidRDefault="00E11DCE">
            <w:pPr>
              <w:jc w:val="center"/>
              <w:rPr>
                <w:rFonts w:ascii="Arial" w:hAnsi="Arial" w:cs="Arial"/>
              </w:rPr>
            </w:pPr>
            <w:r w:rsidRPr="000C49FA">
              <w:rPr>
                <w:rFonts w:ascii="Arial" w:hAnsi="Arial" w:cs="Arial"/>
              </w:rPr>
              <w:t>646,59</w:t>
            </w:r>
          </w:p>
        </w:tc>
        <w:tc>
          <w:tcPr>
            <w:tcW w:w="771" w:type="pct"/>
            <w:vAlign w:val="bottom"/>
          </w:tcPr>
          <w:p w:rsidR="00E11DCE" w:rsidRPr="000C49FA" w:rsidRDefault="00E11DCE">
            <w:pPr>
              <w:jc w:val="center"/>
              <w:rPr>
                <w:rFonts w:ascii="Arial" w:hAnsi="Arial" w:cs="Arial"/>
              </w:rPr>
            </w:pPr>
            <w:r w:rsidRPr="000C49FA">
              <w:rPr>
                <w:rFonts w:ascii="Arial" w:hAnsi="Arial" w:cs="Arial"/>
              </w:rPr>
              <w:t>16,90</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r w:rsidRPr="000C49FA">
              <w:rPr>
                <w:rFonts w:ascii="Arial" w:hAnsi="Arial" w:cs="Arial"/>
              </w:rPr>
              <w:t>4</w:t>
            </w:r>
          </w:p>
        </w:tc>
        <w:tc>
          <w:tcPr>
            <w:tcW w:w="2020" w:type="pct"/>
            <w:vAlign w:val="center"/>
          </w:tcPr>
          <w:p w:rsidR="00E11DCE" w:rsidRPr="000C49FA" w:rsidRDefault="00E11DCE" w:rsidP="009D6EDD">
            <w:pPr>
              <w:rPr>
                <w:rFonts w:ascii="Arial" w:hAnsi="Arial" w:cs="Arial"/>
              </w:rPr>
            </w:pPr>
            <w:r w:rsidRPr="000C49FA">
              <w:rPr>
                <w:rFonts w:ascii="Arial" w:hAnsi="Arial" w:cs="Arial"/>
              </w:rPr>
              <w:t>электрическая энергия</w:t>
            </w:r>
          </w:p>
        </w:tc>
        <w:tc>
          <w:tcPr>
            <w:tcW w:w="1093" w:type="pct"/>
            <w:vAlign w:val="bottom"/>
          </w:tcPr>
          <w:p w:rsidR="00E11DCE" w:rsidRPr="000C49FA" w:rsidRDefault="00E11DCE">
            <w:pPr>
              <w:jc w:val="center"/>
              <w:rPr>
                <w:rFonts w:ascii="Arial" w:hAnsi="Arial" w:cs="Arial"/>
              </w:rPr>
            </w:pPr>
            <w:r w:rsidRPr="000C49FA">
              <w:rPr>
                <w:rFonts w:ascii="Arial" w:hAnsi="Arial" w:cs="Arial"/>
              </w:rPr>
              <w:t>9715,72</w:t>
            </w:r>
          </w:p>
        </w:tc>
        <w:tc>
          <w:tcPr>
            <w:tcW w:w="799" w:type="pct"/>
            <w:vAlign w:val="bottom"/>
          </w:tcPr>
          <w:p w:rsidR="00E11DCE" w:rsidRPr="000C49FA" w:rsidRDefault="00E11DCE">
            <w:pPr>
              <w:jc w:val="center"/>
              <w:rPr>
                <w:rFonts w:ascii="Arial" w:hAnsi="Arial" w:cs="Arial"/>
              </w:rPr>
            </w:pPr>
            <w:r w:rsidRPr="000C49FA">
              <w:rPr>
                <w:rFonts w:ascii="Arial" w:hAnsi="Arial" w:cs="Arial"/>
              </w:rPr>
              <w:t>52,73</w:t>
            </w:r>
          </w:p>
        </w:tc>
        <w:tc>
          <w:tcPr>
            <w:tcW w:w="771" w:type="pct"/>
            <w:vAlign w:val="bottom"/>
          </w:tcPr>
          <w:p w:rsidR="00E11DCE" w:rsidRPr="000C49FA" w:rsidRDefault="00E11DCE">
            <w:pPr>
              <w:jc w:val="center"/>
              <w:rPr>
                <w:rFonts w:ascii="Arial" w:hAnsi="Arial" w:cs="Arial"/>
              </w:rPr>
            </w:pPr>
            <w:r w:rsidRPr="000C49FA">
              <w:rPr>
                <w:rFonts w:ascii="Arial" w:hAnsi="Arial" w:cs="Arial"/>
              </w:rPr>
              <w:t>1,38</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r w:rsidRPr="000C49FA">
              <w:rPr>
                <w:rFonts w:ascii="Arial" w:hAnsi="Arial" w:cs="Arial"/>
              </w:rPr>
              <w:t>5</w:t>
            </w:r>
          </w:p>
        </w:tc>
        <w:tc>
          <w:tcPr>
            <w:tcW w:w="2020" w:type="pct"/>
            <w:vAlign w:val="center"/>
          </w:tcPr>
          <w:p w:rsidR="00E11DCE" w:rsidRPr="000C49FA" w:rsidRDefault="00E11DCE" w:rsidP="009D6EDD">
            <w:pPr>
              <w:rPr>
                <w:rFonts w:ascii="Arial" w:hAnsi="Arial" w:cs="Arial"/>
              </w:rPr>
            </w:pPr>
            <w:r w:rsidRPr="000C49FA">
              <w:rPr>
                <w:rFonts w:ascii="Arial" w:hAnsi="Arial" w:cs="Arial"/>
              </w:rPr>
              <w:t>водопотребление</w:t>
            </w:r>
          </w:p>
        </w:tc>
        <w:tc>
          <w:tcPr>
            <w:tcW w:w="1093" w:type="pct"/>
            <w:vAlign w:val="bottom"/>
          </w:tcPr>
          <w:p w:rsidR="00E11DCE" w:rsidRPr="000C49FA" w:rsidRDefault="00E11DCE">
            <w:pPr>
              <w:jc w:val="center"/>
              <w:rPr>
                <w:rFonts w:ascii="Arial" w:hAnsi="Arial" w:cs="Arial"/>
              </w:rPr>
            </w:pPr>
            <w:r w:rsidRPr="000C49FA">
              <w:rPr>
                <w:rFonts w:ascii="Arial" w:hAnsi="Arial" w:cs="Arial"/>
              </w:rPr>
              <w:t>6000</w:t>
            </w:r>
          </w:p>
        </w:tc>
        <w:tc>
          <w:tcPr>
            <w:tcW w:w="799" w:type="pct"/>
            <w:vAlign w:val="bottom"/>
          </w:tcPr>
          <w:p w:rsidR="00E11DCE" w:rsidRPr="000C49FA" w:rsidRDefault="00E11DCE">
            <w:pPr>
              <w:jc w:val="center"/>
              <w:rPr>
                <w:rFonts w:ascii="Arial" w:hAnsi="Arial" w:cs="Arial"/>
              </w:rPr>
            </w:pPr>
            <w:r w:rsidRPr="000C49FA">
              <w:rPr>
                <w:rFonts w:ascii="Arial" w:hAnsi="Arial" w:cs="Arial"/>
              </w:rPr>
              <w:t>32,56</w:t>
            </w:r>
          </w:p>
        </w:tc>
        <w:tc>
          <w:tcPr>
            <w:tcW w:w="771" w:type="pct"/>
            <w:vAlign w:val="bottom"/>
          </w:tcPr>
          <w:p w:rsidR="00E11DCE" w:rsidRPr="000C49FA" w:rsidRDefault="00E11DCE">
            <w:pPr>
              <w:jc w:val="center"/>
              <w:rPr>
                <w:rFonts w:ascii="Arial" w:hAnsi="Arial" w:cs="Arial"/>
              </w:rPr>
            </w:pPr>
            <w:r w:rsidRPr="000C49FA">
              <w:rPr>
                <w:rFonts w:ascii="Arial" w:hAnsi="Arial" w:cs="Arial"/>
              </w:rPr>
              <w:t>0,85</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r w:rsidRPr="000C49FA">
              <w:rPr>
                <w:rFonts w:ascii="Arial" w:hAnsi="Arial" w:cs="Arial"/>
              </w:rPr>
              <w:t>6</w:t>
            </w:r>
          </w:p>
        </w:tc>
        <w:tc>
          <w:tcPr>
            <w:tcW w:w="2020" w:type="pct"/>
            <w:vAlign w:val="center"/>
          </w:tcPr>
          <w:p w:rsidR="00E11DCE" w:rsidRPr="000C49FA" w:rsidRDefault="00E11DCE" w:rsidP="009D6EDD">
            <w:pPr>
              <w:rPr>
                <w:rFonts w:ascii="Arial" w:hAnsi="Arial" w:cs="Arial"/>
              </w:rPr>
            </w:pPr>
            <w:r w:rsidRPr="000C49FA">
              <w:rPr>
                <w:rFonts w:ascii="Arial" w:hAnsi="Arial" w:cs="Arial"/>
              </w:rPr>
              <w:t>водоотведение</w:t>
            </w:r>
          </w:p>
        </w:tc>
        <w:tc>
          <w:tcPr>
            <w:tcW w:w="1093" w:type="pct"/>
            <w:vAlign w:val="bottom"/>
          </w:tcPr>
          <w:p w:rsidR="00E11DCE" w:rsidRPr="000C49FA" w:rsidRDefault="00E11DCE">
            <w:pPr>
              <w:jc w:val="center"/>
              <w:rPr>
                <w:rFonts w:ascii="Arial" w:hAnsi="Arial" w:cs="Arial"/>
              </w:rPr>
            </w:pPr>
            <w:r w:rsidRPr="000C49FA">
              <w:rPr>
                <w:rFonts w:ascii="Arial" w:hAnsi="Arial" w:cs="Arial"/>
              </w:rPr>
              <w:t>20000</w:t>
            </w:r>
          </w:p>
        </w:tc>
        <w:tc>
          <w:tcPr>
            <w:tcW w:w="799" w:type="pct"/>
            <w:vAlign w:val="bottom"/>
          </w:tcPr>
          <w:p w:rsidR="00E11DCE" w:rsidRPr="000C49FA" w:rsidRDefault="00E11DCE">
            <w:pPr>
              <w:jc w:val="center"/>
              <w:rPr>
                <w:rFonts w:ascii="Arial" w:hAnsi="Arial" w:cs="Arial"/>
              </w:rPr>
            </w:pPr>
            <w:r w:rsidRPr="000C49FA">
              <w:rPr>
                <w:rFonts w:ascii="Arial" w:hAnsi="Arial" w:cs="Arial"/>
              </w:rPr>
              <w:t>108,54</w:t>
            </w:r>
          </w:p>
        </w:tc>
        <w:tc>
          <w:tcPr>
            <w:tcW w:w="771" w:type="pct"/>
            <w:vAlign w:val="bottom"/>
          </w:tcPr>
          <w:p w:rsidR="00E11DCE" w:rsidRPr="000C49FA" w:rsidRDefault="00E11DCE">
            <w:pPr>
              <w:jc w:val="center"/>
              <w:rPr>
                <w:rFonts w:ascii="Arial" w:hAnsi="Arial" w:cs="Arial"/>
              </w:rPr>
            </w:pPr>
            <w:r w:rsidRPr="000C49FA">
              <w:rPr>
                <w:rFonts w:ascii="Arial" w:hAnsi="Arial" w:cs="Arial"/>
              </w:rPr>
              <w:t>2,84</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r w:rsidRPr="000C49FA">
              <w:rPr>
                <w:rFonts w:ascii="Arial" w:hAnsi="Arial" w:cs="Arial"/>
              </w:rPr>
              <w:t>7</w:t>
            </w:r>
          </w:p>
        </w:tc>
        <w:tc>
          <w:tcPr>
            <w:tcW w:w="2020" w:type="pct"/>
            <w:vAlign w:val="center"/>
          </w:tcPr>
          <w:p w:rsidR="00E11DCE" w:rsidRPr="000C49FA" w:rsidRDefault="00E11DCE" w:rsidP="009D6EDD">
            <w:pPr>
              <w:rPr>
                <w:rFonts w:ascii="Arial" w:hAnsi="Arial" w:cs="Arial"/>
              </w:rPr>
            </w:pPr>
            <w:r w:rsidRPr="000C49FA">
              <w:rPr>
                <w:rFonts w:ascii="Arial" w:hAnsi="Arial" w:cs="Arial"/>
              </w:rPr>
              <w:t>затраты на оплату труда</w:t>
            </w:r>
          </w:p>
        </w:tc>
        <w:tc>
          <w:tcPr>
            <w:tcW w:w="1093" w:type="pct"/>
            <w:vAlign w:val="bottom"/>
          </w:tcPr>
          <w:p w:rsidR="00E11DCE" w:rsidRPr="000C49FA" w:rsidRDefault="00E11DCE">
            <w:pPr>
              <w:jc w:val="center"/>
              <w:rPr>
                <w:rFonts w:ascii="Arial" w:hAnsi="Arial" w:cs="Arial"/>
              </w:rPr>
            </w:pPr>
            <w:r w:rsidRPr="000C49FA">
              <w:rPr>
                <w:rFonts w:ascii="Arial" w:hAnsi="Arial" w:cs="Arial"/>
              </w:rPr>
              <w:t>120000,00</w:t>
            </w:r>
          </w:p>
        </w:tc>
        <w:tc>
          <w:tcPr>
            <w:tcW w:w="799" w:type="pct"/>
            <w:vAlign w:val="bottom"/>
          </w:tcPr>
          <w:p w:rsidR="00E11DCE" w:rsidRPr="000C49FA" w:rsidRDefault="00E11DCE">
            <w:pPr>
              <w:jc w:val="center"/>
              <w:rPr>
                <w:rFonts w:ascii="Arial" w:hAnsi="Arial" w:cs="Arial"/>
              </w:rPr>
            </w:pPr>
            <w:r w:rsidRPr="000C49FA">
              <w:rPr>
                <w:rFonts w:ascii="Arial" w:hAnsi="Arial" w:cs="Arial"/>
              </w:rPr>
              <w:t>651,25</w:t>
            </w:r>
          </w:p>
        </w:tc>
        <w:tc>
          <w:tcPr>
            <w:tcW w:w="771" w:type="pct"/>
            <w:vAlign w:val="bottom"/>
          </w:tcPr>
          <w:p w:rsidR="00E11DCE" w:rsidRPr="000C49FA" w:rsidRDefault="00E11DCE">
            <w:pPr>
              <w:jc w:val="center"/>
              <w:rPr>
                <w:rFonts w:ascii="Arial" w:hAnsi="Arial" w:cs="Arial"/>
              </w:rPr>
            </w:pPr>
            <w:r w:rsidRPr="000C49FA">
              <w:rPr>
                <w:rFonts w:ascii="Arial" w:hAnsi="Arial" w:cs="Arial"/>
              </w:rPr>
              <w:t>17,02</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r w:rsidRPr="000C49FA">
              <w:rPr>
                <w:rFonts w:ascii="Arial" w:hAnsi="Arial" w:cs="Arial"/>
              </w:rPr>
              <w:t>8</w:t>
            </w:r>
          </w:p>
        </w:tc>
        <w:tc>
          <w:tcPr>
            <w:tcW w:w="2020" w:type="pct"/>
            <w:vAlign w:val="center"/>
          </w:tcPr>
          <w:p w:rsidR="00E11DCE" w:rsidRPr="000C49FA" w:rsidRDefault="00E11DCE" w:rsidP="009D6EDD">
            <w:pPr>
              <w:rPr>
                <w:rFonts w:ascii="Arial" w:hAnsi="Arial" w:cs="Arial"/>
              </w:rPr>
            </w:pPr>
            <w:r w:rsidRPr="000C49FA">
              <w:rPr>
                <w:rFonts w:ascii="Arial" w:hAnsi="Arial" w:cs="Arial"/>
              </w:rPr>
              <w:t>отчисления на соц. нужды</w:t>
            </w:r>
          </w:p>
        </w:tc>
        <w:tc>
          <w:tcPr>
            <w:tcW w:w="1093" w:type="pct"/>
            <w:vAlign w:val="bottom"/>
          </w:tcPr>
          <w:p w:rsidR="00E11DCE" w:rsidRPr="000C49FA" w:rsidRDefault="00E11DCE">
            <w:pPr>
              <w:jc w:val="center"/>
              <w:rPr>
                <w:rFonts w:ascii="Arial" w:hAnsi="Arial" w:cs="Arial"/>
              </w:rPr>
            </w:pPr>
            <w:r w:rsidRPr="000C49FA">
              <w:rPr>
                <w:rFonts w:ascii="Arial" w:hAnsi="Arial" w:cs="Arial"/>
              </w:rPr>
              <w:t>41040</w:t>
            </w:r>
          </w:p>
        </w:tc>
        <w:tc>
          <w:tcPr>
            <w:tcW w:w="799" w:type="pct"/>
            <w:vAlign w:val="bottom"/>
          </w:tcPr>
          <w:p w:rsidR="00E11DCE" w:rsidRPr="000C49FA" w:rsidRDefault="00E11DCE">
            <w:pPr>
              <w:jc w:val="center"/>
              <w:rPr>
                <w:rFonts w:ascii="Arial" w:hAnsi="Arial" w:cs="Arial"/>
              </w:rPr>
            </w:pPr>
            <w:r w:rsidRPr="000C49FA">
              <w:rPr>
                <w:rFonts w:ascii="Arial" w:hAnsi="Arial" w:cs="Arial"/>
              </w:rPr>
              <w:t>222,73</w:t>
            </w:r>
          </w:p>
        </w:tc>
        <w:tc>
          <w:tcPr>
            <w:tcW w:w="771" w:type="pct"/>
            <w:vAlign w:val="bottom"/>
          </w:tcPr>
          <w:p w:rsidR="00E11DCE" w:rsidRPr="000C49FA" w:rsidRDefault="00E11DCE">
            <w:pPr>
              <w:jc w:val="center"/>
              <w:rPr>
                <w:rFonts w:ascii="Arial" w:hAnsi="Arial" w:cs="Arial"/>
              </w:rPr>
            </w:pPr>
            <w:r w:rsidRPr="000C49FA">
              <w:rPr>
                <w:rFonts w:ascii="Arial" w:hAnsi="Arial" w:cs="Arial"/>
              </w:rPr>
              <w:t>5,82</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r w:rsidRPr="000C49FA">
              <w:rPr>
                <w:rFonts w:ascii="Arial" w:hAnsi="Arial" w:cs="Arial"/>
              </w:rPr>
              <w:t>9</w:t>
            </w:r>
          </w:p>
        </w:tc>
        <w:tc>
          <w:tcPr>
            <w:tcW w:w="2020" w:type="pct"/>
            <w:vAlign w:val="center"/>
          </w:tcPr>
          <w:p w:rsidR="00E11DCE" w:rsidRPr="000C49FA" w:rsidRDefault="00E11DCE" w:rsidP="009D6EDD">
            <w:pPr>
              <w:rPr>
                <w:rFonts w:ascii="Arial" w:hAnsi="Arial" w:cs="Arial"/>
              </w:rPr>
            </w:pPr>
            <w:r w:rsidRPr="000C49FA">
              <w:rPr>
                <w:rFonts w:ascii="Arial" w:hAnsi="Arial" w:cs="Arial"/>
              </w:rPr>
              <w:t>амортизация</w:t>
            </w:r>
          </w:p>
        </w:tc>
        <w:tc>
          <w:tcPr>
            <w:tcW w:w="1093" w:type="pct"/>
            <w:vAlign w:val="bottom"/>
          </w:tcPr>
          <w:p w:rsidR="00E11DCE" w:rsidRPr="000C49FA" w:rsidRDefault="00E11DCE">
            <w:pPr>
              <w:jc w:val="center"/>
              <w:rPr>
                <w:rFonts w:ascii="Arial" w:hAnsi="Arial" w:cs="Arial"/>
              </w:rPr>
            </w:pPr>
            <w:r w:rsidRPr="000C49FA">
              <w:rPr>
                <w:rFonts w:ascii="Arial" w:hAnsi="Arial" w:cs="Arial"/>
              </w:rPr>
              <w:t>82000</w:t>
            </w:r>
          </w:p>
        </w:tc>
        <w:tc>
          <w:tcPr>
            <w:tcW w:w="799" w:type="pct"/>
            <w:vAlign w:val="bottom"/>
          </w:tcPr>
          <w:p w:rsidR="00E11DCE" w:rsidRPr="000C49FA" w:rsidRDefault="00E11DCE">
            <w:pPr>
              <w:jc w:val="center"/>
              <w:rPr>
                <w:rFonts w:ascii="Arial" w:hAnsi="Arial" w:cs="Arial"/>
              </w:rPr>
            </w:pPr>
            <w:r w:rsidRPr="000C49FA">
              <w:rPr>
                <w:rFonts w:ascii="Arial" w:hAnsi="Arial" w:cs="Arial"/>
              </w:rPr>
              <w:t>445,02</w:t>
            </w:r>
          </w:p>
        </w:tc>
        <w:tc>
          <w:tcPr>
            <w:tcW w:w="771" w:type="pct"/>
            <w:vAlign w:val="bottom"/>
          </w:tcPr>
          <w:p w:rsidR="00E11DCE" w:rsidRPr="000C49FA" w:rsidRDefault="00E11DCE">
            <w:pPr>
              <w:jc w:val="center"/>
              <w:rPr>
                <w:rFonts w:ascii="Arial" w:hAnsi="Arial" w:cs="Arial"/>
              </w:rPr>
            </w:pPr>
            <w:r w:rsidRPr="000C49FA">
              <w:rPr>
                <w:rFonts w:ascii="Arial" w:hAnsi="Arial" w:cs="Arial"/>
              </w:rPr>
              <w:t>11,63</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r w:rsidRPr="000C49FA">
              <w:rPr>
                <w:rFonts w:ascii="Arial" w:hAnsi="Arial" w:cs="Arial"/>
              </w:rPr>
              <w:t>10</w:t>
            </w:r>
          </w:p>
        </w:tc>
        <w:tc>
          <w:tcPr>
            <w:tcW w:w="2020" w:type="pct"/>
            <w:vAlign w:val="center"/>
          </w:tcPr>
          <w:p w:rsidR="00E11DCE" w:rsidRPr="000C49FA" w:rsidRDefault="00E11DCE" w:rsidP="009D6EDD">
            <w:pPr>
              <w:rPr>
                <w:rFonts w:ascii="Arial" w:hAnsi="Arial" w:cs="Arial"/>
              </w:rPr>
            </w:pPr>
            <w:r w:rsidRPr="000C49FA">
              <w:rPr>
                <w:rFonts w:ascii="Arial" w:hAnsi="Arial" w:cs="Arial"/>
              </w:rPr>
              <w:t>отчисления в ремонтный фонд</w:t>
            </w:r>
          </w:p>
        </w:tc>
        <w:tc>
          <w:tcPr>
            <w:tcW w:w="1093" w:type="pct"/>
            <w:vAlign w:val="bottom"/>
          </w:tcPr>
          <w:p w:rsidR="00E11DCE" w:rsidRPr="000C49FA" w:rsidRDefault="00E11DCE">
            <w:pPr>
              <w:jc w:val="center"/>
              <w:rPr>
                <w:rFonts w:ascii="Arial" w:hAnsi="Arial" w:cs="Arial"/>
              </w:rPr>
            </w:pPr>
            <w:r w:rsidRPr="000C49FA">
              <w:rPr>
                <w:rFonts w:ascii="Arial" w:hAnsi="Arial" w:cs="Arial"/>
              </w:rPr>
              <w:t>0</w:t>
            </w:r>
          </w:p>
        </w:tc>
        <w:tc>
          <w:tcPr>
            <w:tcW w:w="799" w:type="pct"/>
            <w:vAlign w:val="bottom"/>
          </w:tcPr>
          <w:p w:rsidR="00E11DCE" w:rsidRPr="000C49FA" w:rsidRDefault="00E11DCE">
            <w:pPr>
              <w:jc w:val="center"/>
              <w:rPr>
                <w:rFonts w:ascii="Arial" w:hAnsi="Arial" w:cs="Arial"/>
              </w:rPr>
            </w:pPr>
            <w:r w:rsidRPr="000C49FA">
              <w:rPr>
                <w:rFonts w:ascii="Arial" w:hAnsi="Arial" w:cs="Arial"/>
              </w:rPr>
              <w:t>0,00</w:t>
            </w:r>
          </w:p>
        </w:tc>
        <w:tc>
          <w:tcPr>
            <w:tcW w:w="771" w:type="pct"/>
            <w:vAlign w:val="bottom"/>
          </w:tcPr>
          <w:p w:rsidR="00E11DCE" w:rsidRPr="000C49FA" w:rsidRDefault="00E11DCE">
            <w:pPr>
              <w:jc w:val="center"/>
              <w:rPr>
                <w:rFonts w:ascii="Arial" w:hAnsi="Arial" w:cs="Arial"/>
              </w:rPr>
            </w:pPr>
            <w:r w:rsidRPr="000C49FA">
              <w:rPr>
                <w:rFonts w:ascii="Arial" w:hAnsi="Arial" w:cs="Arial"/>
              </w:rPr>
              <w:t>0,00</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r w:rsidRPr="000C49FA">
              <w:rPr>
                <w:rFonts w:ascii="Arial" w:hAnsi="Arial" w:cs="Arial"/>
              </w:rPr>
              <w:t>11</w:t>
            </w:r>
          </w:p>
        </w:tc>
        <w:tc>
          <w:tcPr>
            <w:tcW w:w="2020" w:type="pct"/>
            <w:vAlign w:val="center"/>
          </w:tcPr>
          <w:p w:rsidR="00E11DCE" w:rsidRPr="000C49FA" w:rsidRDefault="00E11DCE" w:rsidP="009D6EDD">
            <w:pPr>
              <w:rPr>
                <w:rFonts w:ascii="Arial" w:hAnsi="Arial" w:cs="Arial"/>
              </w:rPr>
            </w:pPr>
            <w:r w:rsidRPr="000C49FA">
              <w:rPr>
                <w:rFonts w:ascii="Arial" w:hAnsi="Arial" w:cs="Arial"/>
              </w:rPr>
              <w:t>прочие расходы</w:t>
            </w:r>
          </w:p>
        </w:tc>
        <w:tc>
          <w:tcPr>
            <w:tcW w:w="1093" w:type="pct"/>
            <w:vAlign w:val="bottom"/>
          </w:tcPr>
          <w:p w:rsidR="00E11DCE" w:rsidRPr="000C49FA" w:rsidRDefault="00E11DCE">
            <w:pPr>
              <w:jc w:val="center"/>
              <w:rPr>
                <w:rFonts w:ascii="Arial" w:hAnsi="Arial" w:cs="Arial"/>
              </w:rPr>
            </w:pPr>
            <w:r w:rsidRPr="000C49FA">
              <w:rPr>
                <w:rFonts w:ascii="Arial" w:hAnsi="Arial" w:cs="Arial"/>
              </w:rPr>
              <w:t>46600</w:t>
            </w:r>
          </w:p>
        </w:tc>
        <w:tc>
          <w:tcPr>
            <w:tcW w:w="799" w:type="pct"/>
            <w:vAlign w:val="bottom"/>
          </w:tcPr>
          <w:p w:rsidR="00E11DCE" w:rsidRPr="000C49FA" w:rsidRDefault="00E11DCE">
            <w:pPr>
              <w:jc w:val="center"/>
              <w:rPr>
                <w:rFonts w:ascii="Arial" w:hAnsi="Arial" w:cs="Arial"/>
              </w:rPr>
            </w:pPr>
            <w:r w:rsidRPr="000C49FA">
              <w:rPr>
                <w:rFonts w:ascii="Arial" w:hAnsi="Arial" w:cs="Arial"/>
              </w:rPr>
              <w:t>252,90</w:t>
            </w:r>
          </w:p>
        </w:tc>
        <w:tc>
          <w:tcPr>
            <w:tcW w:w="771" w:type="pct"/>
            <w:vAlign w:val="bottom"/>
          </w:tcPr>
          <w:p w:rsidR="00E11DCE" w:rsidRPr="000C49FA" w:rsidRDefault="00E11DCE">
            <w:pPr>
              <w:jc w:val="center"/>
              <w:rPr>
                <w:rFonts w:ascii="Arial" w:hAnsi="Arial" w:cs="Arial"/>
              </w:rPr>
            </w:pPr>
            <w:r w:rsidRPr="000C49FA">
              <w:rPr>
                <w:rFonts w:ascii="Arial" w:hAnsi="Arial" w:cs="Arial"/>
              </w:rPr>
              <w:t>6,61</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r w:rsidRPr="000C49FA">
              <w:rPr>
                <w:rFonts w:ascii="Arial" w:hAnsi="Arial" w:cs="Arial"/>
              </w:rPr>
              <w:t>12</w:t>
            </w:r>
          </w:p>
        </w:tc>
        <w:tc>
          <w:tcPr>
            <w:tcW w:w="2020" w:type="pct"/>
            <w:vAlign w:val="center"/>
          </w:tcPr>
          <w:p w:rsidR="00E11DCE" w:rsidRPr="000C49FA" w:rsidRDefault="00E11DCE" w:rsidP="009D6EDD">
            <w:pPr>
              <w:rPr>
                <w:rFonts w:ascii="Arial" w:hAnsi="Arial" w:cs="Arial"/>
              </w:rPr>
            </w:pPr>
            <w:r w:rsidRPr="000C49FA">
              <w:rPr>
                <w:rFonts w:ascii="Arial" w:hAnsi="Arial" w:cs="Arial"/>
              </w:rPr>
              <w:t>цеховая себестоимость</w:t>
            </w:r>
          </w:p>
        </w:tc>
        <w:tc>
          <w:tcPr>
            <w:tcW w:w="1093" w:type="pct"/>
            <w:vAlign w:val="bottom"/>
          </w:tcPr>
          <w:p w:rsidR="00E11DCE" w:rsidRPr="000C49FA" w:rsidRDefault="00E11DCE">
            <w:pPr>
              <w:jc w:val="center"/>
              <w:rPr>
                <w:rFonts w:ascii="Arial" w:hAnsi="Arial" w:cs="Arial"/>
              </w:rPr>
            </w:pPr>
            <w:r w:rsidRPr="000C49FA">
              <w:rPr>
                <w:rFonts w:ascii="Arial" w:hAnsi="Arial" w:cs="Arial"/>
              </w:rPr>
              <w:t>453495,80</w:t>
            </w:r>
          </w:p>
        </w:tc>
        <w:tc>
          <w:tcPr>
            <w:tcW w:w="799" w:type="pct"/>
            <w:vAlign w:val="bottom"/>
          </w:tcPr>
          <w:p w:rsidR="00E11DCE" w:rsidRPr="000C49FA" w:rsidRDefault="00E11DCE">
            <w:pPr>
              <w:jc w:val="center"/>
              <w:rPr>
                <w:rFonts w:ascii="Arial" w:hAnsi="Arial" w:cs="Arial"/>
              </w:rPr>
            </w:pPr>
            <w:r w:rsidRPr="000C49FA">
              <w:rPr>
                <w:rFonts w:ascii="Arial" w:hAnsi="Arial" w:cs="Arial"/>
              </w:rPr>
              <w:t>2461,17</w:t>
            </w:r>
          </w:p>
        </w:tc>
        <w:tc>
          <w:tcPr>
            <w:tcW w:w="771" w:type="pct"/>
            <w:vAlign w:val="bottom"/>
          </w:tcPr>
          <w:p w:rsidR="00E11DCE" w:rsidRPr="000C49FA" w:rsidRDefault="00E11DCE">
            <w:pPr>
              <w:jc w:val="center"/>
              <w:rPr>
                <w:rFonts w:ascii="Arial" w:hAnsi="Arial" w:cs="Arial"/>
              </w:rPr>
            </w:pPr>
            <w:r w:rsidRPr="000C49FA">
              <w:rPr>
                <w:rFonts w:ascii="Arial" w:hAnsi="Arial" w:cs="Arial"/>
              </w:rPr>
              <w:t>64,32</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r w:rsidRPr="000C49FA">
              <w:rPr>
                <w:rFonts w:ascii="Arial" w:hAnsi="Arial" w:cs="Arial"/>
              </w:rPr>
              <w:t>13</w:t>
            </w:r>
          </w:p>
        </w:tc>
        <w:tc>
          <w:tcPr>
            <w:tcW w:w="2020" w:type="pct"/>
            <w:vAlign w:val="center"/>
          </w:tcPr>
          <w:p w:rsidR="00E11DCE" w:rsidRPr="000C49FA" w:rsidRDefault="00E11DCE" w:rsidP="009D6EDD">
            <w:pPr>
              <w:rPr>
                <w:rFonts w:ascii="Arial" w:hAnsi="Arial" w:cs="Arial"/>
              </w:rPr>
            </w:pPr>
            <w:r w:rsidRPr="000C49FA">
              <w:rPr>
                <w:rFonts w:ascii="Arial" w:hAnsi="Arial" w:cs="Arial"/>
              </w:rPr>
              <w:t>общезаводские расходы</w:t>
            </w:r>
          </w:p>
        </w:tc>
        <w:tc>
          <w:tcPr>
            <w:tcW w:w="1093" w:type="pct"/>
            <w:vAlign w:val="bottom"/>
          </w:tcPr>
          <w:p w:rsidR="00E11DCE" w:rsidRPr="000C49FA" w:rsidRDefault="00E11DCE">
            <w:pPr>
              <w:jc w:val="center"/>
              <w:rPr>
                <w:rFonts w:ascii="Arial" w:hAnsi="Arial" w:cs="Arial"/>
              </w:rPr>
            </w:pPr>
            <w:r w:rsidRPr="000C49FA">
              <w:rPr>
                <w:rFonts w:ascii="Arial" w:hAnsi="Arial" w:cs="Arial"/>
              </w:rPr>
              <w:t>251583</w:t>
            </w:r>
          </w:p>
        </w:tc>
        <w:tc>
          <w:tcPr>
            <w:tcW w:w="799" w:type="pct"/>
            <w:vAlign w:val="bottom"/>
          </w:tcPr>
          <w:p w:rsidR="00E11DCE" w:rsidRPr="000C49FA" w:rsidRDefault="00E11DCE">
            <w:pPr>
              <w:jc w:val="center"/>
              <w:rPr>
                <w:rFonts w:ascii="Arial" w:hAnsi="Arial" w:cs="Arial"/>
              </w:rPr>
            </w:pPr>
            <w:r w:rsidRPr="000C49FA">
              <w:rPr>
                <w:rFonts w:ascii="Arial" w:hAnsi="Arial" w:cs="Arial"/>
              </w:rPr>
              <w:t>1365,37</w:t>
            </w:r>
          </w:p>
        </w:tc>
        <w:tc>
          <w:tcPr>
            <w:tcW w:w="771" w:type="pct"/>
            <w:vAlign w:val="bottom"/>
          </w:tcPr>
          <w:p w:rsidR="00E11DCE" w:rsidRPr="000C49FA" w:rsidRDefault="00E11DCE">
            <w:pPr>
              <w:jc w:val="center"/>
              <w:rPr>
                <w:rFonts w:ascii="Arial" w:hAnsi="Arial" w:cs="Arial"/>
              </w:rPr>
            </w:pPr>
            <w:r w:rsidRPr="000C49FA">
              <w:rPr>
                <w:rFonts w:ascii="Arial" w:hAnsi="Arial" w:cs="Arial"/>
              </w:rPr>
              <w:t>35,68</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r w:rsidRPr="000C49FA">
              <w:rPr>
                <w:rFonts w:ascii="Arial" w:hAnsi="Arial" w:cs="Arial"/>
              </w:rPr>
              <w:t>14</w:t>
            </w:r>
          </w:p>
        </w:tc>
        <w:tc>
          <w:tcPr>
            <w:tcW w:w="2020" w:type="pct"/>
            <w:vAlign w:val="center"/>
          </w:tcPr>
          <w:p w:rsidR="00E11DCE" w:rsidRPr="000C49FA" w:rsidRDefault="00E11DCE" w:rsidP="009D6EDD">
            <w:pPr>
              <w:rPr>
                <w:rFonts w:ascii="Arial" w:hAnsi="Arial" w:cs="Arial"/>
              </w:rPr>
            </w:pPr>
            <w:r w:rsidRPr="000C49FA">
              <w:rPr>
                <w:rFonts w:ascii="Arial" w:hAnsi="Arial" w:cs="Arial"/>
              </w:rPr>
              <w:t>затраты на т/э, отпускаемую  в тепловую сеть</w:t>
            </w:r>
          </w:p>
        </w:tc>
        <w:tc>
          <w:tcPr>
            <w:tcW w:w="1093" w:type="pct"/>
            <w:vAlign w:val="bottom"/>
          </w:tcPr>
          <w:p w:rsidR="00E11DCE" w:rsidRPr="000C49FA" w:rsidRDefault="00E11DCE">
            <w:pPr>
              <w:jc w:val="center"/>
              <w:rPr>
                <w:rFonts w:ascii="Arial" w:hAnsi="Arial" w:cs="Arial"/>
              </w:rPr>
            </w:pPr>
            <w:r w:rsidRPr="000C49FA">
              <w:rPr>
                <w:rFonts w:ascii="Arial" w:hAnsi="Arial" w:cs="Arial"/>
              </w:rPr>
              <w:t>0</w:t>
            </w:r>
          </w:p>
        </w:tc>
        <w:tc>
          <w:tcPr>
            <w:tcW w:w="799" w:type="pct"/>
            <w:vAlign w:val="bottom"/>
          </w:tcPr>
          <w:p w:rsidR="00E11DCE" w:rsidRPr="000C49FA" w:rsidRDefault="00E11DCE">
            <w:pPr>
              <w:jc w:val="center"/>
              <w:rPr>
                <w:rFonts w:ascii="Arial" w:hAnsi="Arial" w:cs="Arial"/>
              </w:rPr>
            </w:pPr>
            <w:r w:rsidRPr="000C49FA">
              <w:rPr>
                <w:rFonts w:ascii="Arial" w:hAnsi="Arial" w:cs="Arial"/>
              </w:rPr>
              <w:t>0,00</w:t>
            </w:r>
          </w:p>
        </w:tc>
        <w:tc>
          <w:tcPr>
            <w:tcW w:w="771" w:type="pct"/>
            <w:vAlign w:val="bottom"/>
          </w:tcPr>
          <w:p w:rsidR="00E11DCE" w:rsidRPr="000C49FA" w:rsidRDefault="00E11DCE">
            <w:pPr>
              <w:jc w:val="center"/>
              <w:rPr>
                <w:rFonts w:ascii="Arial" w:hAnsi="Arial" w:cs="Arial"/>
              </w:rPr>
            </w:pPr>
            <w:r w:rsidRPr="000C49FA">
              <w:rPr>
                <w:rFonts w:ascii="Arial" w:hAnsi="Arial" w:cs="Arial"/>
              </w:rPr>
              <w:t>0,00</w:t>
            </w:r>
          </w:p>
        </w:tc>
      </w:tr>
      <w:tr w:rsidR="00E11DCE" w:rsidRPr="000C49FA" w:rsidTr="009D6EDD">
        <w:trPr>
          <w:jc w:val="center"/>
        </w:trPr>
        <w:tc>
          <w:tcPr>
            <w:tcW w:w="317" w:type="pct"/>
            <w:vAlign w:val="center"/>
          </w:tcPr>
          <w:p w:rsidR="00E11DCE" w:rsidRPr="000C49FA" w:rsidRDefault="00E11DCE" w:rsidP="009D6EDD">
            <w:pPr>
              <w:jc w:val="center"/>
              <w:rPr>
                <w:rFonts w:ascii="Arial" w:hAnsi="Arial" w:cs="Arial"/>
              </w:rPr>
            </w:pPr>
            <w:r w:rsidRPr="000C49FA">
              <w:rPr>
                <w:rFonts w:ascii="Arial" w:hAnsi="Arial" w:cs="Arial"/>
              </w:rPr>
              <w:t>15</w:t>
            </w:r>
          </w:p>
        </w:tc>
        <w:tc>
          <w:tcPr>
            <w:tcW w:w="2020" w:type="pct"/>
            <w:vAlign w:val="center"/>
          </w:tcPr>
          <w:p w:rsidR="00E11DCE" w:rsidRPr="000C49FA" w:rsidRDefault="00E11DCE" w:rsidP="009D6EDD">
            <w:pPr>
              <w:rPr>
                <w:rFonts w:ascii="Arial" w:hAnsi="Arial" w:cs="Arial"/>
                <w:b/>
              </w:rPr>
            </w:pPr>
            <w:r w:rsidRPr="000C49FA">
              <w:rPr>
                <w:rFonts w:ascii="Arial" w:hAnsi="Arial" w:cs="Arial"/>
                <w:b/>
              </w:rPr>
              <w:t>производственная себестоимость</w:t>
            </w:r>
          </w:p>
        </w:tc>
        <w:tc>
          <w:tcPr>
            <w:tcW w:w="1093" w:type="pct"/>
            <w:vAlign w:val="bottom"/>
          </w:tcPr>
          <w:p w:rsidR="00E11DCE" w:rsidRPr="000C49FA" w:rsidRDefault="00E11DCE">
            <w:pPr>
              <w:jc w:val="center"/>
              <w:rPr>
                <w:rFonts w:ascii="Arial" w:hAnsi="Arial" w:cs="Arial"/>
                <w:b/>
                <w:bCs/>
              </w:rPr>
            </w:pPr>
            <w:r w:rsidRPr="000C49FA">
              <w:rPr>
                <w:rFonts w:ascii="Arial" w:hAnsi="Arial" w:cs="Arial"/>
                <w:b/>
                <w:bCs/>
              </w:rPr>
              <w:t>705078,80</w:t>
            </w:r>
          </w:p>
        </w:tc>
        <w:tc>
          <w:tcPr>
            <w:tcW w:w="799" w:type="pct"/>
            <w:vAlign w:val="bottom"/>
          </w:tcPr>
          <w:p w:rsidR="00E11DCE" w:rsidRPr="000C49FA" w:rsidRDefault="00E11DCE">
            <w:pPr>
              <w:jc w:val="center"/>
              <w:rPr>
                <w:rFonts w:ascii="Arial" w:hAnsi="Arial" w:cs="Arial"/>
                <w:b/>
                <w:bCs/>
              </w:rPr>
            </w:pPr>
            <w:r w:rsidRPr="000C49FA">
              <w:rPr>
                <w:rFonts w:ascii="Arial" w:hAnsi="Arial" w:cs="Arial"/>
                <w:b/>
                <w:bCs/>
              </w:rPr>
              <w:t>3826,54</w:t>
            </w:r>
          </w:p>
        </w:tc>
        <w:tc>
          <w:tcPr>
            <w:tcW w:w="771" w:type="pct"/>
            <w:vAlign w:val="bottom"/>
          </w:tcPr>
          <w:p w:rsidR="00E11DCE" w:rsidRPr="000C49FA" w:rsidRDefault="00E11DCE">
            <w:pPr>
              <w:jc w:val="center"/>
              <w:rPr>
                <w:rFonts w:ascii="Arial" w:hAnsi="Arial" w:cs="Arial"/>
                <w:b/>
                <w:bCs/>
              </w:rPr>
            </w:pPr>
            <w:r w:rsidRPr="000C49FA">
              <w:rPr>
                <w:rFonts w:ascii="Arial" w:hAnsi="Arial" w:cs="Arial"/>
                <w:b/>
                <w:bCs/>
              </w:rPr>
              <w:t>100</w:t>
            </w:r>
          </w:p>
        </w:tc>
      </w:tr>
    </w:tbl>
    <w:p w:rsidR="009D6EDD" w:rsidRPr="000C49FA" w:rsidRDefault="009D6EDD" w:rsidP="009D6EDD">
      <w:pPr>
        <w:spacing w:line="360" w:lineRule="auto"/>
        <w:ind w:firstLine="540"/>
        <w:jc w:val="both"/>
        <w:rPr>
          <w:rFonts w:ascii="Arial" w:hAnsi="Arial" w:cs="Arial"/>
        </w:rPr>
      </w:pPr>
    </w:p>
    <w:p w:rsidR="009D6EDD" w:rsidRPr="000C49FA" w:rsidRDefault="009D6EDD" w:rsidP="009D6EDD">
      <w:pPr>
        <w:spacing w:line="360" w:lineRule="auto"/>
        <w:ind w:firstLine="540"/>
        <w:jc w:val="both"/>
        <w:rPr>
          <w:rFonts w:ascii="Arial" w:hAnsi="Arial" w:cs="Arial"/>
        </w:rPr>
      </w:pPr>
      <w:r w:rsidRPr="000C49FA">
        <w:rPr>
          <w:rFonts w:ascii="Arial" w:hAnsi="Arial" w:cs="Arial"/>
        </w:rPr>
        <w:t>Расчет полезного отпуска тепловой энергии от котельной:</w:t>
      </w:r>
    </w:p>
    <w:p w:rsidR="009D6EDD" w:rsidRPr="000C49FA" w:rsidRDefault="009D6EDD" w:rsidP="009D6EDD">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7"/>
        <w:gridCol w:w="1664"/>
        <w:gridCol w:w="3036"/>
      </w:tblGrid>
      <w:tr w:rsidR="009D6EDD" w:rsidRPr="000C49FA" w:rsidTr="009D6EDD">
        <w:trPr>
          <w:jc w:val="center"/>
        </w:trPr>
        <w:tc>
          <w:tcPr>
            <w:tcW w:w="2718" w:type="pct"/>
            <w:vAlign w:val="center"/>
          </w:tcPr>
          <w:p w:rsidR="009D6EDD" w:rsidRPr="000C49FA" w:rsidRDefault="009D6EDD" w:rsidP="009D6EDD">
            <w:pPr>
              <w:jc w:val="center"/>
              <w:rPr>
                <w:rFonts w:ascii="Arial" w:hAnsi="Arial" w:cs="Arial"/>
                <w:b/>
              </w:rPr>
            </w:pPr>
          </w:p>
        </w:tc>
        <w:tc>
          <w:tcPr>
            <w:tcW w:w="808" w:type="pct"/>
            <w:vAlign w:val="center"/>
          </w:tcPr>
          <w:p w:rsidR="009D6EDD" w:rsidRPr="000C49FA" w:rsidRDefault="009D6EDD" w:rsidP="009D6EDD">
            <w:pPr>
              <w:jc w:val="center"/>
              <w:rPr>
                <w:rFonts w:ascii="Arial" w:hAnsi="Arial" w:cs="Arial"/>
                <w:b/>
              </w:rPr>
            </w:pPr>
            <w:r w:rsidRPr="000C49FA">
              <w:rPr>
                <w:rFonts w:ascii="Arial" w:hAnsi="Arial" w:cs="Arial"/>
                <w:b/>
              </w:rPr>
              <w:t>един. измер.</w:t>
            </w:r>
          </w:p>
        </w:tc>
        <w:tc>
          <w:tcPr>
            <w:tcW w:w="1474" w:type="pct"/>
            <w:vAlign w:val="center"/>
          </w:tcPr>
          <w:p w:rsidR="009D6EDD" w:rsidRPr="000C49FA" w:rsidRDefault="009D6EDD" w:rsidP="009D6EDD">
            <w:pPr>
              <w:jc w:val="center"/>
              <w:rPr>
                <w:rFonts w:ascii="Arial" w:hAnsi="Arial" w:cs="Arial"/>
                <w:b/>
              </w:rPr>
            </w:pPr>
            <w:r w:rsidRPr="000C49FA">
              <w:rPr>
                <w:rFonts w:ascii="Arial" w:hAnsi="Arial" w:cs="Arial"/>
                <w:b/>
              </w:rPr>
              <w:t>период регулироования</w:t>
            </w:r>
          </w:p>
        </w:tc>
      </w:tr>
      <w:tr w:rsidR="00E11DCE" w:rsidRPr="000C49FA" w:rsidTr="009D6EDD">
        <w:trPr>
          <w:jc w:val="center"/>
        </w:trPr>
        <w:tc>
          <w:tcPr>
            <w:tcW w:w="2718" w:type="pct"/>
            <w:vAlign w:val="center"/>
          </w:tcPr>
          <w:p w:rsidR="00E11DCE" w:rsidRPr="000C49FA" w:rsidRDefault="00E11DCE" w:rsidP="009D6EDD">
            <w:pPr>
              <w:rPr>
                <w:rFonts w:ascii="Arial" w:hAnsi="Arial" w:cs="Arial"/>
              </w:rPr>
            </w:pPr>
            <w:r w:rsidRPr="000C49FA">
              <w:rPr>
                <w:rFonts w:ascii="Arial" w:hAnsi="Arial" w:cs="Arial"/>
              </w:rPr>
              <w:t>1. выработка тепловой энергии</w:t>
            </w:r>
          </w:p>
        </w:tc>
        <w:tc>
          <w:tcPr>
            <w:tcW w:w="808" w:type="pct"/>
            <w:vAlign w:val="center"/>
          </w:tcPr>
          <w:p w:rsidR="00E11DCE" w:rsidRPr="000C49FA" w:rsidRDefault="00E11DCE" w:rsidP="009D6EDD">
            <w:pPr>
              <w:jc w:val="center"/>
              <w:rPr>
                <w:rFonts w:ascii="Arial" w:hAnsi="Arial" w:cs="Arial"/>
              </w:rPr>
            </w:pPr>
            <w:r w:rsidRPr="000C49FA">
              <w:rPr>
                <w:rFonts w:ascii="Arial" w:hAnsi="Arial" w:cs="Arial"/>
              </w:rPr>
              <w:t>Гкал</w:t>
            </w:r>
          </w:p>
        </w:tc>
        <w:tc>
          <w:tcPr>
            <w:tcW w:w="1474" w:type="pct"/>
            <w:vAlign w:val="bottom"/>
          </w:tcPr>
          <w:p w:rsidR="00E11DCE" w:rsidRPr="000C49FA" w:rsidRDefault="00E11DCE">
            <w:pPr>
              <w:jc w:val="center"/>
              <w:rPr>
                <w:rFonts w:ascii="Arial" w:hAnsi="Arial" w:cs="Arial"/>
              </w:rPr>
            </w:pPr>
            <w:r w:rsidRPr="000C49FA">
              <w:rPr>
                <w:rFonts w:ascii="Arial" w:hAnsi="Arial" w:cs="Arial"/>
              </w:rPr>
              <w:t>196,28</w:t>
            </w:r>
          </w:p>
        </w:tc>
      </w:tr>
      <w:tr w:rsidR="00E11DCE" w:rsidRPr="000C49FA" w:rsidTr="009D6EDD">
        <w:trPr>
          <w:jc w:val="center"/>
        </w:trPr>
        <w:tc>
          <w:tcPr>
            <w:tcW w:w="2718" w:type="pct"/>
            <w:vAlign w:val="center"/>
          </w:tcPr>
          <w:p w:rsidR="00E11DCE" w:rsidRPr="000C49FA" w:rsidRDefault="00E11DCE" w:rsidP="009D6EDD">
            <w:pPr>
              <w:rPr>
                <w:rFonts w:ascii="Arial" w:hAnsi="Arial" w:cs="Arial"/>
              </w:rPr>
            </w:pPr>
            <w:r w:rsidRPr="000C49FA">
              <w:rPr>
                <w:rFonts w:ascii="Arial" w:hAnsi="Arial" w:cs="Arial"/>
              </w:rPr>
              <w:t>2. расход на собственные нужды котельной</w:t>
            </w:r>
          </w:p>
        </w:tc>
        <w:tc>
          <w:tcPr>
            <w:tcW w:w="808" w:type="pct"/>
            <w:vAlign w:val="center"/>
          </w:tcPr>
          <w:p w:rsidR="00E11DCE" w:rsidRPr="000C49FA" w:rsidRDefault="00E11DCE" w:rsidP="009D6EDD">
            <w:pPr>
              <w:jc w:val="center"/>
              <w:rPr>
                <w:rFonts w:ascii="Arial" w:hAnsi="Arial" w:cs="Arial"/>
              </w:rPr>
            </w:pPr>
            <w:r w:rsidRPr="000C49FA">
              <w:rPr>
                <w:rFonts w:ascii="Arial" w:hAnsi="Arial" w:cs="Arial"/>
              </w:rPr>
              <w:t>Гкал</w:t>
            </w:r>
          </w:p>
        </w:tc>
        <w:tc>
          <w:tcPr>
            <w:tcW w:w="1474" w:type="pct"/>
            <w:vAlign w:val="bottom"/>
          </w:tcPr>
          <w:p w:rsidR="00E11DCE" w:rsidRPr="000C49FA" w:rsidRDefault="00E11DCE">
            <w:pPr>
              <w:jc w:val="center"/>
              <w:rPr>
                <w:rFonts w:ascii="Arial" w:hAnsi="Arial" w:cs="Arial"/>
              </w:rPr>
            </w:pPr>
            <w:r w:rsidRPr="000C49FA">
              <w:rPr>
                <w:rFonts w:ascii="Arial" w:hAnsi="Arial" w:cs="Arial"/>
              </w:rPr>
              <w:t>12,02</w:t>
            </w:r>
          </w:p>
        </w:tc>
      </w:tr>
      <w:tr w:rsidR="00E11DCE" w:rsidRPr="000C49FA" w:rsidTr="009D6EDD">
        <w:trPr>
          <w:jc w:val="center"/>
        </w:trPr>
        <w:tc>
          <w:tcPr>
            <w:tcW w:w="2718" w:type="pct"/>
            <w:vAlign w:val="center"/>
          </w:tcPr>
          <w:p w:rsidR="00E11DCE" w:rsidRPr="000C49FA" w:rsidRDefault="00E11DCE" w:rsidP="009D6EDD">
            <w:pPr>
              <w:rPr>
                <w:rFonts w:ascii="Arial" w:hAnsi="Arial" w:cs="Arial"/>
              </w:rPr>
            </w:pPr>
            <w:r w:rsidRPr="000C49FA">
              <w:rPr>
                <w:rFonts w:ascii="Arial" w:hAnsi="Arial" w:cs="Arial"/>
              </w:rPr>
              <w:t>3. отпуск тепловой энергии от котельной</w:t>
            </w:r>
          </w:p>
        </w:tc>
        <w:tc>
          <w:tcPr>
            <w:tcW w:w="808" w:type="pct"/>
            <w:vAlign w:val="center"/>
          </w:tcPr>
          <w:p w:rsidR="00E11DCE" w:rsidRPr="000C49FA" w:rsidRDefault="00E11DCE" w:rsidP="009D6EDD">
            <w:pPr>
              <w:jc w:val="center"/>
              <w:rPr>
                <w:rFonts w:ascii="Arial" w:hAnsi="Arial" w:cs="Arial"/>
              </w:rPr>
            </w:pPr>
            <w:r w:rsidRPr="000C49FA">
              <w:rPr>
                <w:rFonts w:ascii="Arial" w:hAnsi="Arial" w:cs="Arial"/>
              </w:rPr>
              <w:t>Гкал</w:t>
            </w:r>
          </w:p>
        </w:tc>
        <w:tc>
          <w:tcPr>
            <w:tcW w:w="1474" w:type="pct"/>
            <w:vAlign w:val="bottom"/>
          </w:tcPr>
          <w:p w:rsidR="00E11DCE" w:rsidRPr="000C49FA" w:rsidRDefault="00E11DCE">
            <w:pPr>
              <w:jc w:val="center"/>
              <w:rPr>
                <w:rFonts w:ascii="Arial" w:hAnsi="Arial" w:cs="Arial"/>
              </w:rPr>
            </w:pPr>
            <w:r w:rsidRPr="000C49FA">
              <w:rPr>
                <w:rFonts w:ascii="Arial" w:hAnsi="Arial" w:cs="Arial"/>
              </w:rPr>
              <w:t>184,26</w:t>
            </w:r>
          </w:p>
        </w:tc>
      </w:tr>
      <w:tr w:rsidR="00E11DCE" w:rsidRPr="000C49FA" w:rsidTr="009D6EDD">
        <w:trPr>
          <w:jc w:val="center"/>
        </w:trPr>
        <w:tc>
          <w:tcPr>
            <w:tcW w:w="2718" w:type="pct"/>
            <w:vAlign w:val="center"/>
          </w:tcPr>
          <w:p w:rsidR="00E11DCE" w:rsidRPr="000C49FA" w:rsidRDefault="00E11DCE" w:rsidP="009D6EDD">
            <w:pPr>
              <w:rPr>
                <w:rFonts w:ascii="Arial" w:hAnsi="Arial" w:cs="Arial"/>
              </w:rPr>
            </w:pPr>
            <w:r w:rsidRPr="000C49FA">
              <w:rPr>
                <w:rFonts w:ascii="Arial" w:hAnsi="Arial" w:cs="Arial"/>
              </w:rPr>
              <w:t>4. потери в сетях</w:t>
            </w:r>
          </w:p>
        </w:tc>
        <w:tc>
          <w:tcPr>
            <w:tcW w:w="808" w:type="pct"/>
            <w:vAlign w:val="center"/>
          </w:tcPr>
          <w:p w:rsidR="00E11DCE" w:rsidRPr="000C49FA" w:rsidRDefault="00E11DCE" w:rsidP="009D6EDD">
            <w:pPr>
              <w:jc w:val="center"/>
              <w:rPr>
                <w:rFonts w:ascii="Arial" w:hAnsi="Arial" w:cs="Arial"/>
              </w:rPr>
            </w:pPr>
            <w:r w:rsidRPr="000C49FA">
              <w:rPr>
                <w:rFonts w:ascii="Arial" w:hAnsi="Arial" w:cs="Arial"/>
              </w:rPr>
              <w:t>Гкал</w:t>
            </w:r>
          </w:p>
        </w:tc>
        <w:tc>
          <w:tcPr>
            <w:tcW w:w="1474" w:type="pct"/>
            <w:vAlign w:val="bottom"/>
          </w:tcPr>
          <w:p w:rsidR="00E11DCE" w:rsidRPr="000C49FA" w:rsidRDefault="00E11DCE">
            <w:pPr>
              <w:jc w:val="center"/>
              <w:rPr>
                <w:rFonts w:ascii="Arial" w:hAnsi="Arial" w:cs="Arial"/>
              </w:rPr>
            </w:pPr>
            <w:r w:rsidRPr="000C49FA">
              <w:rPr>
                <w:rFonts w:ascii="Arial" w:hAnsi="Arial" w:cs="Arial"/>
              </w:rPr>
              <w:t>98,81</w:t>
            </w:r>
          </w:p>
        </w:tc>
      </w:tr>
      <w:tr w:rsidR="00E11DCE" w:rsidRPr="000C49FA" w:rsidTr="009D6EDD">
        <w:trPr>
          <w:jc w:val="center"/>
        </w:trPr>
        <w:tc>
          <w:tcPr>
            <w:tcW w:w="2718" w:type="pct"/>
            <w:vAlign w:val="center"/>
          </w:tcPr>
          <w:p w:rsidR="00E11DCE" w:rsidRPr="000C49FA" w:rsidRDefault="00E11DCE" w:rsidP="009D6EDD">
            <w:pPr>
              <w:rPr>
                <w:rFonts w:ascii="Arial" w:hAnsi="Arial" w:cs="Arial"/>
              </w:rPr>
            </w:pPr>
            <w:r w:rsidRPr="000C49FA">
              <w:rPr>
                <w:rFonts w:ascii="Arial" w:hAnsi="Arial" w:cs="Arial"/>
              </w:rPr>
              <w:t xml:space="preserve">   - сторонних потребителей</w:t>
            </w:r>
          </w:p>
        </w:tc>
        <w:tc>
          <w:tcPr>
            <w:tcW w:w="808" w:type="pct"/>
            <w:vAlign w:val="center"/>
          </w:tcPr>
          <w:p w:rsidR="00E11DCE" w:rsidRPr="000C49FA" w:rsidRDefault="00E11DCE" w:rsidP="009D6EDD">
            <w:pPr>
              <w:jc w:val="center"/>
              <w:rPr>
                <w:rFonts w:ascii="Arial" w:hAnsi="Arial" w:cs="Arial"/>
              </w:rPr>
            </w:pPr>
            <w:r w:rsidRPr="000C49FA">
              <w:rPr>
                <w:rFonts w:ascii="Arial" w:hAnsi="Arial" w:cs="Arial"/>
              </w:rPr>
              <w:t>Гкал</w:t>
            </w:r>
          </w:p>
        </w:tc>
        <w:tc>
          <w:tcPr>
            <w:tcW w:w="1474" w:type="pct"/>
            <w:vAlign w:val="bottom"/>
          </w:tcPr>
          <w:p w:rsidR="00E11DCE" w:rsidRPr="000C49FA" w:rsidRDefault="00E11DCE">
            <w:pPr>
              <w:jc w:val="center"/>
              <w:rPr>
                <w:rFonts w:ascii="Arial" w:hAnsi="Arial" w:cs="Arial"/>
              </w:rPr>
            </w:pPr>
            <w:r w:rsidRPr="000C49FA">
              <w:rPr>
                <w:rFonts w:ascii="Arial" w:hAnsi="Arial" w:cs="Arial"/>
              </w:rPr>
              <w:t>98,81</w:t>
            </w:r>
          </w:p>
        </w:tc>
      </w:tr>
      <w:tr w:rsidR="00E11DCE" w:rsidRPr="000C49FA" w:rsidTr="009D6EDD">
        <w:trPr>
          <w:jc w:val="center"/>
        </w:trPr>
        <w:tc>
          <w:tcPr>
            <w:tcW w:w="2718" w:type="pct"/>
            <w:vAlign w:val="center"/>
          </w:tcPr>
          <w:p w:rsidR="00E11DCE" w:rsidRPr="000C49FA" w:rsidRDefault="00E11DCE" w:rsidP="009D6EDD">
            <w:pPr>
              <w:rPr>
                <w:rFonts w:ascii="Arial" w:hAnsi="Arial" w:cs="Arial"/>
              </w:rPr>
            </w:pPr>
            <w:r w:rsidRPr="000C49FA">
              <w:rPr>
                <w:rFonts w:ascii="Arial" w:hAnsi="Arial" w:cs="Arial"/>
              </w:rPr>
              <w:t>5. отпуск теплой энергии потребителям от сетей</w:t>
            </w:r>
          </w:p>
        </w:tc>
        <w:tc>
          <w:tcPr>
            <w:tcW w:w="808" w:type="pct"/>
            <w:vAlign w:val="center"/>
          </w:tcPr>
          <w:p w:rsidR="00E11DCE" w:rsidRPr="000C49FA" w:rsidRDefault="00E11DCE" w:rsidP="009D6EDD">
            <w:pPr>
              <w:jc w:val="center"/>
              <w:rPr>
                <w:rFonts w:ascii="Arial" w:hAnsi="Arial" w:cs="Arial"/>
              </w:rPr>
            </w:pPr>
            <w:r w:rsidRPr="000C49FA">
              <w:rPr>
                <w:rFonts w:ascii="Arial" w:hAnsi="Arial" w:cs="Arial"/>
              </w:rPr>
              <w:t>Гкал</w:t>
            </w:r>
          </w:p>
        </w:tc>
        <w:tc>
          <w:tcPr>
            <w:tcW w:w="1474" w:type="pct"/>
            <w:vAlign w:val="bottom"/>
          </w:tcPr>
          <w:p w:rsidR="00E11DCE" w:rsidRPr="000C49FA" w:rsidRDefault="00E11DCE">
            <w:pPr>
              <w:jc w:val="center"/>
              <w:rPr>
                <w:rFonts w:ascii="Arial" w:hAnsi="Arial" w:cs="Arial"/>
              </w:rPr>
            </w:pPr>
            <w:r w:rsidRPr="000C49FA">
              <w:rPr>
                <w:rFonts w:ascii="Arial" w:hAnsi="Arial" w:cs="Arial"/>
              </w:rPr>
              <w:t>85,45</w:t>
            </w:r>
          </w:p>
        </w:tc>
      </w:tr>
      <w:tr w:rsidR="00E11DCE" w:rsidRPr="000C49FA" w:rsidTr="009D6EDD">
        <w:trPr>
          <w:jc w:val="center"/>
        </w:trPr>
        <w:tc>
          <w:tcPr>
            <w:tcW w:w="2718" w:type="pct"/>
            <w:vAlign w:val="center"/>
          </w:tcPr>
          <w:p w:rsidR="00E11DCE" w:rsidRPr="000C49FA" w:rsidRDefault="00E11DCE" w:rsidP="009D6EDD">
            <w:pPr>
              <w:rPr>
                <w:rFonts w:ascii="Arial" w:hAnsi="Arial" w:cs="Arial"/>
              </w:rPr>
            </w:pPr>
            <w:r w:rsidRPr="000C49FA">
              <w:rPr>
                <w:rFonts w:ascii="Arial" w:hAnsi="Arial" w:cs="Arial"/>
              </w:rPr>
              <w:t xml:space="preserve">   - сторонним потребителям</w:t>
            </w:r>
          </w:p>
        </w:tc>
        <w:tc>
          <w:tcPr>
            <w:tcW w:w="808" w:type="pct"/>
            <w:vAlign w:val="center"/>
          </w:tcPr>
          <w:p w:rsidR="00E11DCE" w:rsidRPr="000C49FA" w:rsidRDefault="00E11DCE" w:rsidP="009D6EDD">
            <w:pPr>
              <w:jc w:val="center"/>
              <w:rPr>
                <w:rFonts w:ascii="Arial" w:hAnsi="Arial" w:cs="Arial"/>
              </w:rPr>
            </w:pPr>
            <w:r w:rsidRPr="000C49FA">
              <w:rPr>
                <w:rFonts w:ascii="Arial" w:hAnsi="Arial" w:cs="Arial"/>
              </w:rPr>
              <w:t>Гкал</w:t>
            </w:r>
          </w:p>
        </w:tc>
        <w:tc>
          <w:tcPr>
            <w:tcW w:w="1474" w:type="pct"/>
            <w:vAlign w:val="bottom"/>
          </w:tcPr>
          <w:p w:rsidR="00E11DCE" w:rsidRPr="000C49FA" w:rsidRDefault="00E11DCE">
            <w:pPr>
              <w:jc w:val="center"/>
              <w:rPr>
                <w:rFonts w:ascii="Arial" w:hAnsi="Arial" w:cs="Arial"/>
              </w:rPr>
            </w:pPr>
            <w:r w:rsidRPr="000C49FA">
              <w:rPr>
                <w:rFonts w:ascii="Arial" w:hAnsi="Arial" w:cs="Arial"/>
              </w:rPr>
              <w:t>85,45</w:t>
            </w:r>
          </w:p>
        </w:tc>
      </w:tr>
      <w:tr w:rsidR="009D6EDD" w:rsidRPr="000C49FA" w:rsidTr="009D6EDD">
        <w:trPr>
          <w:jc w:val="center"/>
        </w:trPr>
        <w:tc>
          <w:tcPr>
            <w:tcW w:w="2718" w:type="pct"/>
            <w:vAlign w:val="center"/>
          </w:tcPr>
          <w:p w:rsidR="009D6EDD" w:rsidRPr="000C49FA" w:rsidRDefault="009D6EDD" w:rsidP="009D6EDD">
            <w:pPr>
              <w:rPr>
                <w:rFonts w:ascii="Arial" w:hAnsi="Arial" w:cs="Arial"/>
              </w:rPr>
            </w:pPr>
            <w:r w:rsidRPr="000C49FA">
              <w:rPr>
                <w:rFonts w:ascii="Arial" w:hAnsi="Arial" w:cs="Arial"/>
              </w:rPr>
              <w:t>6. коэфф. отпуска на сторону</w:t>
            </w:r>
          </w:p>
        </w:tc>
        <w:tc>
          <w:tcPr>
            <w:tcW w:w="808" w:type="pct"/>
            <w:vAlign w:val="center"/>
          </w:tcPr>
          <w:p w:rsidR="009D6EDD" w:rsidRPr="000C49FA" w:rsidRDefault="009D6EDD" w:rsidP="009D6EDD">
            <w:pPr>
              <w:jc w:val="center"/>
              <w:rPr>
                <w:rFonts w:ascii="Arial" w:hAnsi="Arial" w:cs="Arial"/>
              </w:rPr>
            </w:pPr>
            <w:r w:rsidRPr="000C49FA">
              <w:rPr>
                <w:rFonts w:ascii="Arial" w:hAnsi="Arial" w:cs="Arial"/>
              </w:rPr>
              <w:t>-</w:t>
            </w:r>
          </w:p>
        </w:tc>
        <w:tc>
          <w:tcPr>
            <w:tcW w:w="1474" w:type="pct"/>
            <w:vAlign w:val="bottom"/>
          </w:tcPr>
          <w:p w:rsidR="009D6EDD" w:rsidRPr="000C49FA" w:rsidRDefault="009D6EDD" w:rsidP="009D6EDD">
            <w:pPr>
              <w:jc w:val="center"/>
              <w:rPr>
                <w:rFonts w:ascii="Arial" w:hAnsi="Arial" w:cs="Arial"/>
              </w:rPr>
            </w:pPr>
            <w:r w:rsidRPr="000C49FA">
              <w:rPr>
                <w:rFonts w:ascii="Arial" w:hAnsi="Arial" w:cs="Arial"/>
              </w:rPr>
              <w:t>1,0</w:t>
            </w:r>
          </w:p>
        </w:tc>
      </w:tr>
    </w:tbl>
    <w:p w:rsidR="009D6EDD" w:rsidRPr="000C49FA" w:rsidRDefault="009D6EDD" w:rsidP="009D6EDD">
      <w:pPr>
        <w:spacing w:line="360" w:lineRule="auto"/>
        <w:ind w:firstLine="540"/>
        <w:jc w:val="both"/>
        <w:rPr>
          <w:rFonts w:ascii="Arial" w:hAnsi="Arial" w:cs="Arial"/>
        </w:rPr>
      </w:pPr>
    </w:p>
    <w:p w:rsidR="009D6EDD" w:rsidRPr="000C49FA" w:rsidRDefault="009D6EDD" w:rsidP="009D6EDD">
      <w:pPr>
        <w:spacing w:line="360" w:lineRule="auto"/>
        <w:ind w:firstLine="540"/>
        <w:jc w:val="both"/>
        <w:rPr>
          <w:rFonts w:ascii="Arial" w:hAnsi="Arial" w:cs="Arial"/>
        </w:rPr>
      </w:pPr>
    </w:p>
    <w:p w:rsidR="009D6EDD" w:rsidRPr="000C49FA" w:rsidRDefault="009D6EDD" w:rsidP="009D6EDD">
      <w:pPr>
        <w:spacing w:line="360" w:lineRule="auto"/>
        <w:ind w:firstLine="540"/>
        <w:jc w:val="both"/>
        <w:rPr>
          <w:rFonts w:ascii="Arial" w:hAnsi="Arial" w:cs="Arial"/>
        </w:rPr>
      </w:pPr>
    </w:p>
    <w:p w:rsidR="009D6EDD" w:rsidRPr="000C49FA" w:rsidRDefault="009D6EDD" w:rsidP="009D6EDD">
      <w:pPr>
        <w:spacing w:line="360" w:lineRule="auto"/>
        <w:ind w:firstLine="540"/>
        <w:jc w:val="both"/>
        <w:rPr>
          <w:rFonts w:ascii="Arial" w:hAnsi="Arial" w:cs="Arial"/>
        </w:rPr>
      </w:pPr>
    </w:p>
    <w:p w:rsidR="009D6EDD" w:rsidRPr="000C49FA" w:rsidRDefault="009D6EDD" w:rsidP="009D6EDD">
      <w:pPr>
        <w:spacing w:line="360" w:lineRule="auto"/>
        <w:ind w:firstLine="540"/>
        <w:jc w:val="both"/>
        <w:rPr>
          <w:rFonts w:ascii="Arial" w:hAnsi="Arial" w:cs="Arial"/>
        </w:rPr>
      </w:pPr>
    </w:p>
    <w:p w:rsidR="009D6EDD" w:rsidRPr="000C49FA" w:rsidRDefault="009D6EDD" w:rsidP="009D6EDD">
      <w:pPr>
        <w:spacing w:line="360" w:lineRule="auto"/>
        <w:ind w:firstLine="540"/>
        <w:jc w:val="both"/>
        <w:rPr>
          <w:rFonts w:ascii="Arial" w:hAnsi="Arial" w:cs="Arial"/>
        </w:rPr>
      </w:pPr>
    </w:p>
    <w:p w:rsidR="009D6EDD" w:rsidRPr="000C49FA" w:rsidRDefault="009D6EDD" w:rsidP="009D6EDD">
      <w:pPr>
        <w:spacing w:line="360" w:lineRule="auto"/>
        <w:ind w:firstLine="540"/>
        <w:jc w:val="both"/>
        <w:rPr>
          <w:rFonts w:ascii="Arial" w:hAnsi="Arial" w:cs="Arial"/>
        </w:rPr>
      </w:pPr>
    </w:p>
    <w:p w:rsidR="009D6EDD" w:rsidRPr="000C49FA" w:rsidRDefault="009D6EDD" w:rsidP="009D6EDD">
      <w:pPr>
        <w:spacing w:line="360" w:lineRule="auto"/>
        <w:ind w:firstLine="540"/>
        <w:jc w:val="both"/>
        <w:rPr>
          <w:rFonts w:ascii="Arial" w:hAnsi="Arial" w:cs="Arial"/>
        </w:rPr>
      </w:pPr>
      <w:r w:rsidRPr="000C49FA">
        <w:rPr>
          <w:rFonts w:ascii="Arial" w:hAnsi="Arial" w:cs="Arial"/>
        </w:rPr>
        <w:lastRenderedPageBreak/>
        <w:t>Расчет уровня тарифа на тепловую энергию, отпускаемую сторонним потребителям:</w:t>
      </w:r>
    </w:p>
    <w:p w:rsidR="009D6EDD" w:rsidRPr="000C49FA" w:rsidRDefault="009D6EDD" w:rsidP="009D6EDD">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6.8</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pPr w:leftFromText="180" w:rightFromText="180" w:vertAnchor="text" w:tblpX="4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5"/>
        <w:gridCol w:w="1374"/>
        <w:gridCol w:w="2348"/>
      </w:tblGrid>
      <w:tr w:rsidR="009D6EDD" w:rsidRPr="000C49FA" w:rsidTr="00E11DCE">
        <w:tc>
          <w:tcPr>
            <w:tcW w:w="3192" w:type="pct"/>
            <w:vAlign w:val="center"/>
          </w:tcPr>
          <w:p w:rsidR="009D6EDD" w:rsidRPr="000C49FA" w:rsidRDefault="009D6EDD" w:rsidP="009D6EDD">
            <w:pPr>
              <w:jc w:val="center"/>
              <w:rPr>
                <w:rFonts w:ascii="Arial" w:hAnsi="Arial" w:cs="Arial"/>
                <w:b/>
              </w:rPr>
            </w:pPr>
          </w:p>
        </w:tc>
        <w:tc>
          <w:tcPr>
            <w:tcW w:w="667" w:type="pct"/>
            <w:vAlign w:val="center"/>
          </w:tcPr>
          <w:p w:rsidR="009D6EDD" w:rsidRPr="000C49FA" w:rsidRDefault="009D6EDD" w:rsidP="009D6EDD">
            <w:pPr>
              <w:jc w:val="center"/>
              <w:rPr>
                <w:rFonts w:ascii="Arial" w:hAnsi="Arial" w:cs="Arial"/>
                <w:b/>
              </w:rPr>
            </w:pPr>
            <w:r w:rsidRPr="000C49FA">
              <w:rPr>
                <w:rFonts w:ascii="Arial" w:hAnsi="Arial" w:cs="Arial"/>
                <w:b/>
              </w:rPr>
              <w:t>един. измер.</w:t>
            </w:r>
          </w:p>
        </w:tc>
        <w:tc>
          <w:tcPr>
            <w:tcW w:w="1140" w:type="pct"/>
            <w:vAlign w:val="center"/>
          </w:tcPr>
          <w:p w:rsidR="009D6EDD" w:rsidRPr="000C49FA" w:rsidRDefault="009D6EDD" w:rsidP="009D6EDD">
            <w:pPr>
              <w:jc w:val="center"/>
              <w:rPr>
                <w:rFonts w:ascii="Arial" w:hAnsi="Arial" w:cs="Arial"/>
                <w:b/>
              </w:rPr>
            </w:pPr>
            <w:r w:rsidRPr="000C49FA">
              <w:rPr>
                <w:rFonts w:ascii="Arial" w:hAnsi="Arial" w:cs="Arial"/>
                <w:b/>
              </w:rPr>
              <w:t>период регулироования</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1.полезный отпуск тепловой энергии от котельной</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Гкал</w:t>
            </w:r>
          </w:p>
        </w:tc>
        <w:tc>
          <w:tcPr>
            <w:tcW w:w="1140" w:type="pct"/>
            <w:vAlign w:val="bottom"/>
          </w:tcPr>
          <w:p w:rsidR="00E11DCE" w:rsidRPr="000C49FA" w:rsidRDefault="00E11DCE">
            <w:pPr>
              <w:jc w:val="center"/>
              <w:rPr>
                <w:rFonts w:ascii="Arial" w:hAnsi="Arial" w:cs="Arial"/>
              </w:rPr>
            </w:pPr>
            <w:r w:rsidRPr="000C49FA">
              <w:rPr>
                <w:rFonts w:ascii="Arial" w:hAnsi="Arial" w:cs="Arial"/>
              </w:rPr>
              <w:t>184,26</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2. затраты на производство тепловой энергии</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руб.</w:t>
            </w:r>
          </w:p>
        </w:tc>
        <w:tc>
          <w:tcPr>
            <w:tcW w:w="1140" w:type="pct"/>
            <w:vAlign w:val="bottom"/>
          </w:tcPr>
          <w:p w:rsidR="00E11DCE" w:rsidRPr="000C49FA" w:rsidRDefault="00E11DCE">
            <w:pPr>
              <w:jc w:val="center"/>
              <w:rPr>
                <w:rFonts w:ascii="Arial" w:hAnsi="Arial" w:cs="Arial"/>
              </w:rPr>
            </w:pPr>
            <w:r w:rsidRPr="000C49FA">
              <w:rPr>
                <w:rFonts w:ascii="Arial" w:hAnsi="Arial" w:cs="Arial"/>
              </w:rPr>
              <w:t>705078,80</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3. затраты на 1 Гкал</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рубГкал</w:t>
            </w:r>
          </w:p>
        </w:tc>
        <w:tc>
          <w:tcPr>
            <w:tcW w:w="1140" w:type="pct"/>
            <w:vAlign w:val="bottom"/>
          </w:tcPr>
          <w:p w:rsidR="00E11DCE" w:rsidRPr="000C49FA" w:rsidRDefault="00E11DCE">
            <w:pPr>
              <w:jc w:val="center"/>
              <w:rPr>
                <w:rFonts w:ascii="Arial" w:hAnsi="Arial" w:cs="Arial"/>
              </w:rPr>
            </w:pPr>
            <w:r w:rsidRPr="000C49FA">
              <w:rPr>
                <w:rFonts w:ascii="Arial" w:hAnsi="Arial" w:cs="Arial"/>
              </w:rPr>
              <w:t>3826,54</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4. отпуск тепловой энергии сторонним потребителям</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Гкал</w:t>
            </w:r>
          </w:p>
        </w:tc>
        <w:tc>
          <w:tcPr>
            <w:tcW w:w="1140" w:type="pct"/>
            <w:vAlign w:val="bottom"/>
          </w:tcPr>
          <w:p w:rsidR="00E11DCE" w:rsidRPr="000C49FA" w:rsidRDefault="00E11DCE">
            <w:pPr>
              <w:jc w:val="center"/>
              <w:rPr>
                <w:rFonts w:ascii="Arial" w:hAnsi="Arial" w:cs="Arial"/>
              </w:rPr>
            </w:pPr>
            <w:r w:rsidRPr="000C49FA">
              <w:rPr>
                <w:rFonts w:ascii="Arial" w:hAnsi="Arial" w:cs="Arial"/>
              </w:rPr>
              <w:t>184,26</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5. затраты на производство тепла, отпускаемого на сторону</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руб.</w:t>
            </w:r>
          </w:p>
        </w:tc>
        <w:tc>
          <w:tcPr>
            <w:tcW w:w="1140" w:type="pct"/>
            <w:vAlign w:val="bottom"/>
          </w:tcPr>
          <w:p w:rsidR="00E11DCE" w:rsidRPr="000C49FA" w:rsidRDefault="00E11DCE">
            <w:pPr>
              <w:jc w:val="center"/>
              <w:rPr>
                <w:rFonts w:ascii="Arial" w:hAnsi="Arial" w:cs="Arial"/>
              </w:rPr>
            </w:pPr>
            <w:r w:rsidRPr="000C49FA">
              <w:rPr>
                <w:rFonts w:ascii="Arial" w:hAnsi="Arial" w:cs="Arial"/>
              </w:rPr>
              <w:t>705079,00</w:t>
            </w:r>
          </w:p>
        </w:tc>
      </w:tr>
      <w:tr w:rsidR="00E11DCE" w:rsidRPr="000C49FA" w:rsidTr="00E11DCE">
        <w:trPr>
          <w:trHeight w:val="178"/>
        </w:trPr>
        <w:tc>
          <w:tcPr>
            <w:tcW w:w="3192" w:type="pct"/>
            <w:vAlign w:val="bottom"/>
          </w:tcPr>
          <w:p w:rsidR="00E11DCE" w:rsidRPr="000C49FA" w:rsidRDefault="00E11DCE" w:rsidP="009D6EDD">
            <w:pPr>
              <w:rPr>
                <w:rFonts w:ascii="Arial" w:hAnsi="Arial" w:cs="Arial"/>
              </w:rPr>
            </w:pPr>
            <w:r w:rsidRPr="000C49FA">
              <w:rPr>
                <w:rFonts w:ascii="Arial" w:hAnsi="Arial" w:cs="Arial"/>
              </w:rPr>
              <w:t>6. необходимая расчетная прибыль к тарифу от котельной</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руб.</w:t>
            </w:r>
          </w:p>
        </w:tc>
        <w:tc>
          <w:tcPr>
            <w:tcW w:w="1140" w:type="pct"/>
            <w:vAlign w:val="bottom"/>
          </w:tcPr>
          <w:p w:rsidR="00E11DCE" w:rsidRPr="000C49FA" w:rsidRDefault="00E11DCE">
            <w:pPr>
              <w:jc w:val="center"/>
              <w:rPr>
                <w:rFonts w:ascii="Arial" w:hAnsi="Arial" w:cs="Arial"/>
              </w:rPr>
            </w:pPr>
            <w:r w:rsidRPr="000C49FA">
              <w:rPr>
                <w:rFonts w:ascii="Arial" w:hAnsi="Arial" w:cs="Arial"/>
              </w:rPr>
              <w:t>0,00</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7. выручка от реализации тепловой энергии от котельной</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руб.</w:t>
            </w:r>
          </w:p>
        </w:tc>
        <w:tc>
          <w:tcPr>
            <w:tcW w:w="1140" w:type="pct"/>
            <w:vAlign w:val="bottom"/>
          </w:tcPr>
          <w:p w:rsidR="00E11DCE" w:rsidRPr="000C49FA" w:rsidRDefault="00E11DCE">
            <w:pPr>
              <w:jc w:val="center"/>
              <w:rPr>
                <w:rFonts w:ascii="Arial" w:hAnsi="Arial" w:cs="Arial"/>
              </w:rPr>
            </w:pPr>
            <w:r w:rsidRPr="000C49FA">
              <w:rPr>
                <w:rFonts w:ascii="Arial" w:hAnsi="Arial" w:cs="Arial"/>
              </w:rPr>
              <w:t>705079,00</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 xml:space="preserve">8.Себестоимость </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руб/Гкал</w:t>
            </w:r>
          </w:p>
        </w:tc>
        <w:tc>
          <w:tcPr>
            <w:tcW w:w="1140" w:type="pct"/>
            <w:vAlign w:val="bottom"/>
          </w:tcPr>
          <w:p w:rsidR="00E11DCE" w:rsidRPr="000C49FA" w:rsidRDefault="00E11DCE">
            <w:pPr>
              <w:jc w:val="center"/>
              <w:rPr>
                <w:rFonts w:ascii="Arial" w:hAnsi="Arial" w:cs="Arial"/>
              </w:rPr>
            </w:pPr>
            <w:r w:rsidRPr="000C49FA">
              <w:rPr>
                <w:rFonts w:ascii="Arial" w:hAnsi="Arial" w:cs="Arial"/>
              </w:rPr>
              <w:t>3592,26</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9. уровень рентабельности</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w:t>
            </w:r>
          </w:p>
        </w:tc>
        <w:tc>
          <w:tcPr>
            <w:tcW w:w="1140" w:type="pct"/>
            <w:vAlign w:val="bottom"/>
          </w:tcPr>
          <w:p w:rsidR="00E11DCE" w:rsidRPr="000C49FA" w:rsidRDefault="00E11DCE">
            <w:pPr>
              <w:jc w:val="center"/>
              <w:rPr>
                <w:rFonts w:ascii="Arial" w:hAnsi="Arial" w:cs="Arial"/>
              </w:rPr>
            </w:pPr>
            <w:r w:rsidRPr="000C49FA">
              <w:rPr>
                <w:rFonts w:ascii="Arial" w:hAnsi="Arial" w:cs="Arial"/>
              </w:rPr>
              <w:t>1,00</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10. затраты на производ. т/э стор. потр. и содержание сетей</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руб.</w:t>
            </w:r>
          </w:p>
        </w:tc>
        <w:tc>
          <w:tcPr>
            <w:tcW w:w="1140" w:type="pct"/>
            <w:vAlign w:val="bottom"/>
          </w:tcPr>
          <w:p w:rsidR="00E11DCE" w:rsidRPr="000C49FA" w:rsidRDefault="00E11DCE">
            <w:pPr>
              <w:jc w:val="center"/>
              <w:rPr>
                <w:rFonts w:ascii="Arial" w:hAnsi="Arial" w:cs="Arial"/>
              </w:rPr>
            </w:pPr>
            <w:r w:rsidRPr="000C49FA">
              <w:rPr>
                <w:rFonts w:ascii="Arial" w:hAnsi="Arial" w:cs="Arial"/>
              </w:rPr>
              <w:t>661910,11</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11. отпуск тепловой энергии от сетей</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Гкал</w:t>
            </w:r>
          </w:p>
        </w:tc>
        <w:tc>
          <w:tcPr>
            <w:tcW w:w="1140" w:type="pct"/>
            <w:vAlign w:val="bottom"/>
          </w:tcPr>
          <w:p w:rsidR="00E11DCE" w:rsidRPr="000C49FA" w:rsidRDefault="00E11DCE">
            <w:pPr>
              <w:jc w:val="center"/>
              <w:rPr>
                <w:rFonts w:ascii="Arial" w:hAnsi="Arial" w:cs="Arial"/>
              </w:rPr>
            </w:pPr>
            <w:r w:rsidRPr="000C49FA">
              <w:rPr>
                <w:rFonts w:ascii="Arial" w:hAnsi="Arial" w:cs="Arial"/>
              </w:rPr>
              <w:t>85,45</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12. затраты по сетям на 1 Гкал</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руб/Гкал</w:t>
            </w:r>
          </w:p>
        </w:tc>
        <w:tc>
          <w:tcPr>
            <w:tcW w:w="1140" w:type="pct"/>
            <w:vAlign w:val="bottom"/>
          </w:tcPr>
          <w:p w:rsidR="00E11DCE" w:rsidRPr="000C49FA" w:rsidRDefault="00E11DCE">
            <w:pPr>
              <w:jc w:val="center"/>
              <w:rPr>
                <w:rFonts w:ascii="Arial" w:hAnsi="Arial" w:cs="Arial"/>
              </w:rPr>
            </w:pPr>
            <w:r w:rsidRPr="000C49FA">
              <w:rPr>
                <w:rFonts w:ascii="Arial" w:hAnsi="Arial" w:cs="Arial"/>
              </w:rPr>
              <w:t>7746,17</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13. отпуск тепловой энергии от сети сторонним потребителям</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Гкал</w:t>
            </w:r>
          </w:p>
        </w:tc>
        <w:tc>
          <w:tcPr>
            <w:tcW w:w="1140" w:type="pct"/>
            <w:vAlign w:val="bottom"/>
          </w:tcPr>
          <w:p w:rsidR="00E11DCE" w:rsidRPr="000C49FA" w:rsidRDefault="00E11DCE">
            <w:pPr>
              <w:jc w:val="center"/>
              <w:rPr>
                <w:rFonts w:ascii="Arial" w:hAnsi="Arial" w:cs="Arial"/>
              </w:rPr>
            </w:pPr>
            <w:r w:rsidRPr="000C49FA">
              <w:rPr>
                <w:rFonts w:ascii="Arial" w:hAnsi="Arial" w:cs="Arial"/>
              </w:rPr>
              <w:t>85,45</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14. затраты на транспортировку тепла, отпускаемого на сторону</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руб.</w:t>
            </w:r>
          </w:p>
        </w:tc>
        <w:tc>
          <w:tcPr>
            <w:tcW w:w="1140" w:type="pct"/>
            <w:vAlign w:val="bottom"/>
          </w:tcPr>
          <w:p w:rsidR="00E11DCE" w:rsidRPr="000C49FA" w:rsidRDefault="00E11DCE">
            <w:pPr>
              <w:jc w:val="center"/>
              <w:rPr>
                <w:rFonts w:ascii="Arial" w:hAnsi="Arial" w:cs="Arial"/>
              </w:rPr>
            </w:pPr>
            <w:r w:rsidRPr="000C49FA">
              <w:rPr>
                <w:rFonts w:ascii="Arial" w:hAnsi="Arial" w:cs="Arial"/>
              </w:rPr>
              <w:t>661910,11</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15. необходимая расчетная прибыль к тарифу по сетям</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руб.</w:t>
            </w:r>
          </w:p>
        </w:tc>
        <w:tc>
          <w:tcPr>
            <w:tcW w:w="1140" w:type="pct"/>
            <w:vAlign w:val="bottom"/>
          </w:tcPr>
          <w:p w:rsidR="00E11DCE" w:rsidRPr="000C49FA" w:rsidRDefault="00E11DCE">
            <w:pPr>
              <w:jc w:val="center"/>
              <w:rPr>
                <w:rFonts w:ascii="Arial" w:hAnsi="Arial" w:cs="Arial"/>
              </w:rPr>
            </w:pPr>
            <w:r w:rsidRPr="000C49FA">
              <w:rPr>
                <w:rFonts w:ascii="Arial" w:hAnsi="Arial" w:cs="Arial"/>
              </w:rPr>
              <w:t>0,00</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16. выручка от реализации т/э потребителям от сетей</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руб.</w:t>
            </w:r>
          </w:p>
        </w:tc>
        <w:tc>
          <w:tcPr>
            <w:tcW w:w="1140" w:type="pct"/>
            <w:vAlign w:val="bottom"/>
          </w:tcPr>
          <w:p w:rsidR="00E11DCE" w:rsidRPr="000C49FA" w:rsidRDefault="00E11DCE">
            <w:pPr>
              <w:jc w:val="center"/>
              <w:rPr>
                <w:rFonts w:ascii="Arial" w:hAnsi="Arial" w:cs="Arial"/>
              </w:rPr>
            </w:pPr>
            <w:r w:rsidRPr="000C49FA">
              <w:rPr>
                <w:rFonts w:ascii="Arial" w:hAnsi="Arial" w:cs="Arial"/>
              </w:rPr>
              <w:t>661910,11</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17. тариф на т/э с учетом содержания сетей</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руб/Гкал</w:t>
            </w:r>
          </w:p>
        </w:tc>
        <w:tc>
          <w:tcPr>
            <w:tcW w:w="1140" w:type="pct"/>
            <w:vAlign w:val="bottom"/>
          </w:tcPr>
          <w:p w:rsidR="00E11DCE" w:rsidRPr="000C49FA" w:rsidRDefault="00E11DCE">
            <w:pPr>
              <w:jc w:val="center"/>
              <w:rPr>
                <w:rFonts w:ascii="Arial" w:hAnsi="Arial" w:cs="Arial"/>
              </w:rPr>
            </w:pPr>
            <w:r w:rsidRPr="000C49FA">
              <w:rPr>
                <w:rFonts w:ascii="Arial" w:hAnsi="Arial" w:cs="Arial"/>
              </w:rPr>
              <w:t>7746,17</w:t>
            </w:r>
          </w:p>
        </w:tc>
      </w:tr>
      <w:tr w:rsidR="00E11DCE" w:rsidRPr="000C49FA" w:rsidTr="00E11DCE">
        <w:tc>
          <w:tcPr>
            <w:tcW w:w="3192" w:type="pct"/>
            <w:vAlign w:val="bottom"/>
          </w:tcPr>
          <w:p w:rsidR="00E11DCE" w:rsidRPr="000C49FA" w:rsidRDefault="00E11DCE" w:rsidP="009D6EDD">
            <w:pPr>
              <w:rPr>
                <w:rFonts w:ascii="Arial" w:hAnsi="Arial" w:cs="Arial"/>
              </w:rPr>
            </w:pPr>
            <w:r w:rsidRPr="000C49FA">
              <w:rPr>
                <w:rFonts w:ascii="Arial" w:hAnsi="Arial" w:cs="Arial"/>
              </w:rPr>
              <w:t>18. уровень рентабельности</w:t>
            </w:r>
          </w:p>
        </w:tc>
        <w:tc>
          <w:tcPr>
            <w:tcW w:w="667" w:type="pct"/>
            <w:vAlign w:val="bottom"/>
          </w:tcPr>
          <w:p w:rsidR="00E11DCE" w:rsidRPr="000C49FA" w:rsidRDefault="00E11DCE" w:rsidP="009D6EDD">
            <w:pPr>
              <w:jc w:val="center"/>
              <w:rPr>
                <w:rFonts w:ascii="Arial" w:hAnsi="Arial" w:cs="Arial"/>
              </w:rPr>
            </w:pPr>
            <w:r w:rsidRPr="000C49FA">
              <w:rPr>
                <w:rFonts w:ascii="Arial" w:hAnsi="Arial" w:cs="Arial"/>
              </w:rPr>
              <w:t>%</w:t>
            </w:r>
          </w:p>
        </w:tc>
        <w:tc>
          <w:tcPr>
            <w:tcW w:w="1140" w:type="pct"/>
            <w:vAlign w:val="bottom"/>
          </w:tcPr>
          <w:p w:rsidR="00E11DCE" w:rsidRPr="000C49FA" w:rsidRDefault="00E11DCE">
            <w:pPr>
              <w:jc w:val="center"/>
              <w:rPr>
                <w:rFonts w:ascii="Arial" w:hAnsi="Arial" w:cs="Arial"/>
              </w:rPr>
            </w:pPr>
            <w:r w:rsidRPr="000C49FA">
              <w:rPr>
                <w:rFonts w:ascii="Arial" w:hAnsi="Arial" w:cs="Arial"/>
              </w:rPr>
              <w:t>1,00</w:t>
            </w:r>
          </w:p>
        </w:tc>
      </w:tr>
    </w:tbl>
    <w:p w:rsidR="009D6EDD" w:rsidRPr="000C49FA" w:rsidRDefault="009D6EDD" w:rsidP="009D6EDD">
      <w:pPr>
        <w:pStyle w:val="a5"/>
        <w:spacing w:after="0" w:line="360" w:lineRule="auto"/>
        <w:ind w:firstLine="567"/>
        <w:jc w:val="center"/>
        <w:rPr>
          <w:rFonts w:ascii="Arial" w:hAnsi="Arial" w:cs="Arial"/>
          <w:b/>
          <w:sz w:val="24"/>
          <w:szCs w:val="24"/>
          <w:highlight w:val="yellow"/>
        </w:rPr>
      </w:pPr>
    </w:p>
    <w:p w:rsidR="009D6EDD" w:rsidRPr="000C49FA" w:rsidRDefault="009D6EDD" w:rsidP="009D6EDD">
      <w:pPr>
        <w:tabs>
          <w:tab w:val="num" w:pos="1080"/>
        </w:tabs>
        <w:spacing w:line="360" w:lineRule="auto"/>
        <w:ind w:firstLine="567"/>
        <w:jc w:val="both"/>
        <w:rPr>
          <w:rFonts w:ascii="Arial" w:hAnsi="Arial" w:cs="Arial"/>
          <w:b/>
          <w:i/>
        </w:rPr>
      </w:pPr>
      <w:r w:rsidRPr="000C49FA">
        <w:rPr>
          <w:rFonts w:ascii="Arial" w:hAnsi="Arial" w:cs="Arial"/>
          <w:b/>
          <w:i/>
        </w:rPr>
        <w:t xml:space="preserve">Расчет срока окупаемости проекта установки БМК </w:t>
      </w:r>
    </w:p>
    <w:p w:rsidR="009D6EDD" w:rsidRPr="000C49FA" w:rsidRDefault="009D6EDD" w:rsidP="009D6EDD">
      <w:pPr>
        <w:spacing w:line="360" w:lineRule="auto"/>
        <w:ind w:firstLine="567"/>
        <w:jc w:val="both"/>
        <w:rPr>
          <w:rFonts w:ascii="Arial" w:hAnsi="Arial" w:cs="Arial"/>
        </w:rPr>
      </w:pPr>
      <w:r w:rsidRPr="000C49FA">
        <w:rPr>
          <w:rFonts w:ascii="Arial" w:hAnsi="Arial" w:cs="Arial"/>
        </w:rPr>
        <w:t xml:space="preserve">Для оценки срока окупаемости затрат проекта по установке блочно-модульной котельной и его эффективности использован интегральный метод определения оценки эффективности инвестиций. Оценка эффективности проектов по чистой  текущей стоимости </w:t>
      </w:r>
      <w:r w:rsidRPr="000C49FA">
        <w:rPr>
          <w:rFonts w:ascii="Arial" w:hAnsi="Arial" w:cs="Arial"/>
          <w:lang w:val="en-US"/>
        </w:rPr>
        <w:t>NPV</w:t>
      </w:r>
      <w:r w:rsidRPr="000C49FA">
        <w:rPr>
          <w:rFonts w:ascii="Arial" w:hAnsi="Arial" w:cs="Arial"/>
        </w:rPr>
        <w:t xml:space="preserve"> (</w:t>
      </w:r>
      <w:r w:rsidRPr="000C49FA">
        <w:rPr>
          <w:rFonts w:ascii="Arial" w:hAnsi="Arial" w:cs="Arial"/>
          <w:lang w:val="en-US"/>
        </w:rPr>
        <w:t>Net</w:t>
      </w:r>
      <w:r w:rsidRPr="000C49FA">
        <w:rPr>
          <w:rFonts w:ascii="Arial" w:hAnsi="Arial" w:cs="Arial"/>
        </w:rPr>
        <w:t xml:space="preserve"> </w:t>
      </w:r>
      <w:r w:rsidRPr="000C49FA">
        <w:rPr>
          <w:rFonts w:ascii="Arial" w:hAnsi="Arial" w:cs="Arial"/>
          <w:lang w:val="en-US"/>
        </w:rPr>
        <w:t>Present</w:t>
      </w:r>
      <w:r w:rsidRPr="000C49FA">
        <w:rPr>
          <w:rFonts w:ascii="Arial" w:hAnsi="Arial" w:cs="Arial"/>
        </w:rPr>
        <w:t xml:space="preserve"> </w:t>
      </w:r>
      <w:r w:rsidRPr="000C49FA">
        <w:rPr>
          <w:rFonts w:ascii="Arial" w:hAnsi="Arial" w:cs="Arial"/>
          <w:lang w:val="en-US"/>
        </w:rPr>
        <w:t>Value</w:t>
      </w:r>
      <w:r w:rsidRPr="000C49FA">
        <w:rPr>
          <w:rFonts w:ascii="Arial" w:hAnsi="Arial" w:cs="Arial"/>
        </w:rPr>
        <w:t xml:space="preserve"> </w:t>
      </w:r>
      <w:r w:rsidRPr="000C49FA">
        <w:rPr>
          <w:rFonts w:ascii="Arial" w:hAnsi="Arial" w:cs="Arial"/>
          <w:lang w:val="en-US"/>
        </w:rPr>
        <w:t>Method</w:t>
      </w:r>
      <w:r w:rsidRPr="000C49FA">
        <w:rPr>
          <w:rFonts w:ascii="Arial" w:hAnsi="Arial" w:cs="Arial"/>
        </w:rPr>
        <w:t>) основана на сопоставлении величины первоначальных инвестиций с общей суммой дисконтированных денежных поступлений.</w:t>
      </w:r>
    </w:p>
    <w:p w:rsidR="009D6EDD" w:rsidRPr="000C49FA" w:rsidRDefault="009D6EDD" w:rsidP="009D6EDD">
      <w:pPr>
        <w:spacing w:line="360" w:lineRule="auto"/>
        <w:ind w:firstLine="567"/>
        <w:jc w:val="both"/>
        <w:rPr>
          <w:rFonts w:ascii="Arial" w:hAnsi="Arial" w:cs="Arial"/>
        </w:rPr>
      </w:pPr>
      <w:r w:rsidRPr="000C49FA">
        <w:rPr>
          <w:rFonts w:ascii="Arial" w:hAnsi="Arial" w:cs="Arial"/>
        </w:rPr>
        <w:t>Ставка дисконта в общем случае находится по выражению:</w:t>
      </w:r>
    </w:p>
    <w:p w:rsidR="009D6EDD" w:rsidRPr="000C49FA" w:rsidRDefault="009D6EDD" w:rsidP="009D6EDD">
      <w:pPr>
        <w:spacing w:line="360" w:lineRule="auto"/>
        <w:ind w:firstLine="567"/>
        <w:jc w:val="center"/>
        <w:rPr>
          <w:rFonts w:ascii="Arial" w:hAnsi="Arial" w:cs="Arial"/>
        </w:rPr>
      </w:pPr>
      <w:r w:rsidRPr="000C49FA">
        <w:rPr>
          <w:rFonts w:ascii="Arial" w:hAnsi="Arial" w:cs="Arial"/>
          <w:position w:val="-24"/>
        </w:rPr>
        <w:object w:dxaOrig="2700" w:dyaOrig="620">
          <v:shape id="_x0000_i1066" type="#_x0000_t75" style="width:133.7pt;height:30.85pt" o:ole="">
            <v:imagedata r:id="rId117" o:title=""/>
          </v:shape>
          <o:OLEObject Type="Embed" ProgID="Equation.3" ShapeID="_x0000_i1066" DrawAspect="Content" ObjectID="_1407314073" r:id="rId177"/>
        </w:object>
      </w:r>
      <w:r w:rsidRPr="000C49FA">
        <w:rPr>
          <w:rFonts w:ascii="Arial" w:hAnsi="Arial" w:cs="Arial"/>
        </w:rPr>
        <w:t xml:space="preserve"> , где</w:t>
      </w:r>
    </w:p>
    <w:p w:rsidR="009D6EDD" w:rsidRPr="000C49FA" w:rsidRDefault="009D6EDD" w:rsidP="009D6EDD">
      <w:pPr>
        <w:spacing w:line="360" w:lineRule="auto"/>
        <w:ind w:firstLine="567"/>
        <w:jc w:val="both"/>
        <w:rPr>
          <w:rFonts w:ascii="Arial" w:hAnsi="Arial" w:cs="Arial"/>
        </w:rPr>
      </w:pPr>
      <w:r w:rsidRPr="000C49FA">
        <w:rPr>
          <w:rFonts w:ascii="Arial" w:hAnsi="Arial" w:cs="Arial"/>
          <w:position w:val="-4"/>
        </w:rPr>
        <w:object w:dxaOrig="380" w:dyaOrig="260">
          <v:shape id="_x0000_i1067" type="#_x0000_t75" style="width:18.7pt;height:12.15pt" o:ole="">
            <v:imagedata r:id="rId119" o:title=""/>
          </v:shape>
          <o:OLEObject Type="Embed" ProgID="Equation.3" ShapeID="_x0000_i1067" DrawAspect="Content" ObjectID="_1407314074" r:id="rId178"/>
        </w:object>
      </w:r>
      <w:r w:rsidRPr="000C49FA">
        <w:rPr>
          <w:rFonts w:ascii="Arial" w:hAnsi="Arial" w:cs="Arial"/>
        </w:rPr>
        <w:t>- расчетный прирост численного значения норматива дисконтирования, учитывающий возможное недополучение ожидаемого эффекта в полном размере,</w:t>
      </w:r>
    </w:p>
    <w:p w:rsidR="009D6EDD" w:rsidRPr="000C49FA" w:rsidRDefault="009D6EDD" w:rsidP="009D6EDD">
      <w:pPr>
        <w:spacing w:line="360" w:lineRule="auto"/>
        <w:ind w:firstLine="567"/>
        <w:jc w:val="both"/>
        <w:rPr>
          <w:rFonts w:ascii="Arial" w:hAnsi="Arial" w:cs="Arial"/>
        </w:rPr>
      </w:pPr>
      <w:r w:rsidRPr="000C49FA">
        <w:rPr>
          <w:rFonts w:ascii="Arial" w:hAnsi="Arial" w:cs="Arial"/>
        </w:rPr>
        <w:t>а – ожидаемый годовой темп инфляции.</w:t>
      </w:r>
    </w:p>
    <w:p w:rsidR="009D6EDD" w:rsidRPr="000C49FA" w:rsidRDefault="009D6EDD" w:rsidP="009D6EDD">
      <w:pPr>
        <w:spacing w:line="360" w:lineRule="auto"/>
        <w:ind w:firstLine="567"/>
        <w:jc w:val="both"/>
        <w:rPr>
          <w:rFonts w:ascii="Arial" w:hAnsi="Arial" w:cs="Arial"/>
        </w:rPr>
      </w:pPr>
      <w:r w:rsidRPr="000C49FA">
        <w:rPr>
          <w:rFonts w:ascii="Arial" w:hAnsi="Arial" w:cs="Arial"/>
        </w:rPr>
        <w:t>Дисконтированный срок окупаемости затрат определяется формулой:</w:t>
      </w:r>
    </w:p>
    <w:p w:rsidR="009D6EDD" w:rsidRPr="000C49FA" w:rsidRDefault="009D6EDD" w:rsidP="009D6EDD">
      <w:pPr>
        <w:spacing w:line="360" w:lineRule="auto"/>
        <w:ind w:firstLine="567"/>
        <w:jc w:val="center"/>
        <w:rPr>
          <w:rFonts w:ascii="Arial" w:hAnsi="Arial" w:cs="Arial"/>
        </w:rPr>
      </w:pPr>
      <w:r w:rsidRPr="000C49FA">
        <w:rPr>
          <w:rFonts w:ascii="Arial" w:hAnsi="Arial" w:cs="Arial"/>
          <w:position w:val="-30"/>
        </w:rPr>
        <w:object w:dxaOrig="1700" w:dyaOrig="720">
          <v:shape id="_x0000_i1068" type="#_x0000_t75" style="width:84.15pt;height:36.45pt" o:ole="">
            <v:imagedata r:id="rId121" o:title=""/>
          </v:shape>
          <o:OLEObject Type="Embed" ProgID="Equation.3" ShapeID="_x0000_i1068" DrawAspect="Content" ObjectID="_1407314075" r:id="rId179"/>
        </w:object>
      </w:r>
      <w:r w:rsidRPr="000C49FA">
        <w:rPr>
          <w:rFonts w:ascii="Arial" w:hAnsi="Arial" w:cs="Arial"/>
        </w:rPr>
        <w:t>, где</w:t>
      </w:r>
    </w:p>
    <w:p w:rsidR="009D6EDD" w:rsidRPr="000C49FA" w:rsidRDefault="009D6EDD" w:rsidP="009D6EDD">
      <w:pPr>
        <w:spacing w:line="360" w:lineRule="auto"/>
        <w:ind w:firstLine="567"/>
        <w:jc w:val="both"/>
        <w:rPr>
          <w:rFonts w:ascii="Arial" w:hAnsi="Arial" w:cs="Arial"/>
        </w:rPr>
      </w:pPr>
      <w:r w:rsidRPr="000C49FA">
        <w:rPr>
          <w:rFonts w:ascii="Arial" w:hAnsi="Arial" w:cs="Arial"/>
        </w:rPr>
        <w:t>К – первоначальные капитальные вложения,</w:t>
      </w:r>
    </w:p>
    <w:p w:rsidR="009D6EDD" w:rsidRPr="000C49FA" w:rsidRDefault="009D6EDD" w:rsidP="009D6EDD">
      <w:pPr>
        <w:spacing w:line="360" w:lineRule="auto"/>
        <w:ind w:firstLine="567"/>
        <w:jc w:val="both"/>
        <w:rPr>
          <w:rFonts w:ascii="Arial" w:hAnsi="Arial" w:cs="Arial"/>
        </w:rPr>
      </w:pPr>
      <w:r w:rsidRPr="000C49FA">
        <w:rPr>
          <w:rFonts w:ascii="Arial" w:hAnsi="Arial" w:cs="Arial"/>
        </w:rPr>
        <w:t>Э</w:t>
      </w:r>
      <w:r w:rsidRPr="000C49FA">
        <w:rPr>
          <w:rFonts w:ascii="Arial" w:hAnsi="Arial" w:cs="Arial"/>
          <w:vertAlign w:val="subscript"/>
          <w:lang w:val="en-US"/>
        </w:rPr>
        <w:t>t</w:t>
      </w:r>
      <w:r w:rsidRPr="000C49FA">
        <w:rPr>
          <w:rFonts w:ascii="Arial" w:hAnsi="Arial" w:cs="Arial"/>
          <w:vertAlign w:val="subscript"/>
        </w:rPr>
        <w:t xml:space="preserve"> </w:t>
      </w:r>
      <w:r w:rsidRPr="000C49FA">
        <w:rPr>
          <w:rFonts w:ascii="Arial" w:hAnsi="Arial" w:cs="Arial"/>
        </w:rPr>
        <w:t xml:space="preserve">– поступление денежных средств в текущем году. </w:t>
      </w:r>
    </w:p>
    <w:p w:rsidR="009D6EDD" w:rsidRPr="000C49FA" w:rsidRDefault="009D6EDD" w:rsidP="009D6EDD">
      <w:pPr>
        <w:pStyle w:val="a6"/>
        <w:spacing w:line="360" w:lineRule="auto"/>
        <w:ind w:firstLine="600"/>
        <w:jc w:val="both"/>
        <w:rPr>
          <w:rFonts w:ascii="Arial" w:hAnsi="Arial" w:cs="Arial"/>
          <w:b/>
          <w:sz w:val="24"/>
          <w:szCs w:val="24"/>
        </w:rPr>
      </w:pPr>
      <w:r w:rsidRPr="000C49FA">
        <w:rPr>
          <w:rFonts w:ascii="Arial" w:hAnsi="Arial" w:cs="Arial"/>
          <w:sz w:val="24"/>
          <w:szCs w:val="24"/>
        </w:rPr>
        <w:t xml:space="preserve">Потребность в финансировании строительства газовой блочно-модульной котельной г. Юрьевец Юрьевецкого муниципального района Ивановской области составляет – </w:t>
      </w:r>
      <w:r w:rsidR="00E11DCE" w:rsidRPr="000C49FA">
        <w:rPr>
          <w:rFonts w:ascii="Arial" w:hAnsi="Arial" w:cs="Arial"/>
          <w:b/>
          <w:sz w:val="24"/>
          <w:szCs w:val="24"/>
        </w:rPr>
        <w:t>12</w:t>
      </w:r>
      <w:r w:rsidRPr="000C49FA">
        <w:rPr>
          <w:rFonts w:ascii="Arial" w:hAnsi="Arial" w:cs="Arial"/>
          <w:b/>
          <w:sz w:val="24"/>
          <w:szCs w:val="24"/>
        </w:rPr>
        <w:t xml:space="preserve"> 000 тыс.руб.</w:t>
      </w:r>
    </w:p>
    <w:p w:rsidR="009D6EDD" w:rsidRPr="000C49FA" w:rsidRDefault="009D6EDD" w:rsidP="009D6EDD">
      <w:pPr>
        <w:spacing w:line="360" w:lineRule="auto"/>
        <w:ind w:firstLine="567"/>
        <w:jc w:val="both"/>
        <w:rPr>
          <w:rFonts w:ascii="Arial" w:hAnsi="Arial" w:cs="Arial"/>
        </w:rPr>
      </w:pPr>
      <w:r w:rsidRPr="000C49FA">
        <w:rPr>
          <w:rFonts w:ascii="Arial" w:hAnsi="Arial" w:cs="Arial"/>
        </w:rPr>
        <w:t xml:space="preserve">В настоящий момент себестоимость производства тепловой энергии </w:t>
      </w:r>
      <w:r w:rsidR="00E11DCE" w:rsidRPr="000C49FA">
        <w:rPr>
          <w:rFonts w:ascii="Arial" w:hAnsi="Arial" w:cs="Arial"/>
        </w:rPr>
        <w:t>от котельной №23</w:t>
      </w:r>
      <w:r w:rsidRPr="000C49FA">
        <w:rPr>
          <w:rFonts w:ascii="Arial" w:hAnsi="Arial" w:cs="Arial"/>
        </w:rPr>
        <w:t xml:space="preserve"> г. Юрьевец составляет </w:t>
      </w:r>
      <w:r w:rsidR="00E11DCE" w:rsidRPr="000C49FA">
        <w:rPr>
          <w:rFonts w:ascii="Arial" w:hAnsi="Arial" w:cs="Arial"/>
          <w:b/>
        </w:rPr>
        <w:t>6944</w:t>
      </w:r>
      <w:r w:rsidRPr="000C49FA">
        <w:rPr>
          <w:rFonts w:ascii="Arial" w:hAnsi="Arial" w:cs="Arial"/>
          <w:b/>
        </w:rPr>
        <w:t xml:space="preserve"> руб/Гкал</w:t>
      </w:r>
      <w:r w:rsidRPr="000C49FA">
        <w:rPr>
          <w:rFonts w:ascii="Arial" w:hAnsi="Arial" w:cs="Arial"/>
        </w:rPr>
        <w:t xml:space="preserve">, а при строительстве блочно-модульной газовой котельной он будет равен – </w:t>
      </w:r>
      <w:r w:rsidR="00E11DCE" w:rsidRPr="000C49FA">
        <w:rPr>
          <w:rFonts w:ascii="Arial" w:hAnsi="Arial" w:cs="Arial"/>
          <w:b/>
        </w:rPr>
        <w:t xml:space="preserve">3592,26 </w:t>
      </w:r>
      <w:r w:rsidRPr="000C49FA">
        <w:rPr>
          <w:rFonts w:ascii="Arial" w:hAnsi="Arial" w:cs="Arial"/>
          <w:b/>
        </w:rPr>
        <w:t>руб/Гкал</w:t>
      </w:r>
      <w:r w:rsidRPr="000C49FA">
        <w:rPr>
          <w:rFonts w:ascii="Arial" w:hAnsi="Arial" w:cs="Arial"/>
        </w:rPr>
        <w:t xml:space="preserve"> (при выработке </w:t>
      </w:r>
      <w:r w:rsidR="00E11DCE" w:rsidRPr="000C49FA">
        <w:rPr>
          <w:rFonts w:ascii="Arial" w:hAnsi="Arial" w:cs="Arial"/>
        </w:rPr>
        <w:t>196,28</w:t>
      </w:r>
      <w:r w:rsidRPr="000C49FA">
        <w:rPr>
          <w:rFonts w:ascii="Arial" w:hAnsi="Arial" w:cs="Arial"/>
        </w:rPr>
        <w:t xml:space="preserve"> Гкал). </w:t>
      </w:r>
    </w:p>
    <w:p w:rsidR="009D6EDD" w:rsidRPr="000C49FA" w:rsidRDefault="009D6EDD" w:rsidP="009D6EDD">
      <w:pPr>
        <w:spacing w:line="360" w:lineRule="auto"/>
        <w:ind w:firstLine="567"/>
        <w:jc w:val="both"/>
        <w:rPr>
          <w:rFonts w:ascii="Arial" w:hAnsi="Arial" w:cs="Arial"/>
        </w:rPr>
      </w:pPr>
      <w:r w:rsidRPr="000C49FA">
        <w:rPr>
          <w:rFonts w:ascii="Arial" w:hAnsi="Arial" w:cs="Arial"/>
        </w:rPr>
        <w:t xml:space="preserve">После строительства блочно-модульной котельной, с учетом всех расходов планируемая экономия денежных средств в год составит – </w:t>
      </w:r>
      <w:r w:rsidR="00E11DCE" w:rsidRPr="000C49FA">
        <w:rPr>
          <w:rFonts w:ascii="Arial" w:hAnsi="Arial" w:cs="Arial"/>
          <w:b/>
        </w:rPr>
        <w:t xml:space="preserve">657869,81 </w:t>
      </w:r>
      <w:r w:rsidRPr="000C49FA">
        <w:rPr>
          <w:rFonts w:ascii="Arial" w:hAnsi="Arial" w:cs="Arial"/>
          <w:b/>
        </w:rPr>
        <w:t>руб.</w:t>
      </w:r>
    </w:p>
    <w:p w:rsidR="009D6EDD" w:rsidRPr="000C49FA" w:rsidRDefault="00E70832" w:rsidP="009D6EDD">
      <w:pPr>
        <w:spacing w:line="360" w:lineRule="auto"/>
        <w:ind w:left="567"/>
        <w:jc w:val="both"/>
        <w:rPr>
          <w:rFonts w:ascii="Arial" w:hAnsi="Arial" w:cs="Arial"/>
        </w:rPr>
      </w:pPr>
      <w:r>
        <w:rPr>
          <w:rFonts w:ascii="Arial" w:hAnsi="Arial" w:cs="Arial"/>
          <w:noProof/>
          <w:position w:val="-28"/>
          <w:highlight w:val="yellow"/>
        </w:rPr>
        <w:pict>
          <v:shape id="_x0000_s1098" type="#_x0000_t75" style="position:absolute;left:0;text-align:left;margin-left:183.55pt;margin-top:39.65pt;width:117pt;height:33pt;z-index:251668480">
            <v:imagedata r:id="rId123" o:title=""/>
            <w10:wrap type="square" side="left"/>
          </v:shape>
          <o:OLEObject Type="Embed" ProgID="Equation.DSMT4" ShapeID="_x0000_s1098" DrawAspect="Content" ObjectID="_1407314088" r:id="rId180"/>
        </w:pict>
      </w:r>
      <w:r w:rsidR="009D6EDD" w:rsidRPr="000C49FA">
        <w:rPr>
          <w:rFonts w:ascii="Arial" w:hAnsi="Arial" w:cs="Arial"/>
        </w:rPr>
        <w:t>Чистый дисконтированный доход находят по формуле:</w:t>
      </w:r>
    </w:p>
    <w:p w:rsidR="009D6EDD" w:rsidRPr="000C49FA" w:rsidRDefault="009D6EDD" w:rsidP="009D6EDD">
      <w:pPr>
        <w:tabs>
          <w:tab w:val="left" w:pos="567"/>
        </w:tabs>
        <w:spacing w:line="360" w:lineRule="auto"/>
        <w:ind w:firstLine="567"/>
        <w:rPr>
          <w:rFonts w:ascii="Arial" w:hAnsi="Arial" w:cs="Arial"/>
        </w:rPr>
      </w:pPr>
      <w:r w:rsidRPr="000C49FA">
        <w:rPr>
          <w:rFonts w:ascii="Arial" w:hAnsi="Arial" w:cs="Arial"/>
          <w:highlight w:val="yellow"/>
        </w:rPr>
        <w:br w:type="textWrapping" w:clear="all"/>
      </w:r>
      <w:r w:rsidRPr="000C49FA">
        <w:rPr>
          <w:rFonts w:ascii="Arial" w:hAnsi="Arial" w:cs="Arial"/>
        </w:rPr>
        <w:t xml:space="preserve">Если </w:t>
      </w:r>
      <w:r w:rsidRPr="000C49FA">
        <w:rPr>
          <w:rFonts w:ascii="Arial" w:hAnsi="Arial" w:cs="Arial"/>
          <w:lang w:val="en-US"/>
        </w:rPr>
        <w:t>NPV</w:t>
      </w:r>
      <w:r w:rsidRPr="000C49FA">
        <w:rPr>
          <w:rFonts w:ascii="Arial" w:hAnsi="Arial" w:cs="Arial"/>
        </w:rPr>
        <w:t xml:space="preserve"> &gt; 0, вложение денежных средств признается целесообразным.</w:t>
      </w:r>
    </w:p>
    <w:p w:rsidR="009D6EDD" w:rsidRPr="000C49FA" w:rsidRDefault="00E11DCE" w:rsidP="009D6EDD">
      <w:pPr>
        <w:autoSpaceDE w:val="0"/>
        <w:autoSpaceDN w:val="0"/>
        <w:adjustRightInd w:val="0"/>
        <w:spacing w:line="360" w:lineRule="auto"/>
        <w:ind w:firstLine="851"/>
        <w:rPr>
          <w:rFonts w:ascii="Arial" w:hAnsi="Arial" w:cs="Arial"/>
          <w:b/>
          <w:position w:val="-28"/>
        </w:rPr>
      </w:pPr>
      <w:r w:rsidRPr="000C49FA">
        <w:rPr>
          <w:rFonts w:ascii="Arial" w:hAnsi="Arial" w:cs="Arial"/>
          <w:b/>
          <w:position w:val="-28"/>
        </w:rPr>
        <w:object w:dxaOrig="7660" w:dyaOrig="660">
          <v:shape id="_x0000_i1069" type="#_x0000_t75" style="width:317.9pt;height:30.85pt" o:ole="">
            <v:imagedata r:id="rId181" o:title=""/>
          </v:shape>
          <o:OLEObject Type="Embed" ProgID="Equation.DSMT4" ShapeID="_x0000_i1069" DrawAspect="Content" ObjectID="_1407314076" r:id="rId182"/>
        </w:object>
      </w:r>
    </w:p>
    <w:p w:rsidR="009D6EDD" w:rsidRPr="000C49FA" w:rsidRDefault="009D6EDD" w:rsidP="009D6EDD">
      <w:pPr>
        <w:autoSpaceDE w:val="0"/>
        <w:autoSpaceDN w:val="0"/>
        <w:adjustRightInd w:val="0"/>
        <w:spacing w:line="360" w:lineRule="auto"/>
        <w:ind w:firstLine="567"/>
        <w:rPr>
          <w:rFonts w:ascii="Arial" w:hAnsi="Arial" w:cs="Arial"/>
          <w:b/>
        </w:rPr>
      </w:pPr>
      <w:r w:rsidRPr="000C49FA">
        <w:rPr>
          <w:rFonts w:ascii="Arial" w:hAnsi="Arial" w:cs="Arial"/>
          <w:b/>
        </w:rPr>
        <w:t xml:space="preserve">Срок окупаемости инвестиций в установку блочно-модульной котельной составляет не более </w:t>
      </w:r>
      <w:r w:rsidR="001B3916">
        <w:rPr>
          <w:rFonts w:ascii="Arial" w:hAnsi="Arial" w:cs="Arial"/>
          <w:b/>
        </w:rPr>
        <w:t>четырех</w:t>
      </w:r>
      <w:r w:rsidRPr="000C49FA">
        <w:rPr>
          <w:rFonts w:ascii="Arial" w:hAnsi="Arial" w:cs="Arial"/>
          <w:b/>
        </w:rPr>
        <w:t xml:space="preserve"> лет. </w:t>
      </w:r>
    </w:p>
    <w:p w:rsidR="009D6EDD" w:rsidRPr="000C49FA" w:rsidRDefault="009D6EDD" w:rsidP="007A334D">
      <w:pPr>
        <w:autoSpaceDE w:val="0"/>
        <w:autoSpaceDN w:val="0"/>
        <w:adjustRightInd w:val="0"/>
        <w:spacing w:line="360" w:lineRule="auto"/>
        <w:ind w:firstLine="567"/>
        <w:rPr>
          <w:rFonts w:ascii="Arial" w:hAnsi="Arial" w:cs="Arial"/>
          <w:b/>
        </w:rPr>
      </w:pPr>
    </w:p>
    <w:p w:rsidR="005A57BB" w:rsidRPr="000C49FA" w:rsidRDefault="005A57BB" w:rsidP="007A334D">
      <w:pPr>
        <w:autoSpaceDE w:val="0"/>
        <w:autoSpaceDN w:val="0"/>
        <w:adjustRightInd w:val="0"/>
        <w:spacing w:line="360" w:lineRule="auto"/>
        <w:ind w:firstLine="567"/>
        <w:rPr>
          <w:rFonts w:ascii="Arial" w:hAnsi="Arial" w:cs="Arial"/>
          <w:b/>
        </w:rPr>
      </w:pPr>
    </w:p>
    <w:p w:rsidR="005A57BB" w:rsidRPr="000C49FA" w:rsidRDefault="005A57BB" w:rsidP="007A334D">
      <w:pPr>
        <w:autoSpaceDE w:val="0"/>
        <w:autoSpaceDN w:val="0"/>
        <w:adjustRightInd w:val="0"/>
        <w:spacing w:line="360" w:lineRule="auto"/>
        <w:ind w:firstLine="567"/>
        <w:rPr>
          <w:rFonts w:ascii="Arial" w:hAnsi="Arial" w:cs="Arial"/>
          <w:b/>
        </w:rPr>
      </w:pPr>
    </w:p>
    <w:p w:rsidR="005A57BB" w:rsidRPr="000C49FA" w:rsidRDefault="005A57BB" w:rsidP="007A334D">
      <w:pPr>
        <w:autoSpaceDE w:val="0"/>
        <w:autoSpaceDN w:val="0"/>
        <w:adjustRightInd w:val="0"/>
        <w:spacing w:line="360" w:lineRule="auto"/>
        <w:ind w:firstLine="567"/>
        <w:rPr>
          <w:rFonts w:ascii="Arial" w:hAnsi="Arial" w:cs="Arial"/>
          <w:b/>
        </w:rPr>
      </w:pPr>
    </w:p>
    <w:p w:rsidR="005A57BB" w:rsidRPr="000C49FA" w:rsidRDefault="005A57BB" w:rsidP="007A334D">
      <w:pPr>
        <w:autoSpaceDE w:val="0"/>
        <w:autoSpaceDN w:val="0"/>
        <w:adjustRightInd w:val="0"/>
        <w:spacing w:line="360" w:lineRule="auto"/>
        <w:ind w:firstLine="567"/>
        <w:rPr>
          <w:rFonts w:ascii="Arial" w:hAnsi="Arial" w:cs="Arial"/>
          <w:b/>
        </w:rPr>
      </w:pPr>
    </w:p>
    <w:p w:rsidR="005A57BB" w:rsidRPr="000C49FA" w:rsidRDefault="005A57BB" w:rsidP="007A334D">
      <w:pPr>
        <w:autoSpaceDE w:val="0"/>
        <w:autoSpaceDN w:val="0"/>
        <w:adjustRightInd w:val="0"/>
        <w:spacing w:line="360" w:lineRule="auto"/>
        <w:ind w:firstLine="567"/>
        <w:rPr>
          <w:rFonts w:ascii="Arial" w:hAnsi="Arial" w:cs="Arial"/>
          <w:b/>
        </w:rPr>
      </w:pPr>
    </w:p>
    <w:p w:rsidR="005A57BB" w:rsidRPr="000C49FA" w:rsidRDefault="005A57BB" w:rsidP="007A334D">
      <w:pPr>
        <w:autoSpaceDE w:val="0"/>
        <w:autoSpaceDN w:val="0"/>
        <w:adjustRightInd w:val="0"/>
        <w:spacing w:line="360" w:lineRule="auto"/>
        <w:ind w:firstLine="567"/>
        <w:rPr>
          <w:rFonts w:ascii="Arial" w:hAnsi="Arial" w:cs="Arial"/>
          <w:b/>
        </w:rPr>
      </w:pPr>
    </w:p>
    <w:p w:rsidR="005A57BB" w:rsidRPr="000C49FA" w:rsidRDefault="005A57BB" w:rsidP="007A334D">
      <w:pPr>
        <w:autoSpaceDE w:val="0"/>
        <w:autoSpaceDN w:val="0"/>
        <w:adjustRightInd w:val="0"/>
        <w:spacing w:line="360" w:lineRule="auto"/>
        <w:ind w:firstLine="567"/>
        <w:rPr>
          <w:rFonts w:ascii="Arial" w:hAnsi="Arial" w:cs="Arial"/>
          <w:b/>
        </w:rPr>
      </w:pPr>
    </w:p>
    <w:p w:rsidR="005A57BB" w:rsidRPr="000C49FA" w:rsidRDefault="005A57BB" w:rsidP="007A334D">
      <w:pPr>
        <w:autoSpaceDE w:val="0"/>
        <w:autoSpaceDN w:val="0"/>
        <w:adjustRightInd w:val="0"/>
        <w:spacing w:line="360" w:lineRule="auto"/>
        <w:ind w:firstLine="567"/>
        <w:rPr>
          <w:rFonts w:ascii="Arial" w:hAnsi="Arial" w:cs="Arial"/>
          <w:b/>
        </w:rPr>
      </w:pPr>
    </w:p>
    <w:p w:rsidR="005A57BB" w:rsidRPr="000C49FA" w:rsidRDefault="005A57BB" w:rsidP="007A334D">
      <w:pPr>
        <w:autoSpaceDE w:val="0"/>
        <w:autoSpaceDN w:val="0"/>
        <w:adjustRightInd w:val="0"/>
        <w:spacing w:line="360" w:lineRule="auto"/>
        <w:ind w:firstLine="567"/>
        <w:rPr>
          <w:rFonts w:ascii="Arial" w:hAnsi="Arial" w:cs="Arial"/>
          <w:b/>
        </w:rPr>
      </w:pPr>
    </w:p>
    <w:p w:rsidR="005A57BB" w:rsidRPr="000C49FA" w:rsidRDefault="005A57BB" w:rsidP="007A334D">
      <w:pPr>
        <w:autoSpaceDE w:val="0"/>
        <w:autoSpaceDN w:val="0"/>
        <w:adjustRightInd w:val="0"/>
        <w:spacing w:line="360" w:lineRule="auto"/>
        <w:ind w:firstLine="567"/>
        <w:rPr>
          <w:rFonts w:ascii="Arial" w:hAnsi="Arial" w:cs="Arial"/>
          <w:b/>
        </w:rPr>
      </w:pPr>
    </w:p>
    <w:p w:rsidR="005A57BB" w:rsidRPr="000C49FA" w:rsidRDefault="005A57BB" w:rsidP="007A334D">
      <w:pPr>
        <w:autoSpaceDE w:val="0"/>
        <w:autoSpaceDN w:val="0"/>
        <w:adjustRightInd w:val="0"/>
        <w:spacing w:line="360" w:lineRule="auto"/>
        <w:ind w:firstLine="567"/>
        <w:rPr>
          <w:rFonts w:ascii="Arial" w:hAnsi="Arial" w:cs="Arial"/>
          <w:b/>
        </w:rPr>
      </w:pPr>
    </w:p>
    <w:p w:rsidR="005A57BB" w:rsidRPr="000C49FA" w:rsidRDefault="005A57BB" w:rsidP="007A334D">
      <w:pPr>
        <w:autoSpaceDE w:val="0"/>
        <w:autoSpaceDN w:val="0"/>
        <w:adjustRightInd w:val="0"/>
        <w:spacing w:line="360" w:lineRule="auto"/>
        <w:ind w:firstLine="567"/>
        <w:rPr>
          <w:rFonts w:ascii="Arial" w:hAnsi="Arial" w:cs="Arial"/>
          <w:b/>
        </w:rPr>
      </w:pPr>
    </w:p>
    <w:p w:rsidR="005A57BB" w:rsidRPr="000C49FA" w:rsidRDefault="005A57BB" w:rsidP="007A334D">
      <w:pPr>
        <w:autoSpaceDE w:val="0"/>
        <w:autoSpaceDN w:val="0"/>
        <w:adjustRightInd w:val="0"/>
        <w:spacing w:line="360" w:lineRule="auto"/>
        <w:ind w:firstLine="567"/>
        <w:rPr>
          <w:rFonts w:ascii="Arial" w:hAnsi="Arial" w:cs="Arial"/>
          <w:b/>
        </w:rPr>
      </w:pPr>
    </w:p>
    <w:p w:rsidR="005A57BB" w:rsidRPr="000C49FA" w:rsidRDefault="005A57BB" w:rsidP="007A334D">
      <w:pPr>
        <w:autoSpaceDE w:val="0"/>
        <w:autoSpaceDN w:val="0"/>
        <w:adjustRightInd w:val="0"/>
        <w:spacing w:line="360" w:lineRule="auto"/>
        <w:ind w:firstLine="567"/>
        <w:rPr>
          <w:rFonts w:ascii="Arial" w:hAnsi="Arial" w:cs="Arial"/>
          <w:b/>
        </w:rPr>
      </w:pPr>
    </w:p>
    <w:p w:rsidR="005A57BB" w:rsidRPr="000C49FA" w:rsidRDefault="005A57BB" w:rsidP="005A57BB">
      <w:pPr>
        <w:pStyle w:val="2"/>
        <w:rPr>
          <w:rFonts w:ascii="Arial" w:hAnsi="Arial" w:cs="Arial"/>
          <w:sz w:val="24"/>
          <w:szCs w:val="24"/>
        </w:rPr>
      </w:pPr>
      <w:bookmarkStart w:id="228" w:name="_Toc333333879"/>
      <w:r w:rsidRPr="000C49FA">
        <w:rPr>
          <w:rFonts w:ascii="Arial" w:hAnsi="Arial" w:cs="Arial"/>
          <w:sz w:val="24"/>
          <w:szCs w:val="24"/>
        </w:rPr>
        <w:lastRenderedPageBreak/>
        <w:t>Строительство газовой блочно-модульной котельно</w:t>
      </w:r>
      <w:r w:rsidR="00383FC5">
        <w:rPr>
          <w:rFonts w:ascii="Arial" w:hAnsi="Arial" w:cs="Arial"/>
          <w:sz w:val="24"/>
          <w:szCs w:val="24"/>
        </w:rPr>
        <w:t>й</w:t>
      </w:r>
      <w:r w:rsidRPr="000C49FA">
        <w:rPr>
          <w:rFonts w:ascii="Arial" w:hAnsi="Arial" w:cs="Arial"/>
          <w:sz w:val="24"/>
          <w:szCs w:val="24"/>
        </w:rPr>
        <w:t xml:space="preserve"> взамен угольной котельной №24</w:t>
      </w:r>
      <w:bookmarkEnd w:id="228"/>
      <w:r w:rsidRPr="000C49FA">
        <w:rPr>
          <w:rFonts w:ascii="Arial" w:hAnsi="Arial" w:cs="Arial"/>
          <w:sz w:val="24"/>
          <w:szCs w:val="24"/>
        </w:rPr>
        <w:t xml:space="preserve"> </w:t>
      </w:r>
    </w:p>
    <w:p w:rsidR="005A57BB" w:rsidRPr="000C49FA" w:rsidRDefault="005A57BB" w:rsidP="005A57BB">
      <w:pPr>
        <w:spacing w:line="360" w:lineRule="auto"/>
        <w:ind w:right="-1" w:firstLine="567"/>
        <w:jc w:val="both"/>
        <w:rPr>
          <w:rFonts w:ascii="Arial" w:hAnsi="Arial" w:cs="Arial"/>
        </w:rPr>
      </w:pPr>
      <w:r w:rsidRPr="000C49FA">
        <w:rPr>
          <w:rFonts w:ascii="Arial" w:hAnsi="Arial" w:cs="Arial"/>
        </w:rPr>
        <w:t>Выполнив анализ схемы теплоснабжения данного района, специалисты экспертной группы пришли к выводу о необходимости ее оптимизации. В связи с перспективной газификацией г. Юрьевец предлогается установить новую блочно модульную котельную взамен старой угольной котельной №24.</w:t>
      </w:r>
    </w:p>
    <w:p w:rsidR="005A57BB" w:rsidRPr="000C49FA" w:rsidRDefault="005A57BB" w:rsidP="005A57BB">
      <w:pPr>
        <w:spacing w:line="360" w:lineRule="auto"/>
        <w:ind w:right="-1"/>
        <w:jc w:val="both"/>
        <w:rPr>
          <w:rFonts w:ascii="Arial" w:hAnsi="Arial" w:cs="Arial"/>
          <w:u w:val="single"/>
        </w:rPr>
      </w:pPr>
      <w:r w:rsidRPr="000C49FA">
        <w:rPr>
          <w:rFonts w:ascii="Arial" w:hAnsi="Arial" w:cs="Arial"/>
          <w:u w:val="single"/>
        </w:rPr>
        <w:t>Реализация инвестиционного проекта позволит:</w:t>
      </w:r>
    </w:p>
    <w:p w:rsidR="005A57BB" w:rsidRPr="000C49FA" w:rsidRDefault="005A57BB" w:rsidP="005A57BB">
      <w:pPr>
        <w:spacing w:line="360" w:lineRule="auto"/>
        <w:ind w:right="-1"/>
        <w:jc w:val="both"/>
        <w:rPr>
          <w:rFonts w:ascii="Arial" w:hAnsi="Arial" w:cs="Arial"/>
        </w:rPr>
      </w:pPr>
      <w:r w:rsidRPr="000C49FA">
        <w:rPr>
          <w:rFonts w:ascii="Arial" w:hAnsi="Arial" w:cs="Arial"/>
        </w:rPr>
        <w:t xml:space="preserve">   - значительно снизить расходы в системе теплоснабжения города ;</w:t>
      </w:r>
    </w:p>
    <w:p w:rsidR="005A57BB" w:rsidRPr="000C49FA" w:rsidRDefault="005A57BB" w:rsidP="005A57BB">
      <w:pPr>
        <w:spacing w:line="360" w:lineRule="auto"/>
        <w:ind w:right="-1"/>
        <w:jc w:val="both"/>
        <w:rPr>
          <w:rFonts w:ascii="Arial" w:hAnsi="Arial" w:cs="Arial"/>
        </w:rPr>
      </w:pPr>
      <w:r w:rsidRPr="000C49FA">
        <w:rPr>
          <w:rFonts w:ascii="Arial" w:hAnsi="Arial" w:cs="Arial"/>
        </w:rPr>
        <w:t xml:space="preserve">   -исключить из производственного процесса старую угольную котельную №24;</w:t>
      </w:r>
    </w:p>
    <w:p w:rsidR="005A57BB" w:rsidRPr="000C49FA" w:rsidRDefault="005A57BB" w:rsidP="005A57BB">
      <w:pPr>
        <w:spacing w:line="360" w:lineRule="auto"/>
        <w:ind w:right="-1"/>
        <w:jc w:val="both"/>
        <w:rPr>
          <w:rFonts w:ascii="Arial" w:hAnsi="Arial" w:cs="Arial"/>
        </w:rPr>
      </w:pPr>
      <w:r w:rsidRPr="000C49FA">
        <w:rPr>
          <w:rFonts w:ascii="Arial" w:hAnsi="Arial" w:cs="Arial"/>
        </w:rPr>
        <w:t xml:space="preserve">   - улучшить экологическую ситуацию в районе.</w:t>
      </w:r>
    </w:p>
    <w:p w:rsidR="005A57BB" w:rsidRPr="000C49FA" w:rsidRDefault="005A57BB" w:rsidP="005A57BB">
      <w:pPr>
        <w:spacing w:line="360" w:lineRule="auto"/>
        <w:ind w:right="357"/>
        <w:rPr>
          <w:rFonts w:ascii="Arial" w:hAnsi="Arial" w:cs="Arial"/>
          <w:b/>
        </w:rPr>
      </w:pPr>
      <w:r w:rsidRPr="000C49FA">
        <w:rPr>
          <w:rFonts w:ascii="Arial" w:hAnsi="Arial" w:cs="Arial"/>
          <w:b/>
        </w:rPr>
        <w:t xml:space="preserve"> Технико-экономическое обоснование:</w:t>
      </w:r>
    </w:p>
    <w:p w:rsidR="005A57BB" w:rsidRPr="000C49FA" w:rsidRDefault="005A57BB" w:rsidP="005A57BB">
      <w:pPr>
        <w:tabs>
          <w:tab w:val="num" w:pos="1080"/>
        </w:tabs>
        <w:spacing w:line="360" w:lineRule="auto"/>
        <w:ind w:firstLine="567"/>
        <w:jc w:val="both"/>
        <w:rPr>
          <w:rFonts w:ascii="Arial" w:hAnsi="Arial" w:cs="Arial"/>
          <w:b/>
          <w:i/>
        </w:rPr>
      </w:pPr>
      <w:r w:rsidRPr="000C49FA">
        <w:rPr>
          <w:rFonts w:ascii="Arial" w:hAnsi="Arial" w:cs="Arial"/>
          <w:b/>
          <w:i/>
        </w:rPr>
        <w:t xml:space="preserve">Расчет норматива удельного расхода топлива </w:t>
      </w:r>
    </w:p>
    <w:p w:rsidR="005A57BB" w:rsidRPr="000C49FA" w:rsidRDefault="005A57BB" w:rsidP="005A57BB">
      <w:pPr>
        <w:tabs>
          <w:tab w:val="num" w:pos="1080"/>
        </w:tabs>
        <w:spacing w:line="360" w:lineRule="auto"/>
        <w:ind w:firstLine="567"/>
        <w:jc w:val="both"/>
        <w:rPr>
          <w:rFonts w:ascii="Arial" w:hAnsi="Arial" w:cs="Arial"/>
        </w:rPr>
      </w:pPr>
      <w:r w:rsidRPr="000C49FA">
        <w:rPr>
          <w:rFonts w:ascii="Arial" w:hAnsi="Arial" w:cs="Arial"/>
        </w:rPr>
        <w:t>Расчет норматива удельного расхода топлива на отпущенную тепловую энергию от БМК проводился в соответствии с Приказом Минэнерго РФ № 323 от 30.12.2008г.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Правилами проведения энергетических обследований, утвержденных первым заместителем Министра топлива и энергетики РФ 25.03.98 г. и постановлением Правительства Российской Федерации от 02.11.95г. №1087 «О неотложных мерах по энергосбережению».</w:t>
      </w:r>
    </w:p>
    <w:p w:rsidR="005A57BB" w:rsidRPr="000C49FA" w:rsidRDefault="005A57BB" w:rsidP="005A57BB">
      <w:pPr>
        <w:tabs>
          <w:tab w:val="num" w:pos="1080"/>
        </w:tabs>
        <w:spacing w:line="360" w:lineRule="auto"/>
        <w:ind w:firstLine="567"/>
        <w:jc w:val="both"/>
        <w:rPr>
          <w:rFonts w:ascii="Arial" w:hAnsi="Arial" w:cs="Arial"/>
        </w:rPr>
      </w:pPr>
      <w:r w:rsidRPr="000C49FA">
        <w:rPr>
          <w:rFonts w:ascii="Arial" w:hAnsi="Arial" w:cs="Arial"/>
        </w:rPr>
        <w:t xml:space="preserve">В этой части определен норматив удельного расхода топлива на производство и отпуск тепловой энергии, нормируемые расходы тепловой энергии на собственные нужды котельной. </w:t>
      </w:r>
    </w:p>
    <w:p w:rsidR="005A57BB" w:rsidRPr="000C49FA" w:rsidRDefault="005A57BB" w:rsidP="005A57BB">
      <w:pPr>
        <w:tabs>
          <w:tab w:val="num" w:pos="1080"/>
        </w:tabs>
        <w:spacing w:line="360" w:lineRule="auto"/>
        <w:ind w:firstLine="567"/>
        <w:jc w:val="both"/>
        <w:rPr>
          <w:rFonts w:ascii="Arial" w:hAnsi="Arial" w:cs="Arial"/>
        </w:rPr>
      </w:pPr>
    </w:p>
    <w:p w:rsidR="005A57BB" w:rsidRPr="000C49FA" w:rsidRDefault="005A57BB" w:rsidP="005A57BB">
      <w:pPr>
        <w:tabs>
          <w:tab w:val="num" w:pos="1080"/>
        </w:tabs>
        <w:spacing w:line="360" w:lineRule="auto"/>
        <w:ind w:firstLine="567"/>
        <w:jc w:val="both"/>
        <w:rPr>
          <w:rFonts w:ascii="Arial" w:hAnsi="Arial" w:cs="Arial"/>
        </w:rPr>
      </w:pPr>
    </w:p>
    <w:p w:rsidR="005A57BB" w:rsidRPr="000C49FA" w:rsidRDefault="005A57BB" w:rsidP="005A57BB">
      <w:pPr>
        <w:tabs>
          <w:tab w:val="num" w:pos="1080"/>
        </w:tabs>
        <w:spacing w:line="360" w:lineRule="auto"/>
        <w:ind w:firstLine="567"/>
        <w:jc w:val="both"/>
        <w:rPr>
          <w:rFonts w:ascii="Arial" w:hAnsi="Arial" w:cs="Arial"/>
        </w:rPr>
      </w:pPr>
    </w:p>
    <w:p w:rsidR="005A57BB" w:rsidRPr="000C49FA" w:rsidRDefault="005A57BB" w:rsidP="005A57BB">
      <w:pPr>
        <w:tabs>
          <w:tab w:val="num" w:pos="1080"/>
        </w:tabs>
        <w:spacing w:line="360" w:lineRule="auto"/>
        <w:ind w:firstLine="567"/>
        <w:jc w:val="both"/>
        <w:rPr>
          <w:rFonts w:ascii="Arial" w:hAnsi="Arial" w:cs="Arial"/>
        </w:rPr>
      </w:pPr>
    </w:p>
    <w:p w:rsidR="005A57BB" w:rsidRPr="000C49FA" w:rsidRDefault="005A57BB" w:rsidP="005A57BB">
      <w:pPr>
        <w:tabs>
          <w:tab w:val="num" w:pos="1080"/>
        </w:tabs>
        <w:spacing w:line="360" w:lineRule="auto"/>
        <w:ind w:firstLine="567"/>
        <w:jc w:val="both"/>
        <w:rPr>
          <w:rFonts w:ascii="Arial" w:hAnsi="Arial" w:cs="Arial"/>
        </w:rPr>
      </w:pPr>
    </w:p>
    <w:p w:rsidR="005A57BB" w:rsidRPr="000C49FA" w:rsidRDefault="005A57BB" w:rsidP="005A57BB">
      <w:pPr>
        <w:tabs>
          <w:tab w:val="num" w:pos="1080"/>
        </w:tabs>
        <w:spacing w:line="360" w:lineRule="auto"/>
        <w:ind w:firstLine="567"/>
        <w:jc w:val="both"/>
        <w:rPr>
          <w:rFonts w:ascii="Arial" w:hAnsi="Arial" w:cs="Arial"/>
        </w:rPr>
      </w:pPr>
    </w:p>
    <w:p w:rsidR="005A57BB" w:rsidRPr="000C49FA" w:rsidRDefault="005A57BB" w:rsidP="005A57BB">
      <w:pPr>
        <w:tabs>
          <w:tab w:val="num" w:pos="1080"/>
        </w:tabs>
        <w:spacing w:line="360" w:lineRule="auto"/>
        <w:ind w:firstLine="567"/>
        <w:jc w:val="both"/>
        <w:rPr>
          <w:rFonts w:ascii="Arial" w:hAnsi="Arial" w:cs="Arial"/>
        </w:rPr>
      </w:pPr>
    </w:p>
    <w:p w:rsidR="005A57BB" w:rsidRPr="000C49FA" w:rsidRDefault="005A57BB" w:rsidP="005A57BB">
      <w:pPr>
        <w:tabs>
          <w:tab w:val="num" w:pos="1080"/>
        </w:tabs>
        <w:spacing w:line="360" w:lineRule="auto"/>
        <w:ind w:firstLine="567"/>
        <w:jc w:val="both"/>
        <w:rPr>
          <w:rFonts w:ascii="Arial" w:hAnsi="Arial" w:cs="Arial"/>
        </w:rPr>
      </w:pPr>
    </w:p>
    <w:p w:rsidR="005A57BB" w:rsidRPr="000C49FA" w:rsidRDefault="005A57BB" w:rsidP="005A57BB">
      <w:pPr>
        <w:tabs>
          <w:tab w:val="num" w:pos="1080"/>
        </w:tabs>
        <w:spacing w:line="360" w:lineRule="auto"/>
        <w:ind w:firstLine="567"/>
        <w:jc w:val="both"/>
        <w:rPr>
          <w:rFonts w:ascii="Arial" w:hAnsi="Arial" w:cs="Arial"/>
        </w:rPr>
      </w:pPr>
    </w:p>
    <w:p w:rsidR="005A57BB" w:rsidRPr="000C49FA" w:rsidRDefault="005A57BB" w:rsidP="005A57BB">
      <w:pPr>
        <w:tabs>
          <w:tab w:val="num" w:pos="1080"/>
        </w:tabs>
        <w:spacing w:line="360" w:lineRule="auto"/>
        <w:ind w:firstLine="567"/>
        <w:jc w:val="both"/>
        <w:rPr>
          <w:rFonts w:ascii="Arial" w:hAnsi="Arial" w:cs="Arial"/>
        </w:rPr>
      </w:pPr>
    </w:p>
    <w:p w:rsidR="005A57BB" w:rsidRPr="000C49FA" w:rsidRDefault="005A57BB" w:rsidP="005A57BB">
      <w:pPr>
        <w:tabs>
          <w:tab w:val="num" w:pos="1080"/>
        </w:tabs>
        <w:spacing w:line="360" w:lineRule="auto"/>
        <w:ind w:firstLine="567"/>
        <w:jc w:val="both"/>
        <w:rPr>
          <w:rFonts w:ascii="Arial" w:hAnsi="Arial" w:cs="Arial"/>
        </w:rPr>
      </w:pPr>
    </w:p>
    <w:p w:rsidR="005A57BB" w:rsidRPr="000C49FA" w:rsidRDefault="005A57BB" w:rsidP="005A57BB">
      <w:pPr>
        <w:tabs>
          <w:tab w:val="num" w:pos="1080"/>
        </w:tabs>
        <w:spacing w:line="360" w:lineRule="auto"/>
        <w:ind w:firstLine="567"/>
        <w:jc w:val="both"/>
        <w:rPr>
          <w:rFonts w:ascii="Arial" w:hAnsi="Arial" w:cs="Arial"/>
        </w:rPr>
      </w:pPr>
    </w:p>
    <w:p w:rsidR="005A57BB" w:rsidRPr="000C49FA" w:rsidRDefault="005A57BB" w:rsidP="005A57BB">
      <w:pPr>
        <w:tabs>
          <w:tab w:val="num" w:pos="1080"/>
        </w:tabs>
        <w:spacing w:line="360" w:lineRule="auto"/>
        <w:ind w:firstLine="567"/>
        <w:jc w:val="both"/>
        <w:rPr>
          <w:rFonts w:ascii="Arial" w:hAnsi="Arial" w:cs="Arial"/>
        </w:rPr>
      </w:pPr>
      <w:r w:rsidRPr="000C49FA">
        <w:rPr>
          <w:rFonts w:ascii="Arial" w:hAnsi="Arial" w:cs="Arial"/>
        </w:rPr>
        <w:lastRenderedPageBreak/>
        <w:t>Результаты расчета средневзвешенного нормированного удельного расхода топлива:</w:t>
      </w:r>
    </w:p>
    <w:p w:rsidR="005A57BB" w:rsidRPr="000C49FA" w:rsidRDefault="005A57BB" w:rsidP="005A57BB">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1</w:t>
      </w:r>
      <w:r w:rsidR="0068707E">
        <w:rPr>
          <w:rFonts w:ascii="Arial" w:hAnsi="Arial" w:cs="Arial"/>
          <w:color w:val="auto"/>
          <w:sz w:val="24"/>
          <w:szCs w:val="24"/>
        </w:rPr>
        <w:fldChar w:fldCharType="end"/>
      </w:r>
    </w:p>
    <w:tbl>
      <w:tblPr>
        <w:tblW w:w="104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595"/>
        <w:gridCol w:w="2199"/>
        <w:gridCol w:w="1875"/>
        <w:gridCol w:w="2610"/>
      </w:tblGrid>
      <w:tr w:rsidR="005A57BB" w:rsidRPr="000C49FA" w:rsidTr="005A57BB">
        <w:trPr>
          <w:jc w:val="center"/>
        </w:trPr>
        <w:tc>
          <w:tcPr>
            <w:tcW w:w="2160" w:type="dxa"/>
            <w:vAlign w:val="center"/>
          </w:tcPr>
          <w:p w:rsidR="005A57BB" w:rsidRPr="000C49FA" w:rsidRDefault="005A57BB" w:rsidP="005A57BB">
            <w:pPr>
              <w:jc w:val="center"/>
              <w:rPr>
                <w:rFonts w:ascii="Arial" w:hAnsi="Arial" w:cs="Arial"/>
              </w:rPr>
            </w:pPr>
            <w:r w:rsidRPr="000C49FA">
              <w:rPr>
                <w:rFonts w:ascii="Arial" w:hAnsi="Arial" w:cs="Arial"/>
              </w:rPr>
              <w:t>Месяц года</w:t>
            </w:r>
          </w:p>
        </w:tc>
        <w:tc>
          <w:tcPr>
            <w:tcW w:w="1595" w:type="dxa"/>
            <w:vAlign w:val="center"/>
          </w:tcPr>
          <w:p w:rsidR="005A57BB" w:rsidRPr="000C49FA" w:rsidRDefault="005A57BB" w:rsidP="005A57BB">
            <w:pPr>
              <w:jc w:val="center"/>
              <w:rPr>
                <w:rFonts w:ascii="Arial" w:hAnsi="Arial" w:cs="Arial"/>
              </w:rPr>
            </w:pPr>
            <w:r w:rsidRPr="000C49FA">
              <w:rPr>
                <w:rFonts w:ascii="Arial" w:hAnsi="Arial" w:cs="Arial"/>
              </w:rPr>
              <w:t>Котел №№</w:t>
            </w:r>
          </w:p>
        </w:tc>
        <w:tc>
          <w:tcPr>
            <w:tcW w:w="2199" w:type="dxa"/>
            <w:vAlign w:val="center"/>
          </w:tcPr>
          <w:p w:rsidR="005A57BB" w:rsidRPr="000C49FA" w:rsidRDefault="005A57BB" w:rsidP="005A57BB">
            <w:pPr>
              <w:jc w:val="center"/>
              <w:rPr>
                <w:rFonts w:ascii="Arial" w:hAnsi="Arial" w:cs="Arial"/>
              </w:rPr>
            </w:pPr>
            <w:r w:rsidRPr="000C49FA">
              <w:rPr>
                <w:rFonts w:ascii="Arial" w:hAnsi="Arial" w:cs="Arial"/>
              </w:rPr>
              <w:t>Плановая выр-ка тепловой энергии,</w:t>
            </w:r>
          </w:p>
          <w:p w:rsidR="005A57BB" w:rsidRPr="000C49FA" w:rsidRDefault="005A57BB" w:rsidP="005A57BB">
            <w:pPr>
              <w:jc w:val="center"/>
              <w:rPr>
                <w:rFonts w:ascii="Arial" w:hAnsi="Arial" w:cs="Arial"/>
              </w:rPr>
            </w:pPr>
            <w:r w:rsidRPr="000C49FA">
              <w:rPr>
                <w:rFonts w:ascii="Arial" w:hAnsi="Arial" w:cs="Arial"/>
              </w:rPr>
              <w:t>Гкал</w:t>
            </w:r>
          </w:p>
        </w:tc>
        <w:tc>
          <w:tcPr>
            <w:tcW w:w="1875" w:type="dxa"/>
            <w:vAlign w:val="center"/>
          </w:tcPr>
          <w:p w:rsidR="005A57BB" w:rsidRPr="000C49FA" w:rsidRDefault="005A57BB" w:rsidP="005A57BB">
            <w:pPr>
              <w:jc w:val="center"/>
              <w:rPr>
                <w:rFonts w:ascii="Arial" w:hAnsi="Arial" w:cs="Arial"/>
              </w:rPr>
            </w:pPr>
            <w:r w:rsidRPr="000C49FA">
              <w:rPr>
                <w:rFonts w:ascii="Arial" w:hAnsi="Arial" w:cs="Arial"/>
              </w:rPr>
              <w:t>Число</w:t>
            </w:r>
          </w:p>
          <w:p w:rsidR="005A57BB" w:rsidRPr="000C49FA" w:rsidRDefault="005A57BB" w:rsidP="005A57BB">
            <w:pPr>
              <w:jc w:val="center"/>
              <w:rPr>
                <w:rFonts w:ascii="Arial" w:hAnsi="Arial" w:cs="Arial"/>
              </w:rPr>
            </w:pPr>
            <w:r w:rsidRPr="000C49FA">
              <w:rPr>
                <w:rFonts w:ascii="Arial" w:hAnsi="Arial" w:cs="Arial"/>
              </w:rPr>
              <w:t>часов</w:t>
            </w:r>
          </w:p>
          <w:p w:rsidR="005A57BB" w:rsidRPr="000C49FA" w:rsidRDefault="005A57BB" w:rsidP="005A57BB">
            <w:pPr>
              <w:jc w:val="center"/>
              <w:rPr>
                <w:rFonts w:ascii="Arial" w:hAnsi="Arial" w:cs="Arial"/>
              </w:rPr>
            </w:pPr>
            <w:r w:rsidRPr="000C49FA">
              <w:rPr>
                <w:rFonts w:ascii="Arial" w:hAnsi="Arial" w:cs="Arial"/>
              </w:rPr>
              <w:t>работы,</w:t>
            </w:r>
          </w:p>
          <w:p w:rsidR="005A57BB" w:rsidRPr="000C49FA" w:rsidRDefault="005A57BB" w:rsidP="005A57BB">
            <w:pPr>
              <w:jc w:val="center"/>
              <w:rPr>
                <w:rFonts w:ascii="Arial" w:hAnsi="Arial" w:cs="Arial"/>
              </w:rPr>
            </w:pPr>
            <w:r w:rsidRPr="000C49FA">
              <w:rPr>
                <w:rFonts w:ascii="Arial" w:hAnsi="Arial" w:cs="Arial"/>
              </w:rPr>
              <w:t>час</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Индивидуальный нормированный</w:t>
            </w:r>
          </w:p>
          <w:p w:rsidR="005A57BB" w:rsidRPr="000C49FA" w:rsidRDefault="005A57BB" w:rsidP="005A57BB">
            <w:pPr>
              <w:jc w:val="center"/>
              <w:rPr>
                <w:rFonts w:ascii="Arial" w:hAnsi="Arial" w:cs="Arial"/>
              </w:rPr>
            </w:pPr>
            <w:r w:rsidRPr="000C49FA">
              <w:rPr>
                <w:rFonts w:ascii="Arial" w:hAnsi="Arial" w:cs="Arial"/>
              </w:rPr>
              <w:t>расход топлива,</w:t>
            </w:r>
          </w:p>
          <w:p w:rsidR="005A57BB" w:rsidRPr="000C49FA" w:rsidRDefault="005A57BB" w:rsidP="005A57BB">
            <w:pPr>
              <w:jc w:val="center"/>
              <w:rPr>
                <w:rFonts w:ascii="Arial" w:hAnsi="Arial" w:cs="Arial"/>
              </w:rPr>
            </w:pPr>
            <w:r w:rsidRPr="000C49FA">
              <w:rPr>
                <w:rFonts w:ascii="Arial" w:hAnsi="Arial" w:cs="Arial"/>
              </w:rPr>
              <w:t>кг.у.т / Гкал</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5A57BB" w:rsidRPr="000C49FA" w:rsidRDefault="005A57BB" w:rsidP="005A57BB">
            <w:pPr>
              <w:jc w:val="center"/>
              <w:rPr>
                <w:rFonts w:ascii="Arial" w:hAnsi="Arial" w:cs="Arial"/>
              </w:rPr>
            </w:pPr>
            <w:r w:rsidRPr="000C49FA">
              <w:rPr>
                <w:rFonts w:ascii="Arial" w:hAnsi="Arial" w:cs="Arial"/>
              </w:rPr>
              <w:t>1</w:t>
            </w:r>
          </w:p>
        </w:tc>
        <w:tc>
          <w:tcPr>
            <w:tcW w:w="2199" w:type="dxa"/>
            <w:vAlign w:val="bottom"/>
          </w:tcPr>
          <w:p w:rsidR="005A57BB" w:rsidRPr="000C49FA" w:rsidRDefault="005A57BB">
            <w:pPr>
              <w:jc w:val="center"/>
              <w:rPr>
                <w:rFonts w:ascii="Arial" w:hAnsi="Arial" w:cs="Arial"/>
              </w:rPr>
            </w:pPr>
            <w:r w:rsidRPr="000C49FA">
              <w:rPr>
                <w:rFonts w:ascii="Arial" w:hAnsi="Arial" w:cs="Arial"/>
              </w:rPr>
              <w:t>214,53</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744</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191,38</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672</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172,50</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744</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106,09</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720</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14,93</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216</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0,00</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0</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0,000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0,00</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0</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0,000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0,00</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0</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0,000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0,00</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0</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0,000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110,83</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744</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152,91</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720</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196,63</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744</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b/>
                <w:bCs/>
              </w:rPr>
            </w:pPr>
            <w:r w:rsidRPr="000C49FA">
              <w:rPr>
                <w:rFonts w:ascii="Arial" w:hAnsi="Arial" w:cs="Arial"/>
                <w:b/>
                <w:bCs/>
              </w:rPr>
              <w:t>1131,75</w:t>
            </w:r>
          </w:p>
        </w:tc>
        <w:tc>
          <w:tcPr>
            <w:tcW w:w="1875" w:type="dxa"/>
            <w:vAlign w:val="bottom"/>
          </w:tcPr>
          <w:p w:rsidR="005A57BB" w:rsidRPr="000C49FA" w:rsidRDefault="005A57BB" w:rsidP="005A57BB">
            <w:pPr>
              <w:jc w:val="center"/>
              <w:rPr>
                <w:rFonts w:ascii="Arial" w:hAnsi="Arial" w:cs="Arial"/>
                <w:b/>
                <w:bCs/>
              </w:rPr>
            </w:pPr>
            <w:r w:rsidRPr="000C49FA">
              <w:rPr>
                <w:rFonts w:ascii="Arial" w:hAnsi="Arial" w:cs="Arial"/>
                <w:b/>
                <w:bCs/>
              </w:rPr>
              <w:t>5304</w:t>
            </w:r>
          </w:p>
        </w:tc>
        <w:tc>
          <w:tcPr>
            <w:tcW w:w="2610" w:type="dxa"/>
            <w:vAlign w:val="center"/>
          </w:tcPr>
          <w:p w:rsidR="005A57BB" w:rsidRPr="000C49FA" w:rsidRDefault="005A57BB" w:rsidP="005A57BB">
            <w:pPr>
              <w:jc w:val="center"/>
              <w:rPr>
                <w:rFonts w:ascii="Arial" w:hAnsi="Arial" w:cs="Arial"/>
                <w:b/>
                <w:bCs/>
              </w:rPr>
            </w:pPr>
            <w:r w:rsidRPr="000C49FA">
              <w:rPr>
                <w:rFonts w:ascii="Arial" w:hAnsi="Arial" w:cs="Arial"/>
                <w:b/>
                <w:bCs/>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Январь</w:t>
            </w:r>
          </w:p>
        </w:tc>
        <w:tc>
          <w:tcPr>
            <w:tcW w:w="1595" w:type="dxa"/>
            <w:vMerge w:val="restart"/>
            <w:vAlign w:val="center"/>
          </w:tcPr>
          <w:p w:rsidR="005A57BB" w:rsidRPr="000C49FA" w:rsidRDefault="005A57BB" w:rsidP="005A57BB">
            <w:pPr>
              <w:jc w:val="center"/>
              <w:rPr>
                <w:rFonts w:ascii="Arial" w:hAnsi="Arial" w:cs="Arial"/>
              </w:rPr>
            </w:pPr>
            <w:r w:rsidRPr="000C49FA">
              <w:rPr>
                <w:rFonts w:ascii="Arial" w:hAnsi="Arial" w:cs="Arial"/>
              </w:rPr>
              <w:t>2</w:t>
            </w:r>
          </w:p>
        </w:tc>
        <w:tc>
          <w:tcPr>
            <w:tcW w:w="2199" w:type="dxa"/>
            <w:vAlign w:val="bottom"/>
          </w:tcPr>
          <w:p w:rsidR="005A57BB" w:rsidRPr="000C49FA" w:rsidRDefault="005A57BB">
            <w:pPr>
              <w:jc w:val="center"/>
              <w:rPr>
                <w:rFonts w:ascii="Arial" w:hAnsi="Arial" w:cs="Arial"/>
              </w:rPr>
            </w:pPr>
            <w:r w:rsidRPr="000C49FA">
              <w:rPr>
                <w:rFonts w:ascii="Arial" w:hAnsi="Arial" w:cs="Arial"/>
              </w:rPr>
              <w:t>214,53</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744</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Февраль</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191,38</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672</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Март</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172,50</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744</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Апрель</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106,09</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720</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Май</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14,93</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216</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Июнь</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0,00</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0</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0,000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Июль</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0,00</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0</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0,000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Август</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0,00</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0</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0,000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Сентябрь</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0,00</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0</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0,000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Октябрь</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110,83</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744</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Ноябрь</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152,91</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720</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rPr>
            </w:pPr>
            <w:r w:rsidRPr="000C49FA">
              <w:rPr>
                <w:rFonts w:ascii="Arial" w:hAnsi="Arial" w:cs="Arial"/>
              </w:rPr>
              <w:t>Декабрь</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rPr>
            </w:pPr>
            <w:r w:rsidRPr="000C49FA">
              <w:rPr>
                <w:rFonts w:ascii="Arial" w:hAnsi="Arial" w:cs="Arial"/>
              </w:rPr>
              <w:t>196,63</w:t>
            </w:r>
          </w:p>
        </w:tc>
        <w:tc>
          <w:tcPr>
            <w:tcW w:w="1875" w:type="dxa"/>
            <w:vAlign w:val="bottom"/>
          </w:tcPr>
          <w:p w:rsidR="005A57BB" w:rsidRPr="000C49FA" w:rsidRDefault="005A57BB" w:rsidP="005A57BB">
            <w:pPr>
              <w:jc w:val="center"/>
              <w:rPr>
                <w:rFonts w:ascii="Arial" w:hAnsi="Arial" w:cs="Arial"/>
              </w:rPr>
            </w:pPr>
            <w:r w:rsidRPr="000C49FA">
              <w:rPr>
                <w:rFonts w:ascii="Arial" w:hAnsi="Arial" w:cs="Arial"/>
              </w:rPr>
              <w:t>744</w:t>
            </w:r>
          </w:p>
        </w:tc>
        <w:tc>
          <w:tcPr>
            <w:tcW w:w="2610" w:type="dxa"/>
            <w:vAlign w:val="center"/>
          </w:tcPr>
          <w:p w:rsidR="005A57BB" w:rsidRPr="000C49FA" w:rsidRDefault="005A57BB" w:rsidP="005A57BB">
            <w:pPr>
              <w:jc w:val="center"/>
              <w:rPr>
                <w:rFonts w:ascii="Arial" w:hAnsi="Arial" w:cs="Arial"/>
              </w:rPr>
            </w:pPr>
            <w:r w:rsidRPr="000C49FA">
              <w:rPr>
                <w:rFonts w:ascii="Arial" w:hAnsi="Arial" w:cs="Arial"/>
              </w:rPr>
              <w:t>155,500</w:t>
            </w:r>
          </w:p>
        </w:tc>
      </w:tr>
      <w:tr w:rsidR="005A57BB" w:rsidRPr="000C49FA" w:rsidTr="005A57BB">
        <w:trPr>
          <w:jc w:val="center"/>
        </w:trPr>
        <w:tc>
          <w:tcPr>
            <w:tcW w:w="2160" w:type="dxa"/>
            <w:vAlign w:val="center"/>
          </w:tcPr>
          <w:p w:rsidR="005A57BB" w:rsidRPr="000C49FA" w:rsidRDefault="005A57BB" w:rsidP="005A57BB">
            <w:pPr>
              <w:tabs>
                <w:tab w:val="left" w:pos="8280"/>
                <w:tab w:val="left" w:pos="14760"/>
              </w:tabs>
              <w:jc w:val="center"/>
              <w:rPr>
                <w:rFonts w:ascii="Arial" w:hAnsi="Arial" w:cs="Arial"/>
                <w:b/>
                <w:i/>
                <w:u w:val="single"/>
              </w:rPr>
            </w:pPr>
            <w:r w:rsidRPr="000C49FA">
              <w:rPr>
                <w:rFonts w:ascii="Arial" w:hAnsi="Arial" w:cs="Arial"/>
                <w:b/>
                <w:i/>
                <w:u w:val="single"/>
              </w:rPr>
              <w:t>ИТОГО:</w:t>
            </w:r>
          </w:p>
        </w:tc>
        <w:tc>
          <w:tcPr>
            <w:tcW w:w="1595" w:type="dxa"/>
            <w:vMerge/>
            <w:vAlign w:val="center"/>
          </w:tcPr>
          <w:p w:rsidR="005A57BB" w:rsidRPr="000C49FA" w:rsidRDefault="005A57BB" w:rsidP="005A57BB">
            <w:pPr>
              <w:jc w:val="center"/>
              <w:rPr>
                <w:rFonts w:ascii="Arial" w:hAnsi="Arial" w:cs="Arial"/>
              </w:rPr>
            </w:pPr>
          </w:p>
        </w:tc>
        <w:tc>
          <w:tcPr>
            <w:tcW w:w="2199" w:type="dxa"/>
            <w:vAlign w:val="bottom"/>
          </w:tcPr>
          <w:p w:rsidR="005A57BB" w:rsidRPr="000C49FA" w:rsidRDefault="005A57BB">
            <w:pPr>
              <w:jc w:val="center"/>
              <w:rPr>
                <w:rFonts w:ascii="Arial" w:hAnsi="Arial" w:cs="Arial"/>
                <w:b/>
                <w:bCs/>
              </w:rPr>
            </w:pPr>
            <w:r w:rsidRPr="000C49FA">
              <w:rPr>
                <w:rFonts w:ascii="Arial" w:hAnsi="Arial" w:cs="Arial"/>
                <w:b/>
                <w:bCs/>
              </w:rPr>
              <w:t>1131,75</w:t>
            </w:r>
          </w:p>
        </w:tc>
        <w:tc>
          <w:tcPr>
            <w:tcW w:w="1875" w:type="dxa"/>
            <w:vAlign w:val="bottom"/>
          </w:tcPr>
          <w:p w:rsidR="005A57BB" w:rsidRPr="000C49FA" w:rsidRDefault="005A57BB" w:rsidP="005A57BB">
            <w:pPr>
              <w:jc w:val="center"/>
              <w:rPr>
                <w:rFonts w:ascii="Arial" w:hAnsi="Arial" w:cs="Arial"/>
                <w:b/>
                <w:bCs/>
              </w:rPr>
            </w:pPr>
            <w:r w:rsidRPr="000C49FA">
              <w:rPr>
                <w:rFonts w:ascii="Arial" w:hAnsi="Arial" w:cs="Arial"/>
                <w:b/>
                <w:bCs/>
              </w:rPr>
              <w:t>5304</w:t>
            </w:r>
          </w:p>
        </w:tc>
        <w:tc>
          <w:tcPr>
            <w:tcW w:w="2610" w:type="dxa"/>
            <w:vAlign w:val="center"/>
          </w:tcPr>
          <w:p w:rsidR="005A57BB" w:rsidRPr="000C49FA" w:rsidRDefault="005A57BB" w:rsidP="005A57BB">
            <w:pPr>
              <w:jc w:val="center"/>
              <w:rPr>
                <w:rFonts w:ascii="Arial" w:hAnsi="Arial" w:cs="Arial"/>
                <w:b/>
                <w:bCs/>
              </w:rPr>
            </w:pPr>
            <w:r w:rsidRPr="000C49FA">
              <w:rPr>
                <w:rFonts w:ascii="Arial" w:hAnsi="Arial" w:cs="Arial"/>
                <w:b/>
                <w:bCs/>
              </w:rPr>
              <w:t>155,500</w:t>
            </w:r>
          </w:p>
        </w:tc>
      </w:tr>
    </w:tbl>
    <w:p w:rsidR="005A57BB" w:rsidRPr="000C49FA" w:rsidRDefault="005A57BB" w:rsidP="005A57BB">
      <w:pPr>
        <w:tabs>
          <w:tab w:val="num" w:pos="1080"/>
        </w:tabs>
        <w:spacing w:line="360" w:lineRule="auto"/>
        <w:ind w:firstLine="567"/>
        <w:jc w:val="both"/>
        <w:rPr>
          <w:rFonts w:ascii="Arial" w:hAnsi="Arial" w:cs="Arial"/>
          <w:highlight w:val="yellow"/>
        </w:rPr>
        <w:sectPr w:rsidR="005A57BB" w:rsidRPr="000C49FA" w:rsidSect="00FF0195">
          <w:headerReference w:type="default" r:id="rId183"/>
          <w:footerReference w:type="default" r:id="rId184"/>
          <w:pgSz w:w="11906" w:h="16838" w:code="9"/>
          <w:pgMar w:top="1021" w:right="748" w:bottom="720" w:left="1077" w:header="426" w:footer="715" w:gutter="0"/>
          <w:cols w:space="708"/>
          <w:titlePg/>
          <w:docGrid w:linePitch="360"/>
        </w:sectPr>
      </w:pPr>
    </w:p>
    <w:p w:rsidR="005A57BB" w:rsidRPr="000C49FA" w:rsidRDefault="005A57BB" w:rsidP="005A57BB">
      <w:pPr>
        <w:spacing w:line="360" w:lineRule="auto"/>
        <w:rPr>
          <w:rFonts w:ascii="Arial" w:hAnsi="Arial" w:cs="Arial"/>
          <w:bCs/>
        </w:rPr>
      </w:pPr>
      <w:r w:rsidRPr="000C49FA">
        <w:rPr>
          <w:rFonts w:ascii="Arial" w:hAnsi="Arial" w:cs="Arial"/>
          <w:bCs/>
        </w:rPr>
        <w:lastRenderedPageBreak/>
        <w:t>Результаты расчета расхода тепла на собственные нужды БМК г. Юрьевец</w:t>
      </w:r>
      <w:r w:rsidRPr="000C49FA">
        <w:rPr>
          <w:rFonts w:ascii="Arial" w:hAnsi="Arial" w:cs="Arial"/>
        </w:rPr>
        <w:t xml:space="preserve"> </w:t>
      </w:r>
      <w:r w:rsidRPr="000C49FA">
        <w:rPr>
          <w:rFonts w:ascii="Arial" w:hAnsi="Arial" w:cs="Arial"/>
          <w:bCs/>
        </w:rPr>
        <w:t>с разбивкой по месяцам года:</w:t>
      </w:r>
    </w:p>
    <w:p w:rsidR="005A57BB" w:rsidRPr="000C49FA" w:rsidRDefault="005A57BB" w:rsidP="005A57BB">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2</w:t>
      </w:r>
      <w:r w:rsidR="0068707E">
        <w:rPr>
          <w:rFonts w:ascii="Arial" w:hAnsi="Arial" w:cs="Arial"/>
          <w:color w:val="auto"/>
          <w:sz w:val="24"/>
          <w:szCs w:val="24"/>
        </w:rPr>
        <w:fldChar w:fldCharType="end"/>
      </w:r>
    </w:p>
    <w:tbl>
      <w:tblPr>
        <w:tblW w:w="15829" w:type="dxa"/>
        <w:tblInd w:w="108" w:type="dxa"/>
        <w:tblLook w:val="0000" w:firstRow="0" w:lastRow="0" w:firstColumn="0" w:lastColumn="0" w:noHBand="0" w:noVBand="0"/>
      </w:tblPr>
      <w:tblGrid>
        <w:gridCol w:w="5813"/>
        <w:gridCol w:w="817"/>
        <w:gridCol w:w="817"/>
        <w:gridCol w:w="817"/>
        <w:gridCol w:w="756"/>
        <w:gridCol w:w="708"/>
        <w:gridCol w:w="709"/>
        <w:gridCol w:w="709"/>
        <w:gridCol w:w="709"/>
        <w:gridCol w:w="708"/>
        <w:gridCol w:w="756"/>
        <w:gridCol w:w="817"/>
        <w:gridCol w:w="817"/>
        <w:gridCol w:w="876"/>
      </w:tblGrid>
      <w:tr w:rsidR="005A57BB" w:rsidRPr="000C49FA" w:rsidTr="005A57BB">
        <w:trPr>
          <w:trHeight w:val="1800"/>
        </w:trPr>
        <w:tc>
          <w:tcPr>
            <w:tcW w:w="5813"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5A57BB" w:rsidRPr="000C49FA" w:rsidRDefault="005A57BB" w:rsidP="005A57BB">
            <w:pPr>
              <w:jc w:val="center"/>
              <w:rPr>
                <w:rFonts w:ascii="Arial" w:hAnsi="Arial" w:cs="Arial"/>
                <w:i/>
                <w:iCs/>
                <w:u w:val="single"/>
              </w:rPr>
            </w:pPr>
            <w:r w:rsidRPr="000C49FA">
              <w:rPr>
                <w:rFonts w:ascii="Arial" w:hAnsi="Arial" w:cs="Arial"/>
                <w:i/>
                <w:iCs/>
                <w:u w:val="single"/>
              </w:rPr>
              <w:t>Статьи элементов затрат</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5A57BB" w:rsidRPr="000C49FA" w:rsidRDefault="005A57BB" w:rsidP="005A57BB">
            <w:pPr>
              <w:jc w:val="center"/>
              <w:rPr>
                <w:rFonts w:ascii="Arial" w:hAnsi="Arial" w:cs="Arial"/>
              </w:rPr>
            </w:pPr>
            <w:r w:rsidRPr="000C49FA">
              <w:rPr>
                <w:rFonts w:ascii="Arial" w:hAnsi="Arial" w:cs="Arial"/>
              </w:rPr>
              <w:t>Январь</w:t>
            </w:r>
          </w:p>
        </w:tc>
        <w:tc>
          <w:tcPr>
            <w:tcW w:w="817" w:type="dxa"/>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5A57BB" w:rsidRPr="000C49FA" w:rsidRDefault="005A57BB" w:rsidP="005A57BB">
            <w:pPr>
              <w:jc w:val="center"/>
              <w:rPr>
                <w:rFonts w:ascii="Arial" w:hAnsi="Arial" w:cs="Arial"/>
              </w:rPr>
            </w:pPr>
            <w:r w:rsidRPr="000C49FA">
              <w:rPr>
                <w:rFonts w:ascii="Arial" w:hAnsi="Arial" w:cs="Arial"/>
              </w:rPr>
              <w:t>Февраль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5A57BB" w:rsidRPr="000C49FA" w:rsidRDefault="005A57BB" w:rsidP="005A57BB">
            <w:pPr>
              <w:jc w:val="center"/>
              <w:rPr>
                <w:rFonts w:ascii="Arial" w:hAnsi="Arial" w:cs="Arial"/>
              </w:rPr>
            </w:pPr>
            <w:r w:rsidRPr="000C49FA">
              <w:rPr>
                <w:rFonts w:ascii="Arial" w:hAnsi="Arial" w:cs="Arial"/>
              </w:rPr>
              <w:t>Март</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5A57BB" w:rsidRPr="000C49FA" w:rsidRDefault="005A57BB" w:rsidP="005A57BB">
            <w:pPr>
              <w:jc w:val="center"/>
              <w:rPr>
                <w:rFonts w:ascii="Arial" w:hAnsi="Arial" w:cs="Arial"/>
              </w:rPr>
            </w:pPr>
            <w:r w:rsidRPr="000C49FA">
              <w:rPr>
                <w:rFonts w:ascii="Arial" w:hAnsi="Arial" w:cs="Arial"/>
              </w:rPr>
              <w:t>Апрель</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5A57BB" w:rsidRPr="000C49FA" w:rsidRDefault="005A57BB" w:rsidP="005A57BB">
            <w:pPr>
              <w:jc w:val="center"/>
              <w:rPr>
                <w:rFonts w:ascii="Arial" w:hAnsi="Arial" w:cs="Arial"/>
              </w:rPr>
            </w:pPr>
            <w:r w:rsidRPr="000C49FA">
              <w:rPr>
                <w:rFonts w:ascii="Arial" w:hAnsi="Arial" w:cs="Arial"/>
              </w:rPr>
              <w:t>Май</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5A57BB" w:rsidRPr="000C49FA" w:rsidRDefault="005A57BB" w:rsidP="005A57BB">
            <w:pPr>
              <w:jc w:val="center"/>
              <w:rPr>
                <w:rFonts w:ascii="Arial" w:hAnsi="Arial" w:cs="Arial"/>
              </w:rPr>
            </w:pPr>
            <w:r w:rsidRPr="000C49FA">
              <w:rPr>
                <w:rFonts w:ascii="Arial" w:hAnsi="Arial" w:cs="Arial"/>
              </w:rPr>
              <w:t>Июнь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5A57BB" w:rsidRPr="000C49FA" w:rsidRDefault="005A57BB" w:rsidP="005A57BB">
            <w:pPr>
              <w:jc w:val="center"/>
              <w:rPr>
                <w:rFonts w:ascii="Arial" w:hAnsi="Arial" w:cs="Arial"/>
              </w:rPr>
            </w:pPr>
            <w:r w:rsidRPr="000C49FA">
              <w:rPr>
                <w:rFonts w:ascii="Arial" w:hAnsi="Arial" w:cs="Arial"/>
              </w:rPr>
              <w:t>Июль</w:t>
            </w:r>
          </w:p>
        </w:tc>
        <w:tc>
          <w:tcPr>
            <w:tcW w:w="709"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5A57BB" w:rsidRPr="000C49FA" w:rsidRDefault="005A57BB" w:rsidP="005A57BB">
            <w:pPr>
              <w:jc w:val="center"/>
              <w:rPr>
                <w:rFonts w:ascii="Arial" w:hAnsi="Arial" w:cs="Arial"/>
              </w:rPr>
            </w:pPr>
            <w:r w:rsidRPr="000C49FA">
              <w:rPr>
                <w:rFonts w:ascii="Arial" w:hAnsi="Arial" w:cs="Arial"/>
              </w:rPr>
              <w:t>Август</w:t>
            </w:r>
          </w:p>
        </w:tc>
        <w:tc>
          <w:tcPr>
            <w:tcW w:w="708"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5A57BB" w:rsidRPr="000C49FA" w:rsidRDefault="005A57BB" w:rsidP="005A57BB">
            <w:pPr>
              <w:jc w:val="center"/>
              <w:rPr>
                <w:rFonts w:ascii="Arial" w:hAnsi="Arial" w:cs="Arial"/>
              </w:rPr>
            </w:pPr>
            <w:r w:rsidRPr="000C49FA">
              <w:rPr>
                <w:rFonts w:ascii="Arial" w:hAnsi="Arial" w:cs="Arial"/>
              </w:rPr>
              <w:t>Сентябрь</w:t>
            </w:r>
          </w:p>
        </w:tc>
        <w:tc>
          <w:tcPr>
            <w:tcW w:w="75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5A57BB" w:rsidRPr="000C49FA" w:rsidRDefault="005A57BB" w:rsidP="005A57BB">
            <w:pPr>
              <w:jc w:val="center"/>
              <w:rPr>
                <w:rFonts w:ascii="Arial" w:hAnsi="Arial" w:cs="Arial"/>
              </w:rPr>
            </w:pPr>
            <w:r w:rsidRPr="000C49FA">
              <w:rPr>
                <w:rFonts w:ascii="Arial" w:hAnsi="Arial" w:cs="Arial"/>
              </w:rPr>
              <w:t>Октябрь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5A57BB" w:rsidRPr="000C49FA" w:rsidRDefault="005A57BB" w:rsidP="005A57BB">
            <w:pPr>
              <w:jc w:val="center"/>
              <w:rPr>
                <w:rFonts w:ascii="Arial" w:hAnsi="Arial" w:cs="Arial"/>
              </w:rPr>
            </w:pPr>
            <w:r w:rsidRPr="000C49FA">
              <w:rPr>
                <w:rFonts w:ascii="Arial" w:hAnsi="Arial" w:cs="Arial"/>
              </w:rPr>
              <w:t>Ноябрь</w:t>
            </w:r>
          </w:p>
        </w:tc>
        <w:tc>
          <w:tcPr>
            <w:tcW w:w="817"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5A57BB" w:rsidRPr="000C49FA" w:rsidRDefault="005A57BB" w:rsidP="005A57BB">
            <w:pPr>
              <w:jc w:val="center"/>
              <w:rPr>
                <w:rFonts w:ascii="Arial" w:hAnsi="Arial" w:cs="Arial"/>
              </w:rPr>
            </w:pPr>
            <w:r w:rsidRPr="000C49FA">
              <w:rPr>
                <w:rFonts w:ascii="Arial" w:hAnsi="Arial" w:cs="Arial"/>
              </w:rPr>
              <w:t>Декабрь</w:t>
            </w:r>
          </w:p>
        </w:tc>
        <w:tc>
          <w:tcPr>
            <w:tcW w:w="876" w:type="dxa"/>
            <w:tcBorders>
              <w:top w:val="single" w:sz="8" w:space="0" w:color="auto"/>
              <w:left w:val="single" w:sz="8" w:space="0" w:color="auto"/>
              <w:bottom w:val="single" w:sz="8" w:space="0" w:color="000000"/>
              <w:right w:val="single" w:sz="4" w:space="0" w:color="auto"/>
            </w:tcBorders>
            <w:shd w:val="clear" w:color="auto" w:fill="auto"/>
            <w:textDirection w:val="btLr"/>
            <w:vAlign w:val="center"/>
          </w:tcPr>
          <w:p w:rsidR="005A57BB" w:rsidRPr="000C49FA" w:rsidRDefault="005A57BB" w:rsidP="005A57BB">
            <w:pPr>
              <w:jc w:val="center"/>
              <w:rPr>
                <w:rFonts w:ascii="Arial" w:hAnsi="Arial" w:cs="Arial"/>
              </w:rPr>
            </w:pPr>
            <w:r w:rsidRPr="000C49FA">
              <w:rPr>
                <w:rFonts w:ascii="Arial" w:hAnsi="Arial" w:cs="Arial"/>
              </w:rPr>
              <w:t>Итого</w:t>
            </w:r>
          </w:p>
        </w:tc>
      </w:tr>
      <w:tr w:rsidR="005A57BB" w:rsidRPr="000C49FA" w:rsidTr="005A57BB">
        <w:trPr>
          <w:trHeight w:val="270"/>
        </w:trPr>
        <w:tc>
          <w:tcPr>
            <w:tcW w:w="5813" w:type="dxa"/>
            <w:tcBorders>
              <w:top w:val="nil"/>
              <w:left w:val="single" w:sz="8" w:space="0" w:color="auto"/>
              <w:bottom w:val="single" w:sz="8" w:space="0" w:color="auto"/>
              <w:right w:val="single" w:sz="8" w:space="0" w:color="auto"/>
            </w:tcBorders>
            <w:shd w:val="clear" w:color="auto" w:fill="auto"/>
            <w:noWrap/>
            <w:vAlign w:val="bottom"/>
          </w:tcPr>
          <w:p w:rsidR="005A57BB" w:rsidRPr="000C49FA" w:rsidRDefault="005A57BB" w:rsidP="005A57BB">
            <w:pPr>
              <w:jc w:val="center"/>
              <w:rPr>
                <w:rFonts w:ascii="Arial" w:hAnsi="Arial" w:cs="Arial"/>
              </w:rPr>
            </w:pPr>
            <w:r w:rsidRPr="000C49FA">
              <w:rPr>
                <w:rFonts w:ascii="Arial" w:hAnsi="Arial" w:cs="Arial"/>
              </w:rPr>
              <w:t>1</w:t>
            </w:r>
          </w:p>
        </w:tc>
        <w:tc>
          <w:tcPr>
            <w:tcW w:w="817" w:type="dxa"/>
            <w:tcBorders>
              <w:top w:val="nil"/>
              <w:left w:val="nil"/>
              <w:bottom w:val="single" w:sz="8" w:space="0" w:color="auto"/>
              <w:right w:val="single" w:sz="8" w:space="0" w:color="auto"/>
            </w:tcBorders>
            <w:shd w:val="clear" w:color="auto" w:fill="auto"/>
            <w:noWrap/>
            <w:vAlign w:val="bottom"/>
          </w:tcPr>
          <w:p w:rsidR="005A57BB" w:rsidRPr="000C49FA" w:rsidRDefault="005A57BB" w:rsidP="005A57BB">
            <w:pPr>
              <w:jc w:val="center"/>
              <w:rPr>
                <w:rFonts w:ascii="Arial" w:hAnsi="Arial" w:cs="Arial"/>
              </w:rPr>
            </w:pPr>
            <w:r w:rsidRPr="000C49FA">
              <w:rPr>
                <w:rFonts w:ascii="Arial" w:hAnsi="Arial" w:cs="Arial"/>
              </w:rPr>
              <w:t>2</w:t>
            </w:r>
          </w:p>
        </w:tc>
        <w:tc>
          <w:tcPr>
            <w:tcW w:w="817" w:type="dxa"/>
            <w:tcBorders>
              <w:top w:val="nil"/>
              <w:left w:val="nil"/>
              <w:bottom w:val="single" w:sz="8" w:space="0" w:color="auto"/>
              <w:right w:val="single" w:sz="8" w:space="0" w:color="auto"/>
            </w:tcBorders>
            <w:shd w:val="clear" w:color="auto" w:fill="auto"/>
            <w:noWrap/>
            <w:vAlign w:val="bottom"/>
          </w:tcPr>
          <w:p w:rsidR="005A57BB" w:rsidRPr="000C49FA" w:rsidRDefault="005A57BB" w:rsidP="005A57BB">
            <w:pPr>
              <w:jc w:val="center"/>
              <w:rPr>
                <w:rFonts w:ascii="Arial" w:hAnsi="Arial" w:cs="Arial"/>
              </w:rPr>
            </w:pPr>
            <w:r w:rsidRPr="000C49FA">
              <w:rPr>
                <w:rFonts w:ascii="Arial" w:hAnsi="Arial" w:cs="Arial"/>
              </w:rPr>
              <w:t>3</w:t>
            </w:r>
          </w:p>
        </w:tc>
        <w:tc>
          <w:tcPr>
            <w:tcW w:w="817" w:type="dxa"/>
            <w:tcBorders>
              <w:top w:val="nil"/>
              <w:left w:val="nil"/>
              <w:bottom w:val="single" w:sz="8" w:space="0" w:color="auto"/>
              <w:right w:val="single" w:sz="8" w:space="0" w:color="auto"/>
            </w:tcBorders>
            <w:shd w:val="clear" w:color="auto" w:fill="auto"/>
          </w:tcPr>
          <w:p w:rsidR="005A57BB" w:rsidRPr="000C49FA" w:rsidRDefault="005A57BB" w:rsidP="005A57BB">
            <w:pPr>
              <w:jc w:val="center"/>
              <w:rPr>
                <w:rFonts w:ascii="Arial" w:hAnsi="Arial" w:cs="Arial"/>
              </w:rPr>
            </w:pPr>
            <w:r w:rsidRPr="000C49FA">
              <w:rPr>
                <w:rFonts w:ascii="Arial" w:hAnsi="Arial" w:cs="Arial"/>
              </w:rPr>
              <w:t>4</w:t>
            </w:r>
          </w:p>
        </w:tc>
        <w:tc>
          <w:tcPr>
            <w:tcW w:w="756" w:type="dxa"/>
            <w:tcBorders>
              <w:top w:val="nil"/>
              <w:left w:val="nil"/>
              <w:bottom w:val="single" w:sz="8" w:space="0" w:color="auto"/>
              <w:right w:val="single" w:sz="8" w:space="0" w:color="auto"/>
            </w:tcBorders>
            <w:shd w:val="clear" w:color="auto" w:fill="auto"/>
          </w:tcPr>
          <w:p w:rsidR="005A57BB" w:rsidRPr="000C49FA" w:rsidRDefault="005A57BB" w:rsidP="005A57BB">
            <w:pPr>
              <w:jc w:val="center"/>
              <w:rPr>
                <w:rFonts w:ascii="Arial" w:hAnsi="Arial" w:cs="Arial"/>
              </w:rPr>
            </w:pPr>
            <w:r w:rsidRPr="000C49FA">
              <w:rPr>
                <w:rFonts w:ascii="Arial" w:hAnsi="Arial" w:cs="Arial"/>
              </w:rPr>
              <w:t>5</w:t>
            </w:r>
          </w:p>
        </w:tc>
        <w:tc>
          <w:tcPr>
            <w:tcW w:w="708" w:type="dxa"/>
            <w:tcBorders>
              <w:top w:val="nil"/>
              <w:left w:val="nil"/>
              <w:bottom w:val="single" w:sz="8" w:space="0" w:color="auto"/>
              <w:right w:val="single" w:sz="8" w:space="0" w:color="auto"/>
            </w:tcBorders>
            <w:shd w:val="clear" w:color="auto" w:fill="auto"/>
          </w:tcPr>
          <w:p w:rsidR="005A57BB" w:rsidRPr="000C49FA" w:rsidRDefault="005A57BB" w:rsidP="005A57BB">
            <w:pPr>
              <w:jc w:val="center"/>
              <w:rPr>
                <w:rFonts w:ascii="Arial" w:hAnsi="Arial" w:cs="Arial"/>
              </w:rPr>
            </w:pPr>
            <w:r w:rsidRPr="000C49FA">
              <w:rPr>
                <w:rFonts w:ascii="Arial" w:hAnsi="Arial" w:cs="Arial"/>
              </w:rPr>
              <w:t>6</w:t>
            </w:r>
          </w:p>
        </w:tc>
        <w:tc>
          <w:tcPr>
            <w:tcW w:w="709" w:type="dxa"/>
            <w:tcBorders>
              <w:top w:val="nil"/>
              <w:left w:val="nil"/>
              <w:bottom w:val="single" w:sz="8" w:space="0" w:color="auto"/>
              <w:right w:val="single" w:sz="8" w:space="0" w:color="auto"/>
            </w:tcBorders>
            <w:shd w:val="clear" w:color="auto" w:fill="auto"/>
          </w:tcPr>
          <w:p w:rsidR="005A57BB" w:rsidRPr="000C49FA" w:rsidRDefault="005A57BB" w:rsidP="005A57BB">
            <w:pPr>
              <w:jc w:val="center"/>
              <w:rPr>
                <w:rFonts w:ascii="Arial" w:hAnsi="Arial" w:cs="Arial"/>
              </w:rPr>
            </w:pPr>
            <w:r w:rsidRPr="000C49FA">
              <w:rPr>
                <w:rFonts w:ascii="Arial" w:hAnsi="Arial" w:cs="Arial"/>
              </w:rPr>
              <w:t>7</w:t>
            </w:r>
          </w:p>
        </w:tc>
        <w:tc>
          <w:tcPr>
            <w:tcW w:w="709" w:type="dxa"/>
            <w:tcBorders>
              <w:top w:val="nil"/>
              <w:left w:val="nil"/>
              <w:bottom w:val="single" w:sz="8" w:space="0" w:color="auto"/>
              <w:right w:val="single" w:sz="8" w:space="0" w:color="auto"/>
            </w:tcBorders>
            <w:shd w:val="clear" w:color="auto" w:fill="auto"/>
          </w:tcPr>
          <w:p w:rsidR="005A57BB" w:rsidRPr="000C49FA" w:rsidRDefault="005A57BB" w:rsidP="005A57BB">
            <w:pPr>
              <w:jc w:val="center"/>
              <w:rPr>
                <w:rFonts w:ascii="Arial" w:hAnsi="Arial" w:cs="Arial"/>
              </w:rPr>
            </w:pPr>
            <w:r w:rsidRPr="000C49FA">
              <w:rPr>
                <w:rFonts w:ascii="Arial" w:hAnsi="Arial" w:cs="Arial"/>
              </w:rPr>
              <w:t>8</w:t>
            </w:r>
          </w:p>
        </w:tc>
        <w:tc>
          <w:tcPr>
            <w:tcW w:w="709" w:type="dxa"/>
            <w:tcBorders>
              <w:top w:val="nil"/>
              <w:left w:val="nil"/>
              <w:bottom w:val="single" w:sz="8" w:space="0" w:color="auto"/>
              <w:right w:val="single" w:sz="8" w:space="0" w:color="auto"/>
            </w:tcBorders>
            <w:shd w:val="clear" w:color="auto" w:fill="auto"/>
          </w:tcPr>
          <w:p w:rsidR="005A57BB" w:rsidRPr="000C49FA" w:rsidRDefault="005A57BB" w:rsidP="005A57BB">
            <w:pPr>
              <w:jc w:val="center"/>
              <w:rPr>
                <w:rFonts w:ascii="Arial" w:hAnsi="Arial" w:cs="Arial"/>
              </w:rPr>
            </w:pPr>
            <w:r w:rsidRPr="000C49FA">
              <w:rPr>
                <w:rFonts w:ascii="Arial" w:hAnsi="Arial" w:cs="Arial"/>
              </w:rPr>
              <w:t>9</w:t>
            </w:r>
          </w:p>
        </w:tc>
        <w:tc>
          <w:tcPr>
            <w:tcW w:w="708" w:type="dxa"/>
            <w:tcBorders>
              <w:top w:val="nil"/>
              <w:left w:val="nil"/>
              <w:bottom w:val="single" w:sz="8" w:space="0" w:color="auto"/>
              <w:right w:val="single" w:sz="8" w:space="0" w:color="auto"/>
            </w:tcBorders>
            <w:shd w:val="clear" w:color="auto" w:fill="auto"/>
          </w:tcPr>
          <w:p w:rsidR="005A57BB" w:rsidRPr="000C49FA" w:rsidRDefault="005A57BB" w:rsidP="005A57BB">
            <w:pPr>
              <w:jc w:val="center"/>
              <w:rPr>
                <w:rFonts w:ascii="Arial" w:hAnsi="Arial" w:cs="Arial"/>
              </w:rPr>
            </w:pPr>
            <w:r w:rsidRPr="000C49FA">
              <w:rPr>
                <w:rFonts w:ascii="Arial" w:hAnsi="Arial" w:cs="Arial"/>
              </w:rPr>
              <w:t>10</w:t>
            </w:r>
          </w:p>
        </w:tc>
        <w:tc>
          <w:tcPr>
            <w:tcW w:w="756" w:type="dxa"/>
            <w:tcBorders>
              <w:top w:val="nil"/>
              <w:left w:val="nil"/>
              <w:bottom w:val="single" w:sz="8" w:space="0" w:color="auto"/>
              <w:right w:val="single" w:sz="8" w:space="0" w:color="auto"/>
            </w:tcBorders>
            <w:shd w:val="clear" w:color="auto" w:fill="auto"/>
          </w:tcPr>
          <w:p w:rsidR="005A57BB" w:rsidRPr="000C49FA" w:rsidRDefault="005A57BB" w:rsidP="005A57BB">
            <w:pPr>
              <w:jc w:val="center"/>
              <w:rPr>
                <w:rFonts w:ascii="Arial" w:hAnsi="Arial" w:cs="Arial"/>
              </w:rPr>
            </w:pPr>
            <w:r w:rsidRPr="000C49FA">
              <w:rPr>
                <w:rFonts w:ascii="Arial" w:hAnsi="Arial" w:cs="Arial"/>
              </w:rPr>
              <w:t>11</w:t>
            </w:r>
          </w:p>
        </w:tc>
        <w:tc>
          <w:tcPr>
            <w:tcW w:w="817" w:type="dxa"/>
            <w:tcBorders>
              <w:top w:val="nil"/>
              <w:left w:val="nil"/>
              <w:bottom w:val="single" w:sz="8" w:space="0" w:color="auto"/>
              <w:right w:val="single" w:sz="8" w:space="0" w:color="auto"/>
            </w:tcBorders>
            <w:shd w:val="clear" w:color="auto" w:fill="auto"/>
          </w:tcPr>
          <w:p w:rsidR="005A57BB" w:rsidRPr="000C49FA" w:rsidRDefault="005A57BB" w:rsidP="005A57BB">
            <w:pPr>
              <w:jc w:val="center"/>
              <w:rPr>
                <w:rFonts w:ascii="Arial" w:hAnsi="Arial" w:cs="Arial"/>
              </w:rPr>
            </w:pPr>
            <w:r w:rsidRPr="000C49FA">
              <w:rPr>
                <w:rFonts w:ascii="Arial" w:hAnsi="Arial" w:cs="Arial"/>
              </w:rPr>
              <w:t>12</w:t>
            </w:r>
          </w:p>
        </w:tc>
        <w:tc>
          <w:tcPr>
            <w:tcW w:w="817" w:type="dxa"/>
            <w:tcBorders>
              <w:top w:val="nil"/>
              <w:left w:val="nil"/>
              <w:bottom w:val="single" w:sz="8" w:space="0" w:color="auto"/>
              <w:right w:val="single" w:sz="8" w:space="0" w:color="auto"/>
            </w:tcBorders>
            <w:shd w:val="clear" w:color="auto" w:fill="auto"/>
          </w:tcPr>
          <w:p w:rsidR="005A57BB" w:rsidRPr="000C49FA" w:rsidRDefault="005A57BB" w:rsidP="005A57BB">
            <w:pPr>
              <w:jc w:val="center"/>
              <w:rPr>
                <w:rFonts w:ascii="Arial" w:hAnsi="Arial" w:cs="Arial"/>
              </w:rPr>
            </w:pPr>
            <w:r w:rsidRPr="000C49FA">
              <w:rPr>
                <w:rFonts w:ascii="Arial" w:hAnsi="Arial" w:cs="Arial"/>
              </w:rPr>
              <w:t>13</w:t>
            </w:r>
          </w:p>
        </w:tc>
        <w:tc>
          <w:tcPr>
            <w:tcW w:w="876" w:type="dxa"/>
            <w:tcBorders>
              <w:top w:val="nil"/>
              <w:left w:val="nil"/>
              <w:bottom w:val="single" w:sz="8" w:space="0" w:color="auto"/>
              <w:right w:val="single" w:sz="4" w:space="0" w:color="auto"/>
            </w:tcBorders>
            <w:shd w:val="clear" w:color="auto" w:fill="auto"/>
          </w:tcPr>
          <w:p w:rsidR="005A57BB" w:rsidRPr="000C49FA" w:rsidRDefault="005A57BB" w:rsidP="005A57BB">
            <w:pPr>
              <w:jc w:val="center"/>
              <w:rPr>
                <w:rFonts w:ascii="Arial" w:hAnsi="Arial" w:cs="Arial"/>
              </w:rPr>
            </w:pPr>
            <w:r w:rsidRPr="000C49FA">
              <w:rPr>
                <w:rFonts w:ascii="Arial" w:hAnsi="Arial" w:cs="Arial"/>
              </w:rPr>
              <w:t>14</w:t>
            </w:r>
          </w:p>
        </w:tc>
      </w:tr>
      <w:tr w:rsidR="005A57BB" w:rsidRPr="000C49FA" w:rsidTr="005A57BB">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5A57BB" w:rsidRPr="000C49FA" w:rsidRDefault="005A57BB" w:rsidP="005A57BB">
            <w:pPr>
              <w:rPr>
                <w:rFonts w:ascii="Arial" w:hAnsi="Arial" w:cs="Arial"/>
              </w:rPr>
            </w:pPr>
            <w:r w:rsidRPr="000C49FA">
              <w:rPr>
                <w:rFonts w:ascii="Arial" w:hAnsi="Arial" w:cs="Arial"/>
              </w:rPr>
              <w:t>Расход тепла на растопку котлов, Гкал </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2,05</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2,05</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2,05</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1,23</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0,39</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1,73</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2,05</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2,05</w:t>
            </w:r>
          </w:p>
        </w:tc>
        <w:tc>
          <w:tcPr>
            <w:tcW w:w="876" w:type="dxa"/>
            <w:tcBorders>
              <w:top w:val="nil"/>
              <w:left w:val="nil"/>
              <w:bottom w:val="single" w:sz="8" w:space="0" w:color="auto"/>
              <w:right w:val="single" w:sz="4"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13,60</w:t>
            </w:r>
          </w:p>
        </w:tc>
      </w:tr>
      <w:tr w:rsidR="005A57BB" w:rsidRPr="000C49FA" w:rsidTr="005A57BB">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5A57BB" w:rsidRPr="000C49FA" w:rsidRDefault="005A57BB" w:rsidP="005A57BB">
            <w:pPr>
              <w:rPr>
                <w:rFonts w:ascii="Arial" w:hAnsi="Arial" w:cs="Arial"/>
              </w:rPr>
            </w:pPr>
            <w:r w:rsidRPr="000C49FA">
              <w:rPr>
                <w:rFonts w:ascii="Arial" w:hAnsi="Arial" w:cs="Arial"/>
              </w:rPr>
              <w:t>Расход тепла на хим.водоочистку, Гкал </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r>
      <w:tr w:rsidR="005A57BB" w:rsidRPr="000C49FA" w:rsidTr="005A57BB">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5A57BB" w:rsidRPr="000C49FA" w:rsidRDefault="005A57BB" w:rsidP="005A57BB">
            <w:pPr>
              <w:rPr>
                <w:rFonts w:ascii="Arial" w:hAnsi="Arial" w:cs="Arial"/>
              </w:rPr>
            </w:pPr>
            <w:r w:rsidRPr="000C49FA">
              <w:rPr>
                <w:rFonts w:ascii="Arial" w:hAnsi="Arial" w:cs="Arial"/>
              </w:rPr>
              <w:t>Потери тепла с продувочной водой, Гкал </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1,29</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1,15</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1,04</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0,64</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0,09</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0,66</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0,92</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1,18</w:t>
            </w:r>
          </w:p>
        </w:tc>
        <w:tc>
          <w:tcPr>
            <w:tcW w:w="876" w:type="dxa"/>
            <w:tcBorders>
              <w:top w:val="nil"/>
              <w:left w:val="nil"/>
              <w:bottom w:val="single" w:sz="8" w:space="0" w:color="auto"/>
              <w:right w:val="single" w:sz="4"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6,96</w:t>
            </w:r>
          </w:p>
        </w:tc>
      </w:tr>
      <w:tr w:rsidR="005A57BB" w:rsidRPr="000C49FA" w:rsidTr="005A57BB">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5A57BB" w:rsidRPr="000C49FA" w:rsidRDefault="005A57BB" w:rsidP="005A57BB">
            <w:pPr>
              <w:rPr>
                <w:rFonts w:ascii="Arial" w:hAnsi="Arial" w:cs="Arial"/>
              </w:rPr>
            </w:pPr>
            <w:r w:rsidRPr="000C49FA">
              <w:rPr>
                <w:rFonts w:ascii="Arial" w:hAnsi="Arial" w:cs="Arial"/>
              </w:rPr>
              <w:t>Потери тепла баками различного назначения, Гкал </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0,51</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0,46</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0,51</w:t>
            </w:r>
          </w:p>
        </w:tc>
        <w:tc>
          <w:tcPr>
            <w:tcW w:w="756"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0,49</w:t>
            </w:r>
          </w:p>
        </w:tc>
        <w:tc>
          <w:tcPr>
            <w:tcW w:w="708"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0,15</w:t>
            </w:r>
          </w:p>
        </w:tc>
        <w:tc>
          <w:tcPr>
            <w:tcW w:w="709"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0,51</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0,49</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0,51</w:t>
            </w:r>
          </w:p>
        </w:tc>
        <w:tc>
          <w:tcPr>
            <w:tcW w:w="876" w:type="dxa"/>
            <w:tcBorders>
              <w:top w:val="nil"/>
              <w:left w:val="nil"/>
              <w:bottom w:val="single" w:sz="8" w:space="0" w:color="auto"/>
              <w:right w:val="single" w:sz="4"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3,65</w:t>
            </w:r>
          </w:p>
        </w:tc>
      </w:tr>
      <w:tr w:rsidR="005A57BB" w:rsidRPr="000C49FA" w:rsidTr="005A57BB">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5A57BB" w:rsidRPr="000C49FA" w:rsidRDefault="005A57BB" w:rsidP="005A57BB">
            <w:pPr>
              <w:rPr>
                <w:rFonts w:ascii="Arial" w:hAnsi="Arial" w:cs="Arial"/>
              </w:rPr>
            </w:pPr>
            <w:r w:rsidRPr="000C49FA">
              <w:rPr>
                <w:rFonts w:ascii="Arial" w:hAnsi="Arial" w:cs="Arial"/>
              </w:rPr>
              <w:t>Количество тепла на хозяйственно-бытовые нужды, Гкал</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0,66</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0,60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0,66</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0,64</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0,19</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0,66</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0,64</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0,66</w:t>
            </w:r>
          </w:p>
        </w:tc>
        <w:tc>
          <w:tcPr>
            <w:tcW w:w="876" w:type="dxa"/>
            <w:tcBorders>
              <w:top w:val="nil"/>
              <w:left w:val="nil"/>
              <w:bottom w:val="single" w:sz="8" w:space="0" w:color="auto"/>
              <w:right w:val="single" w:sz="4"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4,71</w:t>
            </w:r>
          </w:p>
        </w:tc>
      </w:tr>
      <w:tr w:rsidR="005A57BB" w:rsidRPr="000C49FA" w:rsidTr="005A57BB">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5A57BB" w:rsidRPr="000C49FA" w:rsidRDefault="005A57BB" w:rsidP="005A57BB">
            <w:pPr>
              <w:rPr>
                <w:rFonts w:ascii="Arial" w:hAnsi="Arial" w:cs="Arial"/>
              </w:rPr>
            </w:pPr>
            <w:r w:rsidRPr="000C49FA">
              <w:rPr>
                <w:rFonts w:ascii="Arial" w:hAnsi="Arial" w:cs="Arial"/>
              </w:rPr>
              <w:t>Расход тепла на нужды мазутного хозяйства, Гкал в т. ч.:</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r>
      <w:tr w:rsidR="005A57BB" w:rsidRPr="000C49FA" w:rsidTr="005A57BB">
        <w:trPr>
          <w:trHeight w:val="270"/>
        </w:trPr>
        <w:tc>
          <w:tcPr>
            <w:tcW w:w="5813" w:type="dxa"/>
            <w:tcBorders>
              <w:top w:val="nil"/>
              <w:left w:val="single" w:sz="8" w:space="0" w:color="auto"/>
              <w:bottom w:val="single" w:sz="8" w:space="0" w:color="auto"/>
              <w:right w:val="single" w:sz="8" w:space="0" w:color="auto"/>
            </w:tcBorders>
            <w:shd w:val="clear" w:color="auto" w:fill="auto"/>
            <w:noWrap/>
            <w:vAlign w:val="bottom"/>
          </w:tcPr>
          <w:p w:rsidR="005A57BB" w:rsidRPr="000C49FA" w:rsidRDefault="005A57BB" w:rsidP="005A57BB">
            <w:pPr>
              <w:rPr>
                <w:rFonts w:ascii="Arial" w:hAnsi="Arial" w:cs="Arial"/>
                <w:i/>
                <w:iCs/>
              </w:rPr>
            </w:pPr>
            <w:r w:rsidRPr="000C49FA">
              <w:rPr>
                <w:rFonts w:ascii="Arial" w:hAnsi="Arial" w:cs="Arial"/>
                <w:i/>
                <w:iCs/>
              </w:rPr>
              <w:t xml:space="preserve">            - потери тепла со сливом мазута </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r>
      <w:tr w:rsidR="005A57BB" w:rsidRPr="000C49FA" w:rsidTr="005A57BB">
        <w:trPr>
          <w:trHeight w:val="270"/>
        </w:trPr>
        <w:tc>
          <w:tcPr>
            <w:tcW w:w="5813" w:type="dxa"/>
            <w:tcBorders>
              <w:top w:val="nil"/>
              <w:left w:val="single" w:sz="8" w:space="0" w:color="auto"/>
              <w:bottom w:val="single" w:sz="8" w:space="0" w:color="auto"/>
              <w:right w:val="single" w:sz="8" w:space="0" w:color="auto"/>
            </w:tcBorders>
            <w:shd w:val="clear" w:color="auto" w:fill="auto"/>
            <w:noWrap/>
            <w:vAlign w:val="bottom"/>
          </w:tcPr>
          <w:p w:rsidR="005A57BB" w:rsidRPr="000C49FA" w:rsidRDefault="005A57BB" w:rsidP="005A57BB">
            <w:pPr>
              <w:rPr>
                <w:rFonts w:ascii="Arial" w:hAnsi="Arial" w:cs="Arial"/>
                <w:i/>
                <w:iCs/>
              </w:rPr>
            </w:pPr>
            <w:r w:rsidRPr="000C49FA">
              <w:rPr>
                <w:rFonts w:ascii="Arial" w:hAnsi="Arial" w:cs="Arial"/>
                <w:i/>
                <w:iCs/>
              </w:rPr>
              <w:t xml:space="preserve">            - потери тепла при хранении мазута </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r>
      <w:tr w:rsidR="005A57BB" w:rsidRPr="000C49FA" w:rsidTr="005A57BB">
        <w:trPr>
          <w:trHeight w:val="270"/>
        </w:trPr>
        <w:tc>
          <w:tcPr>
            <w:tcW w:w="5813" w:type="dxa"/>
            <w:tcBorders>
              <w:top w:val="nil"/>
              <w:left w:val="single" w:sz="8" w:space="0" w:color="auto"/>
              <w:bottom w:val="single" w:sz="8" w:space="0" w:color="auto"/>
              <w:right w:val="single" w:sz="8" w:space="0" w:color="auto"/>
            </w:tcBorders>
            <w:shd w:val="clear" w:color="auto" w:fill="auto"/>
            <w:noWrap/>
            <w:vAlign w:val="bottom"/>
          </w:tcPr>
          <w:p w:rsidR="005A57BB" w:rsidRPr="000C49FA" w:rsidRDefault="005A57BB" w:rsidP="005A57BB">
            <w:pPr>
              <w:rPr>
                <w:rFonts w:ascii="Arial" w:hAnsi="Arial" w:cs="Arial"/>
                <w:i/>
                <w:iCs/>
              </w:rPr>
            </w:pPr>
            <w:r w:rsidRPr="000C49FA">
              <w:rPr>
                <w:rFonts w:ascii="Arial" w:hAnsi="Arial" w:cs="Arial"/>
                <w:i/>
                <w:iCs/>
              </w:rPr>
              <w:t xml:space="preserve">            - потери тепла на обогрев мазутопровода </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r>
      <w:tr w:rsidR="005A57BB" w:rsidRPr="000C49FA" w:rsidTr="005A57BB">
        <w:trPr>
          <w:trHeight w:val="270"/>
        </w:trPr>
        <w:tc>
          <w:tcPr>
            <w:tcW w:w="5813" w:type="dxa"/>
            <w:tcBorders>
              <w:top w:val="nil"/>
              <w:left w:val="single" w:sz="8" w:space="0" w:color="auto"/>
              <w:bottom w:val="single" w:sz="8" w:space="0" w:color="auto"/>
              <w:right w:val="single" w:sz="8" w:space="0" w:color="auto"/>
            </w:tcBorders>
            <w:shd w:val="clear" w:color="auto" w:fill="auto"/>
            <w:noWrap/>
            <w:vAlign w:val="bottom"/>
          </w:tcPr>
          <w:p w:rsidR="005A57BB" w:rsidRPr="000C49FA" w:rsidRDefault="005A57BB" w:rsidP="005A57BB">
            <w:pPr>
              <w:rPr>
                <w:rFonts w:ascii="Arial" w:hAnsi="Arial" w:cs="Arial"/>
                <w:i/>
                <w:iCs/>
              </w:rPr>
            </w:pPr>
            <w:r w:rsidRPr="000C49FA">
              <w:rPr>
                <w:rFonts w:ascii="Arial" w:hAnsi="Arial" w:cs="Arial"/>
                <w:i/>
                <w:iCs/>
              </w:rPr>
              <w:t xml:space="preserve">            - потери тепла при распыливании мазута </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c>
          <w:tcPr>
            <w:tcW w:w="876" w:type="dxa"/>
            <w:tcBorders>
              <w:top w:val="nil"/>
              <w:left w:val="nil"/>
              <w:bottom w:val="single" w:sz="8" w:space="0" w:color="auto"/>
              <w:right w:val="single" w:sz="4" w:space="0" w:color="auto"/>
            </w:tcBorders>
            <w:shd w:val="clear" w:color="auto" w:fill="auto"/>
            <w:vAlign w:val="center"/>
          </w:tcPr>
          <w:p w:rsidR="005A57BB" w:rsidRPr="000C49FA" w:rsidRDefault="005A57BB" w:rsidP="005A57BB">
            <w:pPr>
              <w:jc w:val="right"/>
              <w:rPr>
                <w:rFonts w:ascii="Arial" w:hAnsi="Arial" w:cs="Arial"/>
                <w:i/>
                <w:iCs/>
              </w:rPr>
            </w:pPr>
            <w:r w:rsidRPr="000C49FA">
              <w:rPr>
                <w:rFonts w:ascii="Arial" w:hAnsi="Arial" w:cs="Arial"/>
                <w:i/>
                <w:iCs/>
              </w:rPr>
              <w:t>0,00</w:t>
            </w:r>
          </w:p>
        </w:tc>
      </w:tr>
      <w:tr w:rsidR="005A57BB" w:rsidRPr="000C49FA" w:rsidTr="005A57BB">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5A57BB" w:rsidRPr="000C49FA" w:rsidRDefault="005A57BB" w:rsidP="005A57BB">
            <w:pPr>
              <w:rPr>
                <w:rFonts w:ascii="Arial" w:hAnsi="Arial" w:cs="Arial"/>
              </w:rPr>
            </w:pPr>
            <w:r w:rsidRPr="000C49FA">
              <w:rPr>
                <w:rFonts w:ascii="Arial" w:hAnsi="Arial" w:cs="Arial"/>
              </w:rPr>
              <w:t>Расход тепла на обдувку поверхн. нагрева паровых котлов, Гкал</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center"/>
              <w:rPr>
                <w:rFonts w:ascii="Arial" w:hAnsi="Arial" w:cs="Arial"/>
              </w:rPr>
            </w:pPr>
            <w:r w:rsidRPr="000C49FA">
              <w:rPr>
                <w:rFonts w:ascii="Arial" w:hAnsi="Arial" w:cs="Arial"/>
              </w:rPr>
              <w:t>0,00</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rsidP="005A57BB">
            <w:pPr>
              <w:jc w:val="center"/>
              <w:rPr>
                <w:rFonts w:ascii="Arial" w:hAnsi="Arial" w:cs="Arial"/>
              </w:rPr>
            </w:pPr>
            <w:r w:rsidRPr="000C49FA">
              <w:rPr>
                <w:rFonts w:ascii="Arial" w:hAnsi="Arial" w:cs="Arial"/>
              </w:rPr>
              <w:t>0,00</w:t>
            </w:r>
          </w:p>
        </w:tc>
        <w:tc>
          <w:tcPr>
            <w:tcW w:w="876" w:type="dxa"/>
            <w:tcBorders>
              <w:top w:val="nil"/>
              <w:left w:val="nil"/>
              <w:bottom w:val="single" w:sz="8" w:space="0" w:color="auto"/>
              <w:right w:val="single" w:sz="4" w:space="0" w:color="auto"/>
            </w:tcBorders>
            <w:shd w:val="clear" w:color="auto" w:fill="auto"/>
            <w:noWrap/>
            <w:vAlign w:val="center"/>
          </w:tcPr>
          <w:p w:rsidR="005A57BB" w:rsidRPr="000C49FA" w:rsidRDefault="005A57BB" w:rsidP="005A57BB">
            <w:pPr>
              <w:jc w:val="center"/>
              <w:rPr>
                <w:rFonts w:ascii="Arial" w:hAnsi="Arial" w:cs="Arial"/>
              </w:rPr>
            </w:pPr>
            <w:r w:rsidRPr="000C49FA">
              <w:rPr>
                <w:rFonts w:ascii="Arial" w:hAnsi="Arial" w:cs="Arial"/>
              </w:rPr>
              <w:t>0,00</w:t>
            </w:r>
          </w:p>
        </w:tc>
      </w:tr>
      <w:tr w:rsidR="005A57BB" w:rsidRPr="000C49FA" w:rsidTr="005A57BB">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5A57BB" w:rsidRPr="000C49FA" w:rsidRDefault="005A57BB" w:rsidP="005A57BB">
            <w:pPr>
              <w:rPr>
                <w:rFonts w:ascii="Arial" w:hAnsi="Arial" w:cs="Arial"/>
              </w:rPr>
            </w:pPr>
            <w:r w:rsidRPr="000C49FA">
              <w:rPr>
                <w:rFonts w:ascii="Arial" w:hAnsi="Arial" w:cs="Arial"/>
              </w:rPr>
              <w:t>Прочие неучтенные потери, Гкал </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0,86</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0,77</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0,69</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0,42</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0,06</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0,44</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0,61</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0,79</w:t>
            </w:r>
          </w:p>
        </w:tc>
        <w:tc>
          <w:tcPr>
            <w:tcW w:w="876" w:type="dxa"/>
            <w:tcBorders>
              <w:top w:val="nil"/>
              <w:left w:val="nil"/>
              <w:bottom w:val="single" w:sz="8" w:space="0" w:color="auto"/>
              <w:right w:val="single" w:sz="4"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4,64</w:t>
            </w:r>
          </w:p>
        </w:tc>
      </w:tr>
      <w:tr w:rsidR="005A57BB" w:rsidRPr="000C49FA" w:rsidTr="005A57BB">
        <w:trPr>
          <w:trHeight w:val="315"/>
        </w:trPr>
        <w:tc>
          <w:tcPr>
            <w:tcW w:w="5813" w:type="dxa"/>
            <w:tcBorders>
              <w:top w:val="nil"/>
              <w:left w:val="single" w:sz="8" w:space="0" w:color="auto"/>
              <w:bottom w:val="single" w:sz="8" w:space="0" w:color="auto"/>
              <w:right w:val="single" w:sz="8" w:space="0" w:color="auto"/>
            </w:tcBorders>
            <w:shd w:val="clear" w:color="auto" w:fill="auto"/>
            <w:noWrap/>
            <w:vAlign w:val="bottom"/>
          </w:tcPr>
          <w:p w:rsidR="005A57BB" w:rsidRPr="000C49FA" w:rsidRDefault="005A57BB" w:rsidP="005A57BB">
            <w:pPr>
              <w:rPr>
                <w:rFonts w:ascii="Arial" w:hAnsi="Arial" w:cs="Arial"/>
              </w:rPr>
            </w:pPr>
            <w:r w:rsidRPr="000C49FA">
              <w:rPr>
                <w:rFonts w:ascii="Arial" w:hAnsi="Arial" w:cs="Arial"/>
              </w:rPr>
              <w:t>Расход тепла на отопление котельной и др. произв. зданий, Гкал</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4,26</w:t>
            </w:r>
          </w:p>
        </w:tc>
        <w:tc>
          <w:tcPr>
            <w:tcW w:w="817" w:type="dxa"/>
            <w:tcBorders>
              <w:top w:val="nil"/>
              <w:left w:val="nil"/>
              <w:bottom w:val="single" w:sz="8" w:space="0" w:color="auto"/>
              <w:right w:val="single" w:sz="8"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3,79</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3,36</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1,98</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0,27</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9"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08"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0,00</w:t>
            </w:r>
          </w:p>
        </w:tc>
        <w:tc>
          <w:tcPr>
            <w:tcW w:w="756"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2,07</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2,96</w:t>
            </w:r>
          </w:p>
        </w:tc>
        <w:tc>
          <w:tcPr>
            <w:tcW w:w="817" w:type="dxa"/>
            <w:tcBorders>
              <w:top w:val="nil"/>
              <w:left w:val="nil"/>
              <w:bottom w:val="single" w:sz="8" w:space="0" w:color="auto"/>
              <w:right w:val="single" w:sz="8"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3,88</w:t>
            </w:r>
          </w:p>
        </w:tc>
        <w:tc>
          <w:tcPr>
            <w:tcW w:w="876" w:type="dxa"/>
            <w:tcBorders>
              <w:top w:val="nil"/>
              <w:left w:val="nil"/>
              <w:bottom w:val="single" w:sz="8" w:space="0" w:color="auto"/>
              <w:right w:val="single" w:sz="4" w:space="0" w:color="auto"/>
            </w:tcBorders>
            <w:shd w:val="clear" w:color="auto" w:fill="auto"/>
            <w:vAlign w:val="center"/>
          </w:tcPr>
          <w:p w:rsidR="005A57BB" w:rsidRPr="000C49FA" w:rsidRDefault="005A57BB">
            <w:pPr>
              <w:jc w:val="center"/>
              <w:rPr>
                <w:rFonts w:ascii="Arial" w:hAnsi="Arial" w:cs="Arial"/>
              </w:rPr>
            </w:pPr>
            <w:r w:rsidRPr="000C49FA">
              <w:rPr>
                <w:rFonts w:ascii="Arial" w:hAnsi="Arial" w:cs="Arial"/>
              </w:rPr>
              <w:t>22,57</w:t>
            </w:r>
          </w:p>
        </w:tc>
      </w:tr>
      <w:tr w:rsidR="005A57BB" w:rsidRPr="000C49FA" w:rsidTr="005A57BB">
        <w:trPr>
          <w:trHeight w:val="315"/>
        </w:trPr>
        <w:tc>
          <w:tcPr>
            <w:tcW w:w="5813" w:type="dxa"/>
            <w:tcBorders>
              <w:top w:val="nil"/>
              <w:left w:val="single" w:sz="8" w:space="0" w:color="auto"/>
              <w:bottom w:val="single" w:sz="4" w:space="0" w:color="auto"/>
              <w:right w:val="single" w:sz="8" w:space="0" w:color="auto"/>
            </w:tcBorders>
            <w:shd w:val="clear" w:color="auto" w:fill="auto"/>
            <w:noWrap/>
            <w:vAlign w:val="bottom"/>
          </w:tcPr>
          <w:p w:rsidR="005A57BB" w:rsidRPr="000C49FA" w:rsidRDefault="005A57BB" w:rsidP="005A57BB">
            <w:pPr>
              <w:rPr>
                <w:rFonts w:ascii="Arial" w:hAnsi="Arial" w:cs="Arial"/>
                <w:b/>
                <w:bCs/>
                <w:i/>
                <w:iCs/>
              </w:rPr>
            </w:pPr>
            <w:r w:rsidRPr="000C49FA">
              <w:rPr>
                <w:rFonts w:ascii="Arial" w:hAnsi="Arial" w:cs="Arial"/>
                <w:b/>
                <w:bCs/>
                <w:i/>
                <w:iCs/>
              </w:rPr>
              <w:t>ИТОГО собственные нужды котельной, Гкал </w:t>
            </w:r>
          </w:p>
        </w:tc>
        <w:tc>
          <w:tcPr>
            <w:tcW w:w="817" w:type="dxa"/>
            <w:tcBorders>
              <w:top w:val="nil"/>
              <w:left w:val="nil"/>
              <w:bottom w:val="single" w:sz="4" w:space="0" w:color="auto"/>
              <w:right w:val="single" w:sz="8" w:space="0" w:color="auto"/>
            </w:tcBorders>
            <w:shd w:val="clear" w:color="auto" w:fill="auto"/>
            <w:noWrap/>
            <w:vAlign w:val="center"/>
          </w:tcPr>
          <w:p w:rsidR="005A57BB" w:rsidRPr="000C49FA" w:rsidRDefault="005A57BB">
            <w:pPr>
              <w:jc w:val="center"/>
              <w:rPr>
                <w:rFonts w:ascii="Arial" w:hAnsi="Arial" w:cs="Arial"/>
                <w:b/>
                <w:bCs/>
              </w:rPr>
            </w:pPr>
            <w:r w:rsidRPr="000C49FA">
              <w:rPr>
                <w:rFonts w:ascii="Arial" w:hAnsi="Arial" w:cs="Arial"/>
                <w:b/>
                <w:bCs/>
              </w:rPr>
              <w:t>9,62</w:t>
            </w:r>
          </w:p>
        </w:tc>
        <w:tc>
          <w:tcPr>
            <w:tcW w:w="817" w:type="dxa"/>
            <w:tcBorders>
              <w:top w:val="nil"/>
              <w:left w:val="nil"/>
              <w:bottom w:val="single" w:sz="4" w:space="0" w:color="auto"/>
              <w:right w:val="single" w:sz="8" w:space="0" w:color="auto"/>
            </w:tcBorders>
            <w:shd w:val="clear" w:color="auto" w:fill="auto"/>
            <w:noWrap/>
            <w:vAlign w:val="center"/>
          </w:tcPr>
          <w:p w:rsidR="005A57BB" w:rsidRPr="000C49FA" w:rsidRDefault="005A57BB">
            <w:pPr>
              <w:jc w:val="center"/>
              <w:rPr>
                <w:rFonts w:ascii="Arial" w:hAnsi="Arial" w:cs="Arial"/>
                <w:b/>
                <w:bCs/>
              </w:rPr>
            </w:pPr>
            <w:r w:rsidRPr="000C49FA">
              <w:rPr>
                <w:rFonts w:ascii="Arial" w:hAnsi="Arial" w:cs="Arial"/>
                <w:b/>
                <w:bCs/>
              </w:rPr>
              <w:t>8,81</w:t>
            </w:r>
          </w:p>
        </w:tc>
        <w:tc>
          <w:tcPr>
            <w:tcW w:w="817" w:type="dxa"/>
            <w:tcBorders>
              <w:top w:val="nil"/>
              <w:left w:val="nil"/>
              <w:bottom w:val="single" w:sz="4" w:space="0" w:color="auto"/>
              <w:right w:val="single" w:sz="8" w:space="0" w:color="auto"/>
            </w:tcBorders>
            <w:shd w:val="clear" w:color="auto" w:fill="auto"/>
            <w:noWrap/>
            <w:vAlign w:val="center"/>
          </w:tcPr>
          <w:p w:rsidR="005A57BB" w:rsidRPr="000C49FA" w:rsidRDefault="005A57BB">
            <w:pPr>
              <w:jc w:val="center"/>
              <w:rPr>
                <w:rFonts w:ascii="Arial" w:hAnsi="Arial" w:cs="Arial"/>
                <w:b/>
                <w:bCs/>
              </w:rPr>
            </w:pPr>
            <w:r w:rsidRPr="000C49FA">
              <w:rPr>
                <w:rFonts w:ascii="Arial" w:hAnsi="Arial" w:cs="Arial"/>
                <w:b/>
                <w:bCs/>
              </w:rPr>
              <w:t>8,31</w:t>
            </w:r>
          </w:p>
        </w:tc>
        <w:tc>
          <w:tcPr>
            <w:tcW w:w="756" w:type="dxa"/>
            <w:tcBorders>
              <w:top w:val="nil"/>
              <w:left w:val="nil"/>
              <w:bottom w:val="single" w:sz="4" w:space="0" w:color="auto"/>
              <w:right w:val="single" w:sz="8" w:space="0" w:color="auto"/>
            </w:tcBorders>
            <w:shd w:val="clear" w:color="auto" w:fill="auto"/>
            <w:noWrap/>
            <w:vAlign w:val="center"/>
          </w:tcPr>
          <w:p w:rsidR="005A57BB" w:rsidRPr="000C49FA" w:rsidRDefault="005A57BB">
            <w:pPr>
              <w:jc w:val="center"/>
              <w:rPr>
                <w:rFonts w:ascii="Arial" w:hAnsi="Arial" w:cs="Arial"/>
                <w:b/>
                <w:bCs/>
              </w:rPr>
            </w:pPr>
            <w:r w:rsidRPr="000C49FA">
              <w:rPr>
                <w:rFonts w:ascii="Arial" w:hAnsi="Arial" w:cs="Arial"/>
                <w:b/>
                <w:bCs/>
              </w:rPr>
              <w:t>5,41</w:t>
            </w:r>
          </w:p>
        </w:tc>
        <w:tc>
          <w:tcPr>
            <w:tcW w:w="708" w:type="dxa"/>
            <w:tcBorders>
              <w:top w:val="nil"/>
              <w:left w:val="nil"/>
              <w:bottom w:val="single" w:sz="4" w:space="0" w:color="auto"/>
              <w:right w:val="single" w:sz="8" w:space="0" w:color="auto"/>
            </w:tcBorders>
            <w:shd w:val="clear" w:color="auto" w:fill="auto"/>
            <w:noWrap/>
            <w:vAlign w:val="center"/>
          </w:tcPr>
          <w:p w:rsidR="005A57BB" w:rsidRPr="000C49FA" w:rsidRDefault="005A57BB">
            <w:pPr>
              <w:jc w:val="center"/>
              <w:rPr>
                <w:rFonts w:ascii="Arial" w:hAnsi="Arial" w:cs="Arial"/>
                <w:b/>
                <w:bCs/>
              </w:rPr>
            </w:pPr>
            <w:r w:rsidRPr="000C49FA">
              <w:rPr>
                <w:rFonts w:ascii="Arial" w:hAnsi="Arial" w:cs="Arial"/>
                <w:b/>
                <w:bCs/>
              </w:rPr>
              <w:t>1,15</w:t>
            </w:r>
          </w:p>
        </w:tc>
        <w:tc>
          <w:tcPr>
            <w:tcW w:w="709" w:type="dxa"/>
            <w:tcBorders>
              <w:top w:val="nil"/>
              <w:left w:val="nil"/>
              <w:bottom w:val="single" w:sz="4" w:space="0" w:color="auto"/>
              <w:right w:val="single" w:sz="8" w:space="0" w:color="auto"/>
            </w:tcBorders>
            <w:shd w:val="clear" w:color="auto" w:fill="auto"/>
            <w:noWrap/>
            <w:vAlign w:val="center"/>
          </w:tcPr>
          <w:p w:rsidR="005A57BB" w:rsidRPr="000C49FA" w:rsidRDefault="005A57BB">
            <w:pPr>
              <w:jc w:val="center"/>
              <w:rPr>
                <w:rFonts w:ascii="Arial" w:hAnsi="Arial" w:cs="Arial"/>
                <w:b/>
                <w:bCs/>
              </w:rPr>
            </w:pPr>
            <w:r w:rsidRPr="000C49FA">
              <w:rPr>
                <w:rFonts w:ascii="Arial" w:hAnsi="Arial" w:cs="Arial"/>
                <w:b/>
                <w:bCs/>
              </w:rPr>
              <w:t>0,00</w:t>
            </w:r>
          </w:p>
        </w:tc>
        <w:tc>
          <w:tcPr>
            <w:tcW w:w="709" w:type="dxa"/>
            <w:tcBorders>
              <w:top w:val="nil"/>
              <w:left w:val="nil"/>
              <w:bottom w:val="single" w:sz="4" w:space="0" w:color="auto"/>
              <w:right w:val="single" w:sz="8" w:space="0" w:color="auto"/>
            </w:tcBorders>
            <w:shd w:val="clear" w:color="auto" w:fill="auto"/>
            <w:noWrap/>
            <w:vAlign w:val="center"/>
          </w:tcPr>
          <w:p w:rsidR="005A57BB" w:rsidRPr="000C49FA" w:rsidRDefault="005A57BB">
            <w:pPr>
              <w:jc w:val="center"/>
              <w:rPr>
                <w:rFonts w:ascii="Arial" w:hAnsi="Arial" w:cs="Arial"/>
                <w:b/>
                <w:bCs/>
              </w:rPr>
            </w:pPr>
            <w:r w:rsidRPr="000C49FA">
              <w:rPr>
                <w:rFonts w:ascii="Arial" w:hAnsi="Arial" w:cs="Arial"/>
                <w:b/>
                <w:bCs/>
              </w:rPr>
              <w:t>0,00</w:t>
            </w:r>
          </w:p>
        </w:tc>
        <w:tc>
          <w:tcPr>
            <w:tcW w:w="709" w:type="dxa"/>
            <w:tcBorders>
              <w:top w:val="nil"/>
              <w:left w:val="nil"/>
              <w:bottom w:val="single" w:sz="4" w:space="0" w:color="auto"/>
              <w:right w:val="single" w:sz="8" w:space="0" w:color="auto"/>
            </w:tcBorders>
            <w:shd w:val="clear" w:color="auto" w:fill="auto"/>
            <w:noWrap/>
            <w:vAlign w:val="center"/>
          </w:tcPr>
          <w:p w:rsidR="005A57BB" w:rsidRPr="000C49FA" w:rsidRDefault="005A57BB">
            <w:pPr>
              <w:jc w:val="center"/>
              <w:rPr>
                <w:rFonts w:ascii="Arial" w:hAnsi="Arial" w:cs="Arial"/>
                <w:b/>
                <w:bCs/>
              </w:rPr>
            </w:pPr>
            <w:r w:rsidRPr="000C49FA">
              <w:rPr>
                <w:rFonts w:ascii="Arial" w:hAnsi="Arial" w:cs="Arial"/>
                <w:b/>
                <w:bCs/>
              </w:rPr>
              <w:t>0,00</w:t>
            </w:r>
          </w:p>
        </w:tc>
        <w:tc>
          <w:tcPr>
            <w:tcW w:w="708" w:type="dxa"/>
            <w:tcBorders>
              <w:top w:val="nil"/>
              <w:left w:val="nil"/>
              <w:bottom w:val="single" w:sz="4" w:space="0" w:color="auto"/>
              <w:right w:val="single" w:sz="8" w:space="0" w:color="auto"/>
            </w:tcBorders>
            <w:shd w:val="clear" w:color="auto" w:fill="auto"/>
            <w:noWrap/>
            <w:vAlign w:val="center"/>
          </w:tcPr>
          <w:p w:rsidR="005A57BB" w:rsidRPr="000C49FA" w:rsidRDefault="005A57BB">
            <w:pPr>
              <w:jc w:val="center"/>
              <w:rPr>
                <w:rFonts w:ascii="Arial" w:hAnsi="Arial" w:cs="Arial"/>
                <w:b/>
                <w:bCs/>
              </w:rPr>
            </w:pPr>
            <w:r w:rsidRPr="000C49FA">
              <w:rPr>
                <w:rFonts w:ascii="Arial" w:hAnsi="Arial" w:cs="Arial"/>
                <w:b/>
                <w:bCs/>
              </w:rPr>
              <w:t>0,00</w:t>
            </w:r>
          </w:p>
        </w:tc>
        <w:tc>
          <w:tcPr>
            <w:tcW w:w="756" w:type="dxa"/>
            <w:tcBorders>
              <w:top w:val="nil"/>
              <w:left w:val="nil"/>
              <w:bottom w:val="single" w:sz="4" w:space="0" w:color="auto"/>
              <w:right w:val="single" w:sz="8" w:space="0" w:color="auto"/>
            </w:tcBorders>
            <w:shd w:val="clear" w:color="auto" w:fill="auto"/>
            <w:noWrap/>
            <w:vAlign w:val="center"/>
          </w:tcPr>
          <w:p w:rsidR="005A57BB" w:rsidRPr="000C49FA" w:rsidRDefault="005A57BB">
            <w:pPr>
              <w:jc w:val="center"/>
              <w:rPr>
                <w:rFonts w:ascii="Arial" w:hAnsi="Arial" w:cs="Arial"/>
                <w:b/>
                <w:bCs/>
              </w:rPr>
            </w:pPr>
            <w:r w:rsidRPr="000C49FA">
              <w:rPr>
                <w:rFonts w:ascii="Arial" w:hAnsi="Arial" w:cs="Arial"/>
                <w:b/>
                <w:bCs/>
              </w:rPr>
              <w:t>6,07</w:t>
            </w:r>
          </w:p>
        </w:tc>
        <w:tc>
          <w:tcPr>
            <w:tcW w:w="817" w:type="dxa"/>
            <w:tcBorders>
              <w:top w:val="nil"/>
              <w:left w:val="nil"/>
              <w:bottom w:val="single" w:sz="4" w:space="0" w:color="auto"/>
              <w:right w:val="single" w:sz="8" w:space="0" w:color="auto"/>
            </w:tcBorders>
            <w:shd w:val="clear" w:color="auto" w:fill="auto"/>
            <w:noWrap/>
            <w:vAlign w:val="center"/>
          </w:tcPr>
          <w:p w:rsidR="005A57BB" w:rsidRPr="000C49FA" w:rsidRDefault="005A57BB">
            <w:pPr>
              <w:jc w:val="center"/>
              <w:rPr>
                <w:rFonts w:ascii="Arial" w:hAnsi="Arial" w:cs="Arial"/>
                <w:b/>
                <w:bCs/>
              </w:rPr>
            </w:pPr>
            <w:r w:rsidRPr="000C49FA">
              <w:rPr>
                <w:rFonts w:ascii="Arial" w:hAnsi="Arial" w:cs="Arial"/>
                <w:b/>
                <w:bCs/>
              </w:rPr>
              <w:t>7,67</w:t>
            </w:r>
          </w:p>
        </w:tc>
        <w:tc>
          <w:tcPr>
            <w:tcW w:w="817" w:type="dxa"/>
            <w:tcBorders>
              <w:top w:val="nil"/>
              <w:left w:val="nil"/>
              <w:bottom w:val="single" w:sz="4" w:space="0" w:color="auto"/>
              <w:right w:val="single" w:sz="8" w:space="0" w:color="auto"/>
            </w:tcBorders>
            <w:shd w:val="clear" w:color="auto" w:fill="auto"/>
            <w:noWrap/>
            <w:vAlign w:val="center"/>
          </w:tcPr>
          <w:p w:rsidR="005A57BB" w:rsidRPr="000C49FA" w:rsidRDefault="005A57BB">
            <w:pPr>
              <w:jc w:val="center"/>
              <w:rPr>
                <w:rFonts w:ascii="Arial" w:hAnsi="Arial" w:cs="Arial"/>
                <w:b/>
                <w:bCs/>
              </w:rPr>
            </w:pPr>
            <w:r w:rsidRPr="000C49FA">
              <w:rPr>
                <w:rFonts w:ascii="Arial" w:hAnsi="Arial" w:cs="Arial"/>
                <w:b/>
                <w:bCs/>
              </w:rPr>
              <w:t>9,06</w:t>
            </w:r>
          </w:p>
        </w:tc>
        <w:tc>
          <w:tcPr>
            <w:tcW w:w="876" w:type="dxa"/>
            <w:tcBorders>
              <w:top w:val="nil"/>
              <w:left w:val="nil"/>
              <w:bottom w:val="single" w:sz="4" w:space="0" w:color="auto"/>
              <w:right w:val="single" w:sz="4" w:space="0" w:color="auto"/>
            </w:tcBorders>
            <w:shd w:val="clear" w:color="auto" w:fill="auto"/>
            <w:noWrap/>
            <w:vAlign w:val="center"/>
          </w:tcPr>
          <w:p w:rsidR="005A57BB" w:rsidRPr="000C49FA" w:rsidRDefault="005A57BB">
            <w:pPr>
              <w:jc w:val="center"/>
              <w:rPr>
                <w:rFonts w:ascii="Arial" w:hAnsi="Arial" w:cs="Arial"/>
                <w:b/>
                <w:bCs/>
              </w:rPr>
            </w:pPr>
            <w:r w:rsidRPr="000C49FA">
              <w:rPr>
                <w:rFonts w:ascii="Arial" w:hAnsi="Arial" w:cs="Arial"/>
                <w:b/>
                <w:bCs/>
              </w:rPr>
              <w:t>56,12</w:t>
            </w:r>
          </w:p>
        </w:tc>
      </w:tr>
    </w:tbl>
    <w:p w:rsidR="005A57BB" w:rsidRPr="000C49FA" w:rsidRDefault="005A57BB" w:rsidP="005A57BB">
      <w:pPr>
        <w:spacing w:line="360" w:lineRule="auto"/>
        <w:ind w:firstLine="567"/>
        <w:rPr>
          <w:rFonts w:ascii="Arial" w:hAnsi="Arial" w:cs="Arial"/>
        </w:rPr>
      </w:pPr>
      <w:r w:rsidRPr="000C49FA">
        <w:rPr>
          <w:rFonts w:ascii="Arial" w:hAnsi="Arial" w:cs="Arial"/>
        </w:rPr>
        <w:lastRenderedPageBreak/>
        <w:t xml:space="preserve">Сводная таблица результатов расчета группового нормированных удельных расходов топлива на отпуск тепловой энергии от БМК </w:t>
      </w:r>
      <w:r w:rsidRPr="000C49FA">
        <w:rPr>
          <w:rFonts w:ascii="Arial" w:hAnsi="Arial" w:cs="Arial"/>
          <w:bCs/>
        </w:rPr>
        <w:t>г. Юрьевец</w:t>
      </w:r>
    </w:p>
    <w:p w:rsidR="005A57BB" w:rsidRPr="000C49FA" w:rsidRDefault="005A57BB" w:rsidP="005A57BB">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3</w:t>
      </w:r>
      <w:r w:rsidR="0068707E">
        <w:rPr>
          <w:rFonts w:ascii="Arial" w:hAnsi="Arial" w:cs="Arial"/>
          <w:color w:val="auto"/>
          <w:sz w:val="24"/>
          <w:szCs w:val="24"/>
        </w:rPr>
        <w:fldChar w:fldCharType="end"/>
      </w:r>
    </w:p>
    <w:tbl>
      <w:tblPr>
        <w:tblW w:w="5000" w:type="pct"/>
        <w:tblLook w:val="0000" w:firstRow="0" w:lastRow="0" w:firstColumn="0" w:lastColumn="0" w:noHBand="0" w:noVBand="0"/>
      </w:tblPr>
      <w:tblGrid>
        <w:gridCol w:w="6508"/>
        <w:gridCol w:w="728"/>
        <w:gridCol w:w="727"/>
        <w:gridCol w:w="727"/>
        <w:gridCol w:w="727"/>
        <w:gridCol w:w="727"/>
        <w:gridCol w:w="542"/>
        <w:gridCol w:w="542"/>
        <w:gridCol w:w="542"/>
        <w:gridCol w:w="542"/>
        <w:gridCol w:w="727"/>
        <w:gridCol w:w="727"/>
        <w:gridCol w:w="727"/>
        <w:gridCol w:w="820"/>
      </w:tblGrid>
      <w:tr w:rsidR="005A57BB" w:rsidRPr="000C49FA" w:rsidTr="005A57BB">
        <w:trPr>
          <w:cantSplit/>
          <w:trHeight w:val="1192"/>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A57BB" w:rsidRPr="000C49FA" w:rsidRDefault="005A57BB" w:rsidP="005A57BB">
            <w:pPr>
              <w:jc w:val="center"/>
              <w:rPr>
                <w:rFonts w:ascii="Arial" w:hAnsi="Arial" w:cs="Arial"/>
              </w:rPr>
            </w:pPr>
            <w:r w:rsidRPr="000C49FA">
              <w:rPr>
                <w:rFonts w:ascii="Arial" w:hAnsi="Arial" w:cs="Arial"/>
              </w:rPr>
              <w:t>Показатель</w:t>
            </w:r>
          </w:p>
        </w:tc>
        <w:tc>
          <w:tcPr>
            <w:tcW w:w="22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A57BB" w:rsidRPr="000C49FA" w:rsidRDefault="005A57BB" w:rsidP="005A57BB">
            <w:pPr>
              <w:ind w:left="113" w:right="113"/>
              <w:jc w:val="center"/>
              <w:rPr>
                <w:rFonts w:ascii="Arial" w:hAnsi="Arial" w:cs="Arial"/>
              </w:rPr>
            </w:pPr>
            <w:r w:rsidRPr="000C49FA">
              <w:rPr>
                <w:rFonts w:ascii="Arial" w:hAnsi="Arial" w:cs="Arial"/>
              </w:rPr>
              <w:t>Январь</w:t>
            </w:r>
          </w:p>
        </w:tc>
        <w:tc>
          <w:tcPr>
            <w:tcW w:w="22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A57BB" w:rsidRPr="000C49FA" w:rsidRDefault="005A57BB" w:rsidP="005A57BB">
            <w:pPr>
              <w:ind w:left="113" w:right="113"/>
              <w:jc w:val="center"/>
              <w:rPr>
                <w:rFonts w:ascii="Arial" w:hAnsi="Arial" w:cs="Arial"/>
              </w:rPr>
            </w:pPr>
            <w:r w:rsidRPr="000C49FA">
              <w:rPr>
                <w:rFonts w:ascii="Arial" w:hAnsi="Arial" w:cs="Arial"/>
              </w:rPr>
              <w:t>Февраль</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5A57BB" w:rsidRPr="000C49FA" w:rsidRDefault="005A57BB" w:rsidP="005A57BB">
            <w:pPr>
              <w:ind w:left="113" w:right="113"/>
              <w:jc w:val="center"/>
              <w:rPr>
                <w:rFonts w:ascii="Arial" w:hAnsi="Arial" w:cs="Arial"/>
              </w:rPr>
            </w:pPr>
            <w:r w:rsidRPr="000C49FA">
              <w:rPr>
                <w:rFonts w:ascii="Arial" w:hAnsi="Arial" w:cs="Arial"/>
              </w:rPr>
              <w:t>Март</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5A57BB" w:rsidRPr="000C49FA" w:rsidRDefault="005A57BB" w:rsidP="005A57BB">
            <w:pPr>
              <w:ind w:left="113" w:right="113"/>
              <w:jc w:val="center"/>
              <w:rPr>
                <w:rFonts w:ascii="Arial" w:hAnsi="Arial" w:cs="Arial"/>
              </w:rPr>
            </w:pPr>
            <w:r w:rsidRPr="000C49FA">
              <w:rPr>
                <w:rFonts w:ascii="Arial" w:hAnsi="Arial" w:cs="Arial"/>
              </w:rPr>
              <w:t>Апрель</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5A57BB" w:rsidRPr="000C49FA" w:rsidRDefault="005A57BB" w:rsidP="005A57BB">
            <w:pPr>
              <w:ind w:left="113" w:right="113"/>
              <w:jc w:val="center"/>
              <w:rPr>
                <w:rFonts w:ascii="Arial" w:hAnsi="Arial" w:cs="Arial"/>
              </w:rPr>
            </w:pPr>
            <w:r w:rsidRPr="000C49FA">
              <w:rPr>
                <w:rFonts w:ascii="Arial" w:hAnsi="Arial" w:cs="Arial"/>
              </w:rPr>
              <w:t>Май</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5A57BB" w:rsidRPr="000C49FA" w:rsidRDefault="005A57BB" w:rsidP="005A57BB">
            <w:pPr>
              <w:ind w:left="113" w:right="113"/>
              <w:jc w:val="center"/>
              <w:rPr>
                <w:rFonts w:ascii="Arial" w:hAnsi="Arial" w:cs="Arial"/>
              </w:rPr>
            </w:pPr>
            <w:r w:rsidRPr="000C49FA">
              <w:rPr>
                <w:rFonts w:ascii="Arial" w:hAnsi="Arial" w:cs="Arial"/>
              </w:rPr>
              <w:t>Июнь</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5A57BB" w:rsidRPr="000C49FA" w:rsidRDefault="005A57BB" w:rsidP="005A57BB">
            <w:pPr>
              <w:ind w:left="113" w:right="113"/>
              <w:jc w:val="center"/>
              <w:rPr>
                <w:rFonts w:ascii="Arial" w:hAnsi="Arial" w:cs="Arial"/>
              </w:rPr>
            </w:pPr>
            <w:r w:rsidRPr="000C49FA">
              <w:rPr>
                <w:rFonts w:ascii="Arial" w:hAnsi="Arial" w:cs="Arial"/>
              </w:rPr>
              <w:t>Июль</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5A57BB" w:rsidRPr="000C49FA" w:rsidRDefault="005A57BB" w:rsidP="005A57BB">
            <w:pPr>
              <w:ind w:left="113" w:right="113"/>
              <w:jc w:val="center"/>
              <w:rPr>
                <w:rFonts w:ascii="Arial" w:hAnsi="Arial" w:cs="Arial"/>
              </w:rPr>
            </w:pPr>
            <w:r w:rsidRPr="000C49FA">
              <w:rPr>
                <w:rFonts w:ascii="Arial" w:hAnsi="Arial" w:cs="Arial"/>
              </w:rPr>
              <w:t>Август</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5A57BB" w:rsidRPr="000C49FA" w:rsidRDefault="005A57BB" w:rsidP="005A57BB">
            <w:pPr>
              <w:ind w:left="113" w:right="113"/>
              <w:jc w:val="center"/>
              <w:rPr>
                <w:rFonts w:ascii="Arial" w:hAnsi="Arial" w:cs="Arial"/>
              </w:rPr>
            </w:pPr>
            <w:r w:rsidRPr="000C49FA">
              <w:rPr>
                <w:rFonts w:ascii="Arial" w:hAnsi="Arial" w:cs="Arial"/>
              </w:rPr>
              <w:t>Сентябрь</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5A57BB" w:rsidRPr="000C49FA" w:rsidRDefault="005A57BB" w:rsidP="005A57BB">
            <w:pPr>
              <w:ind w:left="113" w:right="113"/>
              <w:jc w:val="center"/>
              <w:rPr>
                <w:rFonts w:ascii="Arial" w:hAnsi="Arial" w:cs="Arial"/>
              </w:rPr>
            </w:pPr>
            <w:r w:rsidRPr="000C49FA">
              <w:rPr>
                <w:rFonts w:ascii="Arial" w:hAnsi="Arial" w:cs="Arial"/>
              </w:rPr>
              <w:t>Октябрь</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5A57BB" w:rsidRPr="000C49FA" w:rsidRDefault="005A57BB" w:rsidP="005A57BB">
            <w:pPr>
              <w:ind w:left="113" w:right="113"/>
              <w:jc w:val="center"/>
              <w:rPr>
                <w:rFonts w:ascii="Arial" w:hAnsi="Arial" w:cs="Arial"/>
              </w:rPr>
            </w:pPr>
            <w:r w:rsidRPr="000C49FA">
              <w:rPr>
                <w:rFonts w:ascii="Arial" w:hAnsi="Arial" w:cs="Arial"/>
              </w:rPr>
              <w:t>Ноябрь</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5A57BB" w:rsidRPr="000C49FA" w:rsidRDefault="005A57BB" w:rsidP="005A57BB">
            <w:pPr>
              <w:ind w:left="113" w:right="113"/>
              <w:jc w:val="center"/>
              <w:rPr>
                <w:rFonts w:ascii="Arial" w:hAnsi="Arial" w:cs="Arial"/>
              </w:rPr>
            </w:pPr>
            <w:r w:rsidRPr="000C49FA">
              <w:rPr>
                <w:rFonts w:ascii="Arial" w:hAnsi="Arial" w:cs="Arial"/>
              </w:rPr>
              <w:t>Декабрь</w:t>
            </w:r>
          </w:p>
        </w:tc>
        <w:tc>
          <w:tcPr>
            <w:tcW w:w="257" w:type="pct"/>
            <w:tcBorders>
              <w:top w:val="single" w:sz="4" w:space="0" w:color="auto"/>
              <w:left w:val="single" w:sz="4" w:space="0" w:color="auto"/>
              <w:bottom w:val="single" w:sz="4" w:space="0" w:color="auto"/>
              <w:right w:val="single" w:sz="4" w:space="0" w:color="auto"/>
            </w:tcBorders>
            <w:textDirection w:val="btLr"/>
            <w:vAlign w:val="center"/>
          </w:tcPr>
          <w:p w:rsidR="005A57BB" w:rsidRPr="000C49FA" w:rsidRDefault="005A57BB" w:rsidP="005A57BB">
            <w:pPr>
              <w:ind w:left="113" w:right="113"/>
              <w:jc w:val="center"/>
              <w:rPr>
                <w:rFonts w:ascii="Arial" w:hAnsi="Arial" w:cs="Arial"/>
              </w:rPr>
            </w:pPr>
            <w:r w:rsidRPr="000C49FA">
              <w:rPr>
                <w:rFonts w:ascii="Arial" w:hAnsi="Arial" w:cs="Arial"/>
              </w:rPr>
              <w:t>Среднегодовое значение</w:t>
            </w:r>
          </w:p>
        </w:tc>
      </w:tr>
      <w:tr w:rsidR="005A57BB" w:rsidRPr="000C49FA" w:rsidTr="005A57BB">
        <w:trPr>
          <w:cantSplit/>
          <w:trHeight w:val="131"/>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A57BB" w:rsidRPr="000C49FA" w:rsidRDefault="005A57BB" w:rsidP="005A57BB">
            <w:pPr>
              <w:jc w:val="center"/>
              <w:rPr>
                <w:rFonts w:ascii="Arial" w:hAnsi="Arial" w:cs="Arial"/>
                <w:u w:val="single"/>
              </w:rPr>
            </w:pPr>
            <w:r w:rsidRPr="000C49FA">
              <w:rPr>
                <w:rFonts w:ascii="Arial" w:hAnsi="Arial" w:cs="Arial"/>
                <w:u w:val="single"/>
              </w:rPr>
              <w:t>1</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tcPr>
          <w:p w:rsidR="005A57BB" w:rsidRPr="000C49FA" w:rsidRDefault="005A57BB" w:rsidP="005A57BB">
            <w:pPr>
              <w:jc w:val="center"/>
              <w:rPr>
                <w:rFonts w:ascii="Arial" w:hAnsi="Arial" w:cs="Arial"/>
              </w:rPr>
            </w:pPr>
            <w:r w:rsidRPr="000C49FA">
              <w:rPr>
                <w:rFonts w:ascii="Arial" w:hAnsi="Arial" w:cs="Arial"/>
              </w:rPr>
              <w:t>2</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tcPr>
          <w:p w:rsidR="005A57BB" w:rsidRPr="000C49FA" w:rsidRDefault="005A57BB" w:rsidP="005A57BB">
            <w:pPr>
              <w:jc w:val="center"/>
              <w:rPr>
                <w:rFonts w:ascii="Arial" w:hAnsi="Arial" w:cs="Arial"/>
              </w:rPr>
            </w:pPr>
            <w:r w:rsidRPr="000C49FA">
              <w:rPr>
                <w:rFonts w:ascii="Arial" w:hAnsi="Arial" w:cs="Arial"/>
              </w:rPr>
              <w:t>3</w:t>
            </w:r>
          </w:p>
        </w:tc>
        <w:tc>
          <w:tcPr>
            <w:tcW w:w="228" w:type="pct"/>
            <w:tcBorders>
              <w:top w:val="single" w:sz="4" w:space="0" w:color="auto"/>
              <w:left w:val="single" w:sz="4" w:space="0" w:color="auto"/>
              <w:bottom w:val="single" w:sz="4" w:space="0" w:color="auto"/>
              <w:right w:val="single" w:sz="4" w:space="0" w:color="auto"/>
            </w:tcBorders>
          </w:tcPr>
          <w:p w:rsidR="005A57BB" w:rsidRPr="000C49FA" w:rsidRDefault="005A57BB" w:rsidP="005A57BB">
            <w:pPr>
              <w:jc w:val="center"/>
              <w:rPr>
                <w:rFonts w:ascii="Arial" w:hAnsi="Arial" w:cs="Arial"/>
              </w:rPr>
            </w:pPr>
            <w:r w:rsidRPr="000C49FA">
              <w:rPr>
                <w:rFonts w:ascii="Arial" w:hAnsi="Arial" w:cs="Arial"/>
              </w:rPr>
              <w:t>4</w:t>
            </w:r>
          </w:p>
        </w:tc>
        <w:tc>
          <w:tcPr>
            <w:tcW w:w="228" w:type="pct"/>
            <w:tcBorders>
              <w:top w:val="single" w:sz="4" w:space="0" w:color="auto"/>
              <w:left w:val="single" w:sz="4" w:space="0" w:color="auto"/>
              <w:bottom w:val="single" w:sz="4" w:space="0" w:color="auto"/>
              <w:right w:val="single" w:sz="4" w:space="0" w:color="auto"/>
            </w:tcBorders>
          </w:tcPr>
          <w:p w:rsidR="005A57BB" w:rsidRPr="000C49FA" w:rsidRDefault="005A57BB" w:rsidP="005A57BB">
            <w:pPr>
              <w:jc w:val="center"/>
              <w:rPr>
                <w:rFonts w:ascii="Arial" w:hAnsi="Arial" w:cs="Arial"/>
              </w:rPr>
            </w:pPr>
            <w:r w:rsidRPr="000C49FA">
              <w:rPr>
                <w:rFonts w:ascii="Arial" w:hAnsi="Arial" w:cs="Arial"/>
              </w:rPr>
              <w:t>5</w:t>
            </w:r>
          </w:p>
        </w:tc>
        <w:tc>
          <w:tcPr>
            <w:tcW w:w="228" w:type="pct"/>
            <w:tcBorders>
              <w:top w:val="single" w:sz="4" w:space="0" w:color="auto"/>
              <w:left w:val="single" w:sz="4" w:space="0" w:color="auto"/>
              <w:bottom w:val="single" w:sz="4" w:space="0" w:color="auto"/>
              <w:right w:val="single" w:sz="4" w:space="0" w:color="auto"/>
            </w:tcBorders>
          </w:tcPr>
          <w:p w:rsidR="005A57BB" w:rsidRPr="000C49FA" w:rsidRDefault="005A57BB" w:rsidP="005A57BB">
            <w:pPr>
              <w:jc w:val="center"/>
              <w:rPr>
                <w:rFonts w:ascii="Arial" w:hAnsi="Arial" w:cs="Arial"/>
              </w:rPr>
            </w:pPr>
            <w:r w:rsidRPr="000C49FA">
              <w:rPr>
                <w:rFonts w:ascii="Arial" w:hAnsi="Arial" w:cs="Arial"/>
              </w:rPr>
              <w:t>6</w:t>
            </w:r>
          </w:p>
        </w:tc>
        <w:tc>
          <w:tcPr>
            <w:tcW w:w="171" w:type="pct"/>
            <w:tcBorders>
              <w:top w:val="single" w:sz="4" w:space="0" w:color="auto"/>
              <w:left w:val="single" w:sz="4" w:space="0" w:color="auto"/>
              <w:bottom w:val="single" w:sz="4" w:space="0" w:color="auto"/>
              <w:right w:val="single" w:sz="4" w:space="0" w:color="auto"/>
            </w:tcBorders>
          </w:tcPr>
          <w:p w:rsidR="005A57BB" w:rsidRPr="000C49FA" w:rsidRDefault="005A57BB" w:rsidP="005A57BB">
            <w:pPr>
              <w:jc w:val="center"/>
              <w:rPr>
                <w:rFonts w:ascii="Arial" w:hAnsi="Arial" w:cs="Arial"/>
              </w:rPr>
            </w:pPr>
            <w:r w:rsidRPr="000C49FA">
              <w:rPr>
                <w:rFonts w:ascii="Arial" w:hAnsi="Arial" w:cs="Arial"/>
              </w:rPr>
              <w:t>7</w:t>
            </w:r>
          </w:p>
        </w:tc>
        <w:tc>
          <w:tcPr>
            <w:tcW w:w="171" w:type="pct"/>
            <w:tcBorders>
              <w:top w:val="single" w:sz="4" w:space="0" w:color="auto"/>
              <w:left w:val="single" w:sz="4" w:space="0" w:color="auto"/>
              <w:bottom w:val="single" w:sz="4" w:space="0" w:color="auto"/>
              <w:right w:val="single" w:sz="4" w:space="0" w:color="auto"/>
            </w:tcBorders>
          </w:tcPr>
          <w:p w:rsidR="005A57BB" w:rsidRPr="000C49FA" w:rsidRDefault="005A57BB" w:rsidP="005A57BB">
            <w:pPr>
              <w:jc w:val="center"/>
              <w:rPr>
                <w:rFonts w:ascii="Arial" w:hAnsi="Arial" w:cs="Arial"/>
              </w:rPr>
            </w:pPr>
            <w:r w:rsidRPr="000C49FA">
              <w:rPr>
                <w:rFonts w:ascii="Arial" w:hAnsi="Arial" w:cs="Arial"/>
              </w:rPr>
              <w:t>8</w:t>
            </w:r>
          </w:p>
        </w:tc>
        <w:tc>
          <w:tcPr>
            <w:tcW w:w="171" w:type="pct"/>
            <w:tcBorders>
              <w:top w:val="single" w:sz="4" w:space="0" w:color="auto"/>
              <w:left w:val="single" w:sz="4" w:space="0" w:color="auto"/>
              <w:bottom w:val="single" w:sz="4" w:space="0" w:color="auto"/>
              <w:right w:val="single" w:sz="4" w:space="0" w:color="auto"/>
            </w:tcBorders>
          </w:tcPr>
          <w:p w:rsidR="005A57BB" w:rsidRPr="000C49FA" w:rsidRDefault="005A57BB" w:rsidP="005A57BB">
            <w:pPr>
              <w:jc w:val="center"/>
              <w:rPr>
                <w:rFonts w:ascii="Arial" w:hAnsi="Arial" w:cs="Arial"/>
              </w:rPr>
            </w:pPr>
            <w:r w:rsidRPr="000C49FA">
              <w:rPr>
                <w:rFonts w:ascii="Arial" w:hAnsi="Arial" w:cs="Arial"/>
              </w:rPr>
              <w:t>9</w:t>
            </w:r>
          </w:p>
        </w:tc>
        <w:tc>
          <w:tcPr>
            <w:tcW w:w="171" w:type="pct"/>
            <w:tcBorders>
              <w:top w:val="single" w:sz="4" w:space="0" w:color="auto"/>
              <w:left w:val="single" w:sz="4" w:space="0" w:color="auto"/>
              <w:bottom w:val="single" w:sz="4" w:space="0" w:color="auto"/>
              <w:right w:val="single" w:sz="4" w:space="0" w:color="auto"/>
            </w:tcBorders>
          </w:tcPr>
          <w:p w:rsidR="005A57BB" w:rsidRPr="000C49FA" w:rsidRDefault="005A57BB" w:rsidP="005A57BB">
            <w:pPr>
              <w:jc w:val="center"/>
              <w:rPr>
                <w:rFonts w:ascii="Arial" w:hAnsi="Arial" w:cs="Arial"/>
              </w:rPr>
            </w:pPr>
            <w:r w:rsidRPr="000C49FA">
              <w:rPr>
                <w:rFonts w:ascii="Arial" w:hAnsi="Arial" w:cs="Arial"/>
              </w:rPr>
              <w:t>10</w:t>
            </w:r>
          </w:p>
        </w:tc>
        <w:tc>
          <w:tcPr>
            <w:tcW w:w="228" w:type="pct"/>
            <w:tcBorders>
              <w:top w:val="single" w:sz="4" w:space="0" w:color="auto"/>
              <w:left w:val="single" w:sz="4" w:space="0" w:color="auto"/>
              <w:bottom w:val="single" w:sz="4" w:space="0" w:color="auto"/>
              <w:right w:val="single" w:sz="4" w:space="0" w:color="auto"/>
            </w:tcBorders>
          </w:tcPr>
          <w:p w:rsidR="005A57BB" w:rsidRPr="000C49FA" w:rsidRDefault="005A57BB" w:rsidP="005A57BB">
            <w:pPr>
              <w:jc w:val="center"/>
              <w:rPr>
                <w:rFonts w:ascii="Arial" w:hAnsi="Arial" w:cs="Arial"/>
              </w:rPr>
            </w:pPr>
            <w:r w:rsidRPr="000C49FA">
              <w:rPr>
                <w:rFonts w:ascii="Arial" w:hAnsi="Arial" w:cs="Arial"/>
              </w:rPr>
              <w:t>11</w:t>
            </w:r>
          </w:p>
        </w:tc>
        <w:tc>
          <w:tcPr>
            <w:tcW w:w="228" w:type="pct"/>
            <w:tcBorders>
              <w:top w:val="single" w:sz="4" w:space="0" w:color="auto"/>
              <w:left w:val="single" w:sz="4" w:space="0" w:color="auto"/>
              <w:bottom w:val="single" w:sz="4" w:space="0" w:color="auto"/>
              <w:right w:val="single" w:sz="4" w:space="0" w:color="auto"/>
            </w:tcBorders>
          </w:tcPr>
          <w:p w:rsidR="005A57BB" w:rsidRPr="000C49FA" w:rsidRDefault="005A57BB" w:rsidP="005A57BB">
            <w:pPr>
              <w:jc w:val="center"/>
              <w:rPr>
                <w:rFonts w:ascii="Arial" w:hAnsi="Arial" w:cs="Arial"/>
              </w:rPr>
            </w:pPr>
            <w:r w:rsidRPr="000C49FA">
              <w:rPr>
                <w:rFonts w:ascii="Arial" w:hAnsi="Arial" w:cs="Arial"/>
              </w:rPr>
              <w:t>12</w:t>
            </w:r>
          </w:p>
        </w:tc>
        <w:tc>
          <w:tcPr>
            <w:tcW w:w="228" w:type="pct"/>
            <w:tcBorders>
              <w:top w:val="single" w:sz="4" w:space="0" w:color="auto"/>
              <w:left w:val="single" w:sz="4" w:space="0" w:color="auto"/>
              <w:bottom w:val="single" w:sz="4" w:space="0" w:color="auto"/>
              <w:right w:val="single" w:sz="4" w:space="0" w:color="auto"/>
            </w:tcBorders>
          </w:tcPr>
          <w:p w:rsidR="005A57BB" w:rsidRPr="000C49FA" w:rsidRDefault="005A57BB" w:rsidP="005A57BB">
            <w:pPr>
              <w:jc w:val="center"/>
              <w:rPr>
                <w:rFonts w:ascii="Arial" w:hAnsi="Arial" w:cs="Arial"/>
              </w:rPr>
            </w:pPr>
            <w:r w:rsidRPr="000C49FA">
              <w:rPr>
                <w:rFonts w:ascii="Arial" w:hAnsi="Arial" w:cs="Arial"/>
              </w:rPr>
              <w:t>13</w:t>
            </w:r>
          </w:p>
        </w:tc>
        <w:tc>
          <w:tcPr>
            <w:tcW w:w="257" w:type="pct"/>
            <w:tcBorders>
              <w:top w:val="single" w:sz="4" w:space="0" w:color="auto"/>
              <w:left w:val="single" w:sz="4" w:space="0" w:color="auto"/>
              <w:bottom w:val="single" w:sz="4" w:space="0" w:color="auto"/>
              <w:right w:val="single" w:sz="4" w:space="0" w:color="auto"/>
            </w:tcBorders>
          </w:tcPr>
          <w:p w:rsidR="005A57BB" w:rsidRPr="000C49FA" w:rsidRDefault="005A57BB" w:rsidP="005A57BB">
            <w:pPr>
              <w:jc w:val="center"/>
              <w:rPr>
                <w:rFonts w:ascii="Arial" w:hAnsi="Arial" w:cs="Arial"/>
              </w:rPr>
            </w:pPr>
            <w:r w:rsidRPr="000C49FA">
              <w:rPr>
                <w:rFonts w:ascii="Arial" w:hAnsi="Arial" w:cs="Arial"/>
              </w:rPr>
              <w:t>14</w:t>
            </w:r>
          </w:p>
        </w:tc>
      </w:tr>
      <w:tr w:rsidR="005A57BB" w:rsidRPr="000C49FA" w:rsidTr="005A57BB">
        <w:trPr>
          <w:trHeight w:val="27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5A57BB" w:rsidRPr="000C49FA" w:rsidRDefault="005A57BB" w:rsidP="005A57BB">
            <w:pPr>
              <w:ind w:firstLine="743"/>
              <w:rPr>
                <w:rFonts w:ascii="Arial" w:hAnsi="Arial" w:cs="Arial"/>
              </w:rPr>
            </w:pPr>
            <w:r w:rsidRPr="000C49FA">
              <w:rPr>
                <w:rFonts w:ascii="Arial" w:hAnsi="Arial" w:cs="Arial"/>
              </w:rPr>
              <w:t>БМК  г. Юрьевец</w:t>
            </w:r>
          </w:p>
        </w:tc>
      </w:tr>
      <w:tr w:rsidR="005A57BB" w:rsidRPr="000C49FA" w:rsidTr="005A57BB">
        <w:trPr>
          <w:trHeight w:val="270"/>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A57BB" w:rsidRPr="000C49FA" w:rsidRDefault="005A57BB" w:rsidP="005A57BB">
            <w:pPr>
              <w:ind w:left="176"/>
              <w:rPr>
                <w:rFonts w:ascii="Arial" w:hAnsi="Arial" w:cs="Arial"/>
              </w:rPr>
            </w:pPr>
            <w:r w:rsidRPr="000C49FA">
              <w:rPr>
                <w:rFonts w:ascii="Arial" w:hAnsi="Arial" w:cs="Arial"/>
              </w:rPr>
              <w:t>-  Производство тепловой энергии, Гкал</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429,06</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382,76</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345,00</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212,19</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29,87</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221,66</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305,82</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393,25</w:t>
            </w:r>
          </w:p>
        </w:tc>
        <w:tc>
          <w:tcPr>
            <w:tcW w:w="257"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b/>
                <w:bCs/>
              </w:rPr>
            </w:pPr>
            <w:r w:rsidRPr="000C49FA">
              <w:rPr>
                <w:rFonts w:ascii="Arial" w:hAnsi="Arial" w:cs="Arial"/>
                <w:b/>
                <w:bCs/>
              </w:rPr>
              <w:t>2319,61</w:t>
            </w:r>
          </w:p>
        </w:tc>
      </w:tr>
      <w:tr w:rsidR="005A57BB" w:rsidRPr="000C49FA" w:rsidTr="005A57BB">
        <w:trPr>
          <w:trHeight w:val="270"/>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A57BB" w:rsidRPr="000C49FA" w:rsidRDefault="005A57BB" w:rsidP="005A57BB">
            <w:pPr>
              <w:ind w:left="460" w:hanging="460"/>
              <w:rPr>
                <w:rFonts w:ascii="Arial" w:hAnsi="Arial" w:cs="Arial"/>
              </w:rPr>
            </w:pPr>
            <w:r w:rsidRPr="000C49FA">
              <w:rPr>
                <w:rFonts w:ascii="Arial" w:hAnsi="Arial" w:cs="Arial"/>
              </w:rPr>
              <w:t xml:space="preserve">   - Нормированный расход топлива на производство т/энергии  кг.у.т / Гкал</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155,50</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155,50</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155,50</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155,50</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155,50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155,50</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155,50</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155,50</w:t>
            </w:r>
          </w:p>
        </w:tc>
        <w:tc>
          <w:tcPr>
            <w:tcW w:w="257"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b/>
                <w:bCs/>
              </w:rPr>
            </w:pPr>
            <w:r w:rsidRPr="000C49FA">
              <w:rPr>
                <w:rFonts w:ascii="Arial" w:hAnsi="Arial" w:cs="Arial"/>
                <w:b/>
                <w:bCs/>
              </w:rPr>
              <w:t>155,50</w:t>
            </w:r>
          </w:p>
        </w:tc>
      </w:tr>
      <w:tr w:rsidR="005A57BB" w:rsidRPr="000C49FA" w:rsidTr="005A57BB">
        <w:trPr>
          <w:trHeight w:val="270"/>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A57BB" w:rsidRPr="000C49FA" w:rsidRDefault="005A57BB" w:rsidP="005A57BB">
            <w:pPr>
              <w:rPr>
                <w:rFonts w:ascii="Arial" w:hAnsi="Arial" w:cs="Arial"/>
              </w:rPr>
            </w:pPr>
            <w:r w:rsidRPr="000C49FA">
              <w:rPr>
                <w:rFonts w:ascii="Arial" w:hAnsi="Arial" w:cs="Arial"/>
              </w:rPr>
              <w:t xml:space="preserve">   -  Отпуск тепла с коллекторов, Гкал</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419,44</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373,95</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336,69</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206,77</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28,72</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215,58</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298,15</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384,19</w:t>
            </w:r>
          </w:p>
        </w:tc>
        <w:tc>
          <w:tcPr>
            <w:tcW w:w="257"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b/>
                <w:bCs/>
              </w:rPr>
            </w:pPr>
            <w:r w:rsidRPr="000C49FA">
              <w:rPr>
                <w:rFonts w:ascii="Arial" w:hAnsi="Arial" w:cs="Arial"/>
                <w:b/>
                <w:bCs/>
              </w:rPr>
              <w:t>2263,49</w:t>
            </w:r>
          </w:p>
        </w:tc>
      </w:tr>
      <w:tr w:rsidR="005A57BB" w:rsidRPr="000C49FA" w:rsidTr="005A57BB">
        <w:trPr>
          <w:trHeight w:val="270"/>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A57BB" w:rsidRPr="000C49FA" w:rsidRDefault="005A57BB" w:rsidP="005A57BB">
            <w:pPr>
              <w:rPr>
                <w:rFonts w:ascii="Arial" w:hAnsi="Arial" w:cs="Arial"/>
              </w:rPr>
            </w:pPr>
            <w:r w:rsidRPr="000C49FA">
              <w:rPr>
                <w:rFonts w:ascii="Arial" w:hAnsi="Arial" w:cs="Arial"/>
              </w:rPr>
              <w:t xml:space="preserve">   -  Собственные нужды (СН) котельной, Гкал</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9,62</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8,81</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8,31</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5,41</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1,15</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6,07</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7,67</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9,06</w:t>
            </w:r>
          </w:p>
        </w:tc>
        <w:tc>
          <w:tcPr>
            <w:tcW w:w="257"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b/>
                <w:bCs/>
              </w:rPr>
            </w:pPr>
            <w:r w:rsidRPr="000C49FA">
              <w:rPr>
                <w:rFonts w:ascii="Arial" w:hAnsi="Arial" w:cs="Arial"/>
                <w:b/>
                <w:bCs/>
              </w:rPr>
              <w:t>56,12</w:t>
            </w:r>
          </w:p>
        </w:tc>
      </w:tr>
      <w:tr w:rsidR="005A57BB" w:rsidRPr="000C49FA" w:rsidTr="005A57BB">
        <w:trPr>
          <w:trHeight w:val="270"/>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A57BB" w:rsidRPr="000C49FA" w:rsidRDefault="005A57BB" w:rsidP="005A57BB">
            <w:pPr>
              <w:rPr>
                <w:rFonts w:ascii="Arial" w:hAnsi="Arial" w:cs="Arial"/>
              </w:rPr>
            </w:pPr>
            <w:r w:rsidRPr="000C49FA">
              <w:rPr>
                <w:rFonts w:ascii="Arial" w:hAnsi="Arial" w:cs="Arial"/>
              </w:rPr>
              <w:t xml:space="preserve">   -  Относительная величина СН, %</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2,24</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2,30</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2,41</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2,55</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3,84</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2,74</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2,51</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2,31</w:t>
            </w:r>
          </w:p>
        </w:tc>
        <w:tc>
          <w:tcPr>
            <w:tcW w:w="257"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b/>
                <w:bCs/>
              </w:rPr>
            </w:pPr>
            <w:r w:rsidRPr="000C49FA">
              <w:rPr>
                <w:rFonts w:ascii="Arial" w:hAnsi="Arial" w:cs="Arial"/>
                <w:b/>
                <w:bCs/>
              </w:rPr>
              <w:t>2,42</w:t>
            </w:r>
          </w:p>
        </w:tc>
      </w:tr>
      <w:tr w:rsidR="005A57BB" w:rsidRPr="000C49FA" w:rsidTr="005A57BB">
        <w:trPr>
          <w:trHeight w:val="456"/>
        </w:trPr>
        <w:tc>
          <w:tcPr>
            <w:tcW w:w="22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A57BB" w:rsidRPr="000C49FA" w:rsidRDefault="005A57BB" w:rsidP="005A57BB">
            <w:pPr>
              <w:rPr>
                <w:rFonts w:ascii="Arial" w:hAnsi="Arial" w:cs="Arial"/>
              </w:rPr>
            </w:pPr>
            <w:r w:rsidRPr="000C49FA">
              <w:rPr>
                <w:rFonts w:ascii="Arial" w:hAnsi="Arial" w:cs="Arial"/>
              </w:rPr>
              <w:t xml:space="preserve">   -  Нормированный удельный расход топлива на отпущенное. тепло, кгу.т./Гкал</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159,07</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57BB" w:rsidRPr="000C49FA" w:rsidRDefault="005A57BB">
            <w:pPr>
              <w:jc w:val="center"/>
              <w:rPr>
                <w:rFonts w:ascii="Arial" w:hAnsi="Arial" w:cs="Arial"/>
              </w:rPr>
            </w:pPr>
            <w:r w:rsidRPr="000C49FA">
              <w:rPr>
                <w:rFonts w:ascii="Arial" w:hAnsi="Arial" w:cs="Arial"/>
              </w:rPr>
              <w:t>159,17</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159,34</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159,57</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161,70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171"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0,00</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159,88</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159,50</w:t>
            </w:r>
          </w:p>
        </w:tc>
        <w:tc>
          <w:tcPr>
            <w:tcW w:w="228"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rPr>
            </w:pPr>
            <w:r w:rsidRPr="000C49FA">
              <w:rPr>
                <w:rFonts w:ascii="Arial" w:hAnsi="Arial" w:cs="Arial"/>
              </w:rPr>
              <w:t>159,17</w:t>
            </w:r>
          </w:p>
        </w:tc>
        <w:tc>
          <w:tcPr>
            <w:tcW w:w="257" w:type="pct"/>
            <w:tcBorders>
              <w:top w:val="single" w:sz="4" w:space="0" w:color="auto"/>
              <w:left w:val="single" w:sz="4" w:space="0" w:color="auto"/>
              <w:bottom w:val="single" w:sz="4" w:space="0" w:color="auto"/>
              <w:right w:val="single" w:sz="4" w:space="0" w:color="auto"/>
            </w:tcBorders>
            <w:vAlign w:val="center"/>
          </w:tcPr>
          <w:p w:rsidR="005A57BB" w:rsidRPr="000C49FA" w:rsidRDefault="005A57BB">
            <w:pPr>
              <w:jc w:val="center"/>
              <w:rPr>
                <w:rFonts w:ascii="Arial" w:hAnsi="Arial" w:cs="Arial"/>
                <w:b/>
                <w:bCs/>
              </w:rPr>
            </w:pPr>
            <w:r w:rsidRPr="000C49FA">
              <w:rPr>
                <w:rFonts w:ascii="Arial" w:hAnsi="Arial" w:cs="Arial"/>
                <w:b/>
                <w:bCs/>
              </w:rPr>
              <w:t>159,36</w:t>
            </w:r>
          </w:p>
        </w:tc>
      </w:tr>
    </w:tbl>
    <w:p w:rsidR="005A57BB" w:rsidRPr="000C49FA" w:rsidRDefault="005A57BB" w:rsidP="005A57BB">
      <w:pPr>
        <w:tabs>
          <w:tab w:val="num" w:pos="1080"/>
        </w:tabs>
        <w:spacing w:line="360" w:lineRule="auto"/>
        <w:ind w:firstLine="567"/>
        <w:jc w:val="both"/>
        <w:rPr>
          <w:rFonts w:ascii="Arial" w:hAnsi="Arial" w:cs="Arial"/>
        </w:rPr>
      </w:pPr>
    </w:p>
    <w:p w:rsidR="005A57BB" w:rsidRPr="000C49FA" w:rsidRDefault="005A57BB" w:rsidP="005A57BB">
      <w:pPr>
        <w:tabs>
          <w:tab w:val="num" w:pos="1080"/>
        </w:tabs>
        <w:spacing w:line="360" w:lineRule="auto"/>
        <w:ind w:firstLine="567"/>
        <w:jc w:val="both"/>
        <w:rPr>
          <w:rFonts w:ascii="Arial" w:hAnsi="Arial" w:cs="Arial"/>
        </w:rPr>
      </w:pPr>
      <w:r w:rsidRPr="000C49FA">
        <w:rPr>
          <w:rFonts w:ascii="Arial" w:hAnsi="Arial" w:cs="Arial"/>
        </w:rPr>
        <w:t>Принцип распределения нагрузок между  котлами котельной, основан на равномерном распределении нагрузок между работающими котлами, а также обусловлен работой котлов в наиболее выгодных диапазонах регулирования. Каждый котел работает с переменным к.п.д., снижающимся при недогрузке и форсировке, поэтому не допускается повышенных или пониженных нагрузок котла. Котлы загружаются так, чтобы их тепловая эффективность при данной нагрузке была наивысшей. Распределение нагрузки между работающими котлами произведено по методу равенства относительных приростов расхода топлива. При распределении нагрузок учтены технические ограничения и особенности работы систем автоматического регулирования.</w:t>
      </w:r>
    </w:p>
    <w:p w:rsidR="005A57BB" w:rsidRPr="000C49FA" w:rsidRDefault="005A57BB" w:rsidP="005A57BB">
      <w:pPr>
        <w:tabs>
          <w:tab w:val="num" w:pos="1080"/>
        </w:tabs>
        <w:spacing w:line="360" w:lineRule="auto"/>
        <w:ind w:firstLine="567"/>
        <w:jc w:val="both"/>
        <w:rPr>
          <w:rFonts w:ascii="Arial" w:hAnsi="Arial" w:cs="Arial"/>
          <w:highlight w:val="yellow"/>
        </w:rPr>
        <w:sectPr w:rsidR="005A57BB" w:rsidRPr="000C49FA" w:rsidSect="00326246">
          <w:type w:val="nextColumn"/>
          <w:pgSz w:w="16838" w:h="11906" w:orient="landscape" w:code="9"/>
          <w:pgMar w:top="1077" w:right="1021" w:bottom="851" w:left="720" w:header="425" w:footer="374" w:gutter="0"/>
          <w:cols w:space="708"/>
          <w:titlePg/>
          <w:docGrid w:linePitch="360"/>
        </w:sectPr>
      </w:pPr>
    </w:p>
    <w:p w:rsidR="005A57BB" w:rsidRPr="000C49FA" w:rsidRDefault="005A57BB" w:rsidP="005A57BB">
      <w:pPr>
        <w:spacing w:line="360" w:lineRule="auto"/>
        <w:ind w:firstLine="567"/>
        <w:jc w:val="both"/>
        <w:rPr>
          <w:rFonts w:ascii="Arial" w:hAnsi="Arial" w:cs="Arial"/>
          <w:b/>
          <w:i/>
        </w:rPr>
      </w:pPr>
      <w:r w:rsidRPr="000C49FA">
        <w:rPr>
          <w:rFonts w:ascii="Arial" w:hAnsi="Arial" w:cs="Arial"/>
          <w:b/>
          <w:i/>
        </w:rPr>
        <w:lastRenderedPageBreak/>
        <w:t>Расчет тарифа на отпущенную тепловую энергию</w:t>
      </w:r>
    </w:p>
    <w:p w:rsidR="005A57BB" w:rsidRPr="000C49FA" w:rsidRDefault="005A57BB" w:rsidP="005A57BB">
      <w:pPr>
        <w:spacing w:line="360" w:lineRule="auto"/>
        <w:ind w:firstLine="540"/>
        <w:jc w:val="both"/>
        <w:rPr>
          <w:rFonts w:ascii="Arial" w:hAnsi="Arial" w:cs="Arial"/>
        </w:rPr>
      </w:pPr>
      <w:r w:rsidRPr="000C49FA">
        <w:rPr>
          <w:rFonts w:ascii="Arial" w:hAnsi="Arial" w:cs="Arial"/>
        </w:rPr>
        <w:t xml:space="preserve">Тариф на тепловую энергию сформирован исходя из планируемых объемов выработки тепловой энергии </w:t>
      </w:r>
      <w:r w:rsidRPr="000C49FA">
        <w:rPr>
          <w:rFonts w:ascii="Arial" w:hAnsi="Arial" w:cs="Arial"/>
          <w:b/>
        </w:rPr>
        <w:t>2319,61 Гкал</w:t>
      </w:r>
      <w:r w:rsidRPr="000C49FA">
        <w:rPr>
          <w:rFonts w:ascii="Arial" w:hAnsi="Arial" w:cs="Arial"/>
        </w:rPr>
        <w:t xml:space="preserve"> и полезного отпуска </w:t>
      </w:r>
      <w:r w:rsidRPr="000C49FA">
        <w:rPr>
          <w:rFonts w:ascii="Arial" w:hAnsi="Arial" w:cs="Arial"/>
          <w:b/>
        </w:rPr>
        <w:t>1707,54 Гкал</w:t>
      </w:r>
      <w:r w:rsidRPr="000C49FA">
        <w:rPr>
          <w:rFonts w:ascii="Arial" w:hAnsi="Arial" w:cs="Arial"/>
        </w:rPr>
        <w:t xml:space="preserve"> на основе прогнозных расходов с соответствующими расшифровками фактических затрат за период предшествующий регулируемому.</w:t>
      </w:r>
    </w:p>
    <w:p w:rsidR="005A57BB" w:rsidRPr="000C49FA" w:rsidRDefault="005A57BB" w:rsidP="005A57BB">
      <w:pPr>
        <w:spacing w:line="360" w:lineRule="auto"/>
        <w:ind w:firstLine="540"/>
        <w:jc w:val="both"/>
        <w:rPr>
          <w:rFonts w:ascii="Arial" w:hAnsi="Arial" w:cs="Arial"/>
        </w:rPr>
      </w:pPr>
      <w:r w:rsidRPr="000C49FA">
        <w:rPr>
          <w:rFonts w:ascii="Arial" w:hAnsi="Arial" w:cs="Arial"/>
        </w:rPr>
        <w:t>Составляющие, учитываемые при составлении тарифа на отпущенную тепловую энергию:</w:t>
      </w:r>
    </w:p>
    <w:p w:rsidR="005A57BB" w:rsidRPr="000C49FA" w:rsidRDefault="005A57BB" w:rsidP="00E278B6">
      <w:pPr>
        <w:numPr>
          <w:ilvl w:val="0"/>
          <w:numId w:val="28"/>
        </w:numPr>
        <w:spacing w:line="360" w:lineRule="auto"/>
        <w:jc w:val="both"/>
        <w:rPr>
          <w:rFonts w:ascii="Arial" w:hAnsi="Arial" w:cs="Arial"/>
        </w:rPr>
      </w:pPr>
      <w:r w:rsidRPr="000C49FA">
        <w:rPr>
          <w:rFonts w:ascii="Arial" w:hAnsi="Arial" w:cs="Arial"/>
        </w:rPr>
        <w:t xml:space="preserve">тариф рассчитывался со структурой топлива природный газ – 100%. Использование резервного топлива не предусмотрено. Затраты по статье «Топливо» - в размере </w:t>
      </w:r>
      <w:r w:rsidRPr="000C49FA">
        <w:rPr>
          <w:rFonts w:ascii="Arial" w:hAnsi="Arial" w:cs="Arial"/>
          <w:b/>
        </w:rPr>
        <w:t xml:space="preserve">1418,65 тыс. руб. </w:t>
      </w:r>
      <w:r w:rsidRPr="000C49FA">
        <w:rPr>
          <w:rFonts w:ascii="Arial" w:hAnsi="Arial" w:cs="Arial"/>
        </w:rPr>
        <w:t>– определены на основание:</w:t>
      </w:r>
    </w:p>
    <w:p w:rsidR="005A57BB" w:rsidRPr="000C49FA" w:rsidRDefault="005A57BB" w:rsidP="005A57BB">
      <w:pPr>
        <w:tabs>
          <w:tab w:val="num" w:pos="0"/>
          <w:tab w:val="num" w:pos="567"/>
        </w:tabs>
        <w:spacing w:line="360" w:lineRule="auto"/>
        <w:ind w:left="567" w:hanging="567"/>
        <w:jc w:val="both"/>
        <w:rPr>
          <w:rFonts w:ascii="Arial" w:hAnsi="Arial" w:cs="Arial"/>
        </w:rPr>
      </w:pPr>
      <w:r w:rsidRPr="000C49FA">
        <w:rPr>
          <w:rFonts w:ascii="Arial" w:hAnsi="Arial" w:cs="Arial"/>
        </w:rPr>
        <w:t>- удельной нормы расхода газа на выработку тепловой энергии, расчеты выполнены на основании приказа Минэнерго РФ № 323 от 30 декабря 2008г. «Об организации в Министерстве промышленности и энергетики РФ работы по утверждению нормативов удельных расходов топлива на отпущенную электрическую и тепловую энергию от тепловых электростанций и котельных», расчеты представлены выше;</w:t>
      </w:r>
    </w:p>
    <w:p w:rsidR="005A57BB" w:rsidRPr="000C49FA" w:rsidRDefault="005A57BB" w:rsidP="005A57BB">
      <w:pPr>
        <w:tabs>
          <w:tab w:val="num" w:pos="0"/>
          <w:tab w:val="num" w:pos="567"/>
        </w:tabs>
        <w:spacing w:line="360" w:lineRule="auto"/>
        <w:ind w:left="567" w:hanging="567"/>
        <w:jc w:val="both"/>
        <w:rPr>
          <w:rFonts w:ascii="Arial" w:hAnsi="Arial" w:cs="Arial"/>
        </w:rPr>
      </w:pPr>
      <w:r w:rsidRPr="000C49FA">
        <w:rPr>
          <w:rFonts w:ascii="Arial" w:hAnsi="Arial" w:cs="Arial"/>
        </w:rPr>
        <w:t>- планируемого режима работы энергетического оборудования на период регулирования;</w:t>
      </w:r>
    </w:p>
    <w:p w:rsidR="005A57BB" w:rsidRPr="000C49FA" w:rsidRDefault="005A57BB" w:rsidP="005A57BB">
      <w:pPr>
        <w:tabs>
          <w:tab w:val="num" w:pos="0"/>
          <w:tab w:val="num" w:pos="567"/>
        </w:tabs>
        <w:spacing w:line="360" w:lineRule="auto"/>
        <w:ind w:left="567" w:hanging="567"/>
        <w:jc w:val="both"/>
        <w:rPr>
          <w:rFonts w:ascii="Arial" w:hAnsi="Arial" w:cs="Arial"/>
        </w:rPr>
      </w:pPr>
      <w:r w:rsidRPr="000C49FA">
        <w:rPr>
          <w:rFonts w:ascii="Arial" w:hAnsi="Arial" w:cs="Arial"/>
        </w:rPr>
        <w:t>- средней цены природного газа в размере 4500руб/тн (без НДС).</w:t>
      </w:r>
    </w:p>
    <w:p w:rsidR="005A57BB" w:rsidRPr="000C49FA" w:rsidRDefault="005A57BB" w:rsidP="00E278B6">
      <w:pPr>
        <w:numPr>
          <w:ilvl w:val="0"/>
          <w:numId w:val="28"/>
        </w:numPr>
        <w:spacing w:line="360" w:lineRule="auto"/>
        <w:ind w:left="567" w:hanging="567"/>
        <w:jc w:val="both"/>
        <w:rPr>
          <w:rFonts w:ascii="Arial" w:hAnsi="Arial" w:cs="Arial"/>
        </w:rPr>
      </w:pPr>
      <w:r w:rsidRPr="000C49FA">
        <w:rPr>
          <w:rFonts w:ascii="Arial" w:hAnsi="Arial" w:cs="Arial"/>
        </w:rPr>
        <w:t xml:space="preserve">затраты по статье «Электрическая энергия» учтены в тарифе в размере </w:t>
      </w:r>
      <w:r w:rsidRPr="000C49FA">
        <w:rPr>
          <w:rFonts w:ascii="Arial" w:hAnsi="Arial" w:cs="Arial"/>
          <w:b/>
        </w:rPr>
        <w:t>204,12 тыс.руб.</w:t>
      </w:r>
    </w:p>
    <w:p w:rsidR="005A57BB" w:rsidRPr="000C49FA" w:rsidRDefault="005A57BB" w:rsidP="005A57BB">
      <w:pPr>
        <w:tabs>
          <w:tab w:val="num" w:pos="0"/>
          <w:tab w:val="num" w:pos="567"/>
        </w:tabs>
        <w:spacing w:line="360" w:lineRule="auto"/>
        <w:ind w:left="567" w:hanging="567"/>
        <w:jc w:val="both"/>
        <w:rPr>
          <w:rFonts w:ascii="Arial" w:hAnsi="Arial" w:cs="Arial"/>
        </w:rPr>
      </w:pPr>
      <w:r w:rsidRPr="000C49FA">
        <w:rPr>
          <w:rFonts w:ascii="Arial" w:hAnsi="Arial" w:cs="Arial"/>
        </w:rPr>
        <w:t xml:space="preserve">- средний размер тарифа на электрическую энергию 5,5 руб/кВтч </w:t>
      </w:r>
    </w:p>
    <w:p w:rsidR="005A57BB" w:rsidRPr="000C49FA" w:rsidRDefault="005A57BB" w:rsidP="005A57BB">
      <w:pPr>
        <w:tabs>
          <w:tab w:val="num" w:pos="0"/>
          <w:tab w:val="num" w:pos="567"/>
        </w:tabs>
        <w:spacing w:line="360" w:lineRule="auto"/>
        <w:ind w:left="567" w:hanging="567"/>
        <w:jc w:val="both"/>
        <w:rPr>
          <w:rFonts w:ascii="Arial" w:hAnsi="Arial" w:cs="Arial"/>
        </w:rPr>
      </w:pPr>
      <w:r w:rsidRPr="000C49FA">
        <w:rPr>
          <w:rFonts w:ascii="Arial" w:hAnsi="Arial" w:cs="Arial"/>
        </w:rPr>
        <w:t>- удельный расход электроэнергии на выработку и транспортирование тепловой энергии – 16 кВт.</w:t>
      </w:r>
    </w:p>
    <w:p w:rsidR="005A57BB" w:rsidRPr="000C49FA" w:rsidRDefault="005A57BB" w:rsidP="00E278B6">
      <w:pPr>
        <w:numPr>
          <w:ilvl w:val="0"/>
          <w:numId w:val="28"/>
        </w:numPr>
        <w:spacing w:line="360" w:lineRule="auto"/>
        <w:ind w:left="567" w:hanging="567"/>
        <w:jc w:val="both"/>
        <w:rPr>
          <w:rFonts w:ascii="Arial" w:hAnsi="Arial" w:cs="Arial"/>
        </w:rPr>
      </w:pPr>
      <w:r w:rsidRPr="000C49FA">
        <w:rPr>
          <w:rFonts w:ascii="Arial" w:hAnsi="Arial" w:cs="Arial"/>
        </w:rPr>
        <w:t xml:space="preserve">затраты по статье «Водопотребление» составляют </w:t>
      </w:r>
      <w:r w:rsidRPr="000C49FA">
        <w:rPr>
          <w:rFonts w:ascii="Arial" w:hAnsi="Arial" w:cs="Arial"/>
          <w:b/>
        </w:rPr>
        <w:t>13 тыс. руб.</w:t>
      </w:r>
      <w:r w:rsidRPr="000C49FA">
        <w:rPr>
          <w:rFonts w:ascii="Arial" w:hAnsi="Arial" w:cs="Arial"/>
        </w:rPr>
        <w:t xml:space="preserve">, </w:t>
      </w:r>
    </w:p>
    <w:p w:rsidR="005A57BB" w:rsidRPr="000C49FA" w:rsidRDefault="005A57BB" w:rsidP="00E278B6">
      <w:pPr>
        <w:numPr>
          <w:ilvl w:val="0"/>
          <w:numId w:val="28"/>
        </w:numPr>
        <w:spacing w:line="360" w:lineRule="auto"/>
        <w:ind w:left="567" w:hanging="567"/>
        <w:jc w:val="both"/>
        <w:rPr>
          <w:rFonts w:ascii="Arial" w:hAnsi="Arial" w:cs="Arial"/>
        </w:rPr>
      </w:pPr>
      <w:r w:rsidRPr="000C49FA">
        <w:rPr>
          <w:rFonts w:ascii="Arial" w:hAnsi="Arial" w:cs="Arial"/>
        </w:rPr>
        <w:t xml:space="preserve">затраты по статье «Затраты на оплату труда» - в сумме </w:t>
      </w:r>
      <w:r w:rsidRPr="000C49FA">
        <w:rPr>
          <w:rFonts w:ascii="Arial" w:hAnsi="Arial" w:cs="Arial"/>
          <w:b/>
        </w:rPr>
        <w:t>120 тыс. руб.</w:t>
      </w:r>
      <w:r w:rsidRPr="000C49FA">
        <w:rPr>
          <w:rFonts w:ascii="Arial" w:hAnsi="Arial" w:cs="Arial"/>
        </w:rPr>
        <w:t xml:space="preserve">, </w:t>
      </w:r>
    </w:p>
    <w:p w:rsidR="005A57BB" w:rsidRPr="000C49FA" w:rsidRDefault="005A57BB" w:rsidP="00E278B6">
      <w:pPr>
        <w:numPr>
          <w:ilvl w:val="0"/>
          <w:numId w:val="28"/>
        </w:numPr>
        <w:spacing w:line="360" w:lineRule="auto"/>
        <w:ind w:left="567" w:hanging="567"/>
        <w:jc w:val="both"/>
        <w:rPr>
          <w:rFonts w:ascii="Arial" w:hAnsi="Arial" w:cs="Arial"/>
        </w:rPr>
      </w:pPr>
      <w:r w:rsidRPr="000C49FA">
        <w:rPr>
          <w:rFonts w:ascii="Arial" w:hAnsi="Arial" w:cs="Arial"/>
        </w:rPr>
        <w:t xml:space="preserve">отчисления на социальные нужды составляют 34,2 % - </w:t>
      </w:r>
      <w:r w:rsidRPr="000C49FA">
        <w:rPr>
          <w:rFonts w:ascii="Arial" w:hAnsi="Arial" w:cs="Arial"/>
          <w:b/>
        </w:rPr>
        <w:t xml:space="preserve">41,04 тыс. руб. </w:t>
      </w:r>
      <w:r w:rsidRPr="000C49FA">
        <w:rPr>
          <w:rFonts w:ascii="Arial" w:hAnsi="Arial" w:cs="Arial"/>
        </w:rPr>
        <w:t>от фонда оплаты труда;</w:t>
      </w:r>
    </w:p>
    <w:p w:rsidR="005A57BB" w:rsidRPr="000C49FA" w:rsidRDefault="005A57BB" w:rsidP="00E278B6">
      <w:pPr>
        <w:numPr>
          <w:ilvl w:val="0"/>
          <w:numId w:val="28"/>
        </w:numPr>
        <w:spacing w:line="360" w:lineRule="auto"/>
        <w:ind w:left="567" w:hanging="567"/>
        <w:jc w:val="both"/>
        <w:rPr>
          <w:rFonts w:ascii="Arial" w:hAnsi="Arial" w:cs="Arial"/>
        </w:rPr>
      </w:pPr>
      <w:r w:rsidRPr="000C49FA">
        <w:rPr>
          <w:rFonts w:ascii="Arial" w:hAnsi="Arial" w:cs="Arial"/>
        </w:rPr>
        <w:t xml:space="preserve">амортизация по котельной составляет – </w:t>
      </w:r>
      <w:r w:rsidRPr="000C49FA">
        <w:rPr>
          <w:rFonts w:ascii="Arial" w:hAnsi="Arial" w:cs="Arial"/>
          <w:b/>
        </w:rPr>
        <w:t>656 тыс. руб.</w:t>
      </w:r>
    </w:p>
    <w:p w:rsidR="005A57BB" w:rsidRPr="000C49FA" w:rsidRDefault="005A57BB" w:rsidP="00E278B6">
      <w:pPr>
        <w:numPr>
          <w:ilvl w:val="0"/>
          <w:numId w:val="28"/>
        </w:numPr>
        <w:spacing w:line="360" w:lineRule="auto"/>
        <w:ind w:left="567" w:hanging="567"/>
        <w:jc w:val="both"/>
        <w:rPr>
          <w:rFonts w:ascii="Arial" w:hAnsi="Arial" w:cs="Arial"/>
        </w:rPr>
      </w:pPr>
      <w:r w:rsidRPr="000C49FA">
        <w:rPr>
          <w:rFonts w:ascii="Arial" w:hAnsi="Arial" w:cs="Arial"/>
        </w:rPr>
        <w:t>затраты по статье «прочие расходы» сформированы, исходя из потребности в финансовых средствах: направляемых на плату за предельно-допустимые выбросы</w:t>
      </w:r>
      <w:r w:rsidRPr="000C49FA">
        <w:rPr>
          <w:rFonts w:ascii="Arial" w:hAnsi="Arial" w:cs="Arial"/>
          <w:b/>
        </w:rPr>
        <w:t>.</w:t>
      </w:r>
      <w:r w:rsidRPr="000C49FA">
        <w:rPr>
          <w:rFonts w:ascii="Arial" w:hAnsi="Arial" w:cs="Arial"/>
        </w:rPr>
        <w:t xml:space="preserve"> и налога на имущество в разм. </w:t>
      </w:r>
      <w:r w:rsidRPr="000C49FA">
        <w:rPr>
          <w:rFonts w:ascii="Arial" w:hAnsi="Arial" w:cs="Arial"/>
          <w:b/>
        </w:rPr>
        <w:t>354,6 тыс. руб.</w:t>
      </w:r>
    </w:p>
    <w:p w:rsidR="005A57BB" w:rsidRPr="000C49FA" w:rsidRDefault="005A57BB" w:rsidP="005A57BB">
      <w:pPr>
        <w:tabs>
          <w:tab w:val="num" w:pos="567"/>
        </w:tabs>
        <w:spacing w:line="360" w:lineRule="auto"/>
        <w:ind w:left="567" w:hanging="567"/>
        <w:jc w:val="both"/>
        <w:rPr>
          <w:rFonts w:ascii="Arial" w:hAnsi="Arial" w:cs="Arial"/>
        </w:rPr>
      </w:pPr>
      <w:r w:rsidRPr="000C49FA">
        <w:rPr>
          <w:rFonts w:ascii="Arial" w:hAnsi="Arial" w:cs="Arial"/>
        </w:rPr>
        <w:t xml:space="preserve">С учетом вышеизложенного, себестоимость на тепловую энергию в горячей воде, отпускаемую от БМК г. Юрьевец составит </w:t>
      </w:r>
      <w:r w:rsidRPr="000C49FA">
        <w:rPr>
          <w:rFonts w:ascii="Arial" w:hAnsi="Arial" w:cs="Arial"/>
          <w:b/>
        </w:rPr>
        <w:t>1334,8 руб/Гкал (без НДС)</w:t>
      </w:r>
      <w:r w:rsidRPr="000C49FA">
        <w:rPr>
          <w:rFonts w:ascii="Arial" w:hAnsi="Arial" w:cs="Arial"/>
        </w:rPr>
        <w:t>.</w:t>
      </w:r>
    </w:p>
    <w:p w:rsidR="005A57BB" w:rsidRPr="000C49FA" w:rsidRDefault="005A57BB" w:rsidP="005A57BB">
      <w:pPr>
        <w:tabs>
          <w:tab w:val="num" w:pos="567"/>
        </w:tabs>
        <w:spacing w:line="360" w:lineRule="auto"/>
        <w:ind w:left="567" w:hanging="567"/>
        <w:jc w:val="both"/>
        <w:rPr>
          <w:rFonts w:ascii="Arial" w:hAnsi="Arial" w:cs="Arial"/>
        </w:rPr>
      </w:pPr>
      <w:r w:rsidRPr="000C49FA">
        <w:rPr>
          <w:rFonts w:ascii="Arial" w:hAnsi="Arial" w:cs="Arial"/>
        </w:rPr>
        <w:t>Смета затрат на производство тепловой энергии:</w:t>
      </w:r>
    </w:p>
    <w:p w:rsidR="005A57BB" w:rsidRPr="000C49FA" w:rsidRDefault="005A57BB" w:rsidP="005A57BB">
      <w:pPr>
        <w:pStyle w:val="afa"/>
        <w:keepNext/>
        <w:jc w:val="right"/>
        <w:rPr>
          <w:rFonts w:ascii="Arial" w:hAnsi="Arial" w:cs="Arial"/>
          <w:color w:val="auto"/>
          <w:sz w:val="24"/>
          <w:szCs w:val="24"/>
        </w:rPr>
      </w:pPr>
      <w:r w:rsidRPr="000C49FA">
        <w:rPr>
          <w:rFonts w:ascii="Arial" w:hAnsi="Arial" w:cs="Arial"/>
          <w:color w:val="auto"/>
          <w:sz w:val="24"/>
          <w:szCs w:val="24"/>
        </w:rPr>
        <w:lastRenderedPageBreak/>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4</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3867"/>
        <w:gridCol w:w="2092"/>
        <w:gridCol w:w="1529"/>
        <w:gridCol w:w="1476"/>
      </w:tblGrid>
      <w:tr w:rsidR="005A57BB" w:rsidRPr="000C49FA" w:rsidTr="005A57BB">
        <w:trPr>
          <w:jc w:val="center"/>
        </w:trPr>
        <w:tc>
          <w:tcPr>
            <w:tcW w:w="317" w:type="pct"/>
            <w:vAlign w:val="center"/>
          </w:tcPr>
          <w:p w:rsidR="005A57BB" w:rsidRPr="000C49FA" w:rsidRDefault="005A57BB" w:rsidP="005A57BB">
            <w:pPr>
              <w:jc w:val="center"/>
              <w:rPr>
                <w:rFonts w:ascii="Arial" w:hAnsi="Arial" w:cs="Arial"/>
                <w:b/>
              </w:rPr>
            </w:pPr>
            <w:r w:rsidRPr="000C49FA">
              <w:rPr>
                <w:rFonts w:ascii="Arial" w:hAnsi="Arial" w:cs="Arial"/>
                <w:b/>
              </w:rPr>
              <w:t>№, п/п</w:t>
            </w:r>
          </w:p>
        </w:tc>
        <w:tc>
          <w:tcPr>
            <w:tcW w:w="2020" w:type="pct"/>
            <w:vAlign w:val="center"/>
          </w:tcPr>
          <w:p w:rsidR="005A57BB" w:rsidRPr="000C49FA" w:rsidRDefault="005A57BB" w:rsidP="005A57BB">
            <w:pPr>
              <w:jc w:val="center"/>
              <w:rPr>
                <w:rFonts w:ascii="Arial" w:hAnsi="Arial" w:cs="Arial"/>
                <w:b/>
              </w:rPr>
            </w:pPr>
            <w:r w:rsidRPr="000C49FA">
              <w:rPr>
                <w:rFonts w:ascii="Arial" w:hAnsi="Arial" w:cs="Arial"/>
                <w:b/>
              </w:rPr>
              <w:t>статья расхода</w:t>
            </w:r>
          </w:p>
        </w:tc>
        <w:tc>
          <w:tcPr>
            <w:tcW w:w="1093" w:type="pct"/>
            <w:vAlign w:val="center"/>
          </w:tcPr>
          <w:p w:rsidR="005A57BB" w:rsidRPr="000C49FA" w:rsidRDefault="005A57BB" w:rsidP="005A57BB">
            <w:pPr>
              <w:jc w:val="center"/>
              <w:rPr>
                <w:rFonts w:ascii="Arial" w:hAnsi="Arial" w:cs="Arial"/>
                <w:b/>
              </w:rPr>
            </w:pPr>
            <w:r w:rsidRPr="000C49FA">
              <w:rPr>
                <w:rFonts w:ascii="Arial" w:hAnsi="Arial" w:cs="Arial"/>
                <w:b/>
              </w:rPr>
              <w:t>затраты по котельной,</w:t>
            </w:r>
          </w:p>
          <w:p w:rsidR="005A57BB" w:rsidRPr="000C49FA" w:rsidRDefault="005A57BB" w:rsidP="005A57BB">
            <w:pPr>
              <w:jc w:val="center"/>
              <w:rPr>
                <w:rFonts w:ascii="Arial" w:hAnsi="Arial" w:cs="Arial"/>
                <w:b/>
              </w:rPr>
            </w:pPr>
            <w:r w:rsidRPr="000C49FA">
              <w:rPr>
                <w:rFonts w:ascii="Arial" w:hAnsi="Arial" w:cs="Arial"/>
                <w:b/>
              </w:rPr>
              <w:t xml:space="preserve"> руб.</w:t>
            </w:r>
          </w:p>
        </w:tc>
        <w:tc>
          <w:tcPr>
            <w:tcW w:w="799" w:type="pct"/>
            <w:vAlign w:val="center"/>
          </w:tcPr>
          <w:p w:rsidR="005A57BB" w:rsidRPr="000C49FA" w:rsidRDefault="005A57BB" w:rsidP="005A57BB">
            <w:pPr>
              <w:jc w:val="center"/>
              <w:rPr>
                <w:rFonts w:ascii="Arial" w:hAnsi="Arial" w:cs="Arial"/>
                <w:b/>
              </w:rPr>
            </w:pPr>
            <w:r w:rsidRPr="000C49FA">
              <w:rPr>
                <w:rFonts w:ascii="Arial" w:hAnsi="Arial" w:cs="Arial"/>
                <w:b/>
              </w:rPr>
              <w:t>по кот. на 1Гкал, руб.</w:t>
            </w:r>
          </w:p>
        </w:tc>
        <w:tc>
          <w:tcPr>
            <w:tcW w:w="771" w:type="pct"/>
            <w:vAlign w:val="center"/>
          </w:tcPr>
          <w:p w:rsidR="005A57BB" w:rsidRPr="000C49FA" w:rsidRDefault="005A57BB" w:rsidP="005A57BB">
            <w:pPr>
              <w:jc w:val="center"/>
              <w:rPr>
                <w:rFonts w:ascii="Arial" w:hAnsi="Arial" w:cs="Arial"/>
                <w:b/>
              </w:rPr>
            </w:pPr>
            <w:r w:rsidRPr="000C49FA">
              <w:rPr>
                <w:rFonts w:ascii="Arial" w:hAnsi="Arial" w:cs="Arial"/>
                <w:b/>
              </w:rPr>
              <w:t>доля, %</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r w:rsidRPr="000C49FA">
              <w:rPr>
                <w:rFonts w:ascii="Arial" w:hAnsi="Arial" w:cs="Arial"/>
              </w:rPr>
              <w:t>1</w:t>
            </w:r>
          </w:p>
        </w:tc>
        <w:tc>
          <w:tcPr>
            <w:tcW w:w="2020" w:type="pct"/>
            <w:vAlign w:val="center"/>
          </w:tcPr>
          <w:p w:rsidR="001F299D" w:rsidRPr="000C49FA" w:rsidRDefault="001F299D" w:rsidP="005A57BB">
            <w:pPr>
              <w:rPr>
                <w:rFonts w:ascii="Arial" w:hAnsi="Arial" w:cs="Arial"/>
              </w:rPr>
            </w:pPr>
            <w:r w:rsidRPr="000C49FA">
              <w:rPr>
                <w:rFonts w:ascii="Arial" w:hAnsi="Arial" w:cs="Arial"/>
              </w:rPr>
              <w:t>Сырье, основные и вспомогательные материалы</w:t>
            </w:r>
          </w:p>
        </w:tc>
        <w:tc>
          <w:tcPr>
            <w:tcW w:w="1093" w:type="pct"/>
            <w:vAlign w:val="bottom"/>
          </w:tcPr>
          <w:p w:rsidR="001F299D" w:rsidRPr="000C49FA" w:rsidRDefault="001F299D">
            <w:pPr>
              <w:jc w:val="center"/>
              <w:rPr>
                <w:rFonts w:ascii="Arial" w:hAnsi="Arial" w:cs="Arial"/>
              </w:rPr>
            </w:pPr>
            <w:r w:rsidRPr="000C49FA">
              <w:rPr>
                <w:rFonts w:ascii="Arial" w:hAnsi="Arial" w:cs="Arial"/>
              </w:rPr>
              <w:t>34000</w:t>
            </w:r>
          </w:p>
        </w:tc>
        <w:tc>
          <w:tcPr>
            <w:tcW w:w="799" w:type="pct"/>
            <w:vAlign w:val="bottom"/>
          </w:tcPr>
          <w:p w:rsidR="001F299D" w:rsidRPr="000C49FA" w:rsidRDefault="001F299D">
            <w:pPr>
              <w:jc w:val="center"/>
              <w:rPr>
                <w:rFonts w:ascii="Arial" w:hAnsi="Arial" w:cs="Arial"/>
              </w:rPr>
            </w:pPr>
            <w:r w:rsidRPr="000C49FA">
              <w:rPr>
                <w:rFonts w:ascii="Arial" w:hAnsi="Arial" w:cs="Arial"/>
              </w:rPr>
              <w:t>15,02</w:t>
            </w:r>
          </w:p>
        </w:tc>
        <w:tc>
          <w:tcPr>
            <w:tcW w:w="771" w:type="pct"/>
            <w:vAlign w:val="bottom"/>
          </w:tcPr>
          <w:p w:rsidR="001F299D" w:rsidRPr="000C49FA" w:rsidRDefault="001F299D">
            <w:pPr>
              <w:jc w:val="center"/>
              <w:rPr>
                <w:rFonts w:ascii="Arial" w:hAnsi="Arial" w:cs="Arial"/>
              </w:rPr>
            </w:pPr>
            <w:r w:rsidRPr="000C49FA">
              <w:rPr>
                <w:rFonts w:ascii="Arial" w:hAnsi="Arial" w:cs="Arial"/>
              </w:rPr>
              <w:t>1,10</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r w:rsidRPr="000C49FA">
              <w:rPr>
                <w:rFonts w:ascii="Arial" w:hAnsi="Arial" w:cs="Arial"/>
              </w:rPr>
              <w:t>2</w:t>
            </w:r>
          </w:p>
        </w:tc>
        <w:tc>
          <w:tcPr>
            <w:tcW w:w="2020" w:type="pct"/>
            <w:vAlign w:val="center"/>
          </w:tcPr>
          <w:p w:rsidR="001F299D" w:rsidRPr="000C49FA" w:rsidRDefault="001F299D" w:rsidP="005A57BB">
            <w:pPr>
              <w:rPr>
                <w:rFonts w:ascii="Arial" w:hAnsi="Arial" w:cs="Arial"/>
              </w:rPr>
            </w:pPr>
            <w:r w:rsidRPr="000C49FA">
              <w:rPr>
                <w:rFonts w:ascii="Arial" w:hAnsi="Arial" w:cs="Arial"/>
              </w:rPr>
              <w:t>услуги производственного характера выполняемые:</w:t>
            </w:r>
          </w:p>
        </w:tc>
        <w:tc>
          <w:tcPr>
            <w:tcW w:w="1093" w:type="pct"/>
            <w:vAlign w:val="bottom"/>
          </w:tcPr>
          <w:p w:rsidR="001F299D" w:rsidRPr="000C49FA" w:rsidRDefault="001F299D">
            <w:pPr>
              <w:jc w:val="center"/>
              <w:rPr>
                <w:rFonts w:ascii="Arial" w:hAnsi="Arial" w:cs="Arial"/>
              </w:rPr>
            </w:pPr>
            <w:r w:rsidRPr="000C49FA">
              <w:rPr>
                <w:rFonts w:ascii="Arial" w:hAnsi="Arial" w:cs="Arial"/>
              </w:rPr>
              <w:t> </w:t>
            </w:r>
          </w:p>
        </w:tc>
        <w:tc>
          <w:tcPr>
            <w:tcW w:w="799" w:type="pct"/>
            <w:vAlign w:val="bottom"/>
          </w:tcPr>
          <w:p w:rsidR="001F299D" w:rsidRPr="000C49FA" w:rsidRDefault="001F299D">
            <w:pPr>
              <w:jc w:val="center"/>
              <w:rPr>
                <w:rFonts w:ascii="Arial" w:hAnsi="Arial" w:cs="Arial"/>
              </w:rPr>
            </w:pPr>
            <w:r w:rsidRPr="000C49FA">
              <w:rPr>
                <w:rFonts w:ascii="Arial" w:hAnsi="Arial" w:cs="Arial"/>
              </w:rPr>
              <w:t>0,00</w:t>
            </w:r>
          </w:p>
        </w:tc>
        <w:tc>
          <w:tcPr>
            <w:tcW w:w="771" w:type="pct"/>
            <w:vAlign w:val="bottom"/>
          </w:tcPr>
          <w:p w:rsidR="001F299D" w:rsidRPr="000C49FA" w:rsidRDefault="001F299D">
            <w:pPr>
              <w:jc w:val="center"/>
              <w:rPr>
                <w:rFonts w:ascii="Arial" w:hAnsi="Arial" w:cs="Arial"/>
              </w:rPr>
            </w:pPr>
            <w:r w:rsidRPr="000C49FA">
              <w:rPr>
                <w:rFonts w:ascii="Arial" w:hAnsi="Arial" w:cs="Arial"/>
              </w:rPr>
              <w:t>0,00</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p>
        </w:tc>
        <w:tc>
          <w:tcPr>
            <w:tcW w:w="2020" w:type="pct"/>
            <w:vAlign w:val="center"/>
          </w:tcPr>
          <w:p w:rsidR="001F299D" w:rsidRPr="000C49FA" w:rsidRDefault="001F299D" w:rsidP="005A57BB">
            <w:pPr>
              <w:rPr>
                <w:rFonts w:ascii="Arial" w:hAnsi="Arial" w:cs="Arial"/>
              </w:rPr>
            </w:pPr>
            <w:r w:rsidRPr="000C49FA">
              <w:rPr>
                <w:rFonts w:ascii="Arial" w:hAnsi="Arial" w:cs="Arial"/>
              </w:rPr>
              <w:t>- собственными силами</w:t>
            </w:r>
          </w:p>
        </w:tc>
        <w:tc>
          <w:tcPr>
            <w:tcW w:w="1093" w:type="pct"/>
            <w:vAlign w:val="bottom"/>
          </w:tcPr>
          <w:p w:rsidR="001F299D" w:rsidRPr="000C49FA" w:rsidRDefault="001F299D">
            <w:pPr>
              <w:jc w:val="center"/>
              <w:rPr>
                <w:rFonts w:ascii="Arial" w:hAnsi="Arial" w:cs="Arial"/>
              </w:rPr>
            </w:pPr>
            <w:r w:rsidRPr="000C49FA">
              <w:rPr>
                <w:rFonts w:ascii="Arial" w:hAnsi="Arial" w:cs="Arial"/>
              </w:rPr>
              <w:t>0</w:t>
            </w:r>
          </w:p>
        </w:tc>
        <w:tc>
          <w:tcPr>
            <w:tcW w:w="799" w:type="pct"/>
            <w:vAlign w:val="bottom"/>
          </w:tcPr>
          <w:p w:rsidR="001F299D" w:rsidRPr="000C49FA" w:rsidRDefault="001F299D">
            <w:pPr>
              <w:jc w:val="center"/>
              <w:rPr>
                <w:rFonts w:ascii="Arial" w:hAnsi="Arial" w:cs="Arial"/>
              </w:rPr>
            </w:pPr>
            <w:r w:rsidRPr="000C49FA">
              <w:rPr>
                <w:rFonts w:ascii="Arial" w:hAnsi="Arial" w:cs="Arial"/>
              </w:rPr>
              <w:t>0,00</w:t>
            </w:r>
          </w:p>
        </w:tc>
        <w:tc>
          <w:tcPr>
            <w:tcW w:w="771" w:type="pct"/>
            <w:vAlign w:val="bottom"/>
          </w:tcPr>
          <w:p w:rsidR="001F299D" w:rsidRPr="000C49FA" w:rsidRDefault="001F299D">
            <w:pPr>
              <w:jc w:val="center"/>
              <w:rPr>
                <w:rFonts w:ascii="Arial" w:hAnsi="Arial" w:cs="Arial"/>
              </w:rPr>
            </w:pPr>
            <w:r w:rsidRPr="000C49FA">
              <w:rPr>
                <w:rFonts w:ascii="Arial" w:hAnsi="Arial" w:cs="Arial"/>
              </w:rPr>
              <w:t>0,00</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p>
        </w:tc>
        <w:tc>
          <w:tcPr>
            <w:tcW w:w="2020" w:type="pct"/>
            <w:vAlign w:val="center"/>
          </w:tcPr>
          <w:p w:rsidR="001F299D" w:rsidRPr="000C49FA" w:rsidRDefault="001F299D" w:rsidP="005A57BB">
            <w:pPr>
              <w:rPr>
                <w:rFonts w:ascii="Arial" w:hAnsi="Arial" w:cs="Arial"/>
              </w:rPr>
            </w:pPr>
            <w:r w:rsidRPr="000C49FA">
              <w:rPr>
                <w:rFonts w:ascii="Arial" w:hAnsi="Arial" w:cs="Arial"/>
              </w:rPr>
              <w:t>- сторонними организациями</w:t>
            </w:r>
          </w:p>
        </w:tc>
        <w:tc>
          <w:tcPr>
            <w:tcW w:w="1093" w:type="pct"/>
            <w:vAlign w:val="bottom"/>
          </w:tcPr>
          <w:p w:rsidR="001F299D" w:rsidRPr="000C49FA" w:rsidRDefault="001F299D">
            <w:pPr>
              <w:jc w:val="center"/>
              <w:rPr>
                <w:rFonts w:ascii="Arial" w:hAnsi="Arial" w:cs="Arial"/>
              </w:rPr>
            </w:pPr>
            <w:r w:rsidRPr="000C49FA">
              <w:rPr>
                <w:rFonts w:ascii="Arial" w:hAnsi="Arial" w:cs="Arial"/>
              </w:rPr>
              <w:t>0</w:t>
            </w:r>
          </w:p>
        </w:tc>
        <w:tc>
          <w:tcPr>
            <w:tcW w:w="799" w:type="pct"/>
            <w:vAlign w:val="bottom"/>
          </w:tcPr>
          <w:p w:rsidR="001F299D" w:rsidRPr="000C49FA" w:rsidRDefault="001F299D">
            <w:pPr>
              <w:jc w:val="center"/>
              <w:rPr>
                <w:rFonts w:ascii="Arial" w:hAnsi="Arial" w:cs="Arial"/>
              </w:rPr>
            </w:pPr>
            <w:r w:rsidRPr="000C49FA">
              <w:rPr>
                <w:rFonts w:ascii="Arial" w:hAnsi="Arial" w:cs="Arial"/>
              </w:rPr>
              <w:t>0,00</w:t>
            </w:r>
          </w:p>
        </w:tc>
        <w:tc>
          <w:tcPr>
            <w:tcW w:w="771" w:type="pct"/>
            <w:vAlign w:val="bottom"/>
          </w:tcPr>
          <w:p w:rsidR="001F299D" w:rsidRPr="000C49FA" w:rsidRDefault="001F299D">
            <w:pPr>
              <w:jc w:val="center"/>
              <w:rPr>
                <w:rFonts w:ascii="Arial" w:hAnsi="Arial" w:cs="Arial"/>
              </w:rPr>
            </w:pPr>
            <w:r w:rsidRPr="000C49FA">
              <w:rPr>
                <w:rFonts w:ascii="Arial" w:hAnsi="Arial" w:cs="Arial"/>
              </w:rPr>
              <w:t>0,00</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r w:rsidRPr="000C49FA">
              <w:rPr>
                <w:rFonts w:ascii="Arial" w:hAnsi="Arial" w:cs="Arial"/>
              </w:rPr>
              <w:t>3</w:t>
            </w:r>
          </w:p>
        </w:tc>
        <w:tc>
          <w:tcPr>
            <w:tcW w:w="2020" w:type="pct"/>
            <w:vAlign w:val="center"/>
          </w:tcPr>
          <w:p w:rsidR="001F299D" w:rsidRPr="000C49FA" w:rsidRDefault="001F299D" w:rsidP="005A57BB">
            <w:pPr>
              <w:rPr>
                <w:rFonts w:ascii="Arial" w:hAnsi="Arial" w:cs="Arial"/>
              </w:rPr>
            </w:pPr>
            <w:r w:rsidRPr="000C49FA">
              <w:rPr>
                <w:rFonts w:ascii="Arial" w:hAnsi="Arial" w:cs="Arial"/>
              </w:rPr>
              <w:t>топливо</w:t>
            </w:r>
          </w:p>
        </w:tc>
        <w:tc>
          <w:tcPr>
            <w:tcW w:w="1093" w:type="pct"/>
            <w:vAlign w:val="bottom"/>
          </w:tcPr>
          <w:p w:rsidR="001F299D" w:rsidRPr="000C49FA" w:rsidRDefault="001F299D">
            <w:pPr>
              <w:jc w:val="center"/>
              <w:rPr>
                <w:rFonts w:ascii="Arial" w:hAnsi="Arial" w:cs="Arial"/>
              </w:rPr>
            </w:pPr>
            <w:r w:rsidRPr="000C49FA">
              <w:rPr>
                <w:rFonts w:ascii="Arial" w:hAnsi="Arial" w:cs="Arial"/>
              </w:rPr>
              <w:t>1418657,73</w:t>
            </w:r>
          </w:p>
        </w:tc>
        <w:tc>
          <w:tcPr>
            <w:tcW w:w="799" w:type="pct"/>
            <w:vAlign w:val="bottom"/>
          </w:tcPr>
          <w:p w:rsidR="001F299D" w:rsidRPr="000C49FA" w:rsidRDefault="001F299D">
            <w:pPr>
              <w:jc w:val="center"/>
              <w:rPr>
                <w:rFonts w:ascii="Arial" w:hAnsi="Arial" w:cs="Arial"/>
              </w:rPr>
            </w:pPr>
            <w:r w:rsidRPr="000C49FA">
              <w:rPr>
                <w:rFonts w:ascii="Arial" w:hAnsi="Arial" w:cs="Arial"/>
              </w:rPr>
              <w:t>626,76</w:t>
            </w:r>
          </w:p>
        </w:tc>
        <w:tc>
          <w:tcPr>
            <w:tcW w:w="771" w:type="pct"/>
            <w:vAlign w:val="bottom"/>
          </w:tcPr>
          <w:p w:rsidR="001F299D" w:rsidRPr="000C49FA" w:rsidRDefault="001F299D">
            <w:pPr>
              <w:jc w:val="center"/>
              <w:rPr>
                <w:rFonts w:ascii="Arial" w:hAnsi="Arial" w:cs="Arial"/>
              </w:rPr>
            </w:pPr>
            <w:r w:rsidRPr="000C49FA">
              <w:rPr>
                <w:rFonts w:ascii="Arial" w:hAnsi="Arial" w:cs="Arial"/>
              </w:rPr>
              <w:t>45,82</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r w:rsidRPr="000C49FA">
              <w:rPr>
                <w:rFonts w:ascii="Arial" w:hAnsi="Arial" w:cs="Arial"/>
              </w:rPr>
              <w:t>4</w:t>
            </w:r>
          </w:p>
        </w:tc>
        <w:tc>
          <w:tcPr>
            <w:tcW w:w="2020" w:type="pct"/>
            <w:vAlign w:val="center"/>
          </w:tcPr>
          <w:p w:rsidR="001F299D" w:rsidRPr="000C49FA" w:rsidRDefault="001F299D" w:rsidP="005A57BB">
            <w:pPr>
              <w:rPr>
                <w:rFonts w:ascii="Arial" w:hAnsi="Arial" w:cs="Arial"/>
              </w:rPr>
            </w:pPr>
            <w:r w:rsidRPr="000C49FA">
              <w:rPr>
                <w:rFonts w:ascii="Arial" w:hAnsi="Arial" w:cs="Arial"/>
              </w:rPr>
              <w:t>электрическая энергия</w:t>
            </w:r>
          </w:p>
        </w:tc>
        <w:tc>
          <w:tcPr>
            <w:tcW w:w="1093" w:type="pct"/>
            <w:vAlign w:val="bottom"/>
          </w:tcPr>
          <w:p w:rsidR="001F299D" w:rsidRPr="000C49FA" w:rsidRDefault="001F299D">
            <w:pPr>
              <w:jc w:val="center"/>
              <w:rPr>
                <w:rFonts w:ascii="Arial" w:hAnsi="Arial" w:cs="Arial"/>
              </w:rPr>
            </w:pPr>
            <w:r w:rsidRPr="000C49FA">
              <w:rPr>
                <w:rFonts w:ascii="Arial" w:hAnsi="Arial" w:cs="Arial"/>
              </w:rPr>
              <w:t>204125,68</w:t>
            </w:r>
          </w:p>
        </w:tc>
        <w:tc>
          <w:tcPr>
            <w:tcW w:w="799" w:type="pct"/>
            <w:vAlign w:val="bottom"/>
          </w:tcPr>
          <w:p w:rsidR="001F299D" w:rsidRPr="000C49FA" w:rsidRDefault="001F299D">
            <w:pPr>
              <w:jc w:val="center"/>
              <w:rPr>
                <w:rFonts w:ascii="Arial" w:hAnsi="Arial" w:cs="Arial"/>
              </w:rPr>
            </w:pPr>
            <w:r w:rsidRPr="000C49FA">
              <w:rPr>
                <w:rFonts w:ascii="Arial" w:hAnsi="Arial" w:cs="Arial"/>
              </w:rPr>
              <w:t>90,18</w:t>
            </w:r>
          </w:p>
        </w:tc>
        <w:tc>
          <w:tcPr>
            <w:tcW w:w="771" w:type="pct"/>
            <w:vAlign w:val="bottom"/>
          </w:tcPr>
          <w:p w:rsidR="001F299D" w:rsidRPr="000C49FA" w:rsidRDefault="001F299D">
            <w:pPr>
              <w:jc w:val="center"/>
              <w:rPr>
                <w:rFonts w:ascii="Arial" w:hAnsi="Arial" w:cs="Arial"/>
              </w:rPr>
            </w:pPr>
            <w:r w:rsidRPr="000C49FA">
              <w:rPr>
                <w:rFonts w:ascii="Arial" w:hAnsi="Arial" w:cs="Arial"/>
              </w:rPr>
              <w:t>6,59</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r w:rsidRPr="000C49FA">
              <w:rPr>
                <w:rFonts w:ascii="Arial" w:hAnsi="Arial" w:cs="Arial"/>
              </w:rPr>
              <w:t>5</w:t>
            </w:r>
          </w:p>
        </w:tc>
        <w:tc>
          <w:tcPr>
            <w:tcW w:w="2020" w:type="pct"/>
            <w:vAlign w:val="center"/>
          </w:tcPr>
          <w:p w:rsidR="001F299D" w:rsidRPr="000C49FA" w:rsidRDefault="001F299D" w:rsidP="005A57BB">
            <w:pPr>
              <w:rPr>
                <w:rFonts w:ascii="Arial" w:hAnsi="Arial" w:cs="Arial"/>
              </w:rPr>
            </w:pPr>
            <w:r w:rsidRPr="000C49FA">
              <w:rPr>
                <w:rFonts w:ascii="Arial" w:hAnsi="Arial" w:cs="Arial"/>
              </w:rPr>
              <w:t>водопотребление</w:t>
            </w:r>
          </w:p>
        </w:tc>
        <w:tc>
          <w:tcPr>
            <w:tcW w:w="1093" w:type="pct"/>
            <w:vAlign w:val="bottom"/>
          </w:tcPr>
          <w:p w:rsidR="001F299D" w:rsidRPr="000C49FA" w:rsidRDefault="001F299D">
            <w:pPr>
              <w:jc w:val="center"/>
              <w:rPr>
                <w:rFonts w:ascii="Arial" w:hAnsi="Arial" w:cs="Arial"/>
              </w:rPr>
            </w:pPr>
            <w:r w:rsidRPr="000C49FA">
              <w:rPr>
                <w:rFonts w:ascii="Arial" w:hAnsi="Arial" w:cs="Arial"/>
              </w:rPr>
              <w:t>13000</w:t>
            </w:r>
          </w:p>
        </w:tc>
        <w:tc>
          <w:tcPr>
            <w:tcW w:w="799" w:type="pct"/>
            <w:vAlign w:val="bottom"/>
          </w:tcPr>
          <w:p w:rsidR="001F299D" w:rsidRPr="000C49FA" w:rsidRDefault="001F299D">
            <w:pPr>
              <w:jc w:val="center"/>
              <w:rPr>
                <w:rFonts w:ascii="Arial" w:hAnsi="Arial" w:cs="Arial"/>
              </w:rPr>
            </w:pPr>
            <w:r w:rsidRPr="000C49FA">
              <w:rPr>
                <w:rFonts w:ascii="Arial" w:hAnsi="Arial" w:cs="Arial"/>
              </w:rPr>
              <w:t>5,74</w:t>
            </w:r>
          </w:p>
        </w:tc>
        <w:tc>
          <w:tcPr>
            <w:tcW w:w="771" w:type="pct"/>
            <w:vAlign w:val="bottom"/>
          </w:tcPr>
          <w:p w:rsidR="001F299D" w:rsidRPr="000C49FA" w:rsidRDefault="001F299D">
            <w:pPr>
              <w:jc w:val="center"/>
              <w:rPr>
                <w:rFonts w:ascii="Arial" w:hAnsi="Arial" w:cs="Arial"/>
              </w:rPr>
            </w:pPr>
            <w:r w:rsidRPr="000C49FA">
              <w:rPr>
                <w:rFonts w:ascii="Arial" w:hAnsi="Arial" w:cs="Arial"/>
              </w:rPr>
              <w:t>0,42</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r w:rsidRPr="000C49FA">
              <w:rPr>
                <w:rFonts w:ascii="Arial" w:hAnsi="Arial" w:cs="Arial"/>
              </w:rPr>
              <w:t>6</w:t>
            </w:r>
          </w:p>
        </w:tc>
        <w:tc>
          <w:tcPr>
            <w:tcW w:w="2020" w:type="pct"/>
            <w:vAlign w:val="center"/>
          </w:tcPr>
          <w:p w:rsidR="001F299D" w:rsidRPr="000C49FA" w:rsidRDefault="001F299D" w:rsidP="005A57BB">
            <w:pPr>
              <w:rPr>
                <w:rFonts w:ascii="Arial" w:hAnsi="Arial" w:cs="Arial"/>
              </w:rPr>
            </w:pPr>
            <w:r w:rsidRPr="000C49FA">
              <w:rPr>
                <w:rFonts w:ascii="Arial" w:hAnsi="Arial" w:cs="Arial"/>
              </w:rPr>
              <w:t>водоотведение</w:t>
            </w:r>
          </w:p>
        </w:tc>
        <w:tc>
          <w:tcPr>
            <w:tcW w:w="1093" w:type="pct"/>
            <w:vAlign w:val="bottom"/>
          </w:tcPr>
          <w:p w:rsidR="001F299D" w:rsidRPr="000C49FA" w:rsidRDefault="001F299D">
            <w:pPr>
              <w:jc w:val="center"/>
              <w:rPr>
                <w:rFonts w:ascii="Arial" w:hAnsi="Arial" w:cs="Arial"/>
              </w:rPr>
            </w:pPr>
            <w:r w:rsidRPr="000C49FA">
              <w:rPr>
                <w:rFonts w:ascii="Arial" w:hAnsi="Arial" w:cs="Arial"/>
              </w:rPr>
              <w:t>3200</w:t>
            </w:r>
          </w:p>
        </w:tc>
        <w:tc>
          <w:tcPr>
            <w:tcW w:w="799" w:type="pct"/>
            <w:vAlign w:val="bottom"/>
          </w:tcPr>
          <w:p w:rsidR="001F299D" w:rsidRPr="000C49FA" w:rsidRDefault="001F299D">
            <w:pPr>
              <w:jc w:val="center"/>
              <w:rPr>
                <w:rFonts w:ascii="Arial" w:hAnsi="Arial" w:cs="Arial"/>
              </w:rPr>
            </w:pPr>
            <w:r w:rsidRPr="000C49FA">
              <w:rPr>
                <w:rFonts w:ascii="Arial" w:hAnsi="Arial" w:cs="Arial"/>
              </w:rPr>
              <w:t>1,41</w:t>
            </w:r>
          </w:p>
        </w:tc>
        <w:tc>
          <w:tcPr>
            <w:tcW w:w="771" w:type="pct"/>
            <w:vAlign w:val="bottom"/>
          </w:tcPr>
          <w:p w:rsidR="001F299D" w:rsidRPr="000C49FA" w:rsidRDefault="001F299D">
            <w:pPr>
              <w:jc w:val="center"/>
              <w:rPr>
                <w:rFonts w:ascii="Arial" w:hAnsi="Arial" w:cs="Arial"/>
              </w:rPr>
            </w:pPr>
            <w:r w:rsidRPr="000C49FA">
              <w:rPr>
                <w:rFonts w:ascii="Arial" w:hAnsi="Arial" w:cs="Arial"/>
              </w:rPr>
              <w:t>0,10</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r w:rsidRPr="000C49FA">
              <w:rPr>
                <w:rFonts w:ascii="Arial" w:hAnsi="Arial" w:cs="Arial"/>
              </w:rPr>
              <w:t>7</w:t>
            </w:r>
          </w:p>
        </w:tc>
        <w:tc>
          <w:tcPr>
            <w:tcW w:w="2020" w:type="pct"/>
            <w:vAlign w:val="center"/>
          </w:tcPr>
          <w:p w:rsidR="001F299D" w:rsidRPr="000C49FA" w:rsidRDefault="001F299D" w:rsidP="005A57BB">
            <w:pPr>
              <w:rPr>
                <w:rFonts w:ascii="Arial" w:hAnsi="Arial" w:cs="Arial"/>
              </w:rPr>
            </w:pPr>
            <w:r w:rsidRPr="000C49FA">
              <w:rPr>
                <w:rFonts w:ascii="Arial" w:hAnsi="Arial" w:cs="Arial"/>
              </w:rPr>
              <w:t>затраты на оплату труда</w:t>
            </w:r>
          </w:p>
        </w:tc>
        <w:tc>
          <w:tcPr>
            <w:tcW w:w="1093" w:type="pct"/>
            <w:vAlign w:val="bottom"/>
          </w:tcPr>
          <w:p w:rsidR="001F299D" w:rsidRPr="000C49FA" w:rsidRDefault="001F299D">
            <w:pPr>
              <w:jc w:val="center"/>
              <w:rPr>
                <w:rFonts w:ascii="Arial" w:hAnsi="Arial" w:cs="Arial"/>
              </w:rPr>
            </w:pPr>
            <w:r w:rsidRPr="000C49FA">
              <w:rPr>
                <w:rFonts w:ascii="Arial" w:hAnsi="Arial" w:cs="Arial"/>
              </w:rPr>
              <w:t>120000,00</w:t>
            </w:r>
          </w:p>
        </w:tc>
        <w:tc>
          <w:tcPr>
            <w:tcW w:w="799" w:type="pct"/>
            <w:vAlign w:val="bottom"/>
          </w:tcPr>
          <w:p w:rsidR="001F299D" w:rsidRPr="000C49FA" w:rsidRDefault="001F299D">
            <w:pPr>
              <w:jc w:val="center"/>
              <w:rPr>
                <w:rFonts w:ascii="Arial" w:hAnsi="Arial" w:cs="Arial"/>
              </w:rPr>
            </w:pPr>
            <w:r w:rsidRPr="000C49FA">
              <w:rPr>
                <w:rFonts w:ascii="Arial" w:hAnsi="Arial" w:cs="Arial"/>
              </w:rPr>
              <w:t>53,02</w:t>
            </w:r>
          </w:p>
        </w:tc>
        <w:tc>
          <w:tcPr>
            <w:tcW w:w="771" w:type="pct"/>
            <w:vAlign w:val="bottom"/>
          </w:tcPr>
          <w:p w:rsidR="001F299D" w:rsidRPr="000C49FA" w:rsidRDefault="001F299D">
            <w:pPr>
              <w:jc w:val="center"/>
              <w:rPr>
                <w:rFonts w:ascii="Arial" w:hAnsi="Arial" w:cs="Arial"/>
              </w:rPr>
            </w:pPr>
            <w:r w:rsidRPr="000C49FA">
              <w:rPr>
                <w:rFonts w:ascii="Arial" w:hAnsi="Arial" w:cs="Arial"/>
              </w:rPr>
              <w:t>3,88</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r w:rsidRPr="000C49FA">
              <w:rPr>
                <w:rFonts w:ascii="Arial" w:hAnsi="Arial" w:cs="Arial"/>
              </w:rPr>
              <w:t>8</w:t>
            </w:r>
          </w:p>
        </w:tc>
        <w:tc>
          <w:tcPr>
            <w:tcW w:w="2020" w:type="pct"/>
            <w:vAlign w:val="center"/>
          </w:tcPr>
          <w:p w:rsidR="001F299D" w:rsidRPr="000C49FA" w:rsidRDefault="001F299D" w:rsidP="005A57BB">
            <w:pPr>
              <w:rPr>
                <w:rFonts w:ascii="Arial" w:hAnsi="Arial" w:cs="Arial"/>
              </w:rPr>
            </w:pPr>
            <w:r w:rsidRPr="000C49FA">
              <w:rPr>
                <w:rFonts w:ascii="Arial" w:hAnsi="Arial" w:cs="Arial"/>
              </w:rPr>
              <w:t>отчисления на соц. нужды</w:t>
            </w:r>
          </w:p>
        </w:tc>
        <w:tc>
          <w:tcPr>
            <w:tcW w:w="1093" w:type="pct"/>
            <w:vAlign w:val="bottom"/>
          </w:tcPr>
          <w:p w:rsidR="001F299D" w:rsidRPr="000C49FA" w:rsidRDefault="001F299D">
            <w:pPr>
              <w:jc w:val="center"/>
              <w:rPr>
                <w:rFonts w:ascii="Arial" w:hAnsi="Arial" w:cs="Arial"/>
              </w:rPr>
            </w:pPr>
            <w:r w:rsidRPr="000C49FA">
              <w:rPr>
                <w:rFonts w:ascii="Arial" w:hAnsi="Arial" w:cs="Arial"/>
              </w:rPr>
              <w:t>41040</w:t>
            </w:r>
          </w:p>
        </w:tc>
        <w:tc>
          <w:tcPr>
            <w:tcW w:w="799" w:type="pct"/>
            <w:vAlign w:val="bottom"/>
          </w:tcPr>
          <w:p w:rsidR="001F299D" w:rsidRPr="000C49FA" w:rsidRDefault="001F299D">
            <w:pPr>
              <w:jc w:val="center"/>
              <w:rPr>
                <w:rFonts w:ascii="Arial" w:hAnsi="Arial" w:cs="Arial"/>
              </w:rPr>
            </w:pPr>
            <w:r w:rsidRPr="000C49FA">
              <w:rPr>
                <w:rFonts w:ascii="Arial" w:hAnsi="Arial" w:cs="Arial"/>
              </w:rPr>
              <w:t>18,13</w:t>
            </w:r>
          </w:p>
        </w:tc>
        <w:tc>
          <w:tcPr>
            <w:tcW w:w="771" w:type="pct"/>
            <w:vAlign w:val="bottom"/>
          </w:tcPr>
          <w:p w:rsidR="001F299D" w:rsidRPr="000C49FA" w:rsidRDefault="001F299D">
            <w:pPr>
              <w:jc w:val="center"/>
              <w:rPr>
                <w:rFonts w:ascii="Arial" w:hAnsi="Arial" w:cs="Arial"/>
              </w:rPr>
            </w:pPr>
            <w:r w:rsidRPr="000C49FA">
              <w:rPr>
                <w:rFonts w:ascii="Arial" w:hAnsi="Arial" w:cs="Arial"/>
              </w:rPr>
              <w:t>1,33</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r w:rsidRPr="000C49FA">
              <w:rPr>
                <w:rFonts w:ascii="Arial" w:hAnsi="Arial" w:cs="Arial"/>
              </w:rPr>
              <w:t>9</w:t>
            </w:r>
          </w:p>
        </w:tc>
        <w:tc>
          <w:tcPr>
            <w:tcW w:w="2020" w:type="pct"/>
            <w:vAlign w:val="center"/>
          </w:tcPr>
          <w:p w:rsidR="001F299D" w:rsidRPr="000C49FA" w:rsidRDefault="001F299D" w:rsidP="005A57BB">
            <w:pPr>
              <w:rPr>
                <w:rFonts w:ascii="Arial" w:hAnsi="Arial" w:cs="Arial"/>
              </w:rPr>
            </w:pPr>
            <w:r w:rsidRPr="000C49FA">
              <w:rPr>
                <w:rFonts w:ascii="Arial" w:hAnsi="Arial" w:cs="Arial"/>
              </w:rPr>
              <w:t>амортизация</w:t>
            </w:r>
          </w:p>
        </w:tc>
        <w:tc>
          <w:tcPr>
            <w:tcW w:w="1093" w:type="pct"/>
            <w:vAlign w:val="bottom"/>
          </w:tcPr>
          <w:p w:rsidR="001F299D" w:rsidRPr="000C49FA" w:rsidRDefault="001F299D">
            <w:pPr>
              <w:jc w:val="center"/>
              <w:rPr>
                <w:rFonts w:ascii="Arial" w:hAnsi="Arial" w:cs="Arial"/>
              </w:rPr>
            </w:pPr>
            <w:r w:rsidRPr="000C49FA">
              <w:rPr>
                <w:rFonts w:ascii="Arial" w:hAnsi="Arial" w:cs="Arial"/>
              </w:rPr>
              <w:t>656000</w:t>
            </w:r>
          </w:p>
        </w:tc>
        <w:tc>
          <w:tcPr>
            <w:tcW w:w="799" w:type="pct"/>
            <w:vAlign w:val="bottom"/>
          </w:tcPr>
          <w:p w:rsidR="001F299D" w:rsidRPr="000C49FA" w:rsidRDefault="001F299D">
            <w:pPr>
              <w:jc w:val="center"/>
              <w:rPr>
                <w:rFonts w:ascii="Arial" w:hAnsi="Arial" w:cs="Arial"/>
              </w:rPr>
            </w:pPr>
            <w:r w:rsidRPr="000C49FA">
              <w:rPr>
                <w:rFonts w:ascii="Arial" w:hAnsi="Arial" w:cs="Arial"/>
              </w:rPr>
              <w:t>289,82</w:t>
            </w:r>
          </w:p>
        </w:tc>
        <w:tc>
          <w:tcPr>
            <w:tcW w:w="771" w:type="pct"/>
            <w:vAlign w:val="bottom"/>
          </w:tcPr>
          <w:p w:rsidR="001F299D" w:rsidRPr="000C49FA" w:rsidRDefault="001F299D">
            <w:pPr>
              <w:jc w:val="center"/>
              <w:rPr>
                <w:rFonts w:ascii="Arial" w:hAnsi="Arial" w:cs="Arial"/>
              </w:rPr>
            </w:pPr>
            <w:r w:rsidRPr="000C49FA">
              <w:rPr>
                <w:rFonts w:ascii="Arial" w:hAnsi="Arial" w:cs="Arial"/>
              </w:rPr>
              <w:t>21,19</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r w:rsidRPr="000C49FA">
              <w:rPr>
                <w:rFonts w:ascii="Arial" w:hAnsi="Arial" w:cs="Arial"/>
              </w:rPr>
              <w:t>10</w:t>
            </w:r>
          </w:p>
        </w:tc>
        <w:tc>
          <w:tcPr>
            <w:tcW w:w="2020" w:type="pct"/>
            <w:vAlign w:val="center"/>
          </w:tcPr>
          <w:p w:rsidR="001F299D" w:rsidRPr="000C49FA" w:rsidRDefault="001F299D" w:rsidP="005A57BB">
            <w:pPr>
              <w:rPr>
                <w:rFonts w:ascii="Arial" w:hAnsi="Arial" w:cs="Arial"/>
              </w:rPr>
            </w:pPr>
            <w:r w:rsidRPr="000C49FA">
              <w:rPr>
                <w:rFonts w:ascii="Arial" w:hAnsi="Arial" w:cs="Arial"/>
              </w:rPr>
              <w:t>отчисления в ремонтный фонд</w:t>
            </w:r>
          </w:p>
        </w:tc>
        <w:tc>
          <w:tcPr>
            <w:tcW w:w="1093" w:type="pct"/>
            <w:vAlign w:val="bottom"/>
          </w:tcPr>
          <w:p w:rsidR="001F299D" w:rsidRPr="000C49FA" w:rsidRDefault="001F299D">
            <w:pPr>
              <w:jc w:val="center"/>
              <w:rPr>
                <w:rFonts w:ascii="Arial" w:hAnsi="Arial" w:cs="Arial"/>
              </w:rPr>
            </w:pPr>
            <w:r w:rsidRPr="000C49FA">
              <w:rPr>
                <w:rFonts w:ascii="Arial" w:hAnsi="Arial" w:cs="Arial"/>
              </w:rPr>
              <w:t>0</w:t>
            </w:r>
          </w:p>
        </w:tc>
        <w:tc>
          <w:tcPr>
            <w:tcW w:w="799" w:type="pct"/>
            <w:vAlign w:val="bottom"/>
          </w:tcPr>
          <w:p w:rsidR="001F299D" w:rsidRPr="000C49FA" w:rsidRDefault="001F299D">
            <w:pPr>
              <w:jc w:val="center"/>
              <w:rPr>
                <w:rFonts w:ascii="Arial" w:hAnsi="Arial" w:cs="Arial"/>
              </w:rPr>
            </w:pPr>
            <w:r w:rsidRPr="000C49FA">
              <w:rPr>
                <w:rFonts w:ascii="Arial" w:hAnsi="Arial" w:cs="Arial"/>
              </w:rPr>
              <w:t>0,00</w:t>
            </w:r>
          </w:p>
        </w:tc>
        <w:tc>
          <w:tcPr>
            <w:tcW w:w="771" w:type="pct"/>
            <w:vAlign w:val="bottom"/>
          </w:tcPr>
          <w:p w:rsidR="001F299D" w:rsidRPr="000C49FA" w:rsidRDefault="001F299D">
            <w:pPr>
              <w:jc w:val="center"/>
              <w:rPr>
                <w:rFonts w:ascii="Arial" w:hAnsi="Arial" w:cs="Arial"/>
              </w:rPr>
            </w:pPr>
            <w:r w:rsidRPr="000C49FA">
              <w:rPr>
                <w:rFonts w:ascii="Arial" w:hAnsi="Arial" w:cs="Arial"/>
              </w:rPr>
              <w:t>0,00</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r w:rsidRPr="000C49FA">
              <w:rPr>
                <w:rFonts w:ascii="Arial" w:hAnsi="Arial" w:cs="Arial"/>
              </w:rPr>
              <w:t>11</w:t>
            </w:r>
          </w:p>
        </w:tc>
        <w:tc>
          <w:tcPr>
            <w:tcW w:w="2020" w:type="pct"/>
            <w:vAlign w:val="center"/>
          </w:tcPr>
          <w:p w:rsidR="001F299D" w:rsidRPr="000C49FA" w:rsidRDefault="001F299D" w:rsidP="005A57BB">
            <w:pPr>
              <w:rPr>
                <w:rFonts w:ascii="Arial" w:hAnsi="Arial" w:cs="Arial"/>
              </w:rPr>
            </w:pPr>
            <w:r w:rsidRPr="000C49FA">
              <w:rPr>
                <w:rFonts w:ascii="Arial" w:hAnsi="Arial" w:cs="Arial"/>
              </w:rPr>
              <w:t>прочие расходы</w:t>
            </w:r>
          </w:p>
        </w:tc>
        <w:tc>
          <w:tcPr>
            <w:tcW w:w="1093" w:type="pct"/>
            <w:vAlign w:val="bottom"/>
          </w:tcPr>
          <w:p w:rsidR="001F299D" w:rsidRPr="000C49FA" w:rsidRDefault="001F299D">
            <w:pPr>
              <w:jc w:val="center"/>
              <w:rPr>
                <w:rFonts w:ascii="Arial" w:hAnsi="Arial" w:cs="Arial"/>
              </w:rPr>
            </w:pPr>
            <w:r w:rsidRPr="000C49FA">
              <w:rPr>
                <w:rFonts w:ascii="Arial" w:hAnsi="Arial" w:cs="Arial"/>
              </w:rPr>
              <w:t>354600</w:t>
            </w:r>
          </w:p>
        </w:tc>
        <w:tc>
          <w:tcPr>
            <w:tcW w:w="799" w:type="pct"/>
            <w:vAlign w:val="bottom"/>
          </w:tcPr>
          <w:p w:rsidR="001F299D" w:rsidRPr="000C49FA" w:rsidRDefault="001F299D">
            <w:pPr>
              <w:jc w:val="center"/>
              <w:rPr>
                <w:rFonts w:ascii="Arial" w:hAnsi="Arial" w:cs="Arial"/>
              </w:rPr>
            </w:pPr>
            <w:r w:rsidRPr="000C49FA">
              <w:rPr>
                <w:rFonts w:ascii="Arial" w:hAnsi="Arial" w:cs="Arial"/>
              </w:rPr>
              <w:t>156,66</w:t>
            </w:r>
          </w:p>
        </w:tc>
        <w:tc>
          <w:tcPr>
            <w:tcW w:w="771" w:type="pct"/>
            <w:vAlign w:val="bottom"/>
          </w:tcPr>
          <w:p w:rsidR="001F299D" w:rsidRPr="000C49FA" w:rsidRDefault="001F299D">
            <w:pPr>
              <w:jc w:val="center"/>
              <w:rPr>
                <w:rFonts w:ascii="Arial" w:hAnsi="Arial" w:cs="Arial"/>
              </w:rPr>
            </w:pPr>
            <w:r w:rsidRPr="000C49FA">
              <w:rPr>
                <w:rFonts w:ascii="Arial" w:hAnsi="Arial" w:cs="Arial"/>
              </w:rPr>
              <w:t>11,45</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r w:rsidRPr="000C49FA">
              <w:rPr>
                <w:rFonts w:ascii="Arial" w:hAnsi="Arial" w:cs="Arial"/>
              </w:rPr>
              <w:t>12</w:t>
            </w:r>
          </w:p>
        </w:tc>
        <w:tc>
          <w:tcPr>
            <w:tcW w:w="2020" w:type="pct"/>
            <w:vAlign w:val="center"/>
          </w:tcPr>
          <w:p w:rsidR="001F299D" w:rsidRPr="000C49FA" w:rsidRDefault="001F299D" w:rsidP="005A57BB">
            <w:pPr>
              <w:rPr>
                <w:rFonts w:ascii="Arial" w:hAnsi="Arial" w:cs="Arial"/>
              </w:rPr>
            </w:pPr>
            <w:r w:rsidRPr="000C49FA">
              <w:rPr>
                <w:rFonts w:ascii="Arial" w:hAnsi="Arial" w:cs="Arial"/>
              </w:rPr>
              <w:t>цеховая себестоимость</w:t>
            </w:r>
          </w:p>
        </w:tc>
        <w:tc>
          <w:tcPr>
            <w:tcW w:w="1093" w:type="pct"/>
            <w:vAlign w:val="bottom"/>
          </w:tcPr>
          <w:p w:rsidR="001F299D" w:rsidRPr="000C49FA" w:rsidRDefault="001F299D">
            <w:pPr>
              <w:jc w:val="center"/>
              <w:rPr>
                <w:rFonts w:ascii="Arial" w:hAnsi="Arial" w:cs="Arial"/>
              </w:rPr>
            </w:pPr>
            <w:r w:rsidRPr="000C49FA">
              <w:rPr>
                <w:rFonts w:ascii="Arial" w:hAnsi="Arial" w:cs="Arial"/>
              </w:rPr>
              <w:t>2844623,41</w:t>
            </w:r>
          </w:p>
        </w:tc>
        <w:tc>
          <w:tcPr>
            <w:tcW w:w="799" w:type="pct"/>
            <w:vAlign w:val="bottom"/>
          </w:tcPr>
          <w:p w:rsidR="001F299D" w:rsidRPr="000C49FA" w:rsidRDefault="001F299D">
            <w:pPr>
              <w:jc w:val="center"/>
              <w:rPr>
                <w:rFonts w:ascii="Arial" w:hAnsi="Arial" w:cs="Arial"/>
              </w:rPr>
            </w:pPr>
            <w:r w:rsidRPr="000C49FA">
              <w:rPr>
                <w:rFonts w:ascii="Arial" w:hAnsi="Arial" w:cs="Arial"/>
              </w:rPr>
              <w:t>1256,74</w:t>
            </w:r>
          </w:p>
        </w:tc>
        <w:tc>
          <w:tcPr>
            <w:tcW w:w="771" w:type="pct"/>
            <w:vAlign w:val="bottom"/>
          </w:tcPr>
          <w:p w:rsidR="001F299D" w:rsidRPr="000C49FA" w:rsidRDefault="001F299D">
            <w:pPr>
              <w:jc w:val="center"/>
              <w:rPr>
                <w:rFonts w:ascii="Arial" w:hAnsi="Arial" w:cs="Arial"/>
              </w:rPr>
            </w:pPr>
            <w:r w:rsidRPr="000C49FA">
              <w:rPr>
                <w:rFonts w:ascii="Arial" w:hAnsi="Arial" w:cs="Arial"/>
              </w:rPr>
              <w:t>91,87</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r w:rsidRPr="000C49FA">
              <w:rPr>
                <w:rFonts w:ascii="Arial" w:hAnsi="Arial" w:cs="Arial"/>
              </w:rPr>
              <w:t>13</w:t>
            </w:r>
          </w:p>
        </w:tc>
        <w:tc>
          <w:tcPr>
            <w:tcW w:w="2020" w:type="pct"/>
            <w:vAlign w:val="center"/>
          </w:tcPr>
          <w:p w:rsidR="001F299D" w:rsidRPr="000C49FA" w:rsidRDefault="001F299D" w:rsidP="005A57BB">
            <w:pPr>
              <w:rPr>
                <w:rFonts w:ascii="Arial" w:hAnsi="Arial" w:cs="Arial"/>
              </w:rPr>
            </w:pPr>
            <w:r w:rsidRPr="000C49FA">
              <w:rPr>
                <w:rFonts w:ascii="Arial" w:hAnsi="Arial" w:cs="Arial"/>
              </w:rPr>
              <w:t>общезаводские расходы</w:t>
            </w:r>
          </w:p>
        </w:tc>
        <w:tc>
          <w:tcPr>
            <w:tcW w:w="1093" w:type="pct"/>
            <w:vAlign w:val="bottom"/>
          </w:tcPr>
          <w:p w:rsidR="001F299D" w:rsidRPr="000C49FA" w:rsidRDefault="001F299D">
            <w:pPr>
              <w:jc w:val="center"/>
              <w:rPr>
                <w:rFonts w:ascii="Arial" w:hAnsi="Arial" w:cs="Arial"/>
              </w:rPr>
            </w:pPr>
            <w:r w:rsidRPr="000C49FA">
              <w:rPr>
                <w:rFonts w:ascii="Arial" w:hAnsi="Arial" w:cs="Arial"/>
              </w:rPr>
              <w:t>251583</w:t>
            </w:r>
          </w:p>
        </w:tc>
        <w:tc>
          <w:tcPr>
            <w:tcW w:w="799" w:type="pct"/>
            <w:vAlign w:val="bottom"/>
          </w:tcPr>
          <w:p w:rsidR="001F299D" w:rsidRPr="000C49FA" w:rsidRDefault="001F299D">
            <w:pPr>
              <w:jc w:val="center"/>
              <w:rPr>
                <w:rFonts w:ascii="Arial" w:hAnsi="Arial" w:cs="Arial"/>
              </w:rPr>
            </w:pPr>
            <w:r w:rsidRPr="000C49FA">
              <w:rPr>
                <w:rFonts w:ascii="Arial" w:hAnsi="Arial" w:cs="Arial"/>
              </w:rPr>
              <w:t>111,15</w:t>
            </w:r>
          </w:p>
        </w:tc>
        <w:tc>
          <w:tcPr>
            <w:tcW w:w="771" w:type="pct"/>
            <w:vAlign w:val="bottom"/>
          </w:tcPr>
          <w:p w:rsidR="001F299D" w:rsidRPr="000C49FA" w:rsidRDefault="001F299D">
            <w:pPr>
              <w:jc w:val="center"/>
              <w:rPr>
                <w:rFonts w:ascii="Arial" w:hAnsi="Arial" w:cs="Arial"/>
              </w:rPr>
            </w:pPr>
            <w:r w:rsidRPr="000C49FA">
              <w:rPr>
                <w:rFonts w:ascii="Arial" w:hAnsi="Arial" w:cs="Arial"/>
              </w:rPr>
              <w:t>8,13</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r w:rsidRPr="000C49FA">
              <w:rPr>
                <w:rFonts w:ascii="Arial" w:hAnsi="Arial" w:cs="Arial"/>
              </w:rPr>
              <w:t>14</w:t>
            </w:r>
          </w:p>
        </w:tc>
        <w:tc>
          <w:tcPr>
            <w:tcW w:w="2020" w:type="pct"/>
            <w:vAlign w:val="center"/>
          </w:tcPr>
          <w:p w:rsidR="001F299D" w:rsidRPr="000C49FA" w:rsidRDefault="001F299D" w:rsidP="005A57BB">
            <w:pPr>
              <w:rPr>
                <w:rFonts w:ascii="Arial" w:hAnsi="Arial" w:cs="Arial"/>
              </w:rPr>
            </w:pPr>
            <w:r w:rsidRPr="000C49FA">
              <w:rPr>
                <w:rFonts w:ascii="Arial" w:hAnsi="Arial" w:cs="Arial"/>
              </w:rPr>
              <w:t>затраты на т/э, отпускаемую  в тепловую сеть</w:t>
            </w:r>
          </w:p>
        </w:tc>
        <w:tc>
          <w:tcPr>
            <w:tcW w:w="1093" w:type="pct"/>
            <w:vAlign w:val="bottom"/>
          </w:tcPr>
          <w:p w:rsidR="001F299D" w:rsidRPr="000C49FA" w:rsidRDefault="001F299D">
            <w:pPr>
              <w:jc w:val="center"/>
              <w:rPr>
                <w:rFonts w:ascii="Arial" w:hAnsi="Arial" w:cs="Arial"/>
              </w:rPr>
            </w:pPr>
            <w:r w:rsidRPr="000C49FA">
              <w:rPr>
                <w:rFonts w:ascii="Arial" w:hAnsi="Arial" w:cs="Arial"/>
              </w:rPr>
              <w:t>0</w:t>
            </w:r>
          </w:p>
        </w:tc>
        <w:tc>
          <w:tcPr>
            <w:tcW w:w="799" w:type="pct"/>
            <w:vAlign w:val="bottom"/>
          </w:tcPr>
          <w:p w:rsidR="001F299D" w:rsidRPr="000C49FA" w:rsidRDefault="001F299D">
            <w:pPr>
              <w:jc w:val="center"/>
              <w:rPr>
                <w:rFonts w:ascii="Arial" w:hAnsi="Arial" w:cs="Arial"/>
              </w:rPr>
            </w:pPr>
            <w:r w:rsidRPr="000C49FA">
              <w:rPr>
                <w:rFonts w:ascii="Arial" w:hAnsi="Arial" w:cs="Arial"/>
              </w:rPr>
              <w:t>0,00</w:t>
            </w:r>
          </w:p>
        </w:tc>
        <w:tc>
          <w:tcPr>
            <w:tcW w:w="771" w:type="pct"/>
            <w:vAlign w:val="bottom"/>
          </w:tcPr>
          <w:p w:rsidR="001F299D" w:rsidRPr="000C49FA" w:rsidRDefault="001F299D">
            <w:pPr>
              <w:jc w:val="center"/>
              <w:rPr>
                <w:rFonts w:ascii="Arial" w:hAnsi="Arial" w:cs="Arial"/>
              </w:rPr>
            </w:pPr>
            <w:r w:rsidRPr="000C49FA">
              <w:rPr>
                <w:rFonts w:ascii="Arial" w:hAnsi="Arial" w:cs="Arial"/>
              </w:rPr>
              <w:t>0,00</w:t>
            </w:r>
          </w:p>
        </w:tc>
      </w:tr>
      <w:tr w:rsidR="001F299D" w:rsidRPr="000C49FA" w:rsidTr="005A57BB">
        <w:trPr>
          <w:jc w:val="center"/>
        </w:trPr>
        <w:tc>
          <w:tcPr>
            <w:tcW w:w="317" w:type="pct"/>
            <w:vAlign w:val="center"/>
          </w:tcPr>
          <w:p w:rsidR="001F299D" w:rsidRPr="000C49FA" w:rsidRDefault="001F299D" w:rsidP="005A57BB">
            <w:pPr>
              <w:jc w:val="center"/>
              <w:rPr>
                <w:rFonts w:ascii="Arial" w:hAnsi="Arial" w:cs="Arial"/>
              </w:rPr>
            </w:pPr>
            <w:r w:rsidRPr="000C49FA">
              <w:rPr>
                <w:rFonts w:ascii="Arial" w:hAnsi="Arial" w:cs="Arial"/>
              </w:rPr>
              <w:t>15</w:t>
            </w:r>
          </w:p>
        </w:tc>
        <w:tc>
          <w:tcPr>
            <w:tcW w:w="2020" w:type="pct"/>
            <w:vAlign w:val="center"/>
          </w:tcPr>
          <w:p w:rsidR="001F299D" w:rsidRPr="000C49FA" w:rsidRDefault="001F299D" w:rsidP="005A57BB">
            <w:pPr>
              <w:rPr>
                <w:rFonts w:ascii="Arial" w:hAnsi="Arial" w:cs="Arial"/>
                <w:b/>
              </w:rPr>
            </w:pPr>
            <w:r w:rsidRPr="000C49FA">
              <w:rPr>
                <w:rFonts w:ascii="Arial" w:hAnsi="Arial" w:cs="Arial"/>
                <w:b/>
              </w:rPr>
              <w:t>производственная себестоимость</w:t>
            </w:r>
          </w:p>
        </w:tc>
        <w:tc>
          <w:tcPr>
            <w:tcW w:w="1093" w:type="pct"/>
            <w:vAlign w:val="bottom"/>
          </w:tcPr>
          <w:p w:rsidR="001F299D" w:rsidRPr="000C49FA" w:rsidRDefault="001F299D">
            <w:pPr>
              <w:jc w:val="center"/>
              <w:rPr>
                <w:rFonts w:ascii="Arial" w:hAnsi="Arial" w:cs="Arial"/>
                <w:b/>
                <w:bCs/>
              </w:rPr>
            </w:pPr>
            <w:r w:rsidRPr="000C49FA">
              <w:rPr>
                <w:rFonts w:ascii="Arial" w:hAnsi="Arial" w:cs="Arial"/>
                <w:b/>
                <w:bCs/>
              </w:rPr>
              <w:t>3096206,41</w:t>
            </w:r>
          </w:p>
        </w:tc>
        <w:tc>
          <w:tcPr>
            <w:tcW w:w="799" w:type="pct"/>
            <w:vAlign w:val="bottom"/>
          </w:tcPr>
          <w:p w:rsidR="001F299D" w:rsidRPr="000C49FA" w:rsidRDefault="001F299D">
            <w:pPr>
              <w:jc w:val="center"/>
              <w:rPr>
                <w:rFonts w:ascii="Arial" w:hAnsi="Arial" w:cs="Arial"/>
                <w:b/>
                <w:bCs/>
              </w:rPr>
            </w:pPr>
            <w:r w:rsidRPr="000C49FA">
              <w:rPr>
                <w:rFonts w:ascii="Arial" w:hAnsi="Arial" w:cs="Arial"/>
                <w:b/>
                <w:bCs/>
              </w:rPr>
              <w:t>1367,89</w:t>
            </w:r>
          </w:p>
        </w:tc>
        <w:tc>
          <w:tcPr>
            <w:tcW w:w="771" w:type="pct"/>
            <w:vAlign w:val="bottom"/>
          </w:tcPr>
          <w:p w:rsidR="001F299D" w:rsidRPr="000C49FA" w:rsidRDefault="001F299D">
            <w:pPr>
              <w:jc w:val="center"/>
              <w:rPr>
                <w:rFonts w:ascii="Arial" w:hAnsi="Arial" w:cs="Arial"/>
                <w:b/>
                <w:bCs/>
              </w:rPr>
            </w:pPr>
            <w:r w:rsidRPr="000C49FA">
              <w:rPr>
                <w:rFonts w:ascii="Arial" w:hAnsi="Arial" w:cs="Arial"/>
                <w:b/>
                <w:bCs/>
              </w:rPr>
              <w:t>100</w:t>
            </w:r>
          </w:p>
        </w:tc>
      </w:tr>
    </w:tbl>
    <w:p w:rsidR="005A57BB" w:rsidRPr="000C49FA" w:rsidRDefault="005A57BB" w:rsidP="005A57BB">
      <w:pPr>
        <w:spacing w:line="360" w:lineRule="auto"/>
        <w:ind w:firstLine="540"/>
        <w:jc w:val="both"/>
        <w:rPr>
          <w:rFonts w:ascii="Arial" w:hAnsi="Arial" w:cs="Arial"/>
        </w:rPr>
      </w:pPr>
    </w:p>
    <w:p w:rsidR="005A57BB" w:rsidRPr="000C49FA" w:rsidRDefault="005A57BB" w:rsidP="005A57BB">
      <w:pPr>
        <w:spacing w:line="360" w:lineRule="auto"/>
        <w:ind w:firstLine="540"/>
        <w:jc w:val="both"/>
        <w:rPr>
          <w:rFonts w:ascii="Arial" w:hAnsi="Arial" w:cs="Arial"/>
        </w:rPr>
      </w:pPr>
      <w:r w:rsidRPr="000C49FA">
        <w:rPr>
          <w:rFonts w:ascii="Arial" w:hAnsi="Arial" w:cs="Arial"/>
        </w:rPr>
        <w:t>Расчет полезного отпуска тепловой энергии от котельной:</w:t>
      </w:r>
    </w:p>
    <w:p w:rsidR="005A57BB" w:rsidRPr="000C49FA" w:rsidRDefault="005A57BB" w:rsidP="005A57BB">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5</w:t>
      </w:r>
      <w:r w:rsidR="0068707E">
        <w:rPr>
          <w:rFonts w:ascii="Arial" w:hAnsi="Arial" w:cs="Arial"/>
          <w:color w:val="auto"/>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2"/>
        <w:gridCol w:w="1547"/>
        <w:gridCol w:w="2822"/>
      </w:tblGrid>
      <w:tr w:rsidR="005A57BB" w:rsidRPr="000C49FA" w:rsidTr="005A57BB">
        <w:trPr>
          <w:jc w:val="center"/>
        </w:trPr>
        <w:tc>
          <w:tcPr>
            <w:tcW w:w="2718" w:type="pct"/>
            <w:vAlign w:val="center"/>
          </w:tcPr>
          <w:p w:rsidR="005A57BB" w:rsidRPr="000C49FA" w:rsidRDefault="005A57BB" w:rsidP="005A57BB">
            <w:pPr>
              <w:jc w:val="center"/>
              <w:rPr>
                <w:rFonts w:ascii="Arial" w:hAnsi="Arial" w:cs="Arial"/>
                <w:b/>
              </w:rPr>
            </w:pPr>
          </w:p>
        </w:tc>
        <w:tc>
          <w:tcPr>
            <w:tcW w:w="808" w:type="pct"/>
            <w:vAlign w:val="center"/>
          </w:tcPr>
          <w:p w:rsidR="005A57BB" w:rsidRPr="000C49FA" w:rsidRDefault="005A57BB" w:rsidP="005A57BB">
            <w:pPr>
              <w:jc w:val="center"/>
              <w:rPr>
                <w:rFonts w:ascii="Arial" w:hAnsi="Arial" w:cs="Arial"/>
                <w:b/>
              </w:rPr>
            </w:pPr>
            <w:r w:rsidRPr="000C49FA">
              <w:rPr>
                <w:rFonts w:ascii="Arial" w:hAnsi="Arial" w:cs="Arial"/>
                <w:b/>
              </w:rPr>
              <w:t>един. измер.</w:t>
            </w:r>
          </w:p>
        </w:tc>
        <w:tc>
          <w:tcPr>
            <w:tcW w:w="1474" w:type="pct"/>
            <w:vAlign w:val="center"/>
          </w:tcPr>
          <w:p w:rsidR="005A57BB" w:rsidRPr="000C49FA" w:rsidRDefault="005A57BB" w:rsidP="005A57BB">
            <w:pPr>
              <w:jc w:val="center"/>
              <w:rPr>
                <w:rFonts w:ascii="Arial" w:hAnsi="Arial" w:cs="Arial"/>
                <w:b/>
              </w:rPr>
            </w:pPr>
            <w:r w:rsidRPr="000C49FA">
              <w:rPr>
                <w:rFonts w:ascii="Arial" w:hAnsi="Arial" w:cs="Arial"/>
                <w:b/>
              </w:rPr>
              <w:t>период регулироования</w:t>
            </w:r>
          </w:p>
        </w:tc>
      </w:tr>
      <w:tr w:rsidR="001F299D" w:rsidRPr="000C49FA" w:rsidTr="005A57BB">
        <w:trPr>
          <w:jc w:val="center"/>
        </w:trPr>
        <w:tc>
          <w:tcPr>
            <w:tcW w:w="2718" w:type="pct"/>
            <w:vAlign w:val="center"/>
          </w:tcPr>
          <w:p w:rsidR="001F299D" w:rsidRPr="000C49FA" w:rsidRDefault="001F299D" w:rsidP="005A57BB">
            <w:pPr>
              <w:rPr>
                <w:rFonts w:ascii="Arial" w:hAnsi="Arial" w:cs="Arial"/>
              </w:rPr>
            </w:pPr>
            <w:r w:rsidRPr="000C49FA">
              <w:rPr>
                <w:rFonts w:ascii="Arial" w:hAnsi="Arial" w:cs="Arial"/>
              </w:rPr>
              <w:t>1. выработка тепловой энергии</w:t>
            </w:r>
          </w:p>
        </w:tc>
        <w:tc>
          <w:tcPr>
            <w:tcW w:w="808" w:type="pct"/>
            <w:vAlign w:val="center"/>
          </w:tcPr>
          <w:p w:rsidR="001F299D" w:rsidRPr="000C49FA" w:rsidRDefault="001F299D" w:rsidP="005A57BB">
            <w:pPr>
              <w:jc w:val="center"/>
              <w:rPr>
                <w:rFonts w:ascii="Arial" w:hAnsi="Arial" w:cs="Arial"/>
              </w:rPr>
            </w:pPr>
            <w:r w:rsidRPr="000C49FA">
              <w:rPr>
                <w:rFonts w:ascii="Arial" w:hAnsi="Arial" w:cs="Arial"/>
              </w:rPr>
              <w:t>Гкал</w:t>
            </w:r>
          </w:p>
        </w:tc>
        <w:tc>
          <w:tcPr>
            <w:tcW w:w="1474" w:type="pct"/>
            <w:vAlign w:val="bottom"/>
          </w:tcPr>
          <w:p w:rsidR="001F299D" w:rsidRPr="000C49FA" w:rsidRDefault="001F299D">
            <w:pPr>
              <w:jc w:val="center"/>
              <w:rPr>
                <w:rFonts w:ascii="Arial" w:hAnsi="Arial" w:cs="Arial"/>
              </w:rPr>
            </w:pPr>
            <w:r w:rsidRPr="000C49FA">
              <w:rPr>
                <w:rFonts w:ascii="Arial" w:hAnsi="Arial" w:cs="Arial"/>
              </w:rPr>
              <w:t>2319,61</w:t>
            </w:r>
          </w:p>
        </w:tc>
      </w:tr>
      <w:tr w:rsidR="001F299D" w:rsidRPr="000C49FA" w:rsidTr="005A57BB">
        <w:trPr>
          <w:jc w:val="center"/>
        </w:trPr>
        <w:tc>
          <w:tcPr>
            <w:tcW w:w="2718" w:type="pct"/>
            <w:vAlign w:val="center"/>
          </w:tcPr>
          <w:p w:rsidR="001F299D" w:rsidRPr="000C49FA" w:rsidRDefault="001F299D" w:rsidP="005A57BB">
            <w:pPr>
              <w:rPr>
                <w:rFonts w:ascii="Arial" w:hAnsi="Arial" w:cs="Arial"/>
              </w:rPr>
            </w:pPr>
            <w:r w:rsidRPr="000C49FA">
              <w:rPr>
                <w:rFonts w:ascii="Arial" w:hAnsi="Arial" w:cs="Arial"/>
              </w:rPr>
              <w:t>2. расход на собственные нужды котельной</w:t>
            </w:r>
          </w:p>
        </w:tc>
        <w:tc>
          <w:tcPr>
            <w:tcW w:w="808" w:type="pct"/>
            <w:vAlign w:val="center"/>
          </w:tcPr>
          <w:p w:rsidR="001F299D" w:rsidRPr="000C49FA" w:rsidRDefault="001F299D" w:rsidP="005A57BB">
            <w:pPr>
              <w:jc w:val="center"/>
              <w:rPr>
                <w:rFonts w:ascii="Arial" w:hAnsi="Arial" w:cs="Arial"/>
              </w:rPr>
            </w:pPr>
            <w:r w:rsidRPr="000C49FA">
              <w:rPr>
                <w:rFonts w:ascii="Arial" w:hAnsi="Arial" w:cs="Arial"/>
              </w:rPr>
              <w:t>Гкал</w:t>
            </w:r>
          </w:p>
        </w:tc>
        <w:tc>
          <w:tcPr>
            <w:tcW w:w="1474" w:type="pct"/>
            <w:vAlign w:val="bottom"/>
          </w:tcPr>
          <w:p w:rsidR="001F299D" w:rsidRPr="000C49FA" w:rsidRDefault="001F299D">
            <w:pPr>
              <w:jc w:val="center"/>
              <w:rPr>
                <w:rFonts w:ascii="Arial" w:hAnsi="Arial" w:cs="Arial"/>
              </w:rPr>
            </w:pPr>
            <w:r w:rsidRPr="000C49FA">
              <w:rPr>
                <w:rFonts w:ascii="Arial" w:hAnsi="Arial" w:cs="Arial"/>
              </w:rPr>
              <w:t>56,12</w:t>
            </w:r>
          </w:p>
        </w:tc>
      </w:tr>
      <w:tr w:rsidR="001F299D" w:rsidRPr="000C49FA" w:rsidTr="005A57BB">
        <w:trPr>
          <w:jc w:val="center"/>
        </w:trPr>
        <w:tc>
          <w:tcPr>
            <w:tcW w:w="2718" w:type="pct"/>
            <w:vAlign w:val="center"/>
          </w:tcPr>
          <w:p w:rsidR="001F299D" w:rsidRPr="000C49FA" w:rsidRDefault="001F299D" w:rsidP="005A57BB">
            <w:pPr>
              <w:rPr>
                <w:rFonts w:ascii="Arial" w:hAnsi="Arial" w:cs="Arial"/>
              </w:rPr>
            </w:pPr>
            <w:r w:rsidRPr="000C49FA">
              <w:rPr>
                <w:rFonts w:ascii="Arial" w:hAnsi="Arial" w:cs="Arial"/>
              </w:rPr>
              <w:t>3. отпуск тепловой энергии от котельной</w:t>
            </w:r>
          </w:p>
        </w:tc>
        <w:tc>
          <w:tcPr>
            <w:tcW w:w="808" w:type="pct"/>
            <w:vAlign w:val="center"/>
          </w:tcPr>
          <w:p w:rsidR="001F299D" w:rsidRPr="000C49FA" w:rsidRDefault="001F299D" w:rsidP="005A57BB">
            <w:pPr>
              <w:jc w:val="center"/>
              <w:rPr>
                <w:rFonts w:ascii="Arial" w:hAnsi="Arial" w:cs="Arial"/>
              </w:rPr>
            </w:pPr>
            <w:r w:rsidRPr="000C49FA">
              <w:rPr>
                <w:rFonts w:ascii="Arial" w:hAnsi="Arial" w:cs="Arial"/>
              </w:rPr>
              <w:t>Гкал</w:t>
            </w:r>
          </w:p>
        </w:tc>
        <w:tc>
          <w:tcPr>
            <w:tcW w:w="1474" w:type="pct"/>
            <w:vAlign w:val="bottom"/>
          </w:tcPr>
          <w:p w:rsidR="001F299D" w:rsidRPr="000C49FA" w:rsidRDefault="001F299D">
            <w:pPr>
              <w:jc w:val="center"/>
              <w:rPr>
                <w:rFonts w:ascii="Arial" w:hAnsi="Arial" w:cs="Arial"/>
              </w:rPr>
            </w:pPr>
            <w:r w:rsidRPr="000C49FA">
              <w:rPr>
                <w:rFonts w:ascii="Arial" w:hAnsi="Arial" w:cs="Arial"/>
              </w:rPr>
              <w:t>2263,49</w:t>
            </w:r>
          </w:p>
        </w:tc>
      </w:tr>
      <w:tr w:rsidR="001F299D" w:rsidRPr="000C49FA" w:rsidTr="005A57BB">
        <w:trPr>
          <w:jc w:val="center"/>
        </w:trPr>
        <w:tc>
          <w:tcPr>
            <w:tcW w:w="2718" w:type="pct"/>
            <w:vAlign w:val="center"/>
          </w:tcPr>
          <w:p w:rsidR="001F299D" w:rsidRPr="000C49FA" w:rsidRDefault="001F299D" w:rsidP="005A57BB">
            <w:pPr>
              <w:rPr>
                <w:rFonts w:ascii="Arial" w:hAnsi="Arial" w:cs="Arial"/>
              </w:rPr>
            </w:pPr>
            <w:r w:rsidRPr="000C49FA">
              <w:rPr>
                <w:rFonts w:ascii="Arial" w:hAnsi="Arial" w:cs="Arial"/>
              </w:rPr>
              <w:t>4. потери в сетях</w:t>
            </w:r>
          </w:p>
        </w:tc>
        <w:tc>
          <w:tcPr>
            <w:tcW w:w="808" w:type="pct"/>
            <w:vAlign w:val="center"/>
          </w:tcPr>
          <w:p w:rsidR="001F299D" w:rsidRPr="000C49FA" w:rsidRDefault="001F299D" w:rsidP="005A57BB">
            <w:pPr>
              <w:jc w:val="center"/>
              <w:rPr>
                <w:rFonts w:ascii="Arial" w:hAnsi="Arial" w:cs="Arial"/>
              </w:rPr>
            </w:pPr>
            <w:r w:rsidRPr="000C49FA">
              <w:rPr>
                <w:rFonts w:ascii="Arial" w:hAnsi="Arial" w:cs="Arial"/>
              </w:rPr>
              <w:t>Гкал</w:t>
            </w:r>
          </w:p>
        </w:tc>
        <w:tc>
          <w:tcPr>
            <w:tcW w:w="1474" w:type="pct"/>
            <w:vAlign w:val="bottom"/>
          </w:tcPr>
          <w:p w:rsidR="001F299D" w:rsidRPr="000C49FA" w:rsidRDefault="001F299D">
            <w:pPr>
              <w:jc w:val="center"/>
              <w:rPr>
                <w:rFonts w:ascii="Arial" w:hAnsi="Arial" w:cs="Arial"/>
              </w:rPr>
            </w:pPr>
            <w:r w:rsidRPr="000C49FA">
              <w:rPr>
                <w:rFonts w:ascii="Arial" w:hAnsi="Arial" w:cs="Arial"/>
              </w:rPr>
              <w:t>555,95</w:t>
            </w:r>
          </w:p>
        </w:tc>
      </w:tr>
      <w:tr w:rsidR="001F299D" w:rsidRPr="000C49FA" w:rsidTr="005A57BB">
        <w:trPr>
          <w:jc w:val="center"/>
        </w:trPr>
        <w:tc>
          <w:tcPr>
            <w:tcW w:w="2718" w:type="pct"/>
            <w:vAlign w:val="center"/>
          </w:tcPr>
          <w:p w:rsidR="001F299D" w:rsidRPr="000C49FA" w:rsidRDefault="001F299D" w:rsidP="005A57BB">
            <w:pPr>
              <w:rPr>
                <w:rFonts w:ascii="Arial" w:hAnsi="Arial" w:cs="Arial"/>
              </w:rPr>
            </w:pPr>
            <w:r w:rsidRPr="000C49FA">
              <w:rPr>
                <w:rFonts w:ascii="Arial" w:hAnsi="Arial" w:cs="Arial"/>
              </w:rPr>
              <w:t xml:space="preserve">   - сторонних потребителей</w:t>
            </w:r>
          </w:p>
        </w:tc>
        <w:tc>
          <w:tcPr>
            <w:tcW w:w="808" w:type="pct"/>
            <w:vAlign w:val="center"/>
          </w:tcPr>
          <w:p w:rsidR="001F299D" w:rsidRPr="000C49FA" w:rsidRDefault="001F299D" w:rsidP="005A57BB">
            <w:pPr>
              <w:jc w:val="center"/>
              <w:rPr>
                <w:rFonts w:ascii="Arial" w:hAnsi="Arial" w:cs="Arial"/>
              </w:rPr>
            </w:pPr>
            <w:r w:rsidRPr="000C49FA">
              <w:rPr>
                <w:rFonts w:ascii="Arial" w:hAnsi="Arial" w:cs="Arial"/>
              </w:rPr>
              <w:t>Гкал</w:t>
            </w:r>
          </w:p>
        </w:tc>
        <w:tc>
          <w:tcPr>
            <w:tcW w:w="1474" w:type="pct"/>
            <w:vAlign w:val="bottom"/>
          </w:tcPr>
          <w:p w:rsidR="001F299D" w:rsidRPr="000C49FA" w:rsidRDefault="001F299D">
            <w:pPr>
              <w:jc w:val="center"/>
              <w:rPr>
                <w:rFonts w:ascii="Arial" w:hAnsi="Arial" w:cs="Arial"/>
              </w:rPr>
            </w:pPr>
            <w:r w:rsidRPr="000C49FA">
              <w:rPr>
                <w:rFonts w:ascii="Arial" w:hAnsi="Arial" w:cs="Arial"/>
              </w:rPr>
              <w:t>555,95</w:t>
            </w:r>
          </w:p>
        </w:tc>
      </w:tr>
      <w:tr w:rsidR="001F299D" w:rsidRPr="000C49FA" w:rsidTr="005A57BB">
        <w:trPr>
          <w:jc w:val="center"/>
        </w:trPr>
        <w:tc>
          <w:tcPr>
            <w:tcW w:w="2718" w:type="pct"/>
            <w:vAlign w:val="center"/>
          </w:tcPr>
          <w:p w:rsidR="001F299D" w:rsidRPr="000C49FA" w:rsidRDefault="001F299D" w:rsidP="005A57BB">
            <w:pPr>
              <w:rPr>
                <w:rFonts w:ascii="Arial" w:hAnsi="Arial" w:cs="Arial"/>
              </w:rPr>
            </w:pPr>
            <w:r w:rsidRPr="000C49FA">
              <w:rPr>
                <w:rFonts w:ascii="Arial" w:hAnsi="Arial" w:cs="Arial"/>
              </w:rPr>
              <w:t>5. отпуск теплой энергии потребителям от сетей</w:t>
            </w:r>
          </w:p>
        </w:tc>
        <w:tc>
          <w:tcPr>
            <w:tcW w:w="808" w:type="pct"/>
            <w:vAlign w:val="center"/>
          </w:tcPr>
          <w:p w:rsidR="001F299D" w:rsidRPr="000C49FA" w:rsidRDefault="001F299D" w:rsidP="005A57BB">
            <w:pPr>
              <w:jc w:val="center"/>
              <w:rPr>
                <w:rFonts w:ascii="Arial" w:hAnsi="Arial" w:cs="Arial"/>
              </w:rPr>
            </w:pPr>
            <w:r w:rsidRPr="000C49FA">
              <w:rPr>
                <w:rFonts w:ascii="Arial" w:hAnsi="Arial" w:cs="Arial"/>
              </w:rPr>
              <w:t>Гкал</w:t>
            </w:r>
          </w:p>
        </w:tc>
        <w:tc>
          <w:tcPr>
            <w:tcW w:w="1474" w:type="pct"/>
            <w:vAlign w:val="bottom"/>
          </w:tcPr>
          <w:p w:rsidR="001F299D" w:rsidRPr="000C49FA" w:rsidRDefault="001F299D">
            <w:pPr>
              <w:jc w:val="center"/>
              <w:rPr>
                <w:rFonts w:ascii="Arial" w:hAnsi="Arial" w:cs="Arial"/>
              </w:rPr>
            </w:pPr>
            <w:r w:rsidRPr="000C49FA">
              <w:rPr>
                <w:rFonts w:ascii="Arial" w:hAnsi="Arial" w:cs="Arial"/>
              </w:rPr>
              <w:t>1707,54</w:t>
            </w:r>
          </w:p>
        </w:tc>
      </w:tr>
      <w:tr w:rsidR="001F299D" w:rsidRPr="000C49FA" w:rsidTr="005A57BB">
        <w:trPr>
          <w:jc w:val="center"/>
        </w:trPr>
        <w:tc>
          <w:tcPr>
            <w:tcW w:w="2718" w:type="pct"/>
            <w:vAlign w:val="center"/>
          </w:tcPr>
          <w:p w:rsidR="001F299D" w:rsidRPr="000C49FA" w:rsidRDefault="001F299D" w:rsidP="005A57BB">
            <w:pPr>
              <w:rPr>
                <w:rFonts w:ascii="Arial" w:hAnsi="Arial" w:cs="Arial"/>
              </w:rPr>
            </w:pPr>
            <w:r w:rsidRPr="000C49FA">
              <w:rPr>
                <w:rFonts w:ascii="Arial" w:hAnsi="Arial" w:cs="Arial"/>
              </w:rPr>
              <w:t xml:space="preserve">   - сторонним потребителям</w:t>
            </w:r>
          </w:p>
        </w:tc>
        <w:tc>
          <w:tcPr>
            <w:tcW w:w="808" w:type="pct"/>
            <w:vAlign w:val="center"/>
          </w:tcPr>
          <w:p w:rsidR="001F299D" w:rsidRPr="000C49FA" w:rsidRDefault="001F299D" w:rsidP="005A57BB">
            <w:pPr>
              <w:jc w:val="center"/>
              <w:rPr>
                <w:rFonts w:ascii="Arial" w:hAnsi="Arial" w:cs="Arial"/>
              </w:rPr>
            </w:pPr>
            <w:r w:rsidRPr="000C49FA">
              <w:rPr>
                <w:rFonts w:ascii="Arial" w:hAnsi="Arial" w:cs="Arial"/>
              </w:rPr>
              <w:t>Гкал</w:t>
            </w:r>
          </w:p>
        </w:tc>
        <w:tc>
          <w:tcPr>
            <w:tcW w:w="1474" w:type="pct"/>
            <w:vAlign w:val="bottom"/>
          </w:tcPr>
          <w:p w:rsidR="001F299D" w:rsidRPr="000C49FA" w:rsidRDefault="001F299D">
            <w:pPr>
              <w:jc w:val="center"/>
              <w:rPr>
                <w:rFonts w:ascii="Arial" w:hAnsi="Arial" w:cs="Arial"/>
              </w:rPr>
            </w:pPr>
            <w:r w:rsidRPr="000C49FA">
              <w:rPr>
                <w:rFonts w:ascii="Arial" w:hAnsi="Arial" w:cs="Arial"/>
              </w:rPr>
              <w:t>1707,54</w:t>
            </w:r>
          </w:p>
        </w:tc>
      </w:tr>
      <w:tr w:rsidR="005A57BB" w:rsidRPr="000C49FA" w:rsidTr="005A57BB">
        <w:trPr>
          <w:jc w:val="center"/>
        </w:trPr>
        <w:tc>
          <w:tcPr>
            <w:tcW w:w="2718" w:type="pct"/>
            <w:vAlign w:val="center"/>
          </w:tcPr>
          <w:p w:rsidR="005A57BB" w:rsidRPr="000C49FA" w:rsidRDefault="005A57BB" w:rsidP="005A57BB">
            <w:pPr>
              <w:rPr>
                <w:rFonts w:ascii="Arial" w:hAnsi="Arial" w:cs="Arial"/>
              </w:rPr>
            </w:pPr>
            <w:r w:rsidRPr="000C49FA">
              <w:rPr>
                <w:rFonts w:ascii="Arial" w:hAnsi="Arial" w:cs="Arial"/>
              </w:rPr>
              <w:t>6. коэфф. отпуска на сторону</w:t>
            </w:r>
          </w:p>
        </w:tc>
        <w:tc>
          <w:tcPr>
            <w:tcW w:w="808" w:type="pct"/>
            <w:vAlign w:val="center"/>
          </w:tcPr>
          <w:p w:rsidR="005A57BB" w:rsidRPr="000C49FA" w:rsidRDefault="005A57BB" w:rsidP="005A57BB">
            <w:pPr>
              <w:jc w:val="center"/>
              <w:rPr>
                <w:rFonts w:ascii="Arial" w:hAnsi="Arial" w:cs="Arial"/>
              </w:rPr>
            </w:pPr>
            <w:r w:rsidRPr="000C49FA">
              <w:rPr>
                <w:rFonts w:ascii="Arial" w:hAnsi="Arial" w:cs="Arial"/>
              </w:rPr>
              <w:t>-</w:t>
            </w:r>
          </w:p>
        </w:tc>
        <w:tc>
          <w:tcPr>
            <w:tcW w:w="1474" w:type="pct"/>
            <w:vAlign w:val="bottom"/>
          </w:tcPr>
          <w:p w:rsidR="005A57BB" w:rsidRPr="000C49FA" w:rsidRDefault="005A57BB" w:rsidP="005A57BB">
            <w:pPr>
              <w:jc w:val="center"/>
              <w:rPr>
                <w:rFonts w:ascii="Arial" w:hAnsi="Arial" w:cs="Arial"/>
              </w:rPr>
            </w:pPr>
            <w:r w:rsidRPr="000C49FA">
              <w:rPr>
                <w:rFonts w:ascii="Arial" w:hAnsi="Arial" w:cs="Arial"/>
              </w:rPr>
              <w:t>1,0</w:t>
            </w:r>
          </w:p>
        </w:tc>
      </w:tr>
    </w:tbl>
    <w:p w:rsidR="005A57BB" w:rsidRPr="000C49FA" w:rsidRDefault="005A57BB" w:rsidP="005A57BB">
      <w:pPr>
        <w:spacing w:line="360" w:lineRule="auto"/>
        <w:ind w:firstLine="540"/>
        <w:jc w:val="both"/>
        <w:rPr>
          <w:rFonts w:ascii="Arial" w:hAnsi="Arial" w:cs="Arial"/>
        </w:rPr>
      </w:pPr>
    </w:p>
    <w:p w:rsidR="005A57BB" w:rsidRPr="000C49FA" w:rsidRDefault="005A57BB" w:rsidP="005A57BB">
      <w:pPr>
        <w:spacing w:line="360" w:lineRule="auto"/>
        <w:ind w:firstLine="540"/>
        <w:jc w:val="both"/>
        <w:rPr>
          <w:rFonts w:ascii="Arial" w:hAnsi="Arial" w:cs="Arial"/>
        </w:rPr>
      </w:pPr>
    </w:p>
    <w:p w:rsidR="005A57BB" w:rsidRPr="000C49FA" w:rsidRDefault="005A57BB" w:rsidP="005A57BB">
      <w:pPr>
        <w:spacing w:line="360" w:lineRule="auto"/>
        <w:ind w:firstLine="540"/>
        <w:jc w:val="both"/>
        <w:rPr>
          <w:rFonts w:ascii="Arial" w:hAnsi="Arial" w:cs="Arial"/>
        </w:rPr>
      </w:pPr>
    </w:p>
    <w:p w:rsidR="005A57BB" w:rsidRPr="000C49FA" w:rsidRDefault="005A57BB" w:rsidP="005A57BB">
      <w:pPr>
        <w:spacing w:line="360" w:lineRule="auto"/>
        <w:ind w:firstLine="540"/>
        <w:jc w:val="both"/>
        <w:rPr>
          <w:rFonts w:ascii="Arial" w:hAnsi="Arial" w:cs="Arial"/>
        </w:rPr>
      </w:pPr>
    </w:p>
    <w:p w:rsidR="005A57BB" w:rsidRPr="000C49FA" w:rsidRDefault="005A57BB" w:rsidP="005A57BB">
      <w:pPr>
        <w:spacing w:line="360" w:lineRule="auto"/>
        <w:ind w:firstLine="540"/>
        <w:jc w:val="both"/>
        <w:rPr>
          <w:rFonts w:ascii="Arial" w:hAnsi="Arial" w:cs="Arial"/>
        </w:rPr>
      </w:pPr>
    </w:p>
    <w:p w:rsidR="005A57BB" w:rsidRPr="000C49FA" w:rsidRDefault="005A57BB" w:rsidP="005A57BB">
      <w:pPr>
        <w:spacing w:line="360" w:lineRule="auto"/>
        <w:ind w:firstLine="540"/>
        <w:jc w:val="both"/>
        <w:rPr>
          <w:rFonts w:ascii="Arial" w:hAnsi="Arial" w:cs="Arial"/>
        </w:rPr>
      </w:pPr>
    </w:p>
    <w:p w:rsidR="005A57BB" w:rsidRPr="000C49FA" w:rsidRDefault="005A57BB" w:rsidP="005A57BB">
      <w:pPr>
        <w:spacing w:line="360" w:lineRule="auto"/>
        <w:ind w:firstLine="540"/>
        <w:jc w:val="both"/>
        <w:rPr>
          <w:rFonts w:ascii="Arial" w:hAnsi="Arial" w:cs="Arial"/>
        </w:rPr>
      </w:pPr>
    </w:p>
    <w:p w:rsidR="005A57BB" w:rsidRPr="000C49FA" w:rsidRDefault="005A57BB" w:rsidP="005A57BB">
      <w:pPr>
        <w:spacing w:line="360" w:lineRule="auto"/>
        <w:ind w:firstLine="540"/>
        <w:jc w:val="both"/>
        <w:rPr>
          <w:rFonts w:ascii="Arial" w:hAnsi="Arial" w:cs="Arial"/>
        </w:rPr>
      </w:pPr>
      <w:r w:rsidRPr="000C49FA">
        <w:rPr>
          <w:rFonts w:ascii="Arial" w:hAnsi="Arial" w:cs="Arial"/>
        </w:rPr>
        <w:lastRenderedPageBreak/>
        <w:t>Расчет уровня тарифа на тепловую энергию, отпускаемую сторонним потребителям:</w:t>
      </w:r>
    </w:p>
    <w:p w:rsidR="005A57BB" w:rsidRPr="000C49FA" w:rsidRDefault="005A57BB" w:rsidP="005A57BB">
      <w:pPr>
        <w:pStyle w:val="afa"/>
        <w:keepNext/>
        <w:jc w:val="right"/>
        <w:rPr>
          <w:rFonts w:ascii="Arial" w:hAnsi="Arial" w:cs="Arial"/>
          <w:color w:val="auto"/>
          <w:sz w:val="24"/>
          <w:szCs w:val="24"/>
        </w:rPr>
      </w:pPr>
      <w:r w:rsidRPr="000C49FA">
        <w:rPr>
          <w:rFonts w:ascii="Arial" w:hAnsi="Arial" w:cs="Arial"/>
          <w:color w:val="auto"/>
          <w:sz w:val="24"/>
          <w:szCs w:val="24"/>
        </w:rPr>
        <w:t xml:space="preserve">Таблица </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STYLEREF 2 \s </w:instrText>
      </w:r>
      <w:r w:rsidR="0068707E">
        <w:rPr>
          <w:rFonts w:ascii="Arial" w:hAnsi="Arial" w:cs="Arial"/>
          <w:color w:val="auto"/>
          <w:sz w:val="24"/>
          <w:szCs w:val="24"/>
        </w:rPr>
        <w:fldChar w:fldCharType="separate"/>
      </w:r>
      <w:r w:rsidR="0085249A">
        <w:rPr>
          <w:rFonts w:ascii="Arial" w:hAnsi="Arial" w:cs="Arial"/>
          <w:noProof/>
          <w:color w:val="auto"/>
          <w:sz w:val="24"/>
          <w:szCs w:val="24"/>
        </w:rPr>
        <w:t>6.9</w:t>
      </w:r>
      <w:r w:rsidR="0068707E">
        <w:rPr>
          <w:rFonts w:ascii="Arial" w:hAnsi="Arial" w:cs="Arial"/>
          <w:color w:val="auto"/>
          <w:sz w:val="24"/>
          <w:szCs w:val="24"/>
        </w:rPr>
        <w:fldChar w:fldCharType="end"/>
      </w:r>
      <w:r w:rsidR="0068707E">
        <w:rPr>
          <w:rFonts w:ascii="Arial" w:hAnsi="Arial" w:cs="Arial"/>
          <w:color w:val="auto"/>
          <w:sz w:val="24"/>
          <w:szCs w:val="24"/>
        </w:rPr>
        <w:t>.</w:t>
      </w:r>
      <w:r w:rsidR="0068707E">
        <w:rPr>
          <w:rFonts w:ascii="Arial" w:hAnsi="Arial" w:cs="Arial"/>
          <w:color w:val="auto"/>
          <w:sz w:val="24"/>
          <w:szCs w:val="24"/>
        </w:rPr>
        <w:fldChar w:fldCharType="begin"/>
      </w:r>
      <w:r w:rsidR="0068707E">
        <w:rPr>
          <w:rFonts w:ascii="Arial" w:hAnsi="Arial" w:cs="Arial"/>
          <w:color w:val="auto"/>
          <w:sz w:val="24"/>
          <w:szCs w:val="24"/>
        </w:rPr>
        <w:instrText xml:space="preserve"> SEQ Таблица \* ARABIC \s 2 </w:instrText>
      </w:r>
      <w:r w:rsidR="0068707E">
        <w:rPr>
          <w:rFonts w:ascii="Arial" w:hAnsi="Arial" w:cs="Arial"/>
          <w:color w:val="auto"/>
          <w:sz w:val="24"/>
          <w:szCs w:val="24"/>
        </w:rPr>
        <w:fldChar w:fldCharType="separate"/>
      </w:r>
      <w:r w:rsidR="0085249A">
        <w:rPr>
          <w:rFonts w:ascii="Arial" w:hAnsi="Arial" w:cs="Arial"/>
          <w:noProof/>
          <w:color w:val="auto"/>
          <w:sz w:val="24"/>
          <w:szCs w:val="24"/>
        </w:rPr>
        <w:t>6</w:t>
      </w:r>
      <w:r w:rsidR="0068707E">
        <w:rPr>
          <w:rFonts w:ascii="Arial" w:hAnsi="Arial" w:cs="Arial"/>
          <w:color w:val="auto"/>
          <w:sz w:val="24"/>
          <w:szCs w:val="24"/>
        </w:rPr>
        <w:fldChar w:fldCharType="end"/>
      </w:r>
    </w:p>
    <w:tbl>
      <w:tblPr>
        <w:tblpPr w:leftFromText="180" w:rightFromText="180" w:vertAnchor="text" w:tblpX="4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1"/>
        <w:gridCol w:w="1277"/>
        <w:gridCol w:w="2183"/>
      </w:tblGrid>
      <w:tr w:rsidR="005A57BB" w:rsidRPr="000C49FA" w:rsidTr="00F453B8">
        <w:tc>
          <w:tcPr>
            <w:tcW w:w="3192" w:type="pct"/>
            <w:vAlign w:val="center"/>
          </w:tcPr>
          <w:p w:rsidR="005A57BB" w:rsidRPr="000C49FA" w:rsidRDefault="005A57BB" w:rsidP="005A57BB">
            <w:pPr>
              <w:jc w:val="center"/>
              <w:rPr>
                <w:rFonts w:ascii="Arial" w:hAnsi="Arial" w:cs="Arial"/>
                <w:b/>
              </w:rPr>
            </w:pPr>
          </w:p>
        </w:tc>
        <w:tc>
          <w:tcPr>
            <w:tcW w:w="667" w:type="pct"/>
            <w:vAlign w:val="center"/>
          </w:tcPr>
          <w:p w:rsidR="005A57BB" w:rsidRPr="000C49FA" w:rsidRDefault="005A57BB" w:rsidP="005A57BB">
            <w:pPr>
              <w:jc w:val="center"/>
              <w:rPr>
                <w:rFonts w:ascii="Arial" w:hAnsi="Arial" w:cs="Arial"/>
                <w:b/>
              </w:rPr>
            </w:pPr>
            <w:r w:rsidRPr="000C49FA">
              <w:rPr>
                <w:rFonts w:ascii="Arial" w:hAnsi="Arial" w:cs="Arial"/>
                <w:b/>
              </w:rPr>
              <w:t>един. измер.</w:t>
            </w:r>
          </w:p>
        </w:tc>
        <w:tc>
          <w:tcPr>
            <w:tcW w:w="1140" w:type="pct"/>
            <w:vAlign w:val="center"/>
          </w:tcPr>
          <w:p w:rsidR="005A57BB" w:rsidRPr="000C49FA" w:rsidRDefault="005A57BB" w:rsidP="005A57BB">
            <w:pPr>
              <w:jc w:val="center"/>
              <w:rPr>
                <w:rFonts w:ascii="Arial" w:hAnsi="Arial" w:cs="Arial"/>
                <w:b/>
              </w:rPr>
            </w:pPr>
            <w:r w:rsidRPr="000C49FA">
              <w:rPr>
                <w:rFonts w:ascii="Arial" w:hAnsi="Arial" w:cs="Arial"/>
                <w:b/>
              </w:rPr>
              <w:t>период регулироования</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1.полезный отпуск тепловой энергии от котельной</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Гкал</w:t>
            </w:r>
          </w:p>
        </w:tc>
        <w:tc>
          <w:tcPr>
            <w:tcW w:w="1140" w:type="pct"/>
            <w:vAlign w:val="bottom"/>
          </w:tcPr>
          <w:p w:rsidR="001F299D" w:rsidRPr="000C49FA" w:rsidRDefault="001F299D">
            <w:pPr>
              <w:jc w:val="center"/>
              <w:rPr>
                <w:rFonts w:ascii="Arial" w:hAnsi="Arial" w:cs="Arial"/>
              </w:rPr>
            </w:pPr>
            <w:r w:rsidRPr="000C49FA">
              <w:rPr>
                <w:rFonts w:ascii="Arial" w:hAnsi="Arial" w:cs="Arial"/>
              </w:rPr>
              <w:t>2263,49</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2. затраты на производство тепловой энергии</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руб.</w:t>
            </w:r>
          </w:p>
        </w:tc>
        <w:tc>
          <w:tcPr>
            <w:tcW w:w="1140" w:type="pct"/>
            <w:vAlign w:val="bottom"/>
          </w:tcPr>
          <w:p w:rsidR="001F299D" w:rsidRPr="000C49FA" w:rsidRDefault="001F299D">
            <w:pPr>
              <w:jc w:val="center"/>
              <w:rPr>
                <w:rFonts w:ascii="Arial" w:hAnsi="Arial" w:cs="Arial"/>
              </w:rPr>
            </w:pPr>
            <w:r w:rsidRPr="000C49FA">
              <w:rPr>
                <w:rFonts w:ascii="Arial" w:hAnsi="Arial" w:cs="Arial"/>
              </w:rPr>
              <w:t>3096206,41</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3. затраты на 1 Гкал</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Руб/Гкал</w:t>
            </w:r>
          </w:p>
        </w:tc>
        <w:tc>
          <w:tcPr>
            <w:tcW w:w="1140" w:type="pct"/>
            <w:vAlign w:val="bottom"/>
          </w:tcPr>
          <w:p w:rsidR="001F299D" w:rsidRPr="000C49FA" w:rsidRDefault="001F299D">
            <w:pPr>
              <w:jc w:val="center"/>
              <w:rPr>
                <w:rFonts w:ascii="Arial" w:hAnsi="Arial" w:cs="Arial"/>
              </w:rPr>
            </w:pPr>
            <w:r w:rsidRPr="000C49FA">
              <w:rPr>
                <w:rFonts w:ascii="Arial" w:hAnsi="Arial" w:cs="Arial"/>
              </w:rPr>
              <w:t>1367,89</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4. отпуск тепловой энергии сторонним потребителям</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Гкал</w:t>
            </w:r>
          </w:p>
        </w:tc>
        <w:tc>
          <w:tcPr>
            <w:tcW w:w="1140" w:type="pct"/>
            <w:vAlign w:val="bottom"/>
          </w:tcPr>
          <w:p w:rsidR="001F299D" w:rsidRPr="000C49FA" w:rsidRDefault="001F299D">
            <w:pPr>
              <w:jc w:val="center"/>
              <w:rPr>
                <w:rFonts w:ascii="Arial" w:hAnsi="Arial" w:cs="Arial"/>
              </w:rPr>
            </w:pPr>
            <w:r w:rsidRPr="000C49FA">
              <w:rPr>
                <w:rFonts w:ascii="Arial" w:hAnsi="Arial" w:cs="Arial"/>
              </w:rPr>
              <w:t>2263,49</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5. затраты на производство тепла, отпускаемого на сторону</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руб.</w:t>
            </w:r>
          </w:p>
        </w:tc>
        <w:tc>
          <w:tcPr>
            <w:tcW w:w="1140" w:type="pct"/>
            <w:vAlign w:val="bottom"/>
          </w:tcPr>
          <w:p w:rsidR="001F299D" w:rsidRPr="000C49FA" w:rsidRDefault="001F299D">
            <w:pPr>
              <w:jc w:val="center"/>
              <w:rPr>
                <w:rFonts w:ascii="Arial" w:hAnsi="Arial" w:cs="Arial"/>
              </w:rPr>
            </w:pPr>
            <w:r w:rsidRPr="000C49FA">
              <w:rPr>
                <w:rFonts w:ascii="Arial" w:hAnsi="Arial" w:cs="Arial"/>
              </w:rPr>
              <w:t>3096206,45</w:t>
            </w:r>
          </w:p>
        </w:tc>
      </w:tr>
      <w:tr w:rsidR="001F299D" w:rsidRPr="000C49FA" w:rsidTr="00F453B8">
        <w:trPr>
          <w:trHeight w:val="178"/>
        </w:trPr>
        <w:tc>
          <w:tcPr>
            <w:tcW w:w="3192" w:type="pct"/>
            <w:vAlign w:val="bottom"/>
          </w:tcPr>
          <w:p w:rsidR="001F299D" w:rsidRPr="000C49FA" w:rsidRDefault="001F299D" w:rsidP="005A57BB">
            <w:pPr>
              <w:rPr>
                <w:rFonts w:ascii="Arial" w:hAnsi="Arial" w:cs="Arial"/>
              </w:rPr>
            </w:pPr>
            <w:r w:rsidRPr="000C49FA">
              <w:rPr>
                <w:rFonts w:ascii="Arial" w:hAnsi="Arial" w:cs="Arial"/>
              </w:rPr>
              <w:t>6. необходимая расчетная прибыль к тарифу от котельной</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руб.</w:t>
            </w:r>
          </w:p>
        </w:tc>
        <w:tc>
          <w:tcPr>
            <w:tcW w:w="1140" w:type="pct"/>
            <w:vAlign w:val="bottom"/>
          </w:tcPr>
          <w:p w:rsidR="001F299D" w:rsidRPr="000C49FA" w:rsidRDefault="001F299D">
            <w:pPr>
              <w:jc w:val="center"/>
              <w:rPr>
                <w:rFonts w:ascii="Arial" w:hAnsi="Arial" w:cs="Arial"/>
              </w:rPr>
            </w:pPr>
            <w:r w:rsidRPr="000C49FA">
              <w:rPr>
                <w:rFonts w:ascii="Arial" w:hAnsi="Arial" w:cs="Arial"/>
              </w:rPr>
              <w:t>0,00</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7. выручка от реализации тепловой энергии от котельной</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руб.</w:t>
            </w:r>
          </w:p>
        </w:tc>
        <w:tc>
          <w:tcPr>
            <w:tcW w:w="1140" w:type="pct"/>
            <w:vAlign w:val="bottom"/>
          </w:tcPr>
          <w:p w:rsidR="001F299D" w:rsidRPr="000C49FA" w:rsidRDefault="001F299D">
            <w:pPr>
              <w:jc w:val="center"/>
              <w:rPr>
                <w:rFonts w:ascii="Arial" w:hAnsi="Arial" w:cs="Arial"/>
              </w:rPr>
            </w:pPr>
            <w:r w:rsidRPr="000C49FA">
              <w:rPr>
                <w:rFonts w:ascii="Arial" w:hAnsi="Arial" w:cs="Arial"/>
              </w:rPr>
              <w:t>3096206,45</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 xml:space="preserve">8.Себестоимость </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руб/Гкал</w:t>
            </w:r>
          </w:p>
        </w:tc>
        <w:tc>
          <w:tcPr>
            <w:tcW w:w="1140" w:type="pct"/>
            <w:vAlign w:val="bottom"/>
          </w:tcPr>
          <w:p w:rsidR="001F299D" w:rsidRPr="000C49FA" w:rsidRDefault="001F299D">
            <w:pPr>
              <w:jc w:val="center"/>
              <w:rPr>
                <w:rFonts w:ascii="Arial" w:hAnsi="Arial" w:cs="Arial"/>
              </w:rPr>
            </w:pPr>
            <w:r w:rsidRPr="000C49FA">
              <w:rPr>
                <w:rFonts w:ascii="Arial" w:hAnsi="Arial" w:cs="Arial"/>
              </w:rPr>
              <w:t>1334,80</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9. уровень рентабельности</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w:t>
            </w:r>
          </w:p>
        </w:tc>
        <w:tc>
          <w:tcPr>
            <w:tcW w:w="1140" w:type="pct"/>
            <w:vAlign w:val="bottom"/>
          </w:tcPr>
          <w:p w:rsidR="001F299D" w:rsidRPr="000C49FA" w:rsidRDefault="001F299D">
            <w:pPr>
              <w:jc w:val="center"/>
              <w:rPr>
                <w:rFonts w:ascii="Arial" w:hAnsi="Arial" w:cs="Arial"/>
              </w:rPr>
            </w:pPr>
            <w:r w:rsidRPr="000C49FA">
              <w:rPr>
                <w:rFonts w:ascii="Arial" w:hAnsi="Arial" w:cs="Arial"/>
              </w:rPr>
              <w:t>1,00</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10. затраты на производ. т/э стор. потр. и содержание сетей</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руб.</w:t>
            </w:r>
          </w:p>
        </w:tc>
        <w:tc>
          <w:tcPr>
            <w:tcW w:w="1140" w:type="pct"/>
            <w:vAlign w:val="bottom"/>
          </w:tcPr>
          <w:p w:rsidR="001F299D" w:rsidRPr="000C49FA" w:rsidRDefault="001F299D">
            <w:pPr>
              <w:jc w:val="center"/>
              <w:rPr>
                <w:rFonts w:ascii="Arial" w:hAnsi="Arial" w:cs="Arial"/>
              </w:rPr>
            </w:pPr>
            <w:r w:rsidRPr="000C49FA">
              <w:rPr>
                <w:rFonts w:ascii="Arial" w:hAnsi="Arial" w:cs="Arial"/>
              </w:rPr>
              <w:t>3021297,67</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11. отпуск тепловой энергии от сетей</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Гкал</w:t>
            </w:r>
          </w:p>
        </w:tc>
        <w:tc>
          <w:tcPr>
            <w:tcW w:w="1140" w:type="pct"/>
            <w:vAlign w:val="bottom"/>
          </w:tcPr>
          <w:p w:rsidR="001F299D" w:rsidRPr="000C49FA" w:rsidRDefault="001F299D">
            <w:pPr>
              <w:jc w:val="center"/>
              <w:rPr>
                <w:rFonts w:ascii="Arial" w:hAnsi="Arial" w:cs="Arial"/>
              </w:rPr>
            </w:pPr>
            <w:r w:rsidRPr="000C49FA">
              <w:rPr>
                <w:rFonts w:ascii="Arial" w:hAnsi="Arial" w:cs="Arial"/>
              </w:rPr>
              <w:t>1707,54</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12. затраты по сетям на 1 Гкал</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руб/Гкал</w:t>
            </w:r>
          </w:p>
        </w:tc>
        <w:tc>
          <w:tcPr>
            <w:tcW w:w="1140" w:type="pct"/>
            <w:vAlign w:val="bottom"/>
          </w:tcPr>
          <w:p w:rsidR="001F299D" w:rsidRPr="000C49FA" w:rsidRDefault="001F299D">
            <w:pPr>
              <w:jc w:val="center"/>
              <w:rPr>
                <w:rFonts w:ascii="Arial" w:hAnsi="Arial" w:cs="Arial"/>
              </w:rPr>
            </w:pPr>
            <w:r w:rsidRPr="000C49FA">
              <w:rPr>
                <w:rFonts w:ascii="Arial" w:hAnsi="Arial" w:cs="Arial"/>
              </w:rPr>
              <w:t>1769,39</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13. отпуск тепловой энергии от сети сторонним потребителям</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Гкал</w:t>
            </w:r>
          </w:p>
        </w:tc>
        <w:tc>
          <w:tcPr>
            <w:tcW w:w="1140" w:type="pct"/>
            <w:vAlign w:val="bottom"/>
          </w:tcPr>
          <w:p w:rsidR="001F299D" w:rsidRPr="000C49FA" w:rsidRDefault="001F299D">
            <w:pPr>
              <w:jc w:val="center"/>
              <w:rPr>
                <w:rFonts w:ascii="Arial" w:hAnsi="Arial" w:cs="Arial"/>
              </w:rPr>
            </w:pPr>
            <w:r w:rsidRPr="000C49FA">
              <w:rPr>
                <w:rFonts w:ascii="Arial" w:hAnsi="Arial" w:cs="Arial"/>
              </w:rPr>
              <w:t>1707,54</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14. затраты на транспортировку тепла, отпускаемого на сторону</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руб.</w:t>
            </w:r>
          </w:p>
        </w:tc>
        <w:tc>
          <w:tcPr>
            <w:tcW w:w="1140" w:type="pct"/>
            <w:vAlign w:val="bottom"/>
          </w:tcPr>
          <w:p w:rsidR="001F299D" w:rsidRPr="000C49FA" w:rsidRDefault="001F299D">
            <w:pPr>
              <w:jc w:val="center"/>
              <w:rPr>
                <w:rFonts w:ascii="Arial" w:hAnsi="Arial" w:cs="Arial"/>
              </w:rPr>
            </w:pPr>
            <w:r w:rsidRPr="000C49FA">
              <w:rPr>
                <w:rFonts w:ascii="Arial" w:hAnsi="Arial" w:cs="Arial"/>
              </w:rPr>
              <w:t>3021297,67</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15. необходимая расчетная прибыль к тарифу по сетям</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руб.</w:t>
            </w:r>
          </w:p>
        </w:tc>
        <w:tc>
          <w:tcPr>
            <w:tcW w:w="1140" w:type="pct"/>
            <w:vAlign w:val="bottom"/>
          </w:tcPr>
          <w:p w:rsidR="001F299D" w:rsidRPr="000C49FA" w:rsidRDefault="001F299D">
            <w:pPr>
              <w:jc w:val="center"/>
              <w:rPr>
                <w:rFonts w:ascii="Arial" w:hAnsi="Arial" w:cs="Arial"/>
              </w:rPr>
            </w:pPr>
            <w:r w:rsidRPr="000C49FA">
              <w:rPr>
                <w:rFonts w:ascii="Arial" w:hAnsi="Arial" w:cs="Arial"/>
              </w:rPr>
              <w:t>0,00</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16. выручка от реализации т/э потребителям от сетей</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руб.</w:t>
            </w:r>
          </w:p>
        </w:tc>
        <w:tc>
          <w:tcPr>
            <w:tcW w:w="1140" w:type="pct"/>
            <w:vAlign w:val="bottom"/>
          </w:tcPr>
          <w:p w:rsidR="001F299D" w:rsidRPr="000C49FA" w:rsidRDefault="001F299D">
            <w:pPr>
              <w:jc w:val="center"/>
              <w:rPr>
                <w:rFonts w:ascii="Arial" w:hAnsi="Arial" w:cs="Arial"/>
              </w:rPr>
            </w:pPr>
            <w:r w:rsidRPr="000C49FA">
              <w:rPr>
                <w:rFonts w:ascii="Arial" w:hAnsi="Arial" w:cs="Arial"/>
              </w:rPr>
              <w:t>3021297,67</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17. тариф на т/э с учетом содержания сетей</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руб/Гкал</w:t>
            </w:r>
          </w:p>
        </w:tc>
        <w:tc>
          <w:tcPr>
            <w:tcW w:w="1140" w:type="pct"/>
            <w:vAlign w:val="bottom"/>
          </w:tcPr>
          <w:p w:rsidR="001F299D" w:rsidRPr="000C49FA" w:rsidRDefault="001F299D">
            <w:pPr>
              <w:jc w:val="center"/>
              <w:rPr>
                <w:rFonts w:ascii="Arial" w:hAnsi="Arial" w:cs="Arial"/>
              </w:rPr>
            </w:pPr>
            <w:r w:rsidRPr="000C49FA">
              <w:rPr>
                <w:rFonts w:ascii="Arial" w:hAnsi="Arial" w:cs="Arial"/>
              </w:rPr>
              <w:t>1769,39</w:t>
            </w:r>
          </w:p>
        </w:tc>
      </w:tr>
      <w:tr w:rsidR="001F299D" w:rsidRPr="000C49FA" w:rsidTr="00F453B8">
        <w:tc>
          <w:tcPr>
            <w:tcW w:w="3192" w:type="pct"/>
            <w:vAlign w:val="bottom"/>
          </w:tcPr>
          <w:p w:rsidR="001F299D" w:rsidRPr="000C49FA" w:rsidRDefault="001F299D" w:rsidP="005A57BB">
            <w:pPr>
              <w:rPr>
                <w:rFonts w:ascii="Arial" w:hAnsi="Arial" w:cs="Arial"/>
              </w:rPr>
            </w:pPr>
            <w:r w:rsidRPr="000C49FA">
              <w:rPr>
                <w:rFonts w:ascii="Arial" w:hAnsi="Arial" w:cs="Arial"/>
              </w:rPr>
              <w:t>18. уровень рентабельности</w:t>
            </w:r>
          </w:p>
        </w:tc>
        <w:tc>
          <w:tcPr>
            <w:tcW w:w="667" w:type="pct"/>
            <w:vAlign w:val="bottom"/>
          </w:tcPr>
          <w:p w:rsidR="001F299D" w:rsidRPr="000C49FA" w:rsidRDefault="001F299D" w:rsidP="005A57BB">
            <w:pPr>
              <w:jc w:val="center"/>
              <w:rPr>
                <w:rFonts w:ascii="Arial" w:hAnsi="Arial" w:cs="Arial"/>
              </w:rPr>
            </w:pPr>
            <w:r w:rsidRPr="000C49FA">
              <w:rPr>
                <w:rFonts w:ascii="Arial" w:hAnsi="Arial" w:cs="Arial"/>
              </w:rPr>
              <w:t>%</w:t>
            </w:r>
          </w:p>
        </w:tc>
        <w:tc>
          <w:tcPr>
            <w:tcW w:w="1140" w:type="pct"/>
            <w:vAlign w:val="bottom"/>
          </w:tcPr>
          <w:p w:rsidR="001F299D" w:rsidRPr="000C49FA" w:rsidRDefault="001F299D">
            <w:pPr>
              <w:jc w:val="center"/>
              <w:rPr>
                <w:rFonts w:ascii="Arial" w:hAnsi="Arial" w:cs="Arial"/>
              </w:rPr>
            </w:pPr>
            <w:r w:rsidRPr="000C49FA">
              <w:rPr>
                <w:rFonts w:ascii="Arial" w:hAnsi="Arial" w:cs="Arial"/>
              </w:rPr>
              <w:t>1,00</w:t>
            </w:r>
          </w:p>
        </w:tc>
      </w:tr>
    </w:tbl>
    <w:p w:rsidR="005A57BB" w:rsidRPr="000C49FA" w:rsidRDefault="005A57BB" w:rsidP="005A57BB">
      <w:pPr>
        <w:pStyle w:val="a5"/>
        <w:spacing w:after="0" w:line="360" w:lineRule="auto"/>
        <w:ind w:firstLine="567"/>
        <w:jc w:val="center"/>
        <w:rPr>
          <w:rFonts w:ascii="Arial" w:hAnsi="Arial" w:cs="Arial"/>
          <w:b/>
          <w:sz w:val="24"/>
          <w:szCs w:val="24"/>
          <w:highlight w:val="yellow"/>
        </w:rPr>
      </w:pPr>
    </w:p>
    <w:p w:rsidR="005A57BB" w:rsidRPr="000C49FA" w:rsidRDefault="005A57BB" w:rsidP="005A57BB">
      <w:pPr>
        <w:tabs>
          <w:tab w:val="num" w:pos="1080"/>
        </w:tabs>
        <w:spacing w:line="360" w:lineRule="auto"/>
        <w:ind w:firstLine="567"/>
        <w:jc w:val="both"/>
        <w:rPr>
          <w:rFonts w:ascii="Arial" w:hAnsi="Arial" w:cs="Arial"/>
          <w:b/>
          <w:i/>
        </w:rPr>
      </w:pPr>
      <w:r w:rsidRPr="000C49FA">
        <w:rPr>
          <w:rFonts w:ascii="Arial" w:hAnsi="Arial" w:cs="Arial"/>
          <w:b/>
          <w:i/>
        </w:rPr>
        <w:t xml:space="preserve">Расчет срока окупаемости проекта установки БМК </w:t>
      </w:r>
    </w:p>
    <w:p w:rsidR="005A57BB" w:rsidRPr="000C49FA" w:rsidRDefault="005A57BB" w:rsidP="005A57BB">
      <w:pPr>
        <w:spacing w:line="360" w:lineRule="auto"/>
        <w:ind w:firstLine="567"/>
        <w:jc w:val="both"/>
        <w:rPr>
          <w:rFonts w:ascii="Arial" w:hAnsi="Arial" w:cs="Arial"/>
        </w:rPr>
      </w:pPr>
      <w:r w:rsidRPr="000C49FA">
        <w:rPr>
          <w:rFonts w:ascii="Arial" w:hAnsi="Arial" w:cs="Arial"/>
        </w:rPr>
        <w:t xml:space="preserve">Для оценки срока окупаемости затрат проекта по установке блочно-модульной котельной и его эффективности использован интегральный метод определения оценки эффективности инвестиций. Оценка эффективности проектов по чистой  текущей стоимости </w:t>
      </w:r>
      <w:r w:rsidRPr="000C49FA">
        <w:rPr>
          <w:rFonts w:ascii="Arial" w:hAnsi="Arial" w:cs="Arial"/>
          <w:lang w:val="en-US"/>
        </w:rPr>
        <w:t>NPV</w:t>
      </w:r>
      <w:r w:rsidRPr="000C49FA">
        <w:rPr>
          <w:rFonts w:ascii="Arial" w:hAnsi="Arial" w:cs="Arial"/>
        </w:rPr>
        <w:t xml:space="preserve"> (</w:t>
      </w:r>
      <w:r w:rsidRPr="000C49FA">
        <w:rPr>
          <w:rFonts w:ascii="Arial" w:hAnsi="Arial" w:cs="Arial"/>
          <w:lang w:val="en-US"/>
        </w:rPr>
        <w:t>Net</w:t>
      </w:r>
      <w:r w:rsidRPr="000C49FA">
        <w:rPr>
          <w:rFonts w:ascii="Arial" w:hAnsi="Arial" w:cs="Arial"/>
        </w:rPr>
        <w:t xml:space="preserve"> </w:t>
      </w:r>
      <w:r w:rsidRPr="000C49FA">
        <w:rPr>
          <w:rFonts w:ascii="Arial" w:hAnsi="Arial" w:cs="Arial"/>
          <w:lang w:val="en-US"/>
        </w:rPr>
        <w:t>Present</w:t>
      </w:r>
      <w:r w:rsidRPr="000C49FA">
        <w:rPr>
          <w:rFonts w:ascii="Arial" w:hAnsi="Arial" w:cs="Arial"/>
        </w:rPr>
        <w:t xml:space="preserve"> </w:t>
      </w:r>
      <w:r w:rsidRPr="000C49FA">
        <w:rPr>
          <w:rFonts w:ascii="Arial" w:hAnsi="Arial" w:cs="Arial"/>
          <w:lang w:val="en-US"/>
        </w:rPr>
        <w:t>Value</w:t>
      </w:r>
      <w:r w:rsidRPr="000C49FA">
        <w:rPr>
          <w:rFonts w:ascii="Arial" w:hAnsi="Arial" w:cs="Arial"/>
        </w:rPr>
        <w:t xml:space="preserve"> </w:t>
      </w:r>
      <w:r w:rsidRPr="000C49FA">
        <w:rPr>
          <w:rFonts w:ascii="Arial" w:hAnsi="Arial" w:cs="Arial"/>
          <w:lang w:val="en-US"/>
        </w:rPr>
        <w:t>Method</w:t>
      </w:r>
      <w:r w:rsidRPr="000C49FA">
        <w:rPr>
          <w:rFonts w:ascii="Arial" w:hAnsi="Arial" w:cs="Arial"/>
        </w:rPr>
        <w:t>) основана на сопоставлении величины первоначальных инвестиций с общей суммой дисконтированных денежных поступлений.</w:t>
      </w:r>
    </w:p>
    <w:p w:rsidR="005A57BB" w:rsidRPr="000C49FA" w:rsidRDefault="005A57BB" w:rsidP="005A57BB">
      <w:pPr>
        <w:spacing w:line="360" w:lineRule="auto"/>
        <w:ind w:firstLine="567"/>
        <w:jc w:val="both"/>
        <w:rPr>
          <w:rFonts w:ascii="Arial" w:hAnsi="Arial" w:cs="Arial"/>
        </w:rPr>
      </w:pPr>
      <w:r w:rsidRPr="000C49FA">
        <w:rPr>
          <w:rFonts w:ascii="Arial" w:hAnsi="Arial" w:cs="Arial"/>
        </w:rPr>
        <w:t>Ставка дисконта в общем случае находится по выражению:</w:t>
      </w:r>
    </w:p>
    <w:p w:rsidR="005A57BB" w:rsidRPr="000C49FA" w:rsidRDefault="005A57BB" w:rsidP="005A57BB">
      <w:pPr>
        <w:spacing w:line="360" w:lineRule="auto"/>
        <w:ind w:firstLine="567"/>
        <w:jc w:val="center"/>
        <w:rPr>
          <w:rFonts w:ascii="Arial" w:hAnsi="Arial" w:cs="Arial"/>
        </w:rPr>
      </w:pPr>
      <w:r w:rsidRPr="000C49FA">
        <w:rPr>
          <w:rFonts w:ascii="Arial" w:hAnsi="Arial" w:cs="Arial"/>
          <w:position w:val="-24"/>
        </w:rPr>
        <w:object w:dxaOrig="2700" w:dyaOrig="620">
          <v:shape id="_x0000_i1070" type="#_x0000_t75" style="width:133.7pt;height:30.85pt" o:ole="">
            <v:imagedata r:id="rId117" o:title=""/>
          </v:shape>
          <o:OLEObject Type="Embed" ProgID="Equation.3" ShapeID="_x0000_i1070" DrawAspect="Content" ObjectID="_1407314077" r:id="rId185"/>
        </w:object>
      </w:r>
      <w:r w:rsidRPr="000C49FA">
        <w:rPr>
          <w:rFonts w:ascii="Arial" w:hAnsi="Arial" w:cs="Arial"/>
        </w:rPr>
        <w:t xml:space="preserve"> , где</w:t>
      </w:r>
    </w:p>
    <w:p w:rsidR="005A57BB" w:rsidRPr="000C49FA" w:rsidRDefault="005A57BB" w:rsidP="005A57BB">
      <w:pPr>
        <w:spacing w:line="360" w:lineRule="auto"/>
        <w:ind w:firstLine="567"/>
        <w:jc w:val="both"/>
        <w:rPr>
          <w:rFonts w:ascii="Arial" w:hAnsi="Arial" w:cs="Arial"/>
        </w:rPr>
      </w:pPr>
      <w:r w:rsidRPr="000C49FA">
        <w:rPr>
          <w:rFonts w:ascii="Arial" w:hAnsi="Arial" w:cs="Arial"/>
          <w:position w:val="-4"/>
        </w:rPr>
        <w:object w:dxaOrig="380" w:dyaOrig="260">
          <v:shape id="_x0000_i1071" type="#_x0000_t75" style="width:18.7pt;height:12.15pt" o:ole="">
            <v:imagedata r:id="rId119" o:title=""/>
          </v:shape>
          <o:OLEObject Type="Embed" ProgID="Equation.3" ShapeID="_x0000_i1071" DrawAspect="Content" ObjectID="_1407314078" r:id="rId186"/>
        </w:object>
      </w:r>
      <w:r w:rsidRPr="000C49FA">
        <w:rPr>
          <w:rFonts w:ascii="Arial" w:hAnsi="Arial" w:cs="Arial"/>
        </w:rPr>
        <w:t>- расчетный прирост численного значения норматива дисконтирования, учитывающий возможное недополучение ожидаемого эффекта в полном размере,</w:t>
      </w:r>
    </w:p>
    <w:p w:rsidR="005A57BB" w:rsidRPr="000C49FA" w:rsidRDefault="005A57BB" w:rsidP="005A57BB">
      <w:pPr>
        <w:spacing w:line="360" w:lineRule="auto"/>
        <w:ind w:firstLine="567"/>
        <w:jc w:val="both"/>
        <w:rPr>
          <w:rFonts w:ascii="Arial" w:hAnsi="Arial" w:cs="Arial"/>
        </w:rPr>
      </w:pPr>
      <w:r w:rsidRPr="000C49FA">
        <w:rPr>
          <w:rFonts w:ascii="Arial" w:hAnsi="Arial" w:cs="Arial"/>
        </w:rPr>
        <w:t>а – ожидаемый годовой темп инфляции.</w:t>
      </w:r>
    </w:p>
    <w:p w:rsidR="005A57BB" w:rsidRPr="000C49FA" w:rsidRDefault="005A57BB" w:rsidP="005A57BB">
      <w:pPr>
        <w:spacing w:line="360" w:lineRule="auto"/>
        <w:ind w:firstLine="567"/>
        <w:jc w:val="both"/>
        <w:rPr>
          <w:rFonts w:ascii="Arial" w:hAnsi="Arial" w:cs="Arial"/>
        </w:rPr>
      </w:pPr>
      <w:r w:rsidRPr="000C49FA">
        <w:rPr>
          <w:rFonts w:ascii="Arial" w:hAnsi="Arial" w:cs="Arial"/>
        </w:rPr>
        <w:t>Дисконтированный срок окупаемости затрат определяется формулой:</w:t>
      </w:r>
    </w:p>
    <w:p w:rsidR="005A57BB" w:rsidRPr="000C49FA" w:rsidRDefault="005A57BB" w:rsidP="005A57BB">
      <w:pPr>
        <w:spacing w:line="360" w:lineRule="auto"/>
        <w:ind w:firstLine="567"/>
        <w:jc w:val="center"/>
        <w:rPr>
          <w:rFonts w:ascii="Arial" w:hAnsi="Arial" w:cs="Arial"/>
        </w:rPr>
      </w:pPr>
      <w:r w:rsidRPr="000C49FA">
        <w:rPr>
          <w:rFonts w:ascii="Arial" w:hAnsi="Arial" w:cs="Arial"/>
          <w:position w:val="-30"/>
        </w:rPr>
        <w:object w:dxaOrig="1700" w:dyaOrig="720">
          <v:shape id="_x0000_i1072" type="#_x0000_t75" style="width:84.15pt;height:36.45pt" o:ole="">
            <v:imagedata r:id="rId121" o:title=""/>
          </v:shape>
          <o:OLEObject Type="Embed" ProgID="Equation.3" ShapeID="_x0000_i1072" DrawAspect="Content" ObjectID="_1407314079" r:id="rId187"/>
        </w:object>
      </w:r>
      <w:r w:rsidRPr="000C49FA">
        <w:rPr>
          <w:rFonts w:ascii="Arial" w:hAnsi="Arial" w:cs="Arial"/>
        </w:rPr>
        <w:t>, где</w:t>
      </w:r>
    </w:p>
    <w:p w:rsidR="005A57BB" w:rsidRPr="000C49FA" w:rsidRDefault="005A57BB" w:rsidP="005A57BB">
      <w:pPr>
        <w:spacing w:line="360" w:lineRule="auto"/>
        <w:ind w:firstLine="567"/>
        <w:jc w:val="both"/>
        <w:rPr>
          <w:rFonts w:ascii="Arial" w:hAnsi="Arial" w:cs="Arial"/>
        </w:rPr>
      </w:pPr>
      <w:r w:rsidRPr="000C49FA">
        <w:rPr>
          <w:rFonts w:ascii="Arial" w:hAnsi="Arial" w:cs="Arial"/>
        </w:rPr>
        <w:t>К – первоначальные капитальные вложения,</w:t>
      </w:r>
    </w:p>
    <w:p w:rsidR="005A57BB" w:rsidRPr="000C49FA" w:rsidRDefault="005A57BB" w:rsidP="005A57BB">
      <w:pPr>
        <w:spacing w:line="360" w:lineRule="auto"/>
        <w:ind w:firstLine="567"/>
        <w:jc w:val="both"/>
        <w:rPr>
          <w:rFonts w:ascii="Arial" w:hAnsi="Arial" w:cs="Arial"/>
        </w:rPr>
      </w:pPr>
      <w:r w:rsidRPr="000C49FA">
        <w:rPr>
          <w:rFonts w:ascii="Arial" w:hAnsi="Arial" w:cs="Arial"/>
        </w:rPr>
        <w:t>Э</w:t>
      </w:r>
      <w:r w:rsidRPr="000C49FA">
        <w:rPr>
          <w:rFonts w:ascii="Arial" w:hAnsi="Arial" w:cs="Arial"/>
          <w:vertAlign w:val="subscript"/>
          <w:lang w:val="en-US"/>
        </w:rPr>
        <w:t>t</w:t>
      </w:r>
      <w:r w:rsidRPr="000C49FA">
        <w:rPr>
          <w:rFonts w:ascii="Arial" w:hAnsi="Arial" w:cs="Arial"/>
          <w:vertAlign w:val="subscript"/>
        </w:rPr>
        <w:t xml:space="preserve"> </w:t>
      </w:r>
      <w:r w:rsidRPr="000C49FA">
        <w:rPr>
          <w:rFonts w:ascii="Arial" w:hAnsi="Arial" w:cs="Arial"/>
        </w:rPr>
        <w:t xml:space="preserve">– поступление денежных средств в текущем году. </w:t>
      </w:r>
    </w:p>
    <w:p w:rsidR="005A57BB" w:rsidRPr="000C49FA" w:rsidRDefault="005A57BB" w:rsidP="005A57BB">
      <w:pPr>
        <w:pStyle w:val="a6"/>
        <w:spacing w:line="360" w:lineRule="auto"/>
        <w:ind w:firstLine="600"/>
        <w:jc w:val="both"/>
        <w:rPr>
          <w:rFonts w:ascii="Arial" w:hAnsi="Arial" w:cs="Arial"/>
          <w:b/>
          <w:sz w:val="24"/>
          <w:szCs w:val="24"/>
        </w:rPr>
      </w:pPr>
      <w:r w:rsidRPr="000C49FA">
        <w:rPr>
          <w:rFonts w:ascii="Arial" w:hAnsi="Arial" w:cs="Arial"/>
          <w:sz w:val="24"/>
          <w:szCs w:val="24"/>
        </w:rPr>
        <w:t xml:space="preserve">Потребность в финансировании строительства газовой блочно-модульной котельной г. Юрьевец Юрьевецкого муниципального района Ивановской области составляет – </w:t>
      </w:r>
      <w:r w:rsidR="00F453B8" w:rsidRPr="000C49FA">
        <w:rPr>
          <w:rFonts w:ascii="Arial" w:hAnsi="Arial" w:cs="Arial"/>
          <w:b/>
          <w:sz w:val="24"/>
          <w:szCs w:val="24"/>
        </w:rPr>
        <w:t>16</w:t>
      </w:r>
      <w:r w:rsidRPr="000C49FA">
        <w:rPr>
          <w:rFonts w:ascii="Arial" w:hAnsi="Arial" w:cs="Arial"/>
          <w:b/>
          <w:sz w:val="24"/>
          <w:szCs w:val="24"/>
        </w:rPr>
        <w:t xml:space="preserve"> 000 тыс.руб.</w:t>
      </w:r>
    </w:p>
    <w:p w:rsidR="005A57BB" w:rsidRPr="000C49FA" w:rsidRDefault="005A57BB" w:rsidP="005A57BB">
      <w:pPr>
        <w:spacing w:line="360" w:lineRule="auto"/>
        <w:ind w:firstLine="567"/>
        <w:jc w:val="both"/>
        <w:rPr>
          <w:rFonts w:ascii="Arial" w:hAnsi="Arial" w:cs="Arial"/>
        </w:rPr>
      </w:pPr>
      <w:r w:rsidRPr="000C49FA">
        <w:rPr>
          <w:rFonts w:ascii="Arial" w:hAnsi="Arial" w:cs="Arial"/>
        </w:rPr>
        <w:t xml:space="preserve">В настоящий момент себестоимость производства тепловой энергии </w:t>
      </w:r>
      <w:r w:rsidR="00F453B8" w:rsidRPr="000C49FA">
        <w:rPr>
          <w:rFonts w:ascii="Arial" w:hAnsi="Arial" w:cs="Arial"/>
        </w:rPr>
        <w:t>от котельной №24</w:t>
      </w:r>
      <w:r w:rsidRPr="000C49FA">
        <w:rPr>
          <w:rFonts w:ascii="Arial" w:hAnsi="Arial" w:cs="Arial"/>
        </w:rPr>
        <w:t xml:space="preserve"> г. Юрьевец составляет </w:t>
      </w:r>
      <w:r w:rsidR="00F453B8" w:rsidRPr="000C49FA">
        <w:rPr>
          <w:rFonts w:ascii="Arial" w:hAnsi="Arial" w:cs="Arial"/>
          <w:b/>
        </w:rPr>
        <w:t>3009</w:t>
      </w:r>
      <w:r w:rsidRPr="000C49FA">
        <w:rPr>
          <w:rFonts w:ascii="Arial" w:hAnsi="Arial" w:cs="Arial"/>
          <w:b/>
        </w:rPr>
        <w:t xml:space="preserve"> руб/Гкал</w:t>
      </w:r>
      <w:r w:rsidRPr="000C49FA">
        <w:rPr>
          <w:rFonts w:ascii="Arial" w:hAnsi="Arial" w:cs="Arial"/>
        </w:rPr>
        <w:t xml:space="preserve">, а при строительстве блочно-модульной газовой котельной он будет равен – </w:t>
      </w:r>
      <w:r w:rsidR="00F453B8" w:rsidRPr="000C49FA">
        <w:rPr>
          <w:rFonts w:ascii="Arial" w:hAnsi="Arial" w:cs="Arial"/>
          <w:b/>
        </w:rPr>
        <w:t>1334,8</w:t>
      </w:r>
      <w:r w:rsidRPr="000C49FA">
        <w:rPr>
          <w:rFonts w:ascii="Arial" w:hAnsi="Arial" w:cs="Arial"/>
          <w:b/>
        </w:rPr>
        <w:t xml:space="preserve"> руб/Гкал</w:t>
      </w:r>
      <w:r w:rsidRPr="000C49FA">
        <w:rPr>
          <w:rFonts w:ascii="Arial" w:hAnsi="Arial" w:cs="Arial"/>
        </w:rPr>
        <w:t xml:space="preserve"> (при выработке 3870,70 Гкал). </w:t>
      </w:r>
    </w:p>
    <w:p w:rsidR="005A57BB" w:rsidRPr="000C49FA" w:rsidRDefault="005A57BB" w:rsidP="005A57BB">
      <w:pPr>
        <w:spacing w:line="360" w:lineRule="auto"/>
        <w:ind w:firstLine="567"/>
        <w:jc w:val="both"/>
        <w:rPr>
          <w:rFonts w:ascii="Arial" w:hAnsi="Arial" w:cs="Arial"/>
        </w:rPr>
      </w:pPr>
      <w:r w:rsidRPr="000C49FA">
        <w:rPr>
          <w:rFonts w:ascii="Arial" w:hAnsi="Arial" w:cs="Arial"/>
        </w:rPr>
        <w:t xml:space="preserve">После строительства блочно-модульной котельной, с учетом всех расходов планируемая экономия денежных средств в год составит – </w:t>
      </w:r>
      <w:r w:rsidR="001F299D" w:rsidRPr="000C49FA">
        <w:rPr>
          <w:rFonts w:ascii="Arial" w:hAnsi="Arial" w:cs="Arial"/>
          <w:b/>
        </w:rPr>
        <w:t>3883500</w:t>
      </w:r>
      <w:r w:rsidRPr="000C49FA">
        <w:rPr>
          <w:rFonts w:ascii="Arial" w:hAnsi="Arial" w:cs="Arial"/>
          <w:b/>
        </w:rPr>
        <w:t xml:space="preserve"> руб.</w:t>
      </w:r>
    </w:p>
    <w:p w:rsidR="005A57BB" w:rsidRPr="000C49FA" w:rsidRDefault="00E70832" w:rsidP="005A57BB">
      <w:pPr>
        <w:spacing w:line="360" w:lineRule="auto"/>
        <w:ind w:left="567"/>
        <w:jc w:val="both"/>
        <w:rPr>
          <w:rFonts w:ascii="Arial" w:hAnsi="Arial" w:cs="Arial"/>
        </w:rPr>
      </w:pPr>
      <w:r>
        <w:rPr>
          <w:rFonts w:ascii="Arial" w:hAnsi="Arial" w:cs="Arial"/>
          <w:noProof/>
          <w:position w:val="-28"/>
          <w:highlight w:val="yellow"/>
        </w:rPr>
        <w:pict>
          <v:shape id="_x0000_s1099" type="#_x0000_t75" style="position:absolute;left:0;text-align:left;margin-left:183.55pt;margin-top:39.65pt;width:117pt;height:33pt;z-index:251670528">
            <v:imagedata r:id="rId123" o:title=""/>
            <w10:wrap type="square" side="left"/>
          </v:shape>
          <o:OLEObject Type="Embed" ProgID="Equation.DSMT4" ShapeID="_x0000_s1099" DrawAspect="Content" ObjectID="_1407314089" r:id="rId188"/>
        </w:pict>
      </w:r>
      <w:r w:rsidR="005A57BB" w:rsidRPr="000C49FA">
        <w:rPr>
          <w:rFonts w:ascii="Arial" w:hAnsi="Arial" w:cs="Arial"/>
        </w:rPr>
        <w:t>Чистый дисконтированный доход находят по формуле:</w:t>
      </w:r>
    </w:p>
    <w:p w:rsidR="005A57BB" w:rsidRPr="000C49FA" w:rsidRDefault="005A57BB" w:rsidP="005A57BB">
      <w:pPr>
        <w:tabs>
          <w:tab w:val="left" w:pos="567"/>
        </w:tabs>
        <w:spacing w:line="360" w:lineRule="auto"/>
        <w:ind w:firstLine="567"/>
        <w:rPr>
          <w:rFonts w:ascii="Arial" w:hAnsi="Arial" w:cs="Arial"/>
        </w:rPr>
      </w:pPr>
      <w:r w:rsidRPr="000C49FA">
        <w:rPr>
          <w:rFonts w:ascii="Arial" w:hAnsi="Arial" w:cs="Arial"/>
          <w:highlight w:val="yellow"/>
        </w:rPr>
        <w:br w:type="textWrapping" w:clear="all"/>
      </w:r>
      <w:r w:rsidRPr="000C49FA">
        <w:rPr>
          <w:rFonts w:ascii="Arial" w:hAnsi="Arial" w:cs="Arial"/>
        </w:rPr>
        <w:t xml:space="preserve">Если </w:t>
      </w:r>
      <w:r w:rsidRPr="000C49FA">
        <w:rPr>
          <w:rFonts w:ascii="Arial" w:hAnsi="Arial" w:cs="Arial"/>
          <w:lang w:val="en-US"/>
        </w:rPr>
        <w:t>NPV</w:t>
      </w:r>
      <w:r w:rsidRPr="000C49FA">
        <w:rPr>
          <w:rFonts w:ascii="Arial" w:hAnsi="Arial" w:cs="Arial"/>
        </w:rPr>
        <w:t xml:space="preserve"> &gt; 0, вложение денежных средств признается целесообразным.</w:t>
      </w:r>
    </w:p>
    <w:p w:rsidR="005A57BB" w:rsidRPr="000C49FA" w:rsidRDefault="001F299D" w:rsidP="001F299D">
      <w:pPr>
        <w:autoSpaceDE w:val="0"/>
        <w:autoSpaceDN w:val="0"/>
        <w:adjustRightInd w:val="0"/>
        <w:spacing w:line="360" w:lineRule="auto"/>
        <w:rPr>
          <w:rFonts w:ascii="Arial" w:hAnsi="Arial" w:cs="Arial"/>
          <w:b/>
          <w:position w:val="-28"/>
        </w:rPr>
      </w:pPr>
      <w:r w:rsidRPr="000C49FA">
        <w:rPr>
          <w:rFonts w:ascii="Arial" w:hAnsi="Arial" w:cs="Arial"/>
          <w:b/>
          <w:position w:val="-28"/>
        </w:rPr>
        <w:object w:dxaOrig="10180" w:dyaOrig="660">
          <v:shape id="_x0000_i1073" type="#_x0000_t75" style="width:421.7pt;height:30.85pt" o:ole="">
            <v:imagedata r:id="rId189" o:title=""/>
          </v:shape>
          <o:OLEObject Type="Embed" ProgID="Equation.DSMT4" ShapeID="_x0000_i1073" DrawAspect="Content" ObjectID="_1407314080" r:id="rId190"/>
        </w:object>
      </w:r>
    </w:p>
    <w:p w:rsidR="005A57BB" w:rsidRPr="000C49FA" w:rsidRDefault="005A57BB" w:rsidP="005A57BB">
      <w:pPr>
        <w:autoSpaceDE w:val="0"/>
        <w:autoSpaceDN w:val="0"/>
        <w:adjustRightInd w:val="0"/>
        <w:spacing w:line="360" w:lineRule="auto"/>
        <w:ind w:firstLine="567"/>
        <w:rPr>
          <w:rFonts w:ascii="Arial" w:hAnsi="Arial" w:cs="Arial"/>
          <w:b/>
        </w:rPr>
      </w:pPr>
      <w:r w:rsidRPr="000C49FA">
        <w:rPr>
          <w:rFonts w:ascii="Arial" w:hAnsi="Arial" w:cs="Arial"/>
          <w:b/>
        </w:rPr>
        <w:t xml:space="preserve">Срок окупаемости инвестиций в установку блочно-модульной котельной составляет не более </w:t>
      </w:r>
      <w:r w:rsidR="00E654C6" w:rsidRPr="000C49FA">
        <w:rPr>
          <w:rFonts w:ascii="Arial" w:hAnsi="Arial" w:cs="Arial"/>
          <w:b/>
        </w:rPr>
        <w:t>шести</w:t>
      </w:r>
      <w:r w:rsidRPr="000C49FA">
        <w:rPr>
          <w:rFonts w:ascii="Arial" w:hAnsi="Arial" w:cs="Arial"/>
          <w:b/>
        </w:rPr>
        <w:t xml:space="preserve"> лет. </w:t>
      </w:r>
    </w:p>
    <w:p w:rsidR="005A57BB" w:rsidRPr="000C49FA" w:rsidRDefault="005A57BB" w:rsidP="007A334D">
      <w:pPr>
        <w:autoSpaceDE w:val="0"/>
        <w:autoSpaceDN w:val="0"/>
        <w:adjustRightInd w:val="0"/>
        <w:spacing w:line="360" w:lineRule="auto"/>
        <w:ind w:firstLine="567"/>
        <w:rPr>
          <w:rFonts w:ascii="Arial" w:hAnsi="Arial" w:cs="Arial"/>
          <w:b/>
        </w:rPr>
      </w:pPr>
    </w:p>
    <w:p w:rsidR="00E654C6" w:rsidRPr="000C49FA" w:rsidRDefault="00E654C6" w:rsidP="007A334D">
      <w:pPr>
        <w:autoSpaceDE w:val="0"/>
        <w:autoSpaceDN w:val="0"/>
        <w:adjustRightInd w:val="0"/>
        <w:spacing w:line="360" w:lineRule="auto"/>
        <w:ind w:firstLine="567"/>
        <w:rPr>
          <w:rFonts w:ascii="Arial" w:hAnsi="Arial" w:cs="Arial"/>
          <w:b/>
        </w:rPr>
      </w:pPr>
    </w:p>
    <w:p w:rsidR="00E654C6" w:rsidRPr="000C49FA" w:rsidRDefault="00E654C6" w:rsidP="007A334D">
      <w:pPr>
        <w:autoSpaceDE w:val="0"/>
        <w:autoSpaceDN w:val="0"/>
        <w:adjustRightInd w:val="0"/>
        <w:spacing w:line="360" w:lineRule="auto"/>
        <w:ind w:firstLine="567"/>
        <w:rPr>
          <w:rFonts w:ascii="Arial" w:hAnsi="Arial" w:cs="Arial"/>
          <w:b/>
        </w:rPr>
      </w:pPr>
    </w:p>
    <w:p w:rsidR="00E654C6" w:rsidRPr="000C49FA" w:rsidRDefault="00E654C6" w:rsidP="007A334D">
      <w:pPr>
        <w:autoSpaceDE w:val="0"/>
        <w:autoSpaceDN w:val="0"/>
        <w:adjustRightInd w:val="0"/>
        <w:spacing w:line="360" w:lineRule="auto"/>
        <w:ind w:firstLine="567"/>
        <w:rPr>
          <w:rFonts w:ascii="Arial" w:hAnsi="Arial" w:cs="Arial"/>
          <w:b/>
        </w:rPr>
      </w:pPr>
    </w:p>
    <w:p w:rsidR="00E654C6" w:rsidRPr="000C49FA" w:rsidRDefault="00E654C6" w:rsidP="007A334D">
      <w:pPr>
        <w:autoSpaceDE w:val="0"/>
        <w:autoSpaceDN w:val="0"/>
        <w:adjustRightInd w:val="0"/>
        <w:spacing w:line="360" w:lineRule="auto"/>
        <w:ind w:firstLine="567"/>
        <w:rPr>
          <w:rFonts w:ascii="Arial" w:hAnsi="Arial" w:cs="Arial"/>
          <w:b/>
        </w:rPr>
      </w:pPr>
    </w:p>
    <w:p w:rsidR="00E654C6" w:rsidRPr="000C49FA" w:rsidRDefault="00E654C6" w:rsidP="007A334D">
      <w:pPr>
        <w:autoSpaceDE w:val="0"/>
        <w:autoSpaceDN w:val="0"/>
        <w:adjustRightInd w:val="0"/>
        <w:spacing w:line="360" w:lineRule="auto"/>
        <w:ind w:firstLine="567"/>
        <w:rPr>
          <w:rFonts w:ascii="Arial" w:hAnsi="Arial" w:cs="Arial"/>
          <w:b/>
        </w:rPr>
      </w:pPr>
    </w:p>
    <w:p w:rsidR="00E654C6" w:rsidRDefault="00E654C6" w:rsidP="007A334D">
      <w:pPr>
        <w:autoSpaceDE w:val="0"/>
        <w:autoSpaceDN w:val="0"/>
        <w:adjustRightInd w:val="0"/>
        <w:spacing w:line="360" w:lineRule="auto"/>
        <w:ind w:firstLine="567"/>
        <w:rPr>
          <w:rFonts w:ascii="Arial" w:hAnsi="Arial" w:cs="Arial"/>
          <w:b/>
        </w:rPr>
      </w:pPr>
    </w:p>
    <w:p w:rsidR="0068707E" w:rsidRDefault="0068707E" w:rsidP="007A334D">
      <w:pPr>
        <w:autoSpaceDE w:val="0"/>
        <w:autoSpaceDN w:val="0"/>
        <w:adjustRightInd w:val="0"/>
        <w:spacing w:line="360" w:lineRule="auto"/>
        <w:ind w:firstLine="567"/>
        <w:rPr>
          <w:rFonts w:ascii="Arial" w:hAnsi="Arial" w:cs="Arial"/>
          <w:b/>
        </w:rPr>
      </w:pPr>
    </w:p>
    <w:p w:rsidR="0068707E" w:rsidRDefault="0068707E" w:rsidP="007A334D">
      <w:pPr>
        <w:autoSpaceDE w:val="0"/>
        <w:autoSpaceDN w:val="0"/>
        <w:adjustRightInd w:val="0"/>
        <w:spacing w:line="360" w:lineRule="auto"/>
        <w:ind w:firstLine="567"/>
        <w:rPr>
          <w:rFonts w:ascii="Arial" w:hAnsi="Arial" w:cs="Arial"/>
          <w:b/>
        </w:rPr>
      </w:pPr>
    </w:p>
    <w:p w:rsidR="0068707E" w:rsidRDefault="0068707E" w:rsidP="0068707E">
      <w:pPr>
        <w:jc w:val="center"/>
        <w:rPr>
          <w:b/>
          <w:bCs/>
          <w:color w:val="000000"/>
        </w:rPr>
        <w:sectPr w:rsidR="0068707E" w:rsidSect="006A7DA4">
          <w:pgSz w:w="11906" w:h="16838"/>
          <w:pgMar w:top="1134" w:right="850" w:bottom="1134" w:left="1701" w:header="708" w:footer="708" w:gutter="0"/>
          <w:cols w:space="708"/>
          <w:docGrid w:linePitch="360"/>
        </w:sectPr>
      </w:pPr>
    </w:p>
    <w:p w:rsidR="0068707E" w:rsidRPr="0068707E" w:rsidRDefault="0068707E" w:rsidP="0068707E">
      <w:pPr>
        <w:pStyle w:val="afa"/>
        <w:keepNext/>
        <w:jc w:val="right"/>
        <w:rPr>
          <w:rFonts w:ascii="Arial" w:hAnsi="Arial" w:cs="Arial"/>
          <w:color w:val="auto"/>
          <w:sz w:val="24"/>
          <w:szCs w:val="24"/>
        </w:rPr>
      </w:pPr>
      <w:r w:rsidRPr="0068707E">
        <w:rPr>
          <w:rFonts w:ascii="Arial" w:hAnsi="Arial" w:cs="Arial"/>
          <w:color w:val="auto"/>
          <w:sz w:val="24"/>
          <w:szCs w:val="24"/>
        </w:rPr>
        <w:lastRenderedPageBreak/>
        <w:t xml:space="preserve">Таблица </w:t>
      </w:r>
      <w:r w:rsidRPr="0068707E">
        <w:rPr>
          <w:rFonts w:ascii="Arial" w:hAnsi="Arial" w:cs="Arial"/>
          <w:color w:val="auto"/>
          <w:sz w:val="24"/>
          <w:szCs w:val="24"/>
        </w:rPr>
        <w:fldChar w:fldCharType="begin"/>
      </w:r>
      <w:r w:rsidRPr="0068707E">
        <w:rPr>
          <w:rFonts w:ascii="Arial" w:hAnsi="Arial" w:cs="Arial"/>
          <w:color w:val="auto"/>
          <w:sz w:val="24"/>
          <w:szCs w:val="24"/>
        </w:rPr>
        <w:instrText xml:space="preserve"> STYLEREF 2 \s </w:instrText>
      </w:r>
      <w:r w:rsidRPr="0068707E">
        <w:rPr>
          <w:rFonts w:ascii="Arial" w:hAnsi="Arial" w:cs="Arial"/>
          <w:color w:val="auto"/>
          <w:sz w:val="24"/>
          <w:szCs w:val="24"/>
        </w:rPr>
        <w:fldChar w:fldCharType="separate"/>
      </w:r>
      <w:r w:rsidR="0085249A">
        <w:rPr>
          <w:rFonts w:ascii="Arial" w:hAnsi="Arial" w:cs="Arial"/>
          <w:noProof/>
          <w:color w:val="auto"/>
          <w:sz w:val="24"/>
          <w:szCs w:val="24"/>
        </w:rPr>
        <w:t>6.9</w:t>
      </w:r>
      <w:r w:rsidRPr="0068707E">
        <w:rPr>
          <w:rFonts w:ascii="Arial" w:hAnsi="Arial" w:cs="Arial"/>
          <w:color w:val="auto"/>
          <w:sz w:val="24"/>
          <w:szCs w:val="24"/>
        </w:rPr>
        <w:fldChar w:fldCharType="end"/>
      </w:r>
      <w:r w:rsidRPr="0068707E">
        <w:rPr>
          <w:rFonts w:ascii="Arial" w:hAnsi="Arial" w:cs="Arial"/>
          <w:color w:val="auto"/>
          <w:sz w:val="24"/>
          <w:szCs w:val="24"/>
        </w:rPr>
        <w:t>.</w:t>
      </w:r>
      <w:r w:rsidRPr="0068707E">
        <w:rPr>
          <w:rFonts w:ascii="Arial" w:hAnsi="Arial" w:cs="Arial"/>
          <w:color w:val="auto"/>
          <w:sz w:val="24"/>
          <w:szCs w:val="24"/>
        </w:rPr>
        <w:fldChar w:fldCharType="begin"/>
      </w:r>
      <w:r w:rsidRPr="0068707E">
        <w:rPr>
          <w:rFonts w:ascii="Arial" w:hAnsi="Arial" w:cs="Arial"/>
          <w:color w:val="auto"/>
          <w:sz w:val="24"/>
          <w:szCs w:val="24"/>
        </w:rPr>
        <w:instrText xml:space="preserve"> SEQ Таблица \* ARABIC \s 2 </w:instrText>
      </w:r>
      <w:r w:rsidRPr="0068707E">
        <w:rPr>
          <w:rFonts w:ascii="Arial" w:hAnsi="Arial" w:cs="Arial"/>
          <w:color w:val="auto"/>
          <w:sz w:val="24"/>
          <w:szCs w:val="24"/>
        </w:rPr>
        <w:fldChar w:fldCharType="separate"/>
      </w:r>
      <w:r w:rsidR="0085249A">
        <w:rPr>
          <w:rFonts w:ascii="Arial" w:hAnsi="Arial" w:cs="Arial"/>
          <w:noProof/>
          <w:color w:val="auto"/>
          <w:sz w:val="24"/>
          <w:szCs w:val="24"/>
        </w:rPr>
        <w:t>7</w:t>
      </w:r>
      <w:r w:rsidRPr="0068707E">
        <w:rPr>
          <w:rFonts w:ascii="Arial" w:hAnsi="Arial" w:cs="Arial"/>
          <w:color w:val="auto"/>
          <w:sz w:val="24"/>
          <w:szCs w:val="24"/>
        </w:rPr>
        <w:fldChar w:fldCharType="end"/>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5956"/>
        <w:gridCol w:w="711"/>
        <w:gridCol w:w="700"/>
        <w:gridCol w:w="564"/>
        <w:gridCol w:w="570"/>
        <w:gridCol w:w="564"/>
        <w:gridCol w:w="564"/>
        <w:gridCol w:w="576"/>
        <w:gridCol w:w="2099"/>
        <w:gridCol w:w="1925"/>
      </w:tblGrid>
      <w:tr w:rsidR="0068707E" w:rsidRPr="00235D59" w:rsidTr="0068707E">
        <w:trPr>
          <w:trHeight w:val="1125"/>
        </w:trPr>
        <w:tc>
          <w:tcPr>
            <w:tcW w:w="180" w:type="pct"/>
            <w:vMerge w:val="restart"/>
            <w:shd w:val="clear" w:color="auto" w:fill="auto"/>
            <w:vAlign w:val="center"/>
            <w:hideMark/>
          </w:tcPr>
          <w:p w:rsidR="0068707E" w:rsidRPr="00235D59" w:rsidRDefault="0068707E" w:rsidP="0068707E">
            <w:pPr>
              <w:jc w:val="center"/>
              <w:rPr>
                <w:b/>
                <w:bCs/>
                <w:color w:val="000000"/>
              </w:rPr>
            </w:pPr>
            <w:r w:rsidRPr="00235D59">
              <w:rPr>
                <w:b/>
                <w:bCs/>
                <w:color w:val="000000"/>
              </w:rPr>
              <w:t>№ п.</w:t>
            </w:r>
          </w:p>
        </w:tc>
        <w:tc>
          <w:tcPr>
            <w:tcW w:w="2018" w:type="pct"/>
            <w:vMerge w:val="restart"/>
            <w:shd w:val="clear" w:color="auto" w:fill="auto"/>
            <w:vAlign w:val="center"/>
            <w:hideMark/>
          </w:tcPr>
          <w:p w:rsidR="0068707E" w:rsidRPr="00235D59" w:rsidRDefault="0068707E" w:rsidP="0068707E">
            <w:pPr>
              <w:rPr>
                <w:b/>
                <w:bCs/>
                <w:color w:val="000000"/>
              </w:rPr>
            </w:pPr>
            <w:r w:rsidRPr="00235D59">
              <w:rPr>
                <w:b/>
                <w:bCs/>
                <w:color w:val="000000"/>
              </w:rPr>
              <w:t>Наименование инвестиционного проекта</w:t>
            </w:r>
          </w:p>
        </w:tc>
        <w:tc>
          <w:tcPr>
            <w:tcW w:w="1439" w:type="pct"/>
            <w:gridSpan w:val="7"/>
            <w:shd w:val="clear" w:color="auto" w:fill="auto"/>
            <w:vAlign w:val="center"/>
            <w:hideMark/>
          </w:tcPr>
          <w:p w:rsidR="0068707E" w:rsidRPr="00235D59" w:rsidRDefault="0068707E" w:rsidP="0068707E">
            <w:pPr>
              <w:jc w:val="center"/>
              <w:rPr>
                <w:b/>
                <w:bCs/>
                <w:color w:val="000000"/>
              </w:rPr>
            </w:pPr>
            <w:r w:rsidRPr="00235D59">
              <w:rPr>
                <w:b/>
                <w:bCs/>
                <w:color w:val="000000"/>
              </w:rPr>
              <w:t>Реализация проектов по годам</w:t>
            </w:r>
          </w:p>
        </w:tc>
        <w:tc>
          <w:tcPr>
            <w:tcW w:w="711" w:type="pct"/>
            <w:vMerge w:val="restart"/>
            <w:shd w:val="clear" w:color="auto" w:fill="auto"/>
            <w:vAlign w:val="center"/>
            <w:hideMark/>
          </w:tcPr>
          <w:p w:rsidR="0068707E" w:rsidRPr="00235D59" w:rsidRDefault="0068707E" w:rsidP="0068707E">
            <w:pPr>
              <w:jc w:val="center"/>
              <w:rPr>
                <w:b/>
                <w:bCs/>
                <w:color w:val="000000"/>
              </w:rPr>
            </w:pPr>
            <w:r w:rsidRPr="00235D59">
              <w:rPr>
                <w:b/>
                <w:bCs/>
                <w:color w:val="000000"/>
              </w:rPr>
              <w:t>Ориентировочные финансовые потребности, тыс. руб. без НДС</w:t>
            </w:r>
          </w:p>
        </w:tc>
        <w:tc>
          <w:tcPr>
            <w:tcW w:w="652" w:type="pct"/>
            <w:vMerge w:val="restart"/>
            <w:shd w:val="clear" w:color="auto" w:fill="auto"/>
            <w:vAlign w:val="center"/>
            <w:hideMark/>
          </w:tcPr>
          <w:p w:rsidR="0068707E" w:rsidRPr="00235D59" w:rsidRDefault="0068707E" w:rsidP="001B3916">
            <w:pPr>
              <w:jc w:val="center"/>
              <w:rPr>
                <w:b/>
                <w:bCs/>
                <w:color w:val="000000"/>
              </w:rPr>
            </w:pPr>
            <w:r w:rsidRPr="00235D59">
              <w:rPr>
                <w:b/>
                <w:bCs/>
                <w:color w:val="000000"/>
              </w:rPr>
              <w:t>Расчетный период окупаемости инвестиционных проектов (лет)</w:t>
            </w:r>
          </w:p>
        </w:tc>
      </w:tr>
      <w:tr w:rsidR="0068707E" w:rsidRPr="00235D59" w:rsidTr="0068707E">
        <w:trPr>
          <w:trHeight w:val="317"/>
        </w:trPr>
        <w:tc>
          <w:tcPr>
            <w:tcW w:w="180" w:type="pct"/>
            <w:vMerge/>
            <w:vAlign w:val="center"/>
            <w:hideMark/>
          </w:tcPr>
          <w:p w:rsidR="0068707E" w:rsidRPr="00235D59" w:rsidRDefault="0068707E" w:rsidP="0068707E">
            <w:pPr>
              <w:rPr>
                <w:b/>
                <w:bCs/>
                <w:color w:val="000000"/>
              </w:rPr>
            </w:pPr>
          </w:p>
        </w:tc>
        <w:tc>
          <w:tcPr>
            <w:tcW w:w="2018" w:type="pct"/>
            <w:vMerge/>
            <w:vAlign w:val="center"/>
            <w:hideMark/>
          </w:tcPr>
          <w:p w:rsidR="0068707E" w:rsidRPr="00235D59" w:rsidRDefault="0068707E" w:rsidP="0068707E">
            <w:pPr>
              <w:rPr>
                <w:b/>
                <w:bCs/>
                <w:color w:val="000000"/>
              </w:rPr>
            </w:pPr>
          </w:p>
        </w:tc>
        <w:tc>
          <w:tcPr>
            <w:tcW w:w="241" w:type="pct"/>
            <w:vMerge w:val="restart"/>
            <w:shd w:val="clear" w:color="auto" w:fill="auto"/>
            <w:textDirection w:val="btLr"/>
            <w:vAlign w:val="center"/>
            <w:hideMark/>
          </w:tcPr>
          <w:p w:rsidR="0068707E" w:rsidRPr="00235D59" w:rsidRDefault="0068707E" w:rsidP="0068707E">
            <w:pPr>
              <w:ind w:left="113" w:right="113"/>
              <w:jc w:val="center"/>
              <w:rPr>
                <w:b/>
                <w:bCs/>
                <w:color w:val="000000"/>
              </w:rPr>
            </w:pPr>
            <w:r w:rsidRPr="00235D59">
              <w:rPr>
                <w:b/>
                <w:bCs/>
                <w:color w:val="000000"/>
              </w:rPr>
              <w:t>2012</w:t>
            </w:r>
          </w:p>
        </w:tc>
        <w:tc>
          <w:tcPr>
            <w:tcW w:w="237" w:type="pct"/>
            <w:vMerge w:val="restart"/>
            <w:shd w:val="clear" w:color="auto" w:fill="auto"/>
            <w:textDirection w:val="btLr"/>
            <w:vAlign w:val="center"/>
            <w:hideMark/>
          </w:tcPr>
          <w:p w:rsidR="0068707E" w:rsidRPr="00235D59" w:rsidRDefault="0068707E" w:rsidP="0068707E">
            <w:pPr>
              <w:ind w:left="113" w:right="113"/>
              <w:jc w:val="center"/>
              <w:rPr>
                <w:b/>
                <w:bCs/>
                <w:color w:val="000000"/>
              </w:rPr>
            </w:pPr>
            <w:r w:rsidRPr="00235D59">
              <w:rPr>
                <w:b/>
                <w:bCs/>
                <w:color w:val="000000"/>
              </w:rPr>
              <w:t>2013</w:t>
            </w:r>
          </w:p>
        </w:tc>
        <w:tc>
          <w:tcPr>
            <w:tcW w:w="191" w:type="pct"/>
            <w:vMerge w:val="restart"/>
            <w:shd w:val="clear" w:color="auto" w:fill="auto"/>
            <w:textDirection w:val="btLr"/>
            <w:vAlign w:val="center"/>
            <w:hideMark/>
          </w:tcPr>
          <w:p w:rsidR="0068707E" w:rsidRPr="00235D59" w:rsidRDefault="0068707E" w:rsidP="0068707E">
            <w:pPr>
              <w:ind w:left="113" w:right="113"/>
              <w:jc w:val="center"/>
              <w:rPr>
                <w:b/>
                <w:bCs/>
                <w:color w:val="000000"/>
              </w:rPr>
            </w:pPr>
            <w:r w:rsidRPr="00235D59">
              <w:rPr>
                <w:b/>
                <w:bCs/>
                <w:color w:val="000000"/>
              </w:rPr>
              <w:t>2014</w:t>
            </w:r>
          </w:p>
        </w:tc>
        <w:tc>
          <w:tcPr>
            <w:tcW w:w="193" w:type="pct"/>
            <w:vMerge w:val="restart"/>
            <w:shd w:val="clear" w:color="auto" w:fill="auto"/>
            <w:textDirection w:val="btLr"/>
            <w:vAlign w:val="center"/>
            <w:hideMark/>
          </w:tcPr>
          <w:p w:rsidR="0068707E" w:rsidRPr="00235D59" w:rsidRDefault="0068707E" w:rsidP="0068707E">
            <w:pPr>
              <w:ind w:left="113" w:right="113"/>
              <w:jc w:val="center"/>
              <w:rPr>
                <w:b/>
                <w:bCs/>
                <w:color w:val="000000"/>
              </w:rPr>
            </w:pPr>
            <w:r w:rsidRPr="00235D59">
              <w:rPr>
                <w:b/>
                <w:bCs/>
                <w:color w:val="000000"/>
              </w:rPr>
              <w:t>2015</w:t>
            </w:r>
          </w:p>
        </w:tc>
        <w:tc>
          <w:tcPr>
            <w:tcW w:w="191" w:type="pct"/>
            <w:vMerge w:val="restart"/>
            <w:shd w:val="clear" w:color="auto" w:fill="auto"/>
            <w:textDirection w:val="btLr"/>
            <w:vAlign w:val="center"/>
            <w:hideMark/>
          </w:tcPr>
          <w:p w:rsidR="0068707E" w:rsidRPr="00235D59" w:rsidRDefault="0068707E" w:rsidP="0068707E">
            <w:pPr>
              <w:ind w:left="113" w:right="113"/>
              <w:jc w:val="center"/>
              <w:rPr>
                <w:b/>
                <w:bCs/>
                <w:color w:val="000000"/>
              </w:rPr>
            </w:pPr>
            <w:r w:rsidRPr="00235D59">
              <w:rPr>
                <w:b/>
                <w:bCs/>
                <w:color w:val="000000"/>
              </w:rPr>
              <w:t>2016</w:t>
            </w:r>
          </w:p>
        </w:tc>
        <w:tc>
          <w:tcPr>
            <w:tcW w:w="191" w:type="pct"/>
            <w:vMerge w:val="restart"/>
            <w:shd w:val="clear" w:color="auto" w:fill="auto"/>
            <w:textDirection w:val="btLr"/>
            <w:vAlign w:val="center"/>
            <w:hideMark/>
          </w:tcPr>
          <w:p w:rsidR="0068707E" w:rsidRPr="00235D59" w:rsidRDefault="0068707E" w:rsidP="0068707E">
            <w:pPr>
              <w:ind w:left="113" w:right="113"/>
              <w:jc w:val="center"/>
              <w:rPr>
                <w:b/>
                <w:bCs/>
                <w:color w:val="000000"/>
              </w:rPr>
            </w:pPr>
            <w:r w:rsidRPr="00235D59">
              <w:rPr>
                <w:b/>
                <w:bCs/>
                <w:color w:val="000000"/>
              </w:rPr>
              <w:t>2017-2021</w:t>
            </w:r>
          </w:p>
        </w:tc>
        <w:tc>
          <w:tcPr>
            <w:tcW w:w="193" w:type="pct"/>
            <w:vMerge w:val="restart"/>
            <w:shd w:val="clear" w:color="auto" w:fill="auto"/>
            <w:textDirection w:val="btLr"/>
            <w:vAlign w:val="center"/>
            <w:hideMark/>
          </w:tcPr>
          <w:p w:rsidR="0068707E" w:rsidRPr="00235D59" w:rsidRDefault="0068707E" w:rsidP="0068707E">
            <w:pPr>
              <w:ind w:left="113" w:right="113"/>
              <w:jc w:val="center"/>
              <w:rPr>
                <w:b/>
                <w:bCs/>
                <w:color w:val="000000"/>
              </w:rPr>
            </w:pPr>
            <w:r w:rsidRPr="00235D59">
              <w:rPr>
                <w:b/>
                <w:bCs/>
                <w:color w:val="000000"/>
              </w:rPr>
              <w:t>2022-2026</w:t>
            </w:r>
          </w:p>
        </w:tc>
        <w:tc>
          <w:tcPr>
            <w:tcW w:w="711" w:type="pct"/>
            <w:vMerge/>
            <w:vAlign w:val="center"/>
            <w:hideMark/>
          </w:tcPr>
          <w:p w:rsidR="0068707E" w:rsidRPr="00235D59" w:rsidRDefault="0068707E" w:rsidP="0068707E">
            <w:pPr>
              <w:rPr>
                <w:b/>
                <w:bCs/>
                <w:color w:val="000000"/>
              </w:rPr>
            </w:pPr>
          </w:p>
        </w:tc>
        <w:tc>
          <w:tcPr>
            <w:tcW w:w="652" w:type="pct"/>
            <w:vMerge/>
            <w:vAlign w:val="center"/>
            <w:hideMark/>
          </w:tcPr>
          <w:p w:rsidR="0068707E" w:rsidRPr="00235D59" w:rsidRDefault="0068707E" w:rsidP="0068707E">
            <w:pPr>
              <w:rPr>
                <w:b/>
                <w:bCs/>
                <w:color w:val="000000"/>
              </w:rPr>
            </w:pPr>
          </w:p>
        </w:tc>
      </w:tr>
      <w:tr w:rsidR="0068707E" w:rsidRPr="00235D59" w:rsidTr="0068707E">
        <w:trPr>
          <w:trHeight w:val="1382"/>
        </w:trPr>
        <w:tc>
          <w:tcPr>
            <w:tcW w:w="180" w:type="pct"/>
            <w:vMerge/>
            <w:vAlign w:val="center"/>
            <w:hideMark/>
          </w:tcPr>
          <w:p w:rsidR="0068707E" w:rsidRPr="00235D59" w:rsidRDefault="0068707E" w:rsidP="0068707E">
            <w:pPr>
              <w:rPr>
                <w:b/>
                <w:bCs/>
                <w:color w:val="000000"/>
              </w:rPr>
            </w:pPr>
          </w:p>
        </w:tc>
        <w:tc>
          <w:tcPr>
            <w:tcW w:w="2018" w:type="pct"/>
            <w:vMerge/>
            <w:vAlign w:val="center"/>
            <w:hideMark/>
          </w:tcPr>
          <w:p w:rsidR="0068707E" w:rsidRPr="00235D59" w:rsidRDefault="0068707E" w:rsidP="0068707E">
            <w:pPr>
              <w:rPr>
                <w:b/>
                <w:bCs/>
                <w:color w:val="000000"/>
              </w:rPr>
            </w:pPr>
          </w:p>
        </w:tc>
        <w:tc>
          <w:tcPr>
            <w:tcW w:w="241" w:type="pct"/>
            <w:vMerge/>
            <w:vAlign w:val="center"/>
            <w:hideMark/>
          </w:tcPr>
          <w:p w:rsidR="0068707E" w:rsidRPr="00235D59" w:rsidRDefault="0068707E" w:rsidP="0068707E">
            <w:pPr>
              <w:rPr>
                <w:b/>
                <w:bCs/>
                <w:color w:val="000000"/>
              </w:rPr>
            </w:pPr>
          </w:p>
        </w:tc>
        <w:tc>
          <w:tcPr>
            <w:tcW w:w="237" w:type="pct"/>
            <w:vMerge/>
            <w:vAlign w:val="center"/>
            <w:hideMark/>
          </w:tcPr>
          <w:p w:rsidR="0068707E" w:rsidRPr="00235D59" w:rsidRDefault="0068707E" w:rsidP="0068707E">
            <w:pPr>
              <w:rPr>
                <w:b/>
                <w:bCs/>
                <w:color w:val="000000"/>
              </w:rPr>
            </w:pPr>
          </w:p>
        </w:tc>
        <w:tc>
          <w:tcPr>
            <w:tcW w:w="191" w:type="pct"/>
            <w:vMerge/>
            <w:vAlign w:val="center"/>
            <w:hideMark/>
          </w:tcPr>
          <w:p w:rsidR="0068707E" w:rsidRPr="00235D59" w:rsidRDefault="0068707E" w:rsidP="0068707E">
            <w:pPr>
              <w:rPr>
                <w:b/>
                <w:bCs/>
                <w:color w:val="000000"/>
              </w:rPr>
            </w:pPr>
          </w:p>
        </w:tc>
        <w:tc>
          <w:tcPr>
            <w:tcW w:w="193" w:type="pct"/>
            <w:vMerge/>
            <w:vAlign w:val="center"/>
            <w:hideMark/>
          </w:tcPr>
          <w:p w:rsidR="0068707E" w:rsidRPr="00235D59" w:rsidRDefault="0068707E" w:rsidP="0068707E">
            <w:pPr>
              <w:rPr>
                <w:b/>
                <w:bCs/>
                <w:color w:val="000000"/>
              </w:rPr>
            </w:pPr>
          </w:p>
        </w:tc>
        <w:tc>
          <w:tcPr>
            <w:tcW w:w="191" w:type="pct"/>
            <w:vMerge/>
            <w:vAlign w:val="center"/>
            <w:hideMark/>
          </w:tcPr>
          <w:p w:rsidR="0068707E" w:rsidRPr="00235D59" w:rsidRDefault="0068707E" w:rsidP="0068707E">
            <w:pPr>
              <w:rPr>
                <w:b/>
                <w:bCs/>
                <w:color w:val="000000"/>
              </w:rPr>
            </w:pPr>
          </w:p>
        </w:tc>
        <w:tc>
          <w:tcPr>
            <w:tcW w:w="191" w:type="pct"/>
            <w:vMerge/>
            <w:vAlign w:val="center"/>
            <w:hideMark/>
          </w:tcPr>
          <w:p w:rsidR="0068707E" w:rsidRPr="00235D59" w:rsidRDefault="0068707E" w:rsidP="0068707E">
            <w:pPr>
              <w:rPr>
                <w:b/>
                <w:bCs/>
                <w:color w:val="000000"/>
              </w:rPr>
            </w:pPr>
          </w:p>
        </w:tc>
        <w:tc>
          <w:tcPr>
            <w:tcW w:w="193" w:type="pct"/>
            <w:vMerge/>
            <w:vAlign w:val="center"/>
            <w:hideMark/>
          </w:tcPr>
          <w:p w:rsidR="0068707E" w:rsidRPr="00235D59" w:rsidRDefault="0068707E" w:rsidP="0068707E">
            <w:pPr>
              <w:rPr>
                <w:b/>
                <w:bCs/>
                <w:color w:val="000000"/>
              </w:rPr>
            </w:pPr>
          </w:p>
        </w:tc>
        <w:tc>
          <w:tcPr>
            <w:tcW w:w="711" w:type="pct"/>
            <w:vMerge/>
            <w:vAlign w:val="center"/>
            <w:hideMark/>
          </w:tcPr>
          <w:p w:rsidR="0068707E" w:rsidRPr="00235D59" w:rsidRDefault="0068707E" w:rsidP="0068707E">
            <w:pPr>
              <w:rPr>
                <w:b/>
                <w:bCs/>
                <w:color w:val="000000"/>
              </w:rPr>
            </w:pPr>
          </w:p>
        </w:tc>
        <w:tc>
          <w:tcPr>
            <w:tcW w:w="652" w:type="pct"/>
            <w:vMerge/>
            <w:vAlign w:val="center"/>
            <w:hideMark/>
          </w:tcPr>
          <w:p w:rsidR="0068707E" w:rsidRPr="00235D59" w:rsidRDefault="0068707E" w:rsidP="0068707E">
            <w:pPr>
              <w:rPr>
                <w:b/>
                <w:bCs/>
                <w:color w:val="000000"/>
              </w:rPr>
            </w:pPr>
          </w:p>
        </w:tc>
      </w:tr>
      <w:tr w:rsidR="0068707E" w:rsidRPr="00235D59" w:rsidTr="0068707E">
        <w:trPr>
          <w:trHeight w:val="555"/>
        </w:trPr>
        <w:tc>
          <w:tcPr>
            <w:tcW w:w="180" w:type="pct"/>
            <w:shd w:val="clear" w:color="auto" w:fill="auto"/>
            <w:vAlign w:val="center"/>
            <w:hideMark/>
          </w:tcPr>
          <w:p w:rsidR="0068707E" w:rsidRPr="00235D59" w:rsidRDefault="0068707E" w:rsidP="0068707E">
            <w:pPr>
              <w:jc w:val="center"/>
              <w:rPr>
                <w:color w:val="000000"/>
              </w:rPr>
            </w:pPr>
            <w:r w:rsidRPr="00235D59">
              <w:rPr>
                <w:color w:val="000000"/>
              </w:rPr>
              <w:t>1</w:t>
            </w:r>
          </w:p>
        </w:tc>
        <w:tc>
          <w:tcPr>
            <w:tcW w:w="2018" w:type="pct"/>
            <w:shd w:val="clear" w:color="auto" w:fill="auto"/>
            <w:vAlign w:val="center"/>
            <w:hideMark/>
          </w:tcPr>
          <w:p w:rsidR="0068707E" w:rsidRPr="00235D59" w:rsidRDefault="0068707E" w:rsidP="0068707E">
            <w:pPr>
              <w:jc w:val="center"/>
              <w:rPr>
                <w:color w:val="000000"/>
              </w:rPr>
            </w:pPr>
            <w:r w:rsidRPr="00235D59">
              <w:rPr>
                <w:color w:val="000000"/>
              </w:rPr>
              <w:t>2</w:t>
            </w:r>
          </w:p>
        </w:tc>
        <w:tc>
          <w:tcPr>
            <w:tcW w:w="241" w:type="pct"/>
            <w:shd w:val="clear" w:color="auto" w:fill="auto"/>
            <w:vAlign w:val="center"/>
            <w:hideMark/>
          </w:tcPr>
          <w:p w:rsidR="0068707E" w:rsidRPr="00235D59" w:rsidRDefault="0068707E" w:rsidP="0068707E">
            <w:pPr>
              <w:jc w:val="center"/>
              <w:rPr>
                <w:color w:val="000000"/>
              </w:rPr>
            </w:pPr>
            <w:r w:rsidRPr="00235D59">
              <w:rPr>
                <w:color w:val="000000"/>
              </w:rPr>
              <w:t>3</w:t>
            </w:r>
          </w:p>
        </w:tc>
        <w:tc>
          <w:tcPr>
            <w:tcW w:w="237" w:type="pct"/>
            <w:shd w:val="clear" w:color="auto" w:fill="auto"/>
            <w:vAlign w:val="center"/>
            <w:hideMark/>
          </w:tcPr>
          <w:p w:rsidR="0068707E" w:rsidRPr="00235D59" w:rsidRDefault="0068707E" w:rsidP="0068707E">
            <w:pPr>
              <w:jc w:val="center"/>
              <w:rPr>
                <w:color w:val="000000"/>
              </w:rPr>
            </w:pPr>
            <w:r w:rsidRPr="00235D59">
              <w:rPr>
                <w:color w:val="000000"/>
              </w:rPr>
              <w:t>4</w:t>
            </w:r>
          </w:p>
        </w:tc>
        <w:tc>
          <w:tcPr>
            <w:tcW w:w="191" w:type="pct"/>
            <w:shd w:val="clear" w:color="auto" w:fill="auto"/>
            <w:vAlign w:val="center"/>
            <w:hideMark/>
          </w:tcPr>
          <w:p w:rsidR="0068707E" w:rsidRPr="00235D59" w:rsidRDefault="0068707E" w:rsidP="0068707E">
            <w:pPr>
              <w:jc w:val="center"/>
              <w:rPr>
                <w:color w:val="000000"/>
              </w:rPr>
            </w:pPr>
            <w:r w:rsidRPr="00235D59">
              <w:rPr>
                <w:color w:val="000000"/>
              </w:rPr>
              <w:t>5</w:t>
            </w:r>
          </w:p>
        </w:tc>
        <w:tc>
          <w:tcPr>
            <w:tcW w:w="193" w:type="pct"/>
            <w:shd w:val="clear" w:color="auto" w:fill="auto"/>
            <w:vAlign w:val="center"/>
            <w:hideMark/>
          </w:tcPr>
          <w:p w:rsidR="0068707E" w:rsidRPr="00235D59" w:rsidRDefault="0068707E" w:rsidP="0068707E">
            <w:pPr>
              <w:jc w:val="center"/>
              <w:rPr>
                <w:color w:val="000000"/>
              </w:rPr>
            </w:pPr>
            <w:r w:rsidRPr="00235D59">
              <w:rPr>
                <w:color w:val="000000"/>
              </w:rPr>
              <w:t>6</w:t>
            </w:r>
          </w:p>
        </w:tc>
        <w:tc>
          <w:tcPr>
            <w:tcW w:w="191" w:type="pct"/>
            <w:shd w:val="clear" w:color="auto" w:fill="auto"/>
            <w:vAlign w:val="center"/>
            <w:hideMark/>
          </w:tcPr>
          <w:p w:rsidR="0068707E" w:rsidRPr="00235D59" w:rsidRDefault="0068707E" w:rsidP="0068707E">
            <w:pPr>
              <w:jc w:val="center"/>
              <w:rPr>
                <w:color w:val="000000"/>
              </w:rPr>
            </w:pPr>
            <w:r w:rsidRPr="00235D59">
              <w:rPr>
                <w:color w:val="000000"/>
              </w:rPr>
              <w:t>7</w:t>
            </w:r>
          </w:p>
        </w:tc>
        <w:tc>
          <w:tcPr>
            <w:tcW w:w="191" w:type="pct"/>
            <w:shd w:val="clear" w:color="auto" w:fill="auto"/>
            <w:vAlign w:val="center"/>
            <w:hideMark/>
          </w:tcPr>
          <w:p w:rsidR="0068707E" w:rsidRPr="00235D59" w:rsidRDefault="0068707E" w:rsidP="0068707E">
            <w:pPr>
              <w:jc w:val="center"/>
              <w:rPr>
                <w:color w:val="000000"/>
              </w:rPr>
            </w:pPr>
            <w:r w:rsidRPr="00235D59">
              <w:rPr>
                <w:color w:val="000000"/>
              </w:rPr>
              <w:t>8</w:t>
            </w:r>
          </w:p>
        </w:tc>
        <w:tc>
          <w:tcPr>
            <w:tcW w:w="193" w:type="pct"/>
            <w:shd w:val="clear" w:color="auto" w:fill="auto"/>
            <w:vAlign w:val="center"/>
            <w:hideMark/>
          </w:tcPr>
          <w:p w:rsidR="0068707E" w:rsidRPr="00235D59" w:rsidRDefault="0068707E" w:rsidP="0068707E">
            <w:pPr>
              <w:jc w:val="center"/>
              <w:rPr>
                <w:color w:val="000000"/>
              </w:rPr>
            </w:pPr>
            <w:r w:rsidRPr="00235D59">
              <w:rPr>
                <w:color w:val="000000"/>
              </w:rPr>
              <w:t>9</w:t>
            </w:r>
          </w:p>
        </w:tc>
        <w:tc>
          <w:tcPr>
            <w:tcW w:w="711" w:type="pct"/>
            <w:shd w:val="clear" w:color="auto" w:fill="auto"/>
            <w:vAlign w:val="center"/>
            <w:hideMark/>
          </w:tcPr>
          <w:p w:rsidR="0068707E" w:rsidRPr="00235D59" w:rsidRDefault="0068707E" w:rsidP="0068707E">
            <w:pPr>
              <w:jc w:val="center"/>
              <w:rPr>
                <w:color w:val="000000"/>
              </w:rPr>
            </w:pPr>
            <w:r w:rsidRPr="00235D59">
              <w:rPr>
                <w:color w:val="000000"/>
              </w:rPr>
              <w:t>10</w:t>
            </w:r>
          </w:p>
        </w:tc>
        <w:tc>
          <w:tcPr>
            <w:tcW w:w="652" w:type="pct"/>
            <w:shd w:val="clear" w:color="auto" w:fill="auto"/>
            <w:vAlign w:val="center"/>
            <w:hideMark/>
          </w:tcPr>
          <w:p w:rsidR="0068707E" w:rsidRPr="00235D59" w:rsidRDefault="0068707E" w:rsidP="0068707E">
            <w:pPr>
              <w:jc w:val="center"/>
              <w:rPr>
                <w:color w:val="000000"/>
              </w:rPr>
            </w:pPr>
            <w:r w:rsidRPr="00235D59">
              <w:rPr>
                <w:color w:val="000000"/>
              </w:rPr>
              <w:t>11</w:t>
            </w:r>
          </w:p>
        </w:tc>
      </w:tr>
      <w:tr w:rsidR="0068707E" w:rsidRPr="00235D59" w:rsidTr="00775BFA">
        <w:trPr>
          <w:trHeight w:val="735"/>
        </w:trPr>
        <w:tc>
          <w:tcPr>
            <w:tcW w:w="180" w:type="pct"/>
            <w:shd w:val="clear" w:color="auto" w:fill="auto"/>
            <w:vAlign w:val="center"/>
            <w:hideMark/>
          </w:tcPr>
          <w:p w:rsidR="0068707E" w:rsidRPr="00235D59" w:rsidRDefault="0068707E" w:rsidP="0068707E">
            <w:pPr>
              <w:jc w:val="center"/>
              <w:rPr>
                <w:color w:val="000000"/>
              </w:rPr>
            </w:pPr>
            <w:r w:rsidRPr="00235D59">
              <w:rPr>
                <w:color w:val="000000"/>
              </w:rPr>
              <w:t>1</w:t>
            </w:r>
          </w:p>
        </w:tc>
        <w:tc>
          <w:tcPr>
            <w:tcW w:w="2018" w:type="pct"/>
            <w:shd w:val="clear" w:color="auto" w:fill="auto"/>
            <w:noWrap/>
            <w:vAlign w:val="center"/>
            <w:hideMark/>
          </w:tcPr>
          <w:p w:rsidR="0068707E" w:rsidRPr="0068707E" w:rsidRDefault="0068707E" w:rsidP="0068707E">
            <w:r w:rsidRPr="0068707E">
              <w:t>Строительство газовой блочно-модульной котельно</w:t>
            </w:r>
            <w:r w:rsidR="00383FC5">
              <w:t>й</w:t>
            </w:r>
            <w:r w:rsidRPr="0068707E">
              <w:t xml:space="preserve"> перевод потребителей с котельных №1, №2, №3, №4 на БМК</w:t>
            </w:r>
          </w:p>
        </w:tc>
        <w:tc>
          <w:tcPr>
            <w:tcW w:w="241" w:type="pct"/>
            <w:shd w:val="clear" w:color="auto" w:fill="auto"/>
            <w:vAlign w:val="center"/>
            <w:hideMark/>
          </w:tcPr>
          <w:p w:rsidR="0068707E" w:rsidRPr="00235D59" w:rsidRDefault="0068707E" w:rsidP="001B3916">
            <w:pPr>
              <w:jc w:val="center"/>
              <w:rPr>
                <w:color w:val="000000"/>
              </w:rPr>
            </w:pPr>
          </w:p>
        </w:tc>
        <w:tc>
          <w:tcPr>
            <w:tcW w:w="237" w:type="pct"/>
            <w:shd w:val="clear" w:color="auto" w:fill="auto"/>
            <w:vAlign w:val="center"/>
            <w:hideMark/>
          </w:tcPr>
          <w:p w:rsidR="0068707E" w:rsidRPr="00235D59" w:rsidRDefault="0068707E" w:rsidP="001B3916">
            <w:pPr>
              <w:jc w:val="center"/>
              <w:rPr>
                <w:color w:val="000000"/>
              </w:rPr>
            </w:pPr>
          </w:p>
        </w:tc>
        <w:tc>
          <w:tcPr>
            <w:tcW w:w="191" w:type="pct"/>
            <w:shd w:val="clear" w:color="auto" w:fill="DDD9C3" w:themeFill="background2" w:themeFillShade="E6"/>
            <w:vAlign w:val="center"/>
            <w:hideMark/>
          </w:tcPr>
          <w:p w:rsidR="00496AA8" w:rsidRPr="00775BFA" w:rsidRDefault="00775BFA" w:rsidP="001B3916">
            <w:pPr>
              <w:jc w:val="center"/>
              <w:rPr>
                <w:b/>
                <w:color w:val="000000"/>
              </w:rPr>
            </w:pPr>
            <w:r w:rsidRPr="00775BFA">
              <w:rPr>
                <w:b/>
                <w:color w:val="000000"/>
              </w:rPr>
              <w:t>+</w:t>
            </w:r>
          </w:p>
        </w:tc>
        <w:tc>
          <w:tcPr>
            <w:tcW w:w="193" w:type="pct"/>
            <w:shd w:val="clear" w:color="auto" w:fill="auto"/>
            <w:vAlign w:val="center"/>
            <w:hideMark/>
          </w:tcPr>
          <w:p w:rsidR="0068707E" w:rsidRPr="00235D59" w:rsidRDefault="0068707E" w:rsidP="001B3916">
            <w:pPr>
              <w:jc w:val="center"/>
              <w:rPr>
                <w:color w:val="000000"/>
              </w:rPr>
            </w:pPr>
          </w:p>
        </w:tc>
        <w:tc>
          <w:tcPr>
            <w:tcW w:w="191" w:type="pct"/>
            <w:shd w:val="clear" w:color="auto" w:fill="auto"/>
            <w:vAlign w:val="center"/>
            <w:hideMark/>
          </w:tcPr>
          <w:p w:rsidR="0068707E" w:rsidRPr="00235D59" w:rsidRDefault="0068707E" w:rsidP="001B3916">
            <w:pPr>
              <w:jc w:val="center"/>
              <w:rPr>
                <w:color w:val="000000"/>
              </w:rPr>
            </w:pPr>
          </w:p>
        </w:tc>
        <w:tc>
          <w:tcPr>
            <w:tcW w:w="191" w:type="pct"/>
            <w:shd w:val="clear" w:color="auto" w:fill="auto"/>
            <w:vAlign w:val="center"/>
            <w:hideMark/>
          </w:tcPr>
          <w:p w:rsidR="0068707E" w:rsidRPr="00235D59" w:rsidRDefault="0068707E" w:rsidP="001B3916">
            <w:pPr>
              <w:jc w:val="center"/>
              <w:rPr>
                <w:color w:val="000000"/>
              </w:rPr>
            </w:pPr>
          </w:p>
        </w:tc>
        <w:tc>
          <w:tcPr>
            <w:tcW w:w="193" w:type="pct"/>
            <w:shd w:val="clear" w:color="auto" w:fill="auto"/>
            <w:vAlign w:val="center"/>
            <w:hideMark/>
          </w:tcPr>
          <w:p w:rsidR="0068707E" w:rsidRPr="00235D59" w:rsidRDefault="0068707E" w:rsidP="001B3916">
            <w:pPr>
              <w:jc w:val="center"/>
              <w:rPr>
                <w:color w:val="000000"/>
              </w:rPr>
            </w:pPr>
          </w:p>
        </w:tc>
        <w:tc>
          <w:tcPr>
            <w:tcW w:w="711" w:type="pct"/>
            <w:shd w:val="clear" w:color="auto" w:fill="auto"/>
            <w:noWrap/>
            <w:vAlign w:val="center"/>
            <w:hideMark/>
          </w:tcPr>
          <w:p w:rsidR="0068707E" w:rsidRPr="00235D59" w:rsidRDefault="00496AA8" w:rsidP="00496AA8">
            <w:pPr>
              <w:jc w:val="center"/>
            </w:pPr>
            <w:r>
              <w:t>110</w:t>
            </w:r>
            <w:r w:rsidR="0068707E" w:rsidRPr="00235D59">
              <w:t xml:space="preserve"> </w:t>
            </w:r>
            <w:r>
              <w:t>0</w:t>
            </w:r>
            <w:r w:rsidR="0068707E" w:rsidRPr="00235D59">
              <w:t xml:space="preserve">00 </w:t>
            </w:r>
          </w:p>
        </w:tc>
        <w:tc>
          <w:tcPr>
            <w:tcW w:w="652" w:type="pct"/>
            <w:shd w:val="clear" w:color="auto" w:fill="auto"/>
            <w:noWrap/>
            <w:vAlign w:val="center"/>
            <w:hideMark/>
          </w:tcPr>
          <w:p w:rsidR="0068707E" w:rsidRPr="00235D59" w:rsidRDefault="00496AA8" w:rsidP="0068707E">
            <w:pPr>
              <w:jc w:val="center"/>
            </w:pPr>
            <w:r>
              <w:t>4</w:t>
            </w:r>
          </w:p>
        </w:tc>
      </w:tr>
      <w:tr w:rsidR="0068707E" w:rsidRPr="00235D59" w:rsidTr="00775BFA">
        <w:trPr>
          <w:trHeight w:val="735"/>
        </w:trPr>
        <w:tc>
          <w:tcPr>
            <w:tcW w:w="180" w:type="pct"/>
            <w:shd w:val="clear" w:color="auto" w:fill="auto"/>
            <w:vAlign w:val="center"/>
            <w:hideMark/>
          </w:tcPr>
          <w:p w:rsidR="0068707E" w:rsidRPr="00235D59" w:rsidRDefault="0068707E" w:rsidP="0068707E">
            <w:pPr>
              <w:jc w:val="center"/>
              <w:rPr>
                <w:color w:val="000000"/>
              </w:rPr>
            </w:pPr>
            <w:r w:rsidRPr="00235D59">
              <w:rPr>
                <w:color w:val="000000"/>
              </w:rPr>
              <w:t>2</w:t>
            </w:r>
          </w:p>
        </w:tc>
        <w:tc>
          <w:tcPr>
            <w:tcW w:w="2018" w:type="pct"/>
            <w:shd w:val="clear" w:color="auto" w:fill="auto"/>
            <w:noWrap/>
            <w:vAlign w:val="center"/>
            <w:hideMark/>
          </w:tcPr>
          <w:p w:rsidR="0068707E" w:rsidRPr="0068707E" w:rsidRDefault="0068707E" w:rsidP="0068707E">
            <w:r w:rsidRPr="0068707E">
              <w:t>Строительство газовой блочно-модульной котельно</w:t>
            </w:r>
            <w:r w:rsidR="00383FC5">
              <w:t>й</w:t>
            </w:r>
            <w:r w:rsidRPr="0068707E">
              <w:t xml:space="preserve"> перевод потребителей с котельных №11, №6 на БМК</w:t>
            </w:r>
          </w:p>
        </w:tc>
        <w:tc>
          <w:tcPr>
            <w:tcW w:w="241" w:type="pct"/>
            <w:shd w:val="clear" w:color="auto" w:fill="auto"/>
            <w:vAlign w:val="center"/>
            <w:hideMark/>
          </w:tcPr>
          <w:p w:rsidR="0068707E" w:rsidRPr="00235D59" w:rsidRDefault="0068707E" w:rsidP="001B3916">
            <w:pPr>
              <w:jc w:val="center"/>
              <w:rPr>
                <w:color w:val="000000"/>
              </w:rPr>
            </w:pPr>
          </w:p>
        </w:tc>
        <w:tc>
          <w:tcPr>
            <w:tcW w:w="237" w:type="pct"/>
            <w:shd w:val="clear" w:color="auto" w:fill="auto"/>
            <w:vAlign w:val="center"/>
            <w:hideMark/>
          </w:tcPr>
          <w:p w:rsidR="0068707E" w:rsidRPr="00235D59" w:rsidRDefault="0068707E" w:rsidP="001B3916">
            <w:pPr>
              <w:jc w:val="center"/>
              <w:rPr>
                <w:color w:val="000000"/>
              </w:rPr>
            </w:pPr>
          </w:p>
        </w:tc>
        <w:tc>
          <w:tcPr>
            <w:tcW w:w="191" w:type="pct"/>
            <w:shd w:val="clear" w:color="auto" w:fill="auto"/>
            <w:vAlign w:val="center"/>
            <w:hideMark/>
          </w:tcPr>
          <w:p w:rsidR="00496AA8" w:rsidRPr="00235D59" w:rsidRDefault="00496AA8" w:rsidP="001B3916">
            <w:pPr>
              <w:jc w:val="center"/>
              <w:rPr>
                <w:color w:val="000000"/>
              </w:rPr>
            </w:pPr>
          </w:p>
        </w:tc>
        <w:tc>
          <w:tcPr>
            <w:tcW w:w="193" w:type="pct"/>
            <w:shd w:val="clear" w:color="auto" w:fill="DDD9C3" w:themeFill="background2" w:themeFillShade="E6"/>
            <w:vAlign w:val="center"/>
            <w:hideMark/>
          </w:tcPr>
          <w:p w:rsidR="0068707E" w:rsidRPr="00235D59" w:rsidRDefault="00775BFA" w:rsidP="001B3916">
            <w:pPr>
              <w:jc w:val="center"/>
              <w:rPr>
                <w:color w:val="000000"/>
              </w:rPr>
            </w:pPr>
            <w:r>
              <w:rPr>
                <w:color w:val="000000"/>
              </w:rPr>
              <w:t>+</w:t>
            </w:r>
          </w:p>
        </w:tc>
        <w:tc>
          <w:tcPr>
            <w:tcW w:w="191" w:type="pct"/>
            <w:shd w:val="clear" w:color="auto" w:fill="auto"/>
            <w:vAlign w:val="center"/>
            <w:hideMark/>
          </w:tcPr>
          <w:p w:rsidR="0068707E" w:rsidRPr="00235D59" w:rsidRDefault="0068707E" w:rsidP="001B3916">
            <w:pPr>
              <w:jc w:val="center"/>
              <w:rPr>
                <w:color w:val="000000"/>
              </w:rPr>
            </w:pPr>
          </w:p>
        </w:tc>
        <w:tc>
          <w:tcPr>
            <w:tcW w:w="191" w:type="pct"/>
            <w:shd w:val="clear" w:color="auto" w:fill="auto"/>
            <w:vAlign w:val="center"/>
            <w:hideMark/>
          </w:tcPr>
          <w:p w:rsidR="0068707E" w:rsidRPr="00235D59" w:rsidRDefault="0068707E" w:rsidP="001B3916">
            <w:pPr>
              <w:jc w:val="center"/>
              <w:rPr>
                <w:color w:val="000000"/>
              </w:rPr>
            </w:pPr>
          </w:p>
        </w:tc>
        <w:tc>
          <w:tcPr>
            <w:tcW w:w="193" w:type="pct"/>
            <w:shd w:val="clear" w:color="auto" w:fill="auto"/>
            <w:vAlign w:val="center"/>
            <w:hideMark/>
          </w:tcPr>
          <w:p w:rsidR="0068707E" w:rsidRPr="00235D59" w:rsidRDefault="0068707E" w:rsidP="001B3916">
            <w:pPr>
              <w:jc w:val="center"/>
              <w:rPr>
                <w:color w:val="000000"/>
              </w:rPr>
            </w:pPr>
          </w:p>
        </w:tc>
        <w:tc>
          <w:tcPr>
            <w:tcW w:w="711" w:type="pct"/>
            <w:shd w:val="clear" w:color="auto" w:fill="auto"/>
            <w:noWrap/>
            <w:vAlign w:val="center"/>
            <w:hideMark/>
          </w:tcPr>
          <w:p w:rsidR="0068707E" w:rsidRPr="00235D59" w:rsidRDefault="00496AA8" w:rsidP="0068707E">
            <w:pPr>
              <w:jc w:val="center"/>
            </w:pPr>
            <w:r>
              <w:t>25</w:t>
            </w:r>
            <w:r w:rsidR="0068707E" w:rsidRPr="00235D59">
              <w:t xml:space="preserve"> 000 </w:t>
            </w:r>
          </w:p>
        </w:tc>
        <w:tc>
          <w:tcPr>
            <w:tcW w:w="652" w:type="pct"/>
            <w:shd w:val="clear" w:color="auto" w:fill="auto"/>
            <w:noWrap/>
            <w:vAlign w:val="center"/>
            <w:hideMark/>
          </w:tcPr>
          <w:p w:rsidR="0068707E" w:rsidRPr="00235D59" w:rsidRDefault="00496AA8" w:rsidP="0068707E">
            <w:pPr>
              <w:jc w:val="center"/>
            </w:pPr>
            <w:r>
              <w:t>6</w:t>
            </w:r>
          </w:p>
        </w:tc>
      </w:tr>
      <w:tr w:rsidR="0068707E" w:rsidRPr="00235D59" w:rsidTr="00775BFA">
        <w:trPr>
          <w:trHeight w:val="720"/>
        </w:trPr>
        <w:tc>
          <w:tcPr>
            <w:tcW w:w="180" w:type="pct"/>
            <w:shd w:val="clear" w:color="auto" w:fill="auto"/>
            <w:vAlign w:val="center"/>
            <w:hideMark/>
          </w:tcPr>
          <w:p w:rsidR="0068707E" w:rsidRPr="00235D59" w:rsidRDefault="0068707E" w:rsidP="0068707E">
            <w:pPr>
              <w:jc w:val="center"/>
              <w:rPr>
                <w:color w:val="000000"/>
              </w:rPr>
            </w:pPr>
            <w:r w:rsidRPr="00235D59">
              <w:rPr>
                <w:color w:val="000000"/>
              </w:rPr>
              <w:t>3</w:t>
            </w:r>
          </w:p>
        </w:tc>
        <w:tc>
          <w:tcPr>
            <w:tcW w:w="2018" w:type="pct"/>
            <w:shd w:val="clear" w:color="auto" w:fill="auto"/>
            <w:noWrap/>
            <w:vAlign w:val="center"/>
            <w:hideMark/>
          </w:tcPr>
          <w:p w:rsidR="0068707E" w:rsidRPr="0068707E" w:rsidRDefault="0068707E" w:rsidP="0068707E">
            <w:r w:rsidRPr="0068707E">
              <w:t>Строительство газовой блочно-модульной котельно</w:t>
            </w:r>
            <w:r w:rsidR="00383FC5">
              <w:t>й</w:t>
            </w:r>
            <w:r w:rsidRPr="0068707E">
              <w:t xml:space="preserve"> перевод потребителей с котельных №10, №8 и №20 на БМК</w:t>
            </w:r>
          </w:p>
        </w:tc>
        <w:tc>
          <w:tcPr>
            <w:tcW w:w="241" w:type="pct"/>
            <w:shd w:val="clear" w:color="auto" w:fill="auto"/>
            <w:vAlign w:val="center"/>
            <w:hideMark/>
          </w:tcPr>
          <w:p w:rsidR="0068707E" w:rsidRPr="00235D59" w:rsidRDefault="0068707E" w:rsidP="001B3916">
            <w:pPr>
              <w:jc w:val="center"/>
              <w:rPr>
                <w:color w:val="000000"/>
              </w:rPr>
            </w:pPr>
          </w:p>
        </w:tc>
        <w:tc>
          <w:tcPr>
            <w:tcW w:w="237" w:type="pct"/>
            <w:shd w:val="clear" w:color="auto" w:fill="auto"/>
            <w:vAlign w:val="center"/>
            <w:hideMark/>
          </w:tcPr>
          <w:p w:rsidR="0068707E" w:rsidRPr="00235D59" w:rsidRDefault="0068707E" w:rsidP="001B3916">
            <w:pPr>
              <w:jc w:val="center"/>
              <w:rPr>
                <w:color w:val="000000"/>
              </w:rPr>
            </w:pPr>
          </w:p>
        </w:tc>
        <w:tc>
          <w:tcPr>
            <w:tcW w:w="191" w:type="pct"/>
            <w:shd w:val="clear" w:color="auto" w:fill="auto"/>
            <w:vAlign w:val="center"/>
            <w:hideMark/>
          </w:tcPr>
          <w:p w:rsidR="00496AA8" w:rsidRPr="00235D59" w:rsidRDefault="00496AA8" w:rsidP="001B3916">
            <w:pPr>
              <w:jc w:val="center"/>
              <w:rPr>
                <w:color w:val="000000"/>
              </w:rPr>
            </w:pPr>
          </w:p>
        </w:tc>
        <w:tc>
          <w:tcPr>
            <w:tcW w:w="193" w:type="pct"/>
            <w:shd w:val="clear" w:color="auto" w:fill="auto"/>
            <w:vAlign w:val="center"/>
            <w:hideMark/>
          </w:tcPr>
          <w:p w:rsidR="0068707E" w:rsidRPr="00235D59" w:rsidRDefault="0068707E" w:rsidP="001B3916">
            <w:pPr>
              <w:jc w:val="center"/>
              <w:rPr>
                <w:color w:val="000000"/>
              </w:rPr>
            </w:pPr>
          </w:p>
        </w:tc>
        <w:tc>
          <w:tcPr>
            <w:tcW w:w="191" w:type="pct"/>
            <w:shd w:val="clear" w:color="auto" w:fill="DDD9C3" w:themeFill="background2" w:themeFillShade="E6"/>
            <w:vAlign w:val="center"/>
            <w:hideMark/>
          </w:tcPr>
          <w:p w:rsidR="0068707E" w:rsidRPr="00235D59" w:rsidRDefault="00775BFA" w:rsidP="001B3916">
            <w:pPr>
              <w:jc w:val="center"/>
              <w:rPr>
                <w:color w:val="000000"/>
              </w:rPr>
            </w:pPr>
            <w:r>
              <w:rPr>
                <w:color w:val="000000"/>
              </w:rPr>
              <w:t>+</w:t>
            </w:r>
          </w:p>
        </w:tc>
        <w:tc>
          <w:tcPr>
            <w:tcW w:w="191" w:type="pct"/>
            <w:shd w:val="clear" w:color="auto" w:fill="auto"/>
            <w:vAlign w:val="center"/>
            <w:hideMark/>
          </w:tcPr>
          <w:p w:rsidR="0068707E" w:rsidRPr="00235D59" w:rsidRDefault="0068707E" w:rsidP="001B3916">
            <w:pPr>
              <w:jc w:val="center"/>
              <w:rPr>
                <w:color w:val="000000"/>
              </w:rPr>
            </w:pPr>
          </w:p>
        </w:tc>
        <w:tc>
          <w:tcPr>
            <w:tcW w:w="193" w:type="pct"/>
            <w:shd w:val="clear" w:color="auto" w:fill="auto"/>
            <w:vAlign w:val="center"/>
            <w:hideMark/>
          </w:tcPr>
          <w:p w:rsidR="0068707E" w:rsidRPr="00235D59" w:rsidRDefault="0068707E" w:rsidP="001B3916">
            <w:pPr>
              <w:jc w:val="center"/>
              <w:rPr>
                <w:color w:val="000000"/>
              </w:rPr>
            </w:pPr>
          </w:p>
        </w:tc>
        <w:tc>
          <w:tcPr>
            <w:tcW w:w="711" w:type="pct"/>
            <w:shd w:val="clear" w:color="auto" w:fill="auto"/>
            <w:noWrap/>
            <w:vAlign w:val="center"/>
            <w:hideMark/>
          </w:tcPr>
          <w:p w:rsidR="0068707E" w:rsidRPr="00235D59" w:rsidRDefault="00496AA8" w:rsidP="0068707E">
            <w:pPr>
              <w:jc w:val="center"/>
            </w:pPr>
            <w:r>
              <w:t>4</w:t>
            </w:r>
            <w:r w:rsidR="0068707E" w:rsidRPr="00235D59">
              <w:t xml:space="preserve">0 000 </w:t>
            </w:r>
          </w:p>
        </w:tc>
        <w:tc>
          <w:tcPr>
            <w:tcW w:w="652" w:type="pct"/>
            <w:shd w:val="clear" w:color="auto" w:fill="auto"/>
            <w:noWrap/>
            <w:vAlign w:val="center"/>
            <w:hideMark/>
          </w:tcPr>
          <w:p w:rsidR="0068707E" w:rsidRPr="00235D59" w:rsidRDefault="00496AA8" w:rsidP="0068707E">
            <w:pPr>
              <w:jc w:val="center"/>
            </w:pPr>
            <w:r>
              <w:t>7</w:t>
            </w:r>
          </w:p>
        </w:tc>
      </w:tr>
      <w:tr w:rsidR="0068707E" w:rsidRPr="00235D59" w:rsidTr="00775BFA">
        <w:trPr>
          <w:trHeight w:val="690"/>
        </w:trPr>
        <w:tc>
          <w:tcPr>
            <w:tcW w:w="180" w:type="pct"/>
            <w:shd w:val="clear" w:color="auto" w:fill="auto"/>
            <w:vAlign w:val="center"/>
            <w:hideMark/>
          </w:tcPr>
          <w:p w:rsidR="0068707E" w:rsidRPr="00235D59" w:rsidRDefault="0068707E" w:rsidP="0068707E">
            <w:pPr>
              <w:jc w:val="center"/>
              <w:rPr>
                <w:color w:val="000000"/>
              </w:rPr>
            </w:pPr>
            <w:r w:rsidRPr="00235D59">
              <w:rPr>
                <w:color w:val="000000"/>
              </w:rPr>
              <w:t>4</w:t>
            </w:r>
          </w:p>
        </w:tc>
        <w:tc>
          <w:tcPr>
            <w:tcW w:w="2018" w:type="pct"/>
            <w:shd w:val="clear" w:color="auto" w:fill="auto"/>
            <w:noWrap/>
            <w:vAlign w:val="center"/>
            <w:hideMark/>
          </w:tcPr>
          <w:p w:rsidR="0068707E" w:rsidRPr="0068707E" w:rsidRDefault="0068707E" w:rsidP="0068707E">
            <w:r w:rsidRPr="0068707E">
              <w:t>Строительство газовой блочно-модульной котельно</w:t>
            </w:r>
            <w:r w:rsidR="00383FC5">
              <w:t>й</w:t>
            </w:r>
            <w:r w:rsidRPr="0068707E">
              <w:t xml:space="preserve"> перевод потребителей с котельных №17, №25, №9, №5 на БМК</w:t>
            </w:r>
          </w:p>
        </w:tc>
        <w:tc>
          <w:tcPr>
            <w:tcW w:w="241" w:type="pct"/>
            <w:shd w:val="clear" w:color="auto" w:fill="auto"/>
            <w:vAlign w:val="center"/>
            <w:hideMark/>
          </w:tcPr>
          <w:p w:rsidR="0068707E" w:rsidRPr="00235D59" w:rsidRDefault="0068707E" w:rsidP="001B3916">
            <w:pPr>
              <w:jc w:val="center"/>
              <w:rPr>
                <w:color w:val="000000"/>
              </w:rPr>
            </w:pPr>
          </w:p>
        </w:tc>
        <w:tc>
          <w:tcPr>
            <w:tcW w:w="237" w:type="pct"/>
            <w:shd w:val="clear" w:color="auto" w:fill="auto"/>
            <w:vAlign w:val="center"/>
            <w:hideMark/>
          </w:tcPr>
          <w:p w:rsidR="0068707E" w:rsidRPr="00235D59" w:rsidRDefault="0068707E" w:rsidP="001B3916">
            <w:pPr>
              <w:jc w:val="center"/>
              <w:rPr>
                <w:color w:val="000000"/>
              </w:rPr>
            </w:pPr>
          </w:p>
        </w:tc>
        <w:tc>
          <w:tcPr>
            <w:tcW w:w="191" w:type="pct"/>
            <w:shd w:val="clear" w:color="auto" w:fill="auto"/>
            <w:vAlign w:val="center"/>
            <w:hideMark/>
          </w:tcPr>
          <w:p w:rsidR="0068707E" w:rsidRPr="00235D59" w:rsidRDefault="0068707E" w:rsidP="001B3916">
            <w:pPr>
              <w:jc w:val="center"/>
              <w:rPr>
                <w:color w:val="000000"/>
              </w:rPr>
            </w:pPr>
          </w:p>
        </w:tc>
        <w:tc>
          <w:tcPr>
            <w:tcW w:w="193" w:type="pct"/>
            <w:shd w:val="clear" w:color="auto" w:fill="auto"/>
            <w:vAlign w:val="center"/>
            <w:hideMark/>
          </w:tcPr>
          <w:p w:rsidR="00496AA8" w:rsidRPr="00235D59" w:rsidRDefault="00496AA8" w:rsidP="001B3916">
            <w:pPr>
              <w:jc w:val="center"/>
              <w:rPr>
                <w:color w:val="000000"/>
              </w:rPr>
            </w:pPr>
          </w:p>
        </w:tc>
        <w:tc>
          <w:tcPr>
            <w:tcW w:w="191" w:type="pct"/>
            <w:shd w:val="clear" w:color="auto" w:fill="auto"/>
            <w:noWrap/>
            <w:vAlign w:val="center"/>
            <w:hideMark/>
          </w:tcPr>
          <w:p w:rsidR="0068707E" w:rsidRPr="00235D59" w:rsidRDefault="0068707E" w:rsidP="001B3916">
            <w:pPr>
              <w:jc w:val="center"/>
            </w:pPr>
          </w:p>
        </w:tc>
        <w:tc>
          <w:tcPr>
            <w:tcW w:w="191" w:type="pct"/>
            <w:shd w:val="clear" w:color="auto" w:fill="DDD9C3" w:themeFill="background2" w:themeFillShade="E6"/>
            <w:noWrap/>
            <w:vAlign w:val="center"/>
            <w:hideMark/>
          </w:tcPr>
          <w:p w:rsidR="0068707E" w:rsidRPr="00235D59" w:rsidRDefault="00775BFA" w:rsidP="001B3916">
            <w:pPr>
              <w:jc w:val="center"/>
            </w:pPr>
            <w:r>
              <w:t>+</w:t>
            </w:r>
          </w:p>
        </w:tc>
        <w:tc>
          <w:tcPr>
            <w:tcW w:w="193" w:type="pct"/>
            <w:shd w:val="clear" w:color="auto" w:fill="auto"/>
            <w:noWrap/>
            <w:vAlign w:val="center"/>
            <w:hideMark/>
          </w:tcPr>
          <w:p w:rsidR="0068707E" w:rsidRPr="00235D59" w:rsidRDefault="0068707E" w:rsidP="001B3916">
            <w:pPr>
              <w:jc w:val="center"/>
            </w:pPr>
          </w:p>
        </w:tc>
        <w:tc>
          <w:tcPr>
            <w:tcW w:w="711" w:type="pct"/>
            <w:shd w:val="clear" w:color="auto" w:fill="auto"/>
            <w:noWrap/>
            <w:vAlign w:val="center"/>
            <w:hideMark/>
          </w:tcPr>
          <w:p w:rsidR="0068707E" w:rsidRPr="00235D59" w:rsidRDefault="00496AA8" w:rsidP="0068707E">
            <w:pPr>
              <w:jc w:val="center"/>
            </w:pPr>
            <w:r>
              <w:t>24</w:t>
            </w:r>
            <w:r w:rsidR="0068707E" w:rsidRPr="00235D59">
              <w:t xml:space="preserve"> 000 </w:t>
            </w:r>
          </w:p>
        </w:tc>
        <w:tc>
          <w:tcPr>
            <w:tcW w:w="652" w:type="pct"/>
            <w:shd w:val="clear" w:color="auto" w:fill="auto"/>
            <w:noWrap/>
            <w:vAlign w:val="center"/>
            <w:hideMark/>
          </w:tcPr>
          <w:p w:rsidR="0068707E" w:rsidRPr="00235D59" w:rsidRDefault="00496AA8" w:rsidP="0068707E">
            <w:pPr>
              <w:jc w:val="center"/>
            </w:pPr>
            <w:r>
              <w:t>8</w:t>
            </w:r>
          </w:p>
        </w:tc>
      </w:tr>
      <w:tr w:rsidR="0068707E" w:rsidRPr="00235D59" w:rsidTr="00775BFA">
        <w:trPr>
          <w:trHeight w:val="720"/>
        </w:trPr>
        <w:tc>
          <w:tcPr>
            <w:tcW w:w="180" w:type="pct"/>
            <w:shd w:val="clear" w:color="auto" w:fill="auto"/>
            <w:vAlign w:val="center"/>
            <w:hideMark/>
          </w:tcPr>
          <w:p w:rsidR="0068707E" w:rsidRPr="00235D59" w:rsidRDefault="0068707E" w:rsidP="0068707E">
            <w:pPr>
              <w:jc w:val="center"/>
              <w:rPr>
                <w:color w:val="000000"/>
              </w:rPr>
            </w:pPr>
            <w:r w:rsidRPr="00235D59">
              <w:rPr>
                <w:color w:val="000000"/>
              </w:rPr>
              <w:t>5</w:t>
            </w:r>
          </w:p>
        </w:tc>
        <w:tc>
          <w:tcPr>
            <w:tcW w:w="2018" w:type="pct"/>
            <w:shd w:val="clear" w:color="auto" w:fill="auto"/>
            <w:noWrap/>
            <w:vAlign w:val="center"/>
            <w:hideMark/>
          </w:tcPr>
          <w:p w:rsidR="0068707E" w:rsidRPr="00496AA8" w:rsidRDefault="00496AA8" w:rsidP="00496AA8">
            <w:r w:rsidRPr="00496AA8">
              <w:t>Строительство газовой блочно-модульной котельно</w:t>
            </w:r>
            <w:r w:rsidR="00383FC5">
              <w:t>й</w:t>
            </w:r>
            <w:r w:rsidRPr="00496AA8">
              <w:t xml:space="preserve"> взамен угольной котельной №7 </w:t>
            </w:r>
          </w:p>
        </w:tc>
        <w:tc>
          <w:tcPr>
            <w:tcW w:w="241" w:type="pct"/>
            <w:shd w:val="clear" w:color="auto" w:fill="auto"/>
            <w:vAlign w:val="center"/>
            <w:hideMark/>
          </w:tcPr>
          <w:p w:rsidR="0068707E" w:rsidRPr="00235D59" w:rsidRDefault="0068707E" w:rsidP="001B3916">
            <w:pPr>
              <w:jc w:val="center"/>
              <w:rPr>
                <w:color w:val="000000"/>
              </w:rPr>
            </w:pPr>
          </w:p>
        </w:tc>
        <w:tc>
          <w:tcPr>
            <w:tcW w:w="237" w:type="pct"/>
            <w:shd w:val="clear" w:color="auto" w:fill="auto"/>
            <w:noWrap/>
            <w:vAlign w:val="center"/>
            <w:hideMark/>
          </w:tcPr>
          <w:p w:rsidR="0068707E" w:rsidRPr="00235D59" w:rsidRDefault="0068707E" w:rsidP="001B3916">
            <w:pPr>
              <w:jc w:val="center"/>
            </w:pPr>
          </w:p>
        </w:tc>
        <w:tc>
          <w:tcPr>
            <w:tcW w:w="191" w:type="pct"/>
            <w:shd w:val="clear" w:color="auto" w:fill="auto"/>
            <w:noWrap/>
            <w:vAlign w:val="center"/>
            <w:hideMark/>
          </w:tcPr>
          <w:p w:rsidR="0068707E" w:rsidRPr="00235D59" w:rsidRDefault="0068707E" w:rsidP="001B3916">
            <w:pPr>
              <w:jc w:val="center"/>
            </w:pPr>
          </w:p>
        </w:tc>
        <w:tc>
          <w:tcPr>
            <w:tcW w:w="193" w:type="pct"/>
            <w:shd w:val="clear" w:color="auto" w:fill="auto"/>
            <w:vAlign w:val="center"/>
            <w:hideMark/>
          </w:tcPr>
          <w:p w:rsidR="00496AA8" w:rsidRPr="00235D59" w:rsidRDefault="00496AA8" w:rsidP="001B3916">
            <w:pPr>
              <w:jc w:val="center"/>
              <w:rPr>
                <w:color w:val="000000"/>
              </w:rPr>
            </w:pPr>
          </w:p>
        </w:tc>
        <w:tc>
          <w:tcPr>
            <w:tcW w:w="191" w:type="pct"/>
            <w:shd w:val="clear" w:color="auto" w:fill="auto"/>
            <w:vAlign w:val="center"/>
            <w:hideMark/>
          </w:tcPr>
          <w:p w:rsidR="0068707E" w:rsidRPr="00235D59" w:rsidRDefault="0068707E" w:rsidP="001B3916">
            <w:pPr>
              <w:jc w:val="center"/>
              <w:rPr>
                <w:color w:val="000000"/>
              </w:rPr>
            </w:pPr>
          </w:p>
        </w:tc>
        <w:tc>
          <w:tcPr>
            <w:tcW w:w="191" w:type="pct"/>
            <w:shd w:val="clear" w:color="auto" w:fill="DDD9C3" w:themeFill="background2" w:themeFillShade="E6"/>
            <w:vAlign w:val="center"/>
            <w:hideMark/>
          </w:tcPr>
          <w:p w:rsidR="0068707E" w:rsidRPr="00235D59" w:rsidRDefault="00775BFA" w:rsidP="001B3916">
            <w:pPr>
              <w:jc w:val="center"/>
              <w:rPr>
                <w:color w:val="000000"/>
              </w:rPr>
            </w:pPr>
            <w:r>
              <w:rPr>
                <w:color w:val="000000"/>
              </w:rPr>
              <w:t>+</w:t>
            </w:r>
          </w:p>
        </w:tc>
        <w:tc>
          <w:tcPr>
            <w:tcW w:w="193" w:type="pct"/>
            <w:shd w:val="clear" w:color="auto" w:fill="auto"/>
            <w:vAlign w:val="center"/>
            <w:hideMark/>
          </w:tcPr>
          <w:p w:rsidR="0068707E" w:rsidRPr="00235D59" w:rsidRDefault="0068707E" w:rsidP="001B3916">
            <w:pPr>
              <w:jc w:val="center"/>
              <w:rPr>
                <w:color w:val="000000"/>
              </w:rPr>
            </w:pPr>
          </w:p>
        </w:tc>
        <w:tc>
          <w:tcPr>
            <w:tcW w:w="711" w:type="pct"/>
            <w:shd w:val="clear" w:color="auto" w:fill="auto"/>
            <w:noWrap/>
            <w:vAlign w:val="center"/>
            <w:hideMark/>
          </w:tcPr>
          <w:p w:rsidR="0068707E" w:rsidRPr="00235D59" w:rsidRDefault="00496AA8" w:rsidP="0068707E">
            <w:pPr>
              <w:jc w:val="center"/>
            </w:pPr>
            <w:r>
              <w:t>18</w:t>
            </w:r>
            <w:r w:rsidR="0068707E" w:rsidRPr="00235D59">
              <w:t xml:space="preserve"> 000 </w:t>
            </w:r>
          </w:p>
        </w:tc>
        <w:tc>
          <w:tcPr>
            <w:tcW w:w="652" w:type="pct"/>
            <w:shd w:val="clear" w:color="auto" w:fill="auto"/>
            <w:noWrap/>
            <w:vAlign w:val="center"/>
            <w:hideMark/>
          </w:tcPr>
          <w:p w:rsidR="0068707E" w:rsidRPr="00235D59" w:rsidRDefault="0068707E" w:rsidP="0068707E">
            <w:pPr>
              <w:jc w:val="center"/>
            </w:pPr>
            <w:r w:rsidRPr="00235D59">
              <w:t>8</w:t>
            </w:r>
          </w:p>
        </w:tc>
      </w:tr>
      <w:tr w:rsidR="0068707E" w:rsidRPr="00235D59" w:rsidTr="00775BFA">
        <w:trPr>
          <w:trHeight w:val="735"/>
        </w:trPr>
        <w:tc>
          <w:tcPr>
            <w:tcW w:w="180" w:type="pct"/>
            <w:shd w:val="clear" w:color="auto" w:fill="auto"/>
            <w:vAlign w:val="center"/>
            <w:hideMark/>
          </w:tcPr>
          <w:p w:rsidR="0068707E" w:rsidRPr="00235D59" w:rsidRDefault="0068707E" w:rsidP="0068707E">
            <w:pPr>
              <w:jc w:val="center"/>
              <w:rPr>
                <w:color w:val="000000"/>
              </w:rPr>
            </w:pPr>
            <w:r w:rsidRPr="00235D59">
              <w:rPr>
                <w:color w:val="000000"/>
              </w:rPr>
              <w:t>6</w:t>
            </w:r>
          </w:p>
        </w:tc>
        <w:tc>
          <w:tcPr>
            <w:tcW w:w="2018" w:type="pct"/>
            <w:shd w:val="clear" w:color="auto" w:fill="auto"/>
            <w:noWrap/>
            <w:vAlign w:val="center"/>
            <w:hideMark/>
          </w:tcPr>
          <w:p w:rsidR="0068707E" w:rsidRPr="00496AA8" w:rsidRDefault="00496AA8" w:rsidP="00496AA8">
            <w:r w:rsidRPr="00496AA8">
              <w:t>Строительство газовой блочно-модульной котельно</w:t>
            </w:r>
            <w:r w:rsidR="00383FC5">
              <w:t>й</w:t>
            </w:r>
            <w:r w:rsidRPr="00496AA8">
              <w:t xml:space="preserve"> взамен угольной котельной №19 </w:t>
            </w:r>
          </w:p>
        </w:tc>
        <w:tc>
          <w:tcPr>
            <w:tcW w:w="241" w:type="pct"/>
            <w:shd w:val="clear" w:color="auto" w:fill="auto"/>
            <w:vAlign w:val="center"/>
            <w:hideMark/>
          </w:tcPr>
          <w:p w:rsidR="0068707E" w:rsidRPr="00235D59" w:rsidRDefault="0068707E" w:rsidP="001B3916">
            <w:pPr>
              <w:jc w:val="center"/>
              <w:rPr>
                <w:color w:val="000000"/>
              </w:rPr>
            </w:pPr>
          </w:p>
        </w:tc>
        <w:tc>
          <w:tcPr>
            <w:tcW w:w="237" w:type="pct"/>
            <w:shd w:val="clear" w:color="auto" w:fill="auto"/>
            <w:noWrap/>
            <w:vAlign w:val="center"/>
            <w:hideMark/>
          </w:tcPr>
          <w:p w:rsidR="0068707E" w:rsidRPr="00235D59" w:rsidRDefault="0068707E" w:rsidP="001B3916">
            <w:pPr>
              <w:jc w:val="center"/>
            </w:pPr>
          </w:p>
        </w:tc>
        <w:tc>
          <w:tcPr>
            <w:tcW w:w="191" w:type="pct"/>
            <w:shd w:val="clear" w:color="auto" w:fill="auto"/>
            <w:vAlign w:val="center"/>
            <w:hideMark/>
          </w:tcPr>
          <w:p w:rsidR="0068707E" w:rsidRPr="00235D59" w:rsidRDefault="0068707E" w:rsidP="001B3916">
            <w:pPr>
              <w:jc w:val="center"/>
              <w:rPr>
                <w:color w:val="000000"/>
              </w:rPr>
            </w:pPr>
          </w:p>
        </w:tc>
        <w:tc>
          <w:tcPr>
            <w:tcW w:w="193" w:type="pct"/>
            <w:shd w:val="clear" w:color="auto" w:fill="DDD9C3" w:themeFill="background2" w:themeFillShade="E6"/>
            <w:vAlign w:val="center"/>
            <w:hideMark/>
          </w:tcPr>
          <w:p w:rsidR="0068707E" w:rsidRPr="00235D59" w:rsidRDefault="00775BFA" w:rsidP="001B3916">
            <w:pPr>
              <w:jc w:val="center"/>
              <w:rPr>
                <w:color w:val="000000"/>
              </w:rPr>
            </w:pPr>
            <w:r>
              <w:rPr>
                <w:color w:val="000000"/>
              </w:rPr>
              <w:t>+</w:t>
            </w:r>
          </w:p>
        </w:tc>
        <w:tc>
          <w:tcPr>
            <w:tcW w:w="191" w:type="pct"/>
            <w:shd w:val="clear" w:color="auto" w:fill="auto"/>
            <w:vAlign w:val="center"/>
            <w:hideMark/>
          </w:tcPr>
          <w:p w:rsidR="0068707E" w:rsidRPr="00235D59" w:rsidRDefault="0068707E" w:rsidP="001B3916">
            <w:pPr>
              <w:jc w:val="center"/>
              <w:rPr>
                <w:color w:val="000000"/>
              </w:rPr>
            </w:pPr>
          </w:p>
        </w:tc>
        <w:tc>
          <w:tcPr>
            <w:tcW w:w="191" w:type="pct"/>
            <w:shd w:val="clear" w:color="auto" w:fill="auto"/>
            <w:vAlign w:val="center"/>
            <w:hideMark/>
          </w:tcPr>
          <w:p w:rsidR="0068707E" w:rsidRPr="00235D59" w:rsidRDefault="0068707E" w:rsidP="001B3916">
            <w:pPr>
              <w:jc w:val="center"/>
              <w:rPr>
                <w:color w:val="000000"/>
              </w:rPr>
            </w:pPr>
          </w:p>
        </w:tc>
        <w:tc>
          <w:tcPr>
            <w:tcW w:w="193" w:type="pct"/>
            <w:shd w:val="clear" w:color="auto" w:fill="auto"/>
            <w:vAlign w:val="center"/>
            <w:hideMark/>
          </w:tcPr>
          <w:p w:rsidR="0068707E" w:rsidRPr="00235D59" w:rsidRDefault="0068707E" w:rsidP="001B3916">
            <w:pPr>
              <w:jc w:val="center"/>
              <w:rPr>
                <w:color w:val="000000"/>
              </w:rPr>
            </w:pPr>
          </w:p>
        </w:tc>
        <w:tc>
          <w:tcPr>
            <w:tcW w:w="711" w:type="pct"/>
            <w:shd w:val="clear" w:color="auto" w:fill="auto"/>
            <w:noWrap/>
            <w:vAlign w:val="center"/>
            <w:hideMark/>
          </w:tcPr>
          <w:p w:rsidR="0068707E" w:rsidRPr="00235D59" w:rsidRDefault="00496AA8" w:rsidP="0068707E">
            <w:pPr>
              <w:jc w:val="center"/>
            </w:pPr>
            <w:r>
              <w:t>45</w:t>
            </w:r>
            <w:r w:rsidR="0068707E" w:rsidRPr="00235D59">
              <w:t xml:space="preserve"> 000 </w:t>
            </w:r>
          </w:p>
        </w:tc>
        <w:tc>
          <w:tcPr>
            <w:tcW w:w="652" w:type="pct"/>
            <w:shd w:val="clear" w:color="auto" w:fill="auto"/>
            <w:noWrap/>
            <w:vAlign w:val="center"/>
            <w:hideMark/>
          </w:tcPr>
          <w:p w:rsidR="0068707E" w:rsidRPr="00235D59" w:rsidRDefault="00496AA8" w:rsidP="0068707E">
            <w:pPr>
              <w:jc w:val="center"/>
            </w:pPr>
            <w:r>
              <w:t>7</w:t>
            </w:r>
          </w:p>
        </w:tc>
      </w:tr>
      <w:tr w:rsidR="0068707E" w:rsidRPr="00235D59" w:rsidTr="00775BFA">
        <w:trPr>
          <w:trHeight w:val="735"/>
        </w:trPr>
        <w:tc>
          <w:tcPr>
            <w:tcW w:w="180" w:type="pct"/>
            <w:shd w:val="clear" w:color="auto" w:fill="auto"/>
            <w:vAlign w:val="center"/>
            <w:hideMark/>
          </w:tcPr>
          <w:p w:rsidR="0068707E" w:rsidRPr="00235D59" w:rsidRDefault="0068707E" w:rsidP="0068707E">
            <w:pPr>
              <w:jc w:val="center"/>
              <w:rPr>
                <w:color w:val="000000"/>
              </w:rPr>
            </w:pPr>
            <w:r w:rsidRPr="00235D59">
              <w:rPr>
                <w:color w:val="000000"/>
              </w:rPr>
              <w:lastRenderedPageBreak/>
              <w:t>7</w:t>
            </w:r>
          </w:p>
        </w:tc>
        <w:tc>
          <w:tcPr>
            <w:tcW w:w="2018" w:type="pct"/>
            <w:shd w:val="clear" w:color="auto" w:fill="auto"/>
            <w:noWrap/>
            <w:vAlign w:val="center"/>
            <w:hideMark/>
          </w:tcPr>
          <w:p w:rsidR="0068707E" w:rsidRPr="00496AA8" w:rsidRDefault="00496AA8" w:rsidP="00496AA8">
            <w:r w:rsidRPr="00496AA8">
              <w:t>Строительство газовой блочно-модульной котельно</w:t>
            </w:r>
            <w:r w:rsidR="00383FC5">
              <w:t>й</w:t>
            </w:r>
            <w:r w:rsidRPr="00496AA8">
              <w:t xml:space="preserve"> взамен угольной котельн</w:t>
            </w:r>
            <w:r>
              <w:t>ой №22</w:t>
            </w:r>
            <w:r w:rsidRPr="00496AA8">
              <w:t xml:space="preserve"> </w:t>
            </w:r>
          </w:p>
        </w:tc>
        <w:tc>
          <w:tcPr>
            <w:tcW w:w="241" w:type="pct"/>
            <w:shd w:val="clear" w:color="auto" w:fill="auto"/>
            <w:noWrap/>
            <w:vAlign w:val="center"/>
            <w:hideMark/>
          </w:tcPr>
          <w:p w:rsidR="0068707E" w:rsidRPr="00235D59" w:rsidRDefault="0068707E" w:rsidP="001B3916">
            <w:pPr>
              <w:jc w:val="center"/>
            </w:pPr>
          </w:p>
        </w:tc>
        <w:tc>
          <w:tcPr>
            <w:tcW w:w="237" w:type="pct"/>
            <w:shd w:val="clear" w:color="auto" w:fill="auto"/>
            <w:vAlign w:val="center"/>
            <w:hideMark/>
          </w:tcPr>
          <w:p w:rsidR="0068707E" w:rsidRPr="00235D59" w:rsidRDefault="0068707E" w:rsidP="001B3916">
            <w:pPr>
              <w:jc w:val="center"/>
              <w:rPr>
                <w:color w:val="000000"/>
              </w:rPr>
            </w:pPr>
          </w:p>
        </w:tc>
        <w:tc>
          <w:tcPr>
            <w:tcW w:w="191" w:type="pct"/>
            <w:shd w:val="clear" w:color="auto" w:fill="auto"/>
            <w:vAlign w:val="center"/>
            <w:hideMark/>
          </w:tcPr>
          <w:p w:rsidR="00496AA8" w:rsidRPr="00235D59" w:rsidRDefault="00496AA8" w:rsidP="001B3916">
            <w:pPr>
              <w:jc w:val="center"/>
              <w:rPr>
                <w:color w:val="000000"/>
              </w:rPr>
            </w:pPr>
          </w:p>
        </w:tc>
        <w:tc>
          <w:tcPr>
            <w:tcW w:w="193" w:type="pct"/>
            <w:shd w:val="clear" w:color="auto" w:fill="auto"/>
            <w:vAlign w:val="center"/>
            <w:hideMark/>
          </w:tcPr>
          <w:p w:rsidR="0068707E" w:rsidRPr="00235D59" w:rsidRDefault="0068707E" w:rsidP="001B3916">
            <w:pPr>
              <w:jc w:val="center"/>
              <w:rPr>
                <w:color w:val="000000"/>
              </w:rPr>
            </w:pPr>
          </w:p>
        </w:tc>
        <w:tc>
          <w:tcPr>
            <w:tcW w:w="191" w:type="pct"/>
            <w:shd w:val="clear" w:color="auto" w:fill="DDD9C3" w:themeFill="background2" w:themeFillShade="E6"/>
            <w:noWrap/>
            <w:vAlign w:val="center"/>
            <w:hideMark/>
          </w:tcPr>
          <w:p w:rsidR="0068707E" w:rsidRPr="00235D59" w:rsidRDefault="00775BFA" w:rsidP="001B3916">
            <w:pPr>
              <w:jc w:val="center"/>
              <w:rPr>
                <w:color w:val="000000"/>
              </w:rPr>
            </w:pPr>
            <w:r>
              <w:rPr>
                <w:color w:val="000000"/>
              </w:rPr>
              <w:t>+</w:t>
            </w:r>
          </w:p>
        </w:tc>
        <w:tc>
          <w:tcPr>
            <w:tcW w:w="191" w:type="pct"/>
            <w:shd w:val="clear" w:color="auto" w:fill="auto"/>
            <w:noWrap/>
            <w:vAlign w:val="center"/>
            <w:hideMark/>
          </w:tcPr>
          <w:p w:rsidR="0068707E" w:rsidRPr="00235D59" w:rsidRDefault="0068707E" w:rsidP="001B3916">
            <w:pPr>
              <w:jc w:val="center"/>
              <w:rPr>
                <w:color w:val="000000"/>
              </w:rPr>
            </w:pPr>
          </w:p>
        </w:tc>
        <w:tc>
          <w:tcPr>
            <w:tcW w:w="193" w:type="pct"/>
            <w:shd w:val="clear" w:color="auto" w:fill="auto"/>
            <w:noWrap/>
            <w:vAlign w:val="center"/>
            <w:hideMark/>
          </w:tcPr>
          <w:p w:rsidR="0068707E" w:rsidRPr="00235D59" w:rsidRDefault="0068707E" w:rsidP="001B3916">
            <w:pPr>
              <w:jc w:val="center"/>
              <w:rPr>
                <w:color w:val="000000"/>
              </w:rPr>
            </w:pPr>
          </w:p>
        </w:tc>
        <w:tc>
          <w:tcPr>
            <w:tcW w:w="711" w:type="pct"/>
            <w:shd w:val="clear" w:color="auto" w:fill="auto"/>
            <w:noWrap/>
            <w:vAlign w:val="center"/>
            <w:hideMark/>
          </w:tcPr>
          <w:p w:rsidR="0068707E" w:rsidRPr="00235D59" w:rsidRDefault="001B3916" w:rsidP="0068707E">
            <w:pPr>
              <w:jc w:val="center"/>
            </w:pPr>
            <w:r>
              <w:t>5</w:t>
            </w:r>
            <w:r w:rsidR="0068707E" w:rsidRPr="00235D59">
              <w:t xml:space="preserve"> 000 </w:t>
            </w:r>
          </w:p>
        </w:tc>
        <w:tc>
          <w:tcPr>
            <w:tcW w:w="652" w:type="pct"/>
            <w:shd w:val="clear" w:color="auto" w:fill="auto"/>
            <w:noWrap/>
            <w:vAlign w:val="center"/>
            <w:hideMark/>
          </w:tcPr>
          <w:p w:rsidR="0068707E" w:rsidRPr="00235D59" w:rsidRDefault="001B3916" w:rsidP="0068707E">
            <w:pPr>
              <w:jc w:val="center"/>
            </w:pPr>
            <w:r>
              <w:t>7</w:t>
            </w:r>
          </w:p>
        </w:tc>
      </w:tr>
      <w:tr w:rsidR="0068707E" w:rsidRPr="00235D59" w:rsidTr="00775BFA">
        <w:trPr>
          <w:trHeight w:val="660"/>
        </w:trPr>
        <w:tc>
          <w:tcPr>
            <w:tcW w:w="180" w:type="pct"/>
            <w:shd w:val="clear" w:color="auto" w:fill="auto"/>
            <w:vAlign w:val="center"/>
            <w:hideMark/>
          </w:tcPr>
          <w:p w:rsidR="0068707E" w:rsidRPr="00235D59" w:rsidRDefault="0068707E" w:rsidP="0068707E">
            <w:pPr>
              <w:jc w:val="center"/>
              <w:rPr>
                <w:color w:val="000000"/>
              </w:rPr>
            </w:pPr>
            <w:r w:rsidRPr="00235D59">
              <w:rPr>
                <w:color w:val="000000"/>
              </w:rPr>
              <w:t>8</w:t>
            </w:r>
          </w:p>
        </w:tc>
        <w:tc>
          <w:tcPr>
            <w:tcW w:w="2018" w:type="pct"/>
            <w:shd w:val="clear" w:color="auto" w:fill="auto"/>
            <w:vAlign w:val="bottom"/>
            <w:hideMark/>
          </w:tcPr>
          <w:p w:rsidR="0068707E" w:rsidRPr="00496AA8" w:rsidRDefault="00496AA8" w:rsidP="00496AA8">
            <w:r w:rsidRPr="00496AA8">
              <w:t>Строительство газовой блочно-модульной котельно</w:t>
            </w:r>
            <w:r w:rsidR="00383FC5">
              <w:t>й</w:t>
            </w:r>
            <w:r w:rsidRPr="00496AA8">
              <w:t xml:space="preserve"> взамен угольной котельной №23 </w:t>
            </w:r>
          </w:p>
        </w:tc>
        <w:tc>
          <w:tcPr>
            <w:tcW w:w="241" w:type="pct"/>
            <w:shd w:val="clear" w:color="auto" w:fill="auto"/>
            <w:noWrap/>
            <w:vAlign w:val="center"/>
            <w:hideMark/>
          </w:tcPr>
          <w:p w:rsidR="0068707E" w:rsidRPr="00235D59" w:rsidRDefault="0068707E" w:rsidP="001B3916">
            <w:pPr>
              <w:jc w:val="center"/>
            </w:pPr>
          </w:p>
        </w:tc>
        <w:tc>
          <w:tcPr>
            <w:tcW w:w="237" w:type="pct"/>
            <w:shd w:val="clear" w:color="auto" w:fill="auto"/>
            <w:vAlign w:val="center"/>
            <w:hideMark/>
          </w:tcPr>
          <w:p w:rsidR="00496AA8" w:rsidRPr="00235D59" w:rsidRDefault="00496AA8" w:rsidP="001B3916">
            <w:pPr>
              <w:jc w:val="center"/>
              <w:rPr>
                <w:color w:val="000000"/>
              </w:rPr>
            </w:pPr>
          </w:p>
        </w:tc>
        <w:tc>
          <w:tcPr>
            <w:tcW w:w="191" w:type="pct"/>
            <w:shd w:val="clear" w:color="auto" w:fill="DDD9C3" w:themeFill="background2" w:themeFillShade="E6"/>
            <w:vAlign w:val="center"/>
            <w:hideMark/>
          </w:tcPr>
          <w:p w:rsidR="0068707E" w:rsidRPr="00235D59" w:rsidRDefault="00775BFA" w:rsidP="001B3916">
            <w:pPr>
              <w:jc w:val="center"/>
              <w:rPr>
                <w:color w:val="000000"/>
              </w:rPr>
            </w:pPr>
            <w:r>
              <w:rPr>
                <w:color w:val="000000"/>
              </w:rPr>
              <w:t>+</w:t>
            </w:r>
          </w:p>
        </w:tc>
        <w:tc>
          <w:tcPr>
            <w:tcW w:w="193" w:type="pct"/>
            <w:shd w:val="clear" w:color="auto" w:fill="auto"/>
            <w:vAlign w:val="center"/>
            <w:hideMark/>
          </w:tcPr>
          <w:p w:rsidR="0068707E" w:rsidRPr="00235D59" w:rsidRDefault="0068707E" w:rsidP="001B3916">
            <w:pPr>
              <w:jc w:val="center"/>
              <w:rPr>
                <w:color w:val="000000"/>
              </w:rPr>
            </w:pPr>
          </w:p>
        </w:tc>
        <w:tc>
          <w:tcPr>
            <w:tcW w:w="191" w:type="pct"/>
            <w:shd w:val="clear" w:color="auto" w:fill="auto"/>
            <w:vAlign w:val="center"/>
            <w:hideMark/>
          </w:tcPr>
          <w:p w:rsidR="0068707E" w:rsidRPr="00235D59" w:rsidRDefault="0068707E" w:rsidP="001B3916">
            <w:pPr>
              <w:jc w:val="center"/>
              <w:rPr>
                <w:color w:val="000000"/>
              </w:rPr>
            </w:pPr>
          </w:p>
        </w:tc>
        <w:tc>
          <w:tcPr>
            <w:tcW w:w="191" w:type="pct"/>
            <w:shd w:val="clear" w:color="auto" w:fill="auto"/>
            <w:vAlign w:val="center"/>
            <w:hideMark/>
          </w:tcPr>
          <w:p w:rsidR="0068707E" w:rsidRPr="00235D59" w:rsidRDefault="0068707E" w:rsidP="001B3916">
            <w:pPr>
              <w:jc w:val="center"/>
              <w:rPr>
                <w:color w:val="000000"/>
              </w:rPr>
            </w:pPr>
          </w:p>
        </w:tc>
        <w:tc>
          <w:tcPr>
            <w:tcW w:w="193" w:type="pct"/>
            <w:shd w:val="clear" w:color="auto" w:fill="auto"/>
            <w:vAlign w:val="center"/>
            <w:hideMark/>
          </w:tcPr>
          <w:p w:rsidR="0068707E" w:rsidRPr="00235D59" w:rsidRDefault="0068707E" w:rsidP="001B3916">
            <w:pPr>
              <w:jc w:val="center"/>
              <w:rPr>
                <w:color w:val="000000"/>
              </w:rPr>
            </w:pPr>
          </w:p>
        </w:tc>
        <w:tc>
          <w:tcPr>
            <w:tcW w:w="711" w:type="pct"/>
            <w:shd w:val="clear" w:color="auto" w:fill="auto"/>
            <w:noWrap/>
            <w:vAlign w:val="center"/>
            <w:hideMark/>
          </w:tcPr>
          <w:p w:rsidR="0068707E" w:rsidRPr="00235D59" w:rsidRDefault="001B3916" w:rsidP="0068707E">
            <w:pPr>
              <w:jc w:val="center"/>
            </w:pPr>
            <w:r>
              <w:t>2</w:t>
            </w:r>
            <w:r w:rsidR="0068707E" w:rsidRPr="00235D59">
              <w:t xml:space="preserve"> 000</w:t>
            </w:r>
          </w:p>
        </w:tc>
        <w:tc>
          <w:tcPr>
            <w:tcW w:w="652" w:type="pct"/>
            <w:shd w:val="clear" w:color="auto" w:fill="auto"/>
            <w:noWrap/>
            <w:vAlign w:val="center"/>
            <w:hideMark/>
          </w:tcPr>
          <w:p w:rsidR="0068707E" w:rsidRPr="00235D59" w:rsidRDefault="001B3916" w:rsidP="0068707E">
            <w:pPr>
              <w:jc w:val="center"/>
            </w:pPr>
            <w:r>
              <w:t>4</w:t>
            </w:r>
          </w:p>
        </w:tc>
      </w:tr>
      <w:tr w:rsidR="0068707E" w:rsidRPr="00235D59" w:rsidTr="00775BFA">
        <w:trPr>
          <w:trHeight w:val="660"/>
        </w:trPr>
        <w:tc>
          <w:tcPr>
            <w:tcW w:w="180" w:type="pct"/>
            <w:shd w:val="clear" w:color="auto" w:fill="auto"/>
            <w:vAlign w:val="center"/>
            <w:hideMark/>
          </w:tcPr>
          <w:p w:rsidR="0068707E" w:rsidRPr="00235D59" w:rsidRDefault="0068707E" w:rsidP="0068707E">
            <w:pPr>
              <w:jc w:val="center"/>
              <w:rPr>
                <w:color w:val="000000"/>
              </w:rPr>
            </w:pPr>
            <w:r w:rsidRPr="00235D59">
              <w:rPr>
                <w:color w:val="000000"/>
              </w:rPr>
              <w:t>9</w:t>
            </w:r>
          </w:p>
        </w:tc>
        <w:tc>
          <w:tcPr>
            <w:tcW w:w="2018" w:type="pct"/>
            <w:shd w:val="clear" w:color="auto" w:fill="auto"/>
            <w:noWrap/>
            <w:vAlign w:val="center"/>
            <w:hideMark/>
          </w:tcPr>
          <w:p w:rsidR="0068707E" w:rsidRPr="00496AA8" w:rsidRDefault="00496AA8" w:rsidP="00496AA8">
            <w:r w:rsidRPr="00496AA8">
              <w:t>Строительство газовой блочно-модульной котельно</w:t>
            </w:r>
            <w:r w:rsidR="00383FC5">
              <w:t>й</w:t>
            </w:r>
            <w:r w:rsidRPr="00496AA8">
              <w:t xml:space="preserve"> взамен угольной котельной №24 </w:t>
            </w:r>
          </w:p>
        </w:tc>
        <w:tc>
          <w:tcPr>
            <w:tcW w:w="241" w:type="pct"/>
            <w:shd w:val="clear" w:color="auto" w:fill="auto"/>
            <w:vAlign w:val="center"/>
            <w:hideMark/>
          </w:tcPr>
          <w:p w:rsidR="0068707E" w:rsidRPr="00235D59" w:rsidRDefault="0068707E" w:rsidP="001B3916">
            <w:pPr>
              <w:jc w:val="center"/>
              <w:rPr>
                <w:color w:val="000000"/>
              </w:rPr>
            </w:pPr>
          </w:p>
        </w:tc>
        <w:tc>
          <w:tcPr>
            <w:tcW w:w="237" w:type="pct"/>
            <w:shd w:val="clear" w:color="auto" w:fill="auto"/>
            <w:vAlign w:val="center"/>
            <w:hideMark/>
          </w:tcPr>
          <w:p w:rsidR="00496AA8" w:rsidRPr="00235D59" w:rsidRDefault="00496AA8" w:rsidP="001B3916">
            <w:pPr>
              <w:jc w:val="center"/>
              <w:rPr>
                <w:color w:val="000000"/>
              </w:rPr>
            </w:pPr>
          </w:p>
        </w:tc>
        <w:tc>
          <w:tcPr>
            <w:tcW w:w="191" w:type="pct"/>
            <w:shd w:val="clear" w:color="auto" w:fill="auto"/>
            <w:vAlign w:val="center"/>
            <w:hideMark/>
          </w:tcPr>
          <w:p w:rsidR="0068707E" w:rsidRPr="00235D59" w:rsidRDefault="0068707E" w:rsidP="001B3916">
            <w:pPr>
              <w:jc w:val="center"/>
              <w:rPr>
                <w:color w:val="000000"/>
              </w:rPr>
            </w:pPr>
          </w:p>
        </w:tc>
        <w:tc>
          <w:tcPr>
            <w:tcW w:w="193" w:type="pct"/>
            <w:shd w:val="clear" w:color="auto" w:fill="auto"/>
            <w:vAlign w:val="center"/>
            <w:hideMark/>
          </w:tcPr>
          <w:p w:rsidR="0068707E" w:rsidRPr="00235D59" w:rsidRDefault="0068707E" w:rsidP="001B3916">
            <w:pPr>
              <w:jc w:val="center"/>
              <w:rPr>
                <w:color w:val="000000"/>
              </w:rPr>
            </w:pPr>
          </w:p>
        </w:tc>
        <w:tc>
          <w:tcPr>
            <w:tcW w:w="191" w:type="pct"/>
            <w:shd w:val="clear" w:color="auto" w:fill="auto"/>
            <w:vAlign w:val="center"/>
            <w:hideMark/>
          </w:tcPr>
          <w:p w:rsidR="0068707E" w:rsidRPr="00235D59" w:rsidRDefault="0068707E" w:rsidP="001B3916">
            <w:pPr>
              <w:jc w:val="center"/>
              <w:rPr>
                <w:color w:val="000000"/>
              </w:rPr>
            </w:pPr>
          </w:p>
        </w:tc>
        <w:tc>
          <w:tcPr>
            <w:tcW w:w="191" w:type="pct"/>
            <w:shd w:val="clear" w:color="auto" w:fill="auto"/>
            <w:vAlign w:val="center"/>
            <w:hideMark/>
          </w:tcPr>
          <w:p w:rsidR="0068707E" w:rsidRPr="00235D59" w:rsidRDefault="0068707E" w:rsidP="001B3916">
            <w:pPr>
              <w:jc w:val="center"/>
              <w:rPr>
                <w:color w:val="000000"/>
              </w:rPr>
            </w:pPr>
          </w:p>
        </w:tc>
        <w:tc>
          <w:tcPr>
            <w:tcW w:w="193" w:type="pct"/>
            <w:shd w:val="clear" w:color="auto" w:fill="DDD9C3" w:themeFill="background2" w:themeFillShade="E6"/>
            <w:vAlign w:val="center"/>
            <w:hideMark/>
          </w:tcPr>
          <w:p w:rsidR="0068707E" w:rsidRPr="00235D59" w:rsidRDefault="00775BFA" w:rsidP="001B3916">
            <w:pPr>
              <w:jc w:val="center"/>
              <w:rPr>
                <w:color w:val="000000"/>
              </w:rPr>
            </w:pPr>
            <w:r>
              <w:rPr>
                <w:color w:val="000000"/>
              </w:rPr>
              <w:t>+</w:t>
            </w:r>
          </w:p>
        </w:tc>
        <w:tc>
          <w:tcPr>
            <w:tcW w:w="711" w:type="pct"/>
            <w:shd w:val="clear" w:color="auto" w:fill="auto"/>
            <w:noWrap/>
            <w:vAlign w:val="center"/>
            <w:hideMark/>
          </w:tcPr>
          <w:p w:rsidR="0068707E" w:rsidRPr="00235D59" w:rsidRDefault="001B3916" w:rsidP="0068707E">
            <w:pPr>
              <w:jc w:val="center"/>
            </w:pPr>
            <w:r>
              <w:t>16</w:t>
            </w:r>
            <w:r w:rsidR="0068707E" w:rsidRPr="00235D59">
              <w:t xml:space="preserve"> 000</w:t>
            </w:r>
          </w:p>
        </w:tc>
        <w:tc>
          <w:tcPr>
            <w:tcW w:w="652" w:type="pct"/>
            <w:shd w:val="clear" w:color="auto" w:fill="auto"/>
            <w:noWrap/>
            <w:vAlign w:val="center"/>
            <w:hideMark/>
          </w:tcPr>
          <w:p w:rsidR="0068707E" w:rsidRPr="00235D59" w:rsidRDefault="001B3916" w:rsidP="0068707E">
            <w:pPr>
              <w:jc w:val="center"/>
            </w:pPr>
            <w:r>
              <w:t>6</w:t>
            </w:r>
          </w:p>
        </w:tc>
      </w:tr>
    </w:tbl>
    <w:p w:rsidR="0068707E" w:rsidRDefault="0068707E" w:rsidP="007A334D">
      <w:pPr>
        <w:autoSpaceDE w:val="0"/>
        <w:autoSpaceDN w:val="0"/>
        <w:adjustRightInd w:val="0"/>
        <w:spacing w:line="360" w:lineRule="auto"/>
        <w:ind w:firstLine="567"/>
        <w:rPr>
          <w:rFonts w:ascii="Arial" w:hAnsi="Arial" w:cs="Arial"/>
          <w:b/>
        </w:rPr>
        <w:sectPr w:rsidR="0068707E" w:rsidSect="0068707E">
          <w:pgSz w:w="16838" w:h="11906" w:orient="landscape"/>
          <w:pgMar w:top="1701" w:right="1134" w:bottom="851" w:left="1134" w:header="709" w:footer="709" w:gutter="0"/>
          <w:cols w:space="708"/>
          <w:docGrid w:linePitch="360"/>
        </w:sectPr>
      </w:pPr>
    </w:p>
    <w:p w:rsidR="001817DA" w:rsidRPr="009E17BA" w:rsidRDefault="001817DA" w:rsidP="001817DA">
      <w:pPr>
        <w:pStyle w:val="1"/>
        <w:rPr>
          <w:rFonts w:ascii="Arial" w:hAnsi="Arial" w:cs="Arial"/>
          <w:sz w:val="24"/>
          <w:szCs w:val="24"/>
        </w:rPr>
      </w:pPr>
      <w:bookmarkStart w:id="229" w:name="_Toc332302762"/>
      <w:bookmarkStart w:id="230" w:name="_Toc333333880"/>
      <w:bookmarkStart w:id="231" w:name="_Toc324945552"/>
      <w:r w:rsidRPr="009E17BA">
        <w:rPr>
          <w:rFonts w:ascii="Arial" w:hAnsi="Arial" w:cs="Arial"/>
          <w:sz w:val="24"/>
          <w:szCs w:val="24"/>
        </w:rPr>
        <w:lastRenderedPageBreak/>
        <w:t>Предложения по установлению единой теплоснабжающей организации.</w:t>
      </w:r>
      <w:bookmarkEnd w:id="229"/>
      <w:bookmarkEnd w:id="230"/>
    </w:p>
    <w:p w:rsidR="001817DA" w:rsidRPr="009E17BA" w:rsidRDefault="001817DA" w:rsidP="001817DA">
      <w:pPr>
        <w:spacing w:line="360" w:lineRule="auto"/>
        <w:ind w:firstLine="567"/>
        <w:jc w:val="both"/>
        <w:rPr>
          <w:rFonts w:ascii="Arial" w:hAnsi="Arial" w:cs="Arial"/>
        </w:rPr>
      </w:pPr>
      <w:r w:rsidRPr="009E17BA">
        <w:rPr>
          <w:rFonts w:ascii="Arial" w:hAnsi="Arial" w:cs="Arial"/>
        </w:rPr>
        <w:t>Единая теплоснабжающая организация при осуществлении своей деятельности на основании Федерального закона от 27 июля 2010г. № 190-ФЗ «О теплоснабжении» обязана:</w:t>
      </w:r>
    </w:p>
    <w:p w:rsidR="001817DA" w:rsidRPr="009E17BA" w:rsidRDefault="001817DA" w:rsidP="001817DA">
      <w:pPr>
        <w:spacing w:line="360" w:lineRule="auto"/>
        <w:ind w:firstLine="567"/>
        <w:jc w:val="both"/>
        <w:rPr>
          <w:rFonts w:ascii="Arial" w:hAnsi="Arial" w:cs="Arial"/>
        </w:rPr>
      </w:pPr>
      <w:r w:rsidRPr="009E17BA">
        <w:rPr>
          <w:rFonts w:ascii="Arial" w:hAnsi="Arial" w:cs="Arial"/>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1817DA" w:rsidRPr="009E17BA" w:rsidRDefault="001817DA" w:rsidP="001817DA">
      <w:pPr>
        <w:spacing w:line="360" w:lineRule="auto"/>
        <w:ind w:firstLine="567"/>
        <w:jc w:val="both"/>
        <w:rPr>
          <w:rFonts w:ascii="Arial" w:hAnsi="Arial" w:cs="Arial"/>
        </w:rPr>
      </w:pPr>
      <w:r w:rsidRPr="009E17BA">
        <w:rPr>
          <w:rFonts w:ascii="Arial" w:hAnsi="Arial" w:cs="Arial"/>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1817DA" w:rsidRPr="009E17BA" w:rsidRDefault="001817DA" w:rsidP="001817DA">
      <w:pPr>
        <w:spacing w:line="360" w:lineRule="auto"/>
        <w:ind w:firstLine="567"/>
        <w:jc w:val="both"/>
        <w:rPr>
          <w:rFonts w:ascii="Arial" w:hAnsi="Arial" w:cs="Arial"/>
        </w:rPr>
      </w:pPr>
      <w:r w:rsidRPr="009E17BA">
        <w:rPr>
          <w:rFonts w:ascii="Arial" w:hAnsi="Arial" w:cs="Arial"/>
        </w:rPr>
        <w:t>в) надлежащим образом исполнять обязательства перед иными теплоснабжающими и теплосетевыми организациями в зоне своей деятельности;</w:t>
      </w:r>
    </w:p>
    <w:p w:rsidR="001817DA" w:rsidRPr="009E17BA" w:rsidRDefault="001817DA" w:rsidP="001817DA">
      <w:pPr>
        <w:spacing w:line="360" w:lineRule="auto"/>
        <w:ind w:firstLine="567"/>
        <w:jc w:val="both"/>
        <w:rPr>
          <w:rFonts w:ascii="Arial" w:hAnsi="Arial" w:cs="Arial"/>
        </w:rPr>
      </w:pPr>
      <w:r w:rsidRPr="009E17BA">
        <w:rPr>
          <w:rFonts w:ascii="Arial" w:hAnsi="Arial" w:cs="Arial"/>
        </w:rPr>
        <w:t>г) осуществлять контроль режимов потребления тепловой энергии в зоне своей деятельности.</w:t>
      </w:r>
    </w:p>
    <w:p w:rsidR="001817DA" w:rsidRPr="009E17BA" w:rsidRDefault="001817DA" w:rsidP="009E17BA">
      <w:pPr>
        <w:spacing w:line="360" w:lineRule="auto"/>
        <w:ind w:firstLine="709"/>
        <w:jc w:val="both"/>
        <w:rPr>
          <w:rFonts w:ascii="Arial" w:hAnsi="Arial" w:cs="Arial"/>
        </w:rPr>
      </w:pPr>
      <w:r w:rsidRPr="009E17BA">
        <w:rPr>
          <w:rFonts w:ascii="Arial" w:hAnsi="Arial" w:cs="Arial"/>
        </w:rPr>
        <w:t xml:space="preserve">Таким образом, единая теплоснабжающая организация определяется из числа теплоснабжающих организаций, отпускающих тепловую энергию и теплоноситель в единую тепловую сеть (систему), обладающих на праве собственности или ином законном основании наибольшим количеством источников тепловой энергии, максимальной протяженностью тепловых сетей, имеющих наибольшее количество заключенных договоров оказания услуг с потребителями на передачу тепловой энергии и обладающая обособленным подразделением для обслуживания покупателей тепловой энергии (заключение договоров, осуществление расчетов и т.д.).По результатам большинства критериев, экспертная группа предлагает органам законодательной и исполнительной власти города </w:t>
      </w:r>
      <w:r w:rsidR="009E17BA" w:rsidRPr="009E17BA">
        <w:rPr>
          <w:rFonts w:ascii="Arial" w:hAnsi="Arial" w:cs="Arial"/>
        </w:rPr>
        <w:t>Юрьевец</w:t>
      </w:r>
      <w:r w:rsidRPr="009E17BA">
        <w:rPr>
          <w:rFonts w:ascii="Arial" w:hAnsi="Arial" w:cs="Arial"/>
        </w:rPr>
        <w:t xml:space="preserve"> рассмотреть возможность принятия в качестве единой теплоснабжающей организации  </w:t>
      </w:r>
      <w:r w:rsidR="009E17BA" w:rsidRPr="009E17BA">
        <w:rPr>
          <w:rFonts w:ascii="Arial" w:hAnsi="Arial" w:cs="Arial"/>
        </w:rPr>
        <w:t>ООО «Теплоцентраль». Окончательное решение остается за органами законодательной и исполнительной власти города Юрьевеца.</w:t>
      </w:r>
    </w:p>
    <w:p w:rsidR="00B36F68" w:rsidRPr="001817DA" w:rsidRDefault="00B36F68" w:rsidP="001817DA"/>
    <w:p w:rsidR="00B36F68" w:rsidRPr="00B36F68" w:rsidRDefault="00B36F68" w:rsidP="00B36F68"/>
    <w:p w:rsidR="00B36F68" w:rsidRPr="00B36F68" w:rsidRDefault="00B36F68" w:rsidP="00B36F68"/>
    <w:p w:rsidR="00B36F68" w:rsidRPr="00B36F68" w:rsidRDefault="00B36F68" w:rsidP="00B36F68"/>
    <w:p w:rsidR="00B36F68" w:rsidRPr="00B36F68" w:rsidRDefault="00B36F68" w:rsidP="00B36F68"/>
    <w:p w:rsidR="00B36F68" w:rsidRPr="00B36F68" w:rsidRDefault="00B36F68" w:rsidP="00B36F68"/>
    <w:p w:rsidR="00B36F68" w:rsidRPr="00B36F68" w:rsidRDefault="00B36F68" w:rsidP="00B36F68"/>
    <w:p w:rsidR="00B36F68" w:rsidRPr="00B36F68" w:rsidRDefault="00B36F68" w:rsidP="00B36F68"/>
    <w:p w:rsidR="00B36F68" w:rsidRPr="00B36F68" w:rsidRDefault="00B36F68" w:rsidP="00B36F68"/>
    <w:p w:rsidR="006A7DA4" w:rsidRPr="000C49FA" w:rsidRDefault="006A7DA4" w:rsidP="006A7DA4">
      <w:pPr>
        <w:pStyle w:val="1"/>
        <w:numPr>
          <w:ilvl w:val="0"/>
          <w:numId w:val="0"/>
        </w:numPr>
        <w:ind w:left="432" w:hanging="432"/>
        <w:jc w:val="center"/>
        <w:rPr>
          <w:rFonts w:ascii="Arial" w:hAnsi="Arial" w:cs="Arial"/>
          <w:sz w:val="24"/>
          <w:szCs w:val="24"/>
        </w:rPr>
      </w:pPr>
      <w:bookmarkStart w:id="232" w:name="_Toc333333881"/>
      <w:r w:rsidRPr="000C49FA">
        <w:rPr>
          <w:rFonts w:ascii="Arial" w:hAnsi="Arial" w:cs="Arial"/>
          <w:sz w:val="24"/>
          <w:szCs w:val="24"/>
        </w:rPr>
        <w:lastRenderedPageBreak/>
        <w:t>Резюме</w:t>
      </w:r>
      <w:bookmarkEnd w:id="231"/>
      <w:bookmarkEnd w:id="232"/>
    </w:p>
    <w:p w:rsidR="006A7DA4" w:rsidRPr="000C49FA" w:rsidRDefault="006A7DA4" w:rsidP="006A7DA4">
      <w:pPr>
        <w:tabs>
          <w:tab w:val="num" w:pos="1080"/>
        </w:tabs>
        <w:spacing w:line="360" w:lineRule="auto"/>
        <w:ind w:firstLine="567"/>
        <w:jc w:val="both"/>
        <w:rPr>
          <w:rFonts w:ascii="Arial" w:hAnsi="Arial" w:cs="Arial"/>
        </w:rPr>
      </w:pPr>
      <w:r w:rsidRPr="000C49FA">
        <w:rPr>
          <w:rFonts w:ascii="Arial" w:hAnsi="Arial" w:cs="Arial"/>
        </w:rPr>
        <w:t>Основным выводом, полученным в результате выполнения данной работы, является дальнейшее проведение централизации теплоснабжения с учетом экономической обоснованности и обеспечения надежности теплоснабжения, что приведет к выключению из теплоснабжения неэффективных источников, снижению удельных затрат на производство тепловой энергии и как следствие снижению затрат населения на ото</w:t>
      </w:r>
      <w:r w:rsidR="00C86957">
        <w:rPr>
          <w:rFonts w:ascii="Arial" w:hAnsi="Arial" w:cs="Arial"/>
        </w:rPr>
        <w:t>пление и горячее водоснабжение.</w:t>
      </w:r>
    </w:p>
    <w:p w:rsidR="006A7DA4" w:rsidRPr="000C49FA" w:rsidRDefault="006A7DA4" w:rsidP="006A7DA4">
      <w:pPr>
        <w:tabs>
          <w:tab w:val="num" w:pos="1080"/>
        </w:tabs>
        <w:spacing w:line="360" w:lineRule="auto"/>
        <w:ind w:firstLine="567"/>
        <w:jc w:val="both"/>
        <w:rPr>
          <w:rFonts w:ascii="Arial" w:hAnsi="Arial" w:cs="Arial"/>
        </w:rPr>
      </w:pPr>
      <w:r w:rsidRPr="000C49FA">
        <w:rPr>
          <w:rFonts w:ascii="Arial" w:hAnsi="Arial" w:cs="Arial"/>
        </w:rPr>
        <w:t>Основными стратегическими  мероприятиями по оптимизации существующей системы теплоснабжения являются:</w:t>
      </w:r>
    </w:p>
    <w:p w:rsidR="006A7DA4" w:rsidRPr="000C49FA" w:rsidRDefault="006A7DA4" w:rsidP="006A7DA4">
      <w:pPr>
        <w:tabs>
          <w:tab w:val="num" w:pos="1080"/>
        </w:tabs>
        <w:spacing w:line="360" w:lineRule="auto"/>
        <w:ind w:firstLine="567"/>
        <w:jc w:val="both"/>
        <w:rPr>
          <w:rFonts w:ascii="Arial" w:hAnsi="Arial" w:cs="Arial"/>
        </w:rPr>
      </w:pPr>
      <w:r w:rsidRPr="000C49FA">
        <w:rPr>
          <w:rFonts w:ascii="Arial" w:hAnsi="Arial" w:cs="Arial"/>
        </w:rPr>
        <w:t>- установка у всех потребителей тепловой энергии для регулировки гидравлического режима, сужающих устройств полученных расчетным путем;</w:t>
      </w:r>
    </w:p>
    <w:p w:rsidR="006A7DA4" w:rsidRDefault="006A7DA4" w:rsidP="006A7DA4">
      <w:pPr>
        <w:tabs>
          <w:tab w:val="num" w:pos="1080"/>
        </w:tabs>
        <w:spacing w:line="360" w:lineRule="auto"/>
        <w:ind w:firstLine="567"/>
        <w:jc w:val="both"/>
        <w:rPr>
          <w:rFonts w:ascii="Arial" w:hAnsi="Arial" w:cs="Arial"/>
        </w:rPr>
      </w:pPr>
      <w:r w:rsidRPr="000C49FA">
        <w:rPr>
          <w:rFonts w:ascii="Arial" w:hAnsi="Arial" w:cs="Arial"/>
        </w:rPr>
        <w:t>- осуществление перекладки ряда участков тепловой сети с увел</w:t>
      </w:r>
      <w:r w:rsidR="00C925D7">
        <w:rPr>
          <w:rFonts w:ascii="Arial" w:hAnsi="Arial" w:cs="Arial"/>
        </w:rPr>
        <w:t>ичением диаметров трубопроводов;</w:t>
      </w:r>
    </w:p>
    <w:p w:rsidR="00C925D7" w:rsidRPr="00C925D7" w:rsidRDefault="00C925D7" w:rsidP="006A7DA4">
      <w:pPr>
        <w:tabs>
          <w:tab w:val="num" w:pos="1080"/>
        </w:tabs>
        <w:spacing w:line="360" w:lineRule="auto"/>
        <w:ind w:firstLine="567"/>
        <w:jc w:val="both"/>
        <w:rPr>
          <w:rFonts w:ascii="Arial" w:hAnsi="Arial" w:cs="Arial"/>
        </w:rPr>
      </w:pPr>
      <w:r w:rsidRPr="00C925D7">
        <w:rPr>
          <w:rFonts w:ascii="Arial" w:hAnsi="Arial" w:cs="Arial"/>
        </w:rPr>
        <w:t>- Оптимизация схемы теплоснабжения (строительство газовой блочно-модульной котельно перевод потребителей с котельных №1, №2, №3, №4 на БМК, строительство газовой блочно-модульной котельно перевод потребителей с котельных №11, №6 на БМК, строительство газовой блочно-модульной котельно перевод потребителей с котельных №10, №8 и №20 на БМК, строительство газовой блочно-модульной котельно перевод потребителей с котельных №17, №25, №9, №5 на БМК, строительство газовой блочно-модульной котельно взамен угольной котельной №7, строительство газовой блочно-модульной котельно взамен угольной котельной №19, строительство газовой блочно-модульной котельно взамен угольной котельной №22, строительство газовой блочно-модульной котельно взамен угольной котельной №23, строительство газовой блочно-модульной котельно взамен угольной котельной №24)</w:t>
      </w:r>
      <w:r w:rsidR="00FF0195">
        <w:rPr>
          <w:rFonts w:ascii="Arial" w:hAnsi="Arial" w:cs="Arial"/>
        </w:rPr>
        <w:t>.</w:t>
      </w:r>
    </w:p>
    <w:p w:rsidR="006A7DA4" w:rsidRPr="000C49FA" w:rsidRDefault="006A7DA4" w:rsidP="006A7DA4">
      <w:pPr>
        <w:tabs>
          <w:tab w:val="num" w:pos="1080"/>
        </w:tabs>
        <w:spacing w:line="360" w:lineRule="auto"/>
        <w:ind w:firstLine="567"/>
        <w:jc w:val="both"/>
        <w:rPr>
          <w:rFonts w:ascii="Arial" w:hAnsi="Arial" w:cs="Arial"/>
          <w:highlight w:val="yellow"/>
        </w:rPr>
      </w:pPr>
    </w:p>
    <w:p w:rsidR="006A7DA4" w:rsidRPr="000C49FA" w:rsidRDefault="006A7DA4" w:rsidP="006A7DA4">
      <w:pPr>
        <w:spacing w:line="360" w:lineRule="auto"/>
        <w:ind w:firstLine="567"/>
        <w:rPr>
          <w:rFonts w:ascii="Arial" w:hAnsi="Arial" w:cs="Arial"/>
          <w:highlight w:val="yellow"/>
        </w:rPr>
      </w:pPr>
    </w:p>
    <w:p w:rsidR="006A7DA4" w:rsidRPr="000C49FA" w:rsidRDefault="006A7DA4" w:rsidP="006A7DA4">
      <w:pPr>
        <w:spacing w:line="360" w:lineRule="auto"/>
        <w:ind w:firstLine="567"/>
        <w:rPr>
          <w:rFonts w:ascii="Arial" w:hAnsi="Arial" w:cs="Arial"/>
          <w:highlight w:val="yellow"/>
        </w:rPr>
      </w:pPr>
    </w:p>
    <w:p w:rsidR="00B27744" w:rsidRPr="000C49FA" w:rsidRDefault="00B27744" w:rsidP="006A7DA4">
      <w:pPr>
        <w:spacing w:line="360" w:lineRule="auto"/>
        <w:ind w:firstLine="567"/>
        <w:rPr>
          <w:rFonts w:ascii="Arial" w:hAnsi="Arial" w:cs="Arial"/>
          <w:highlight w:val="yellow"/>
        </w:rPr>
      </w:pPr>
    </w:p>
    <w:p w:rsidR="00B27744" w:rsidRPr="000C49FA" w:rsidRDefault="00B27744" w:rsidP="006A7DA4">
      <w:pPr>
        <w:spacing w:line="360" w:lineRule="auto"/>
        <w:ind w:firstLine="567"/>
        <w:rPr>
          <w:rFonts w:ascii="Arial" w:hAnsi="Arial" w:cs="Arial"/>
          <w:highlight w:val="yellow"/>
        </w:rPr>
      </w:pPr>
    </w:p>
    <w:p w:rsidR="00B27744" w:rsidRPr="000C49FA" w:rsidRDefault="00B27744" w:rsidP="006A7DA4">
      <w:pPr>
        <w:spacing w:line="360" w:lineRule="auto"/>
        <w:ind w:firstLine="567"/>
        <w:rPr>
          <w:rFonts w:ascii="Arial" w:hAnsi="Arial" w:cs="Arial"/>
          <w:highlight w:val="yellow"/>
        </w:rPr>
      </w:pPr>
    </w:p>
    <w:p w:rsidR="00B27744" w:rsidRPr="000C49FA" w:rsidRDefault="00B27744" w:rsidP="006A7DA4">
      <w:pPr>
        <w:spacing w:line="360" w:lineRule="auto"/>
        <w:ind w:firstLine="567"/>
        <w:rPr>
          <w:rFonts w:ascii="Arial" w:hAnsi="Arial" w:cs="Arial"/>
          <w:highlight w:val="yellow"/>
        </w:rPr>
      </w:pPr>
    </w:p>
    <w:p w:rsidR="00B27744" w:rsidRPr="000C49FA" w:rsidRDefault="00B27744" w:rsidP="006A7DA4">
      <w:pPr>
        <w:spacing w:line="360" w:lineRule="auto"/>
        <w:ind w:firstLine="567"/>
        <w:rPr>
          <w:rFonts w:ascii="Arial" w:hAnsi="Arial" w:cs="Arial"/>
          <w:highlight w:val="yellow"/>
        </w:rPr>
      </w:pPr>
    </w:p>
    <w:p w:rsidR="00B27744" w:rsidRPr="000C49FA" w:rsidRDefault="00B27744" w:rsidP="006A7DA4">
      <w:pPr>
        <w:spacing w:line="360" w:lineRule="auto"/>
        <w:ind w:firstLine="567"/>
        <w:rPr>
          <w:rFonts w:ascii="Arial" w:hAnsi="Arial" w:cs="Arial"/>
          <w:highlight w:val="yellow"/>
        </w:rPr>
      </w:pPr>
    </w:p>
    <w:p w:rsidR="006A7DA4" w:rsidRPr="000C49FA" w:rsidRDefault="006A7DA4" w:rsidP="006A7DA4">
      <w:pPr>
        <w:pStyle w:val="1"/>
        <w:numPr>
          <w:ilvl w:val="0"/>
          <w:numId w:val="0"/>
        </w:numPr>
        <w:ind w:left="432" w:hanging="432"/>
        <w:jc w:val="center"/>
        <w:rPr>
          <w:rFonts w:ascii="Arial" w:hAnsi="Arial" w:cs="Arial"/>
          <w:sz w:val="24"/>
          <w:szCs w:val="24"/>
        </w:rPr>
      </w:pPr>
      <w:bookmarkStart w:id="233" w:name="_Toc324945553"/>
      <w:bookmarkStart w:id="234" w:name="_Toc333333882"/>
      <w:r w:rsidRPr="000C49FA">
        <w:rPr>
          <w:rFonts w:ascii="Arial" w:hAnsi="Arial" w:cs="Arial"/>
          <w:sz w:val="24"/>
          <w:szCs w:val="24"/>
        </w:rPr>
        <w:lastRenderedPageBreak/>
        <w:t>СПИСОК ЛИТЕРАТУРЫ</w:t>
      </w:r>
      <w:bookmarkEnd w:id="233"/>
      <w:bookmarkEnd w:id="234"/>
    </w:p>
    <w:p w:rsidR="006A7DA4" w:rsidRPr="000C49FA" w:rsidRDefault="006A7DA4" w:rsidP="007D7C6B">
      <w:pPr>
        <w:numPr>
          <w:ilvl w:val="0"/>
          <w:numId w:val="18"/>
        </w:numPr>
        <w:spacing w:line="360" w:lineRule="auto"/>
        <w:jc w:val="both"/>
        <w:rPr>
          <w:rFonts w:ascii="Arial" w:hAnsi="Arial" w:cs="Arial"/>
        </w:rPr>
      </w:pPr>
      <w:r w:rsidRPr="000C49FA">
        <w:rPr>
          <w:rFonts w:ascii="Arial" w:hAnsi="Arial" w:cs="Arial"/>
        </w:rPr>
        <w:t>Методические основы разработки схем теплоснабжения поселений и промышленных узлов Российской Федерации  РД-10-ВЭП.</w:t>
      </w:r>
    </w:p>
    <w:p w:rsidR="006A7DA4" w:rsidRPr="000C49FA" w:rsidRDefault="006A7DA4" w:rsidP="007D7C6B">
      <w:pPr>
        <w:numPr>
          <w:ilvl w:val="0"/>
          <w:numId w:val="18"/>
        </w:numPr>
        <w:spacing w:line="360" w:lineRule="auto"/>
        <w:jc w:val="both"/>
        <w:rPr>
          <w:rFonts w:ascii="Arial" w:hAnsi="Arial" w:cs="Arial"/>
        </w:rPr>
      </w:pPr>
      <w:r w:rsidRPr="000C49FA">
        <w:rPr>
          <w:rFonts w:ascii="Arial" w:hAnsi="Arial" w:cs="Arial"/>
        </w:rPr>
        <w:t>Проект постановление требование к схемам теплоснабжения.</w:t>
      </w:r>
    </w:p>
    <w:p w:rsidR="006A7DA4" w:rsidRPr="000C49FA" w:rsidRDefault="006A7DA4" w:rsidP="007D7C6B">
      <w:pPr>
        <w:numPr>
          <w:ilvl w:val="0"/>
          <w:numId w:val="18"/>
        </w:numPr>
        <w:spacing w:line="360" w:lineRule="auto"/>
        <w:jc w:val="both"/>
        <w:rPr>
          <w:rFonts w:ascii="Arial" w:hAnsi="Arial" w:cs="Arial"/>
        </w:rPr>
      </w:pPr>
      <w:r w:rsidRPr="000C49FA">
        <w:rPr>
          <w:rFonts w:ascii="Arial" w:hAnsi="Arial" w:cs="Arial"/>
        </w:rPr>
        <w:t>Приказ Минэнерго РФ № 325 от 30.12.2008г. «По организации в Минэнерго России работы по расчету и обоснованию нормативов технологических потерь при передаче тепловой энергии».</w:t>
      </w:r>
    </w:p>
    <w:p w:rsidR="006A7DA4" w:rsidRPr="000C49FA" w:rsidRDefault="006A7DA4" w:rsidP="007D7C6B">
      <w:pPr>
        <w:numPr>
          <w:ilvl w:val="0"/>
          <w:numId w:val="18"/>
        </w:numPr>
        <w:spacing w:line="360" w:lineRule="auto"/>
        <w:jc w:val="both"/>
        <w:rPr>
          <w:rFonts w:ascii="Arial" w:hAnsi="Arial" w:cs="Arial"/>
        </w:rPr>
      </w:pPr>
      <w:r w:rsidRPr="000C49FA">
        <w:rPr>
          <w:rFonts w:ascii="Arial" w:hAnsi="Arial" w:cs="Arial"/>
        </w:rPr>
        <w:t>Приказ Минэнерго РФ № 323 от 30.12.2008г.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ТЭС и котельных».</w:t>
      </w:r>
    </w:p>
    <w:p w:rsidR="006A7DA4" w:rsidRPr="000C49FA" w:rsidRDefault="006A7DA4" w:rsidP="007D7C6B">
      <w:pPr>
        <w:numPr>
          <w:ilvl w:val="0"/>
          <w:numId w:val="18"/>
        </w:numPr>
        <w:spacing w:line="360" w:lineRule="auto"/>
        <w:jc w:val="both"/>
        <w:rPr>
          <w:rFonts w:ascii="Arial" w:hAnsi="Arial" w:cs="Arial"/>
        </w:rPr>
      </w:pPr>
      <w:r w:rsidRPr="000C49FA">
        <w:rPr>
          <w:rFonts w:ascii="Arial" w:hAnsi="Arial" w:cs="Arial"/>
        </w:rPr>
        <w:t>Информационное письмо ФЭК от 12.01.04 № ЕЯ-137.</w:t>
      </w:r>
    </w:p>
    <w:p w:rsidR="006A7DA4" w:rsidRPr="000C49FA" w:rsidRDefault="006A7DA4" w:rsidP="007D7C6B">
      <w:pPr>
        <w:numPr>
          <w:ilvl w:val="0"/>
          <w:numId w:val="18"/>
        </w:numPr>
        <w:spacing w:line="360" w:lineRule="auto"/>
        <w:jc w:val="both"/>
        <w:rPr>
          <w:rFonts w:ascii="Arial" w:hAnsi="Arial" w:cs="Arial"/>
        </w:rPr>
      </w:pPr>
      <w:r w:rsidRPr="000C49FA">
        <w:rPr>
          <w:rFonts w:ascii="Arial" w:hAnsi="Arial" w:cs="Arial"/>
        </w:rPr>
        <w:t>Постановление Правительства Российской Федерации № 306 от 23.05.2006г.</w:t>
      </w:r>
    </w:p>
    <w:p w:rsidR="006A7DA4" w:rsidRPr="000C49FA" w:rsidRDefault="006A7DA4" w:rsidP="007D7C6B">
      <w:pPr>
        <w:numPr>
          <w:ilvl w:val="0"/>
          <w:numId w:val="18"/>
        </w:numPr>
        <w:spacing w:line="360" w:lineRule="auto"/>
        <w:jc w:val="both"/>
        <w:rPr>
          <w:rFonts w:ascii="Arial" w:hAnsi="Arial" w:cs="Arial"/>
        </w:rPr>
      </w:pPr>
      <w:r w:rsidRPr="000C49FA">
        <w:rPr>
          <w:rFonts w:ascii="Arial" w:hAnsi="Arial" w:cs="Arial"/>
        </w:rPr>
        <w:t>СНиП 2.04.14-88*. Тепловая изоляция оборудования и трубопроводов.</w:t>
      </w:r>
    </w:p>
    <w:p w:rsidR="006A7DA4" w:rsidRPr="000C49FA" w:rsidRDefault="006A7DA4" w:rsidP="007D7C6B">
      <w:pPr>
        <w:numPr>
          <w:ilvl w:val="0"/>
          <w:numId w:val="18"/>
        </w:numPr>
        <w:spacing w:line="360" w:lineRule="auto"/>
        <w:jc w:val="both"/>
        <w:rPr>
          <w:rFonts w:ascii="Arial" w:hAnsi="Arial" w:cs="Arial"/>
        </w:rPr>
      </w:pPr>
      <w:r w:rsidRPr="000C49FA">
        <w:rPr>
          <w:rFonts w:ascii="Arial" w:hAnsi="Arial" w:cs="Arial"/>
        </w:rPr>
        <w:t>СНиП 23.01.99. Строительная климатология. –М.:ГОССТРОЙ РФ, 2000.</w:t>
      </w:r>
    </w:p>
    <w:p w:rsidR="006A7DA4" w:rsidRPr="000C49FA" w:rsidRDefault="006A7DA4" w:rsidP="007D7C6B">
      <w:pPr>
        <w:numPr>
          <w:ilvl w:val="0"/>
          <w:numId w:val="18"/>
        </w:numPr>
        <w:spacing w:line="360" w:lineRule="auto"/>
        <w:jc w:val="both"/>
        <w:rPr>
          <w:rFonts w:ascii="Arial" w:hAnsi="Arial" w:cs="Arial"/>
        </w:rPr>
      </w:pPr>
      <w:r w:rsidRPr="000C49FA">
        <w:rPr>
          <w:rFonts w:ascii="Arial" w:hAnsi="Arial" w:cs="Arial"/>
        </w:rPr>
        <w:t>РД 34.09.255-97 Методические указания по определению тепловых потерь в водяных тепловых сетях. ОРГРЭС,1998 г.</w:t>
      </w:r>
    </w:p>
    <w:p w:rsidR="006A7DA4" w:rsidRPr="000C49FA" w:rsidRDefault="006A7DA4" w:rsidP="007D7C6B">
      <w:pPr>
        <w:numPr>
          <w:ilvl w:val="0"/>
          <w:numId w:val="18"/>
        </w:numPr>
        <w:spacing w:line="360" w:lineRule="auto"/>
        <w:jc w:val="both"/>
        <w:rPr>
          <w:rFonts w:ascii="Arial" w:hAnsi="Arial" w:cs="Arial"/>
        </w:rPr>
      </w:pPr>
      <w:r w:rsidRPr="000C49FA">
        <w:rPr>
          <w:rFonts w:ascii="Arial" w:hAnsi="Arial" w:cs="Arial"/>
        </w:rPr>
        <w:t>Нормы проектирования тепловой изоляции для трубопроводов и оборудования электростанций и тепловых сетей. –М.: Госстройиздат,1959.</w:t>
      </w:r>
    </w:p>
    <w:p w:rsidR="006A7DA4" w:rsidRPr="000C49FA" w:rsidRDefault="006A7DA4" w:rsidP="007D7C6B">
      <w:pPr>
        <w:numPr>
          <w:ilvl w:val="0"/>
          <w:numId w:val="18"/>
        </w:numPr>
        <w:spacing w:line="360" w:lineRule="auto"/>
        <w:jc w:val="both"/>
        <w:rPr>
          <w:rFonts w:ascii="Arial" w:hAnsi="Arial" w:cs="Arial"/>
        </w:rPr>
      </w:pPr>
      <w:r w:rsidRPr="000C49FA">
        <w:rPr>
          <w:rFonts w:ascii="Arial" w:hAnsi="Arial" w:cs="Arial"/>
        </w:rPr>
        <w:t>Инструкция по нормированию расхода котельно-печного топлива на отпуск тепловой энергии котельными системы Министерства жилищно-коммунального хозяйства РСФСР.</w:t>
      </w:r>
    </w:p>
    <w:p w:rsidR="006A7DA4" w:rsidRPr="000C49FA" w:rsidRDefault="006A7DA4" w:rsidP="007D7C6B">
      <w:pPr>
        <w:numPr>
          <w:ilvl w:val="0"/>
          <w:numId w:val="18"/>
        </w:numPr>
        <w:spacing w:line="360" w:lineRule="auto"/>
        <w:jc w:val="both"/>
        <w:rPr>
          <w:rFonts w:ascii="Arial" w:hAnsi="Arial" w:cs="Arial"/>
        </w:rPr>
      </w:pPr>
      <w:r w:rsidRPr="000C49FA">
        <w:rPr>
          <w:rFonts w:ascii="Arial" w:hAnsi="Arial" w:cs="Arial"/>
        </w:rPr>
        <w:t>Методические указания по составлению энергетических характеристик для систем транспорта тепловой энергии (в трех частях) РД 153-34.0-20.523-98 часть 2-3.</w:t>
      </w:r>
    </w:p>
    <w:p w:rsidR="006A7DA4" w:rsidRPr="000C49FA" w:rsidRDefault="006A7DA4" w:rsidP="007D7C6B">
      <w:pPr>
        <w:numPr>
          <w:ilvl w:val="0"/>
          <w:numId w:val="18"/>
        </w:numPr>
        <w:spacing w:line="360" w:lineRule="auto"/>
        <w:jc w:val="both"/>
        <w:rPr>
          <w:rFonts w:ascii="Arial" w:hAnsi="Arial" w:cs="Arial"/>
        </w:rPr>
      </w:pPr>
      <w:r w:rsidRPr="000C49FA">
        <w:rPr>
          <w:rFonts w:ascii="Arial" w:hAnsi="Arial" w:cs="Arial"/>
        </w:rPr>
        <w:t>Методические указания по составлению энергетических характеристик для систем транспорта тепловой энергии (в 3 частях) РД 153-34.0-20.523-98 ч 1.</w:t>
      </w:r>
    </w:p>
    <w:p w:rsidR="006A7DA4" w:rsidRPr="000C49FA" w:rsidRDefault="006A7DA4" w:rsidP="007D7C6B">
      <w:pPr>
        <w:numPr>
          <w:ilvl w:val="0"/>
          <w:numId w:val="18"/>
        </w:numPr>
        <w:spacing w:line="360" w:lineRule="auto"/>
        <w:jc w:val="both"/>
        <w:rPr>
          <w:rFonts w:ascii="Arial" w:hAnsi="Arial" w:cs="Arial"/>
        </w:rPr>
      </w:pPr>
      <w:r w:rsidRPr="000C49FA">
        <w:rPr>
          <w:rFonts w:ascii="Arial" w:hAnsi="Arial" w:cs="Arial"/>
        </w:rPr>
        <w:t>СНиП 2.04.07-86* Тепловые сети.</w:t>
      </w:r>
    </w:p>
    <w:p w:rsidR="006A7DA4" w:rsidRPr="000C49FA" w:rsidRDefault="006A7DA4" w:rsidP="007D7C6B">
      <w:pPr>
        <w:numPr>
          <w:ilvl w:val="0"/>
          <w:numId w:val="18"/>
        </w:numPr>
        <w:spacing w:line="360" w:lineRule="auto"/>
        <w:jc w:val="both"/>
        <w:rPr>
          <w:rFonts w:ascii="Arial" w:hAnsi="Arial" w:cs="Arial"/>
        </w:rPr>
      </w:pPr>
      <w:r w:rsidRPr="000C49FA">
        <w:rPr>
          <w:rFonts w:ascii="Arial" w:hAnsi="Arial" w:cs="Arial"/>
        </w:rPr>
        <w:t>Методические указания по определению расходов топлива, электроэнергии и воды на выработку тепла отопительными котельными коммунальных теплоэнергетических предприятий. М.: Сектор научно-технической информации АКХ им Памфилова 1994г.</w:t>
      </w:r>
    </w:p>
    <w:p w:rsidR="00E60F63" w:rsidRPr="00DD6639" w:rsidRDefault="006A7DA4" w:rsidP="00DD6639">
      <w:pPr>
        <w:pStyle w:val="a5"/>
        <w:widowControl/>
        <w:numPr>
          <w:ilvl w:val="0"/>
          <w:numId w:val="18"/>
        </w:numPr>
        <w:adjustRightInd/>
        <w:spacing w:before="0" w:after="200" w:line="360" w:lineRule="auto"/>
        <w:contextualSpacing/>
        <w:jc w:val="left"/>
        <w:rPr>
          <w:rFonts w:ascii="Arial" w:hAnsi="Arial" w:cs="Arial"/>
        </w:rPr>
      </w:pPr>
      <w:r w:rsidRPr="00DD6639">
        <w:rPr>
          <w:rFonts w:ascii="Arial" w:hAnsi="Arial" w:cs="Arial"/>
          <w:sz w:val="24"/>
          <w:szCs w:val="24"/>
        </w:rPr>
        <w:t>Методика формирования нормативов жилищно-коммунальных услуг.</w:t>
      </w:r>
    </w:p>
    <w:sectPr w:rsidR="00E60F63" w:rsidRPr="00DD6639" w:rsidSect="006A7D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832" w:rsidRDefault="00E70832">
      <w:r>
        <w:separator/>
      </w:r>
    </w:p>
  </w:endnote>
  <w:endnote w:type="continuationSeparator" w:id="0">
    <w:p w:rsidR="00E70832" w:rsidRDefault="00E7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12556C" w:rsidRDefault="0085249A" w:rsidP="006A7DA4">
    <w:pPr>
      <w:pStyle w:val="af3"/>
      <w:ind w:right="360"/>
      <w:rPr>
        <w:rFonts w:ascii="Arial" w:hAnsi="Arial" w:cs="Arial"/>
        <w:i/>
      </w:rPr>
    </w:pPr>
    <w:r w:rsidRPr="0012556C">
      <w:rPr>
        <w:rFonts w:ascii="Arial" w:hAnsi="Arial" w:cs="Arial"/>
        <w:i/>
        <w:noProof/>
        <w:lang w:eastAsia="ru-RU"/>
      </w:rPr>
      <mc:AlternateContent>
        <mc:Choice Requires="wps">
          <w:drawing>
            <wp:anchor distT="0" distB="0" distL="114300" distR="114300" simplePos="0" relativeHeight="251660288" behindDoc="0" locked="0" layoutInCell="1" allowOverlap="1" wp14:anchorId="25021A46" wp14:editId="5CB6ACF2">
              <wp:simplePos x="0" y="0"/>
              <wp:positionH relativeFrom="column">
                <wp:posOffset>-301625</wp:posOffset>
              </wp:positionH>
              <wp:positionV relativeFrom="paragraph">
                <wp:posOffset>-74930</wp:posOffset>
              </wp:positionV>
              <wp:extent cx="6400800" cy="0"/>
              <wp:effectExtent l="12700" t="10795" r="6350" b="825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5.9pt" to="480.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H5STQIAAFgEAAAOAAAAZHJzL2Uyb0RvYy54bWysVM2O0zAQviPxDpbv3SQlLd1o0xVqWi4L&#10;rLTLA7iO01g4tmV7m1YICTgj9RF4BQ4grbTAM6RvxNj90S5cEKIHd+yZ+fzNzOecna8agZbMWK5k&#10;jpOTGCMmqSq5XOT49fWsN8LIOiJLIpRkOV4zi8/Hjx+dtTpjfVUrUTKDAETarNU5rp3TWRRZWrOG&#10;2BOlmQRnpUxDHGzNIioNaQG9EVE/jodRq0ypjaLMWjgtdk48DvhVxah7VVWWOSRyDNxcWE1Y536N&#10;xmckWxiia073NMg/sGgIl3DpEaogjqAbw/+Aajg1yqrKnVDVRKqqOGWhBqgmiX+r5qommoVaoDlW&#10;H9tk/x8sfbm8NIiXOR5gJEkDI+o+b99vN9337st2g7Yfup/dt+5rd9v96G63H8G+234C2zu7u/3x&#10;Bg18J1ttMwCcyEvje0FX8kpfKPrGIqkmNZELFiq6Xmu4JvEZ0YMUv7Ea+MzbF6qEGHLjVGjrqjKN&#10;h4SGoVWY3vo4PbZyiMLhMI3jUQxDpgdfRLJDojbWPWeqQd7IseDSN5ZkZHlhnSdCskOIP5ZqxoUI&#10;4hAStTk+HfQHIcEqwUvv9GHWLOYTYdCSeHmFX6gKPPfDjLqRZQCrGSmne9sRLnY2XC6kx4NSgM7e&#10;2unn7Wl8Oh1NR2kv7Q+nvTQuit6z2STtDWfJ00HxpJhMiuSdp5akWc3LkknP7qDlJP07rexf1U6F&#10;RzUf2xA9RA/9ArKH/0A6zNKPbyeEuSrXl+YwY5BvCN4/Nf8+7u/Bvv9BGP8CAAD//wMAUEsDBBQA&#10;BgAIAAAAIQAqcOy23gAAAAsBAAAPAAAAZHJzL2Rvd25yZXYueG1sTI9BT8MwDIXvSPyHyEhcpi3p&#10;gAGl6YSA3rgwNnH1WtNWNE7XZFvh12MkJLjZz0/P38uWo+vUgYbQeraQzAwo4tJXLdcW1q/F9AZU&#10;iMgVdp7JwicFWOanJxmmlT/yCx1WsVYSwiFFC02Mfap1KBtyGGa+J5bbux8cRlmHWlcDHiXcdXpu&#10;zEI7bFk+NNjTQ0Plx2rvLIRiQ7via1JOzNtF7Wm+e3x+QmvPz8b7O1CRxvhnhh98QYdcmLZ+z1VQ&#10;nYXp5fWVWGVIEukgjtuFEWX7q+g80/875N8AAAD//wMAUEsBAi0AFAAGAAgAAAAhALaDOJL+AAAA&#10;4QEAABMAAAAAAAAAAAAAAAAAAAAAAFtDb250ZW50X1R5cGVzXS54bWxQSwECLQAUAAYACAAAACEA&#10;OP0h/9YAAACUAQAACwAAAAAAAAAAAAAAAAAvAQAAX3JlbHMvLnJlbHNQSwECLQAUAAYACAAAACEA&#10;+uh+Uk0CAABYBAAADgAAAAAAAAAAAAAAAAAuAgAAZHJzL2Uyb0RvYy54bWxQSwECLQAUAAYACAAA&#10;ACEAKnDstt4AAAALAQAADwAAAAAAAAAAAAAAAACnBAAAZHJzL2Rvd25yZXYueG1sUEsFBgAAAAAE&#10;AAQA8wAAALIFAAAAAA==&#10;"/>
          </w:pict>
        </mc:Fallback>
      </mc:AlternateContent>
    </w:r>
    <w:r w:rsidRPr="0012556C">
      <w:rPr>
        <w:rFonts w:ascii="Arial" w:hAnsi="Arial" w:cs="Arial"/>
        <w:i/>
      </w:rPr>
      <w:t>«Схема теплоснабжения города Юрьевец Ивановской</w:t>
    </w:r>
    <w:r w:rsidRPr="0012556C">
      <w:rPr>
        <w:rFonts w:ascii="Arial" w:hAnsi="Arial" w:cs="Arial"/>
        <w:i/>
      </w:rPr>
      <w:tab/>
      <w:t xml:space="preserve"> области»    </w:t>
    </w:r>
    <w:r>
      <w:rPr>
        <w:rFonts w:ascii="Arial" w:hAnsi="Arial" w:cs="Arial"/>
        <w:i/>
      </w:rPr>
      <w:t xml:space="preserve"> </w:t>
    </w:r>
    <w:r w:rsidRPr="0012556C">
      <w:rPr>
        <w:rFonts w:ascii="Arial" w:hAnsi="Arial" w:cs="Arial"/>
        <w:i/>
      </w:rPr>
      <w:t xml:space="preserve">                       Лист </w:t>
    </w:r>
    <w:r w:rsidRPr="0012556C">
      <w:rPr>
        <w:rStyle w:val="af4"/>
        <w:rFonts w:ascii="Arial" w:hAnsi="Arial" w:cs="Arial"/>
        <w:i/>
      </w:rPr>
      <w:fldChar w:fldCharType="begin"/>
    </w:r>
    <w:r w:rsidRPr="0012556C">
      <w:rPr>
        <w:rStyle w:val="af4"/>
        <w:rFonts w:ascii="Arial" w:hAnsi="Arial" w:cs="Arial"/>
        <w:i/>
      </w:rPr>
      <w:instrText xml:space="preserve"> PAGE </w:instrText>
    </w:r>
    <w:r w:rsidRPr="0012556C">
      <w:rPr>
        <w:rStyle w:val="af4"/>
        <w:rFonts w:ascii="Arial" w:hAnsi="Arial" w:cs="Arial"/>
        <w:i/>
      </w:rPr>
      <w:fldChar w:fldCharType="separate"/>
    </w:r>
    <w:r w:rsidR="00AB42A1">
      <w:rPr>
        <w:rStyle w:val="af4"/>
        <w:rFonts w:ascii="Arial" w:hAnsi="Arial" w:cs="Arial"/>
        <w:i/>
        <w:noProof/>
      </w:rPr>
      <w:t>21</w:t>
    </w:r>
    <w:r w:rsidRPr="0012556C">
      <w:rPr>
        <w:rStyle w:val="af4"/>
        <w:rFonts w:ascii="Arial" w:hAnsi="Arial" w:cs="Arial"/>
        <w:i/>
      </w:rPr>
      <w:fldChar w:fldCharType="end"/>
    </w:r>
    <w:r w:rsidRPr="0012556C">
      <w:rPr>
        <w:rFonts w:ascii="Arial" w:hAnsi="Arial" w:cs="Arial"/>
        <w:i/>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A7DA4">
    <w:pPr>
      <w:pStyle w:val="af3"/>
      <w:ind w:right="360"/>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76672" behindDoc="0" locked="0" layoutInCell="1" allowOverlap="1" wp14:anchorId="641686AF" wp14:editId="4F39D81E">
              <wp:simplePos x="0" y="0"/>
              <wp:positionH relativeFrom="column">
                <wp:posOffset>-301625</wp:posOffset>
              </wp:positionH>
              <wp:positionV relativeFrom="paragraph">
                <wp:posOffset>-74930</wp:posOffset>
              </wp:positionV>
              <wp:extent cx="6400800" cy="0"/>
              <wp:effectExtent l="12700" t="10795" r="6350" b="825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5.9pt" to="480.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PFTgIAAFoEAAAOAAAAZHJzL2Uyb0RvYy54bWysVM2O0zAQviPxDpbv3SQlW7rRpivUtFwW&#10;WGmXB3Adp7FwbMt2m1YICTgj7SPwChxAWmmBZ0jfiLH7oy5cEKIHd+yZ+fzNzOecX6wagZbMWK5k&#10;jpOTGCMmqSq5nOf49c20N8TIOiJLIpRkOV4ziy9Gjx+dtzpjfVUrUTKDAETarNU5rp3TWRRZWrOG&#10;2BOlmQRnpUxDHGzNPCoNaQG9EVE/jgdRq0ypjaLMWjgttk48CvhVxah7VVWWOSRyDNxcWE1YZ36N&#10;Ruckmxuia053NMg/sGgIl3DpAaogjqCF4X9ANZwaZVXlTqhqIlVVnLJQA1STxL9Vc10TzUIt0Byr&#10;D22y/w+WvlxeGcTLHKcDjCRpYEbd5837zW33vfuyuUWbD93P7lv3tbvrfnR3m49g328+ge2d3f3u&#10;+BZBOvSy1TYDyLG8Mr4bdCWv9aWibyySalwTOWehppu1hnsSnxE9SPEbq4HRrH2hSoghC6dCY1eV&#10;aTwktAytwvzWh/mxlUMUDgdpHA9jGDPd+yKS7RO1se45Uw3yRo4Fl761JCPLS+s8EZLtQ/yxVFMu&#10;RJCHkKjN8dlp/zQkWCV46Z0+zJr5bCwMWhIvsPALVYHnOMyohSwDWM1IOdnZjnCxteFyIT0elAJ0&#10;dtZWQW/P4rPJcDJMe2l/MOmlcVH0nk3HaW8wTZ6eFk+K8bhI3nlqSZrVvCyZ9Oz2ak7Sv1PL7l1t&#10;dXjQ86EN0UP00C8gu/8PpMMs/fi2Qpipcn1l9jMGAYfg3WPzL+R4D/bxJ2H0CwAA//8DAFBLAwQU&#10;AAYACAAAACEAKnDstt4AAAALAQAADwAAAGRycy9kb3ducmV2LnhtbEyPQU/DMAyF70j8h8hIXKYt&#10;6YABpemEgN64MDZx9VrTVjRO12Rb4ddjJCS42c9Pz9/LlqPr1IGG0Hq2kMwMKOLSVy3XFtavxfQG&#10;VIjIFXaeycInBVjmpycZppU/8gsdVrFWEsIhRQtNjH2qdSgbchhmvieW27sfHEZZh1pXAx4l3HV6&#10;bsxCO2xZPjTY00ND5cdq7yyEYkO74mtSTszbRe1pvnt8fkJrz8/G+ztQkcb4Z4YffEGHXJi2fs9V&#10;UJ2F6eX1lVhlSBLpII7bhRFl+6voPNP/O+TfAAAA//8DAFBLAQItABQABgAIAAAAIQC2gziS/gAA&#10;AOEBAAATAAAAAAAAAAAAAAAAAAAAAABbQ29udGVudF9UeXBlc10ueG1sUEsBAi0AFAAGAAgAAAAh&#10;ADj9If/WAAAAlAEAAAsAAAAAAAAAAAAAAAAALwEAAF9yZWxzLy5yZWxzUEsBAi0AFAAGAAgAAAAh&#10;ABbOk8VOAgAAWgQAAA4AAAAAAAAAAAAAAAAALgIAAGRycy9lMm9Eb2MueG1sUEsBAi0AFAAGAAgA&#10;AAAhACpw7LbeAAAACwEAAA8AAAAAAAAAAAAAAAAAqAQAAGRycy9kb3ducmV2LnhtbFBLBQYAAAAA&#10;BAAEAPMAAACzBQAAAAA=&#10;"/>
          </w:pict>
        </mc:Fallback>
      </mc:AlternateContent>
    </w:r>
    <w:r w:rsidRPr="0012556C">
      <w:rPr>
        <w:rFonts w:ascii="Arial" w:hAnsi="Arial" w:cs="Arial"/>
        <w:i/>
      </w:rPr>
      <w:t>«Схема теплоснабжения города Юрьевец Ивановской</w:t>
    </w:r>
    <w:r w:rsidRPr="0012556C">
      <w:rPr>
        <w:rFonts w:ascii="Arial" w:hAnsi="Arial" w:cs="Arial"/>
        <w:i/>
      </w:rPr>
      <w:tab/>
      <w:t xml:space="preserve"> области»    </w:t>
    </w:r>
    <w:r>
      <w:rPr>
        <w:rFonts w:ascii="Arial" w:hAnsi="Arial" w:cs="Arial"/>
        <w:i/>
      </w:rPr>
      <w:t xml:space="preserve"> </w:t>
    </w:r>
    <w:r w:rsidRPr="0012556C">
      <w:rPr>
        <w:rFonts w:ascii="Arial" w:hAnsi="Arial" w:cs="Arial"/>
        <w:i/>
      </w:rPr>
      <w:t xml:space="preserve">                       Лист </w:t>
    </w:r>
    <w:r w:rsidRPr="0012556C">
      <w:rPr>
        <w:rStyle w:val="af4"/>
        <w:rFonts w:ascii="Arial" w:hAnsi="Arial" w:cs="Arial"/>
        <w:i/>
      </w:rPr>
      <w:fldChar w:fldCharType="begin"/>
    </w:r>
    <w:r w:rsidRPr="0012556C">
      <w:rPr>
        <w:rStyle w:val="af4"/>
        <w:rFonts w:ascii="Arial" w:hAnsi="Arial" w:cs="Arial"/>
        <w:i/>
      </w:rPr>
      <w:instrText xml:space="preserve"> PAGE </w:instrText>
    </w:r>
    <w:r w:rsidRPr="0012556C">
      <w:rPr>
        <w:rStyle w:val="af4"/>
        <w:rFonts w:ascii="Arial" w:hAnsi="Arial" w:cs="Arial"/>
        <w:i/>
      </w:rPr>
      <w:fldChar w:fldCharType="separate"/>
    </w:r>
    <w:r w:rsidR="00AB42A1">
      <w:rPr>
        <w:rStyle w:val="af4"/>
        <w:rFonts w:ascii="Arial" w:hAnsi="Arial" w:cs="Arial"/>
        <w:i/>
        <w:noProof/>
      </w:rPr>
      <w:t>260</w:t>
    </w:r>
    <w:r w:rsidRPr="0012556C">
      <w:rPr>
        <w:rStyle w:val="af4"/>
        <w:rFonts w:ascii="Arial" w:hAnsi="Arial" w:cs="Arial"/>
        <w:i/>
      </w:rPr>
      <w:fldChar w:fldCharType="end"/>
    </w:r>
    <w:r w:rsidRPr="009F7846">
      <w:rPr>
        <w:rFonts w:ascii="Times New Roman" w:hAnsi="Times New Roman"/>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A7DA4">
    <w:pPr>
      <w:pStyle w:val="af3"/>
      <w:ind w:right="360"/>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79744" behindDoc="0" locked="0" layoutInCell="1" allowOverlap="1" wp14:anchorId="665CD4E7" wp14:editId="1260995B">
              <wp:simplePos x="0" y="0"/>
              <wp:positionH relativeFrom="column">
                <wp:posOffset>-301625</wp:posOffset>
              </wp:positionH>
              <wp:positionV relativeFrom="paragraph">
                <wp:posOffset>-74930</wp:posOffset>
              </wp:positionV>
              <wp:extent cx="6400800" cy="0"/>
              <wp:effectExtent l="12700" t="10795" r="6350" b="825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5.9pt" to="480.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X6TwIAAFoEAAAOAAAAZHJzL2Uyb0RvYy54bWysVM2O0zAQviPxDpbv3SQlW7rRpivUtFwW&#10;WGmXB3Adp7FwbMt2m1YICTgj7SPwChxAWmmBZ0jfiLH7oy5cEKIHd+yZ+fzNzOecX6wagZbMWK5k&#10;jpOTGCMmqSq5nOf49c20N8TIOiJLIpRkOV4ziy9Gjx+dtzpjfVUrUTKDAETarNU5rp3TWRRZWrOG&#10;2BOlmQRnpUxDHGzNPCoNaQG9EVE/jgdRq0ypjaLMWjgttk48CvhVxah7VVWWOSRyDNxcWE1YZ36N&#10;Ruckmxuia053NMg/sGgIl3DpAaogjqCF4X9ANZwaZVXlTqhqIlVVnLJQA1STxL9Vc10TzUIt0Byr&#10;D22y/w+WvlxeGcTLHA/6GEnSwIy6z5v3m9vue/dlc4s2H7qf3bfua3fX/ejuNh/Bvt98Ats7u/vd&#10;8S2CdOhlq20GkGN5ZXw36Epe60tF31gk1bgmcs5CTTdrDfckPiN6kOI3VgOjWftClRBDFk6Fxq4q&#10;03hIaBlahfmtD/NjK4coHA7SOB7GMGa690Uk2ydqY91zphrkjRwLLn1rSUaWl9Z5IiTbh/hjqaZc&#10;iCAPIVGb47PT/mlIsErw0jt9mDXz2VgYtCReYOEXqgLPcZhRC1kGsJqRcrKzHeFia8PlQno8KAXo&#10;7Kytgt6exWeT4WSY9tL+YNJL46LoPZuO095gmjw9LZ4U43GRvPPUkjSreVky6dnt1Zykf6eW3bva&#10;6vCg50MboofooV9Adv8fSIdZ+vFthTBT5frK7GcMAg7Bu8fmX8jxHuzjT8LoFwAAAP//AwBQSwME&#10;FAAGAAgAAAAhACpw7LbeAAAACwEAAA8AAABkcnMvZG93bnJldi54bWxMj0FPwzAMhe9I/IfISFym&#10;LemAAaXphIDeuDA2cfVa01Y0TtdkW+HXYyQkuNnPT8/fy5aj69SBhtB6tpDMDCji0lct1xbWr8X0&#10;BlSIyBV2nsnCJwVY5qcnGaaVP/ILHVaxVhLCIUULTYx9qnUoG3IYZr4nltu7HxxGWYdaVwMeJdx1&#10;em7MQjtsWT402NNDQ+XHau8shGJDu+JrUk7M20Xtab57fH5Ca8/Pxvs7UJHG+GeGH3xBh1yYtn7P&#10;VVCdhenl9ZVYZUgS6SCO24URZfur6DzT/zvk3wAAAP//AwBQSwECLQAUAAYACAAAACEAtoM4kv4A&#10;AADhAQAAEwAAAAAAAAAAAAAAAAAAAAAAW0NvbnRlbnRfVHlwZXNdLnhtbFBLAQItABQABgAIAAAA&#10;IQA4/SH/1gAAAJQBAAALAAAAAAAAAAAAAAAAAC8BAABfcmVscy8ucmVsc1BLAQItABQABgAIAAAA&#10;IQCKSCX6TwIAAFoEAAAOAAAAAAAAAAAAAAAAAC4CAABkcnMvZTJvRG9jLnhtbFBLAQItABQABgAI&#10;AAAAIQAqcOy23gAAAAsBAAAPAAAAAAAAAAAAAAAAAKkEAABkcnMvZG93bnJldi54bWxQSwUGAAAA&#10;AAQABADzAAAAtAUAAAAA&#10;"/>
          </w:pict>
        </mc:Fallback>
      </mc:AlternateContent>
    </w:r>
    <w:r w:rsidRPr="0012556C">
      <w:rPr>
        <w:rFonts w:ascii="Arial" w:hAnsi="Arial" w:cs="Arial"/>
        <w:i/>
      </w:rPr>
      <w:t>«Схема теплоснабжения города Юрьевец Ивановской</w:t>
    </w:r>
    <w:r w:rsidRPr="0012556C">
      <w:rPr>
        <w:rFonts w:ascii="Arial" w:hAnsi="Arial" w:cs="Arial"/>
        <w:i/>
      </w:rPr>
      <w:tab/>
      <w:t xml:space="preserve"> области»    </w:t>
    </w:r>
    <w:r>
      <w:rPr>
        <w:rFonts w:ascii="Arial" w:hAnsi="Arial" w:cs="Arial"/>
        <w:i/>
      </w:rPr>
      <w:t xml:space="preserve"> </w:t>
    </w:r>
    <w:r w:rsidRPr="0012556C">
      <w:rPr>
        <w:rFonts w:ascii="Arial" w:hAnsi="Arial" w:cs="Arial"/>
        <w:i/>
      </w:rPr>
      <w:t xml:space="preserve">                       Лист </w:t>
    </w:r>
    <w:r w:rsidRPr="0012556C">
      <w:rPr>
        <w:rStyle w:val="af4"/>
        <w:rFonts w:ascii="Arial" w:hAnsi="Arial" w:cs="Arial"/>
        <w:i/>
      </w:rPr>
      <w:fldChar w:fldCharType="begin"/>
    </w:r>
    <w:r w:rsidRPr="0012556C">
      <w:rPr>
        <w:rStyle w:val="af4"/>
        <w:rFonts w:ascii="Arial" w:hAnsi="Arial" w:cs="Arial"/>
        <w:i/>
      </w:rPr>
      <w:instrText xml:space="preserve"> PAGE </w:instrText>
    </w:r>
    <w:r w:rsidRPr="0012556C">
      <w:rPr>
        <w:rStyle w:val="af4"/>
        <w:rFonts w:ascii="Arial" w:hAnsi="Arial" w:cs="Arial"/>
        <w:i/>
      </w:rPr>
      <w:fldChar w:fldCharType="separate"/>
    </w:r>
    <w:r w:rsidR="00AB42A1">
      <w:rPr>
        <w:rStyle w:val="af4"/>
        <w:rFonts w:ascii="Arial" w:hAnsi="Arial" w:cs="Arial"/>
        <w:i/>
        <w:noProof/>
      </w:rPr>
      <w:t>268</w:t>
    </w:r>
    <w:r w:rsidRPr="0012556C">
      <w:rPr>
        <w:rStyle w:val="af4"/>
        <w:rFonts w:ascii="Arial" w:hAnsi="Arial" w:cs="Arial"/>
        <w:i/>
      </w:rPr>
      <w:fldChar w:fldCharType="end"/>
    </w:r>
    <w:r w:rsidRPr="009F7846">
      <w:rPr>
        <w:rFonts w:ascii="Times New Roman" w:hAnsi="Times New Roman"/>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A7DA4">
    <w:pPr>
      <w:pStyle w:val="af3"/>
      <w:ind w:right="360"/>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82816" behindDoc="0" locked="0" layoutInCell="1" allowOverlap="1" wp14:anchorId="6BA34036" wp14:editId="70E33E3B">
              <wp:simplePos x="0" y="0"/>
              <wp:positionH relativeFrom="column">
                <wp:posOffset>-301625</wp:posOffset>
              </wp:positionH>
              <wp:positionV relativeFrom="paragraph">
                <wp:posOffset>-74930</wp:posOffset>
              </wp:positionV>
              <wp:extent cx="6400800" cy="0"/>
              <wp:effectExtent l="12700" t="10795" r="6350" b="825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5.9pt" to="480.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F0TwIAAFwEAAAOAAAAZHJzL2Uyb0RvYy54bWysVM2O0zAQviPxDlbu3SQlW7rRpivUtFwW&#10;WGmXB3Btp7FwbMt2m1YICTgj7SPwChxAWmmBZ0jfiLH7oy5cEKIHd+yZ+fzNzOecX6wagZbMWK5k&#10;EaUnSYSYJIpyOS+i1zfT3jBC1mFJsVCSFdGa2ehi9PjReatz1le1EpQZBCDS5q0uoto5ncexJTVr&#10;sD1RmklwVso02MHWzGNqcAvojYj7STKIW2WoNoowa+G03DqjUcCvKkbcq6qyzCFRRMDNhdWEdebX&#10;eHSO87nBuuZkRwP/A4sGcwmXHqBK7DBaGP4HVMOJUVZV7oSoJlZVxQkLNUA1afJbNdc11izUAs2x&#10;+tAm+/9gycvllUGcwuz6MCqJGxhS93nzfnPbfe++bG7R5kP3s/vWfe3uuh/d3eYj2PebT2B7Z3e/&#10;O75FPh+62WqbA+hYXhnfD7KS1/pSkTcWSTWusZyzUNXNWsNFqc+IH6T4jdXAada+UBRi8MKp0NpV&#10;ZRoPCU1DqzDB9WGCbOUQgcNBliTDBAZN9r4Y5/tEbax7zlSDvFFEgkvfXJzj5aV1ngjO9yH+WKop&#10;FyIIREjUFtHZaf80JFglOPVOH2bNfDYWBi2xl1j4harAcxxm1ELSAFYzTCc722EutjZcLqTHg1KA&#10;zs7aaujtWXI2GU6GWS/rDya9LCnL3rPpOOsNpunT0/JJOR6X6TtPLc3ymlPKpGe313Oa/Z1edi9r&#10;q8SDog9tiB+ih34B2f1/IB1m6ce3FcJM0fWV2c8YJByCd8/Nv5HjPdjHH4XRLwAAAP//AwBQSwME&#10;FAAGAAgAAAAhACpw7LbeAAAACwEAAA8AAABkcnMvZG93bnJldi54bWxMj0FPwzAMhe9I/IfISFym&#10;LemAAaXphIDeuDA2cfVa01Y0TtdkW+HXYyQkuNnPT8/fy5aj69SBhtB6tpDMDCji0lct1xbWr8X0&#10;BlSIyBV2nsnCJwVY5qcnGaaVP/ILHVaxVhLCIUULTYx9qnUoG3IYZr4nltu7HxxGWYdaVwMeJdx1&#10;em7MQjtsWT402NNDQ+XHau8shGJDu+JrUk7M20Xtab57fH5Ca8/Pxvs7UJHG+GeGH3xBh1yYtn7P&#10;VVCdhenl9ZVYZUgS6SCO24URZfur6DzT/zvk3wAAAP//AwBQSwECLQAUAAYACAAAACEAtoM4kv4A&#10;AADhAQAAEwAAAAAAAAAAAAAAAAAAAAAAW0NvbnRlbnRfVHlwZXNdLnhtbFBLAQItABQABgAIAAAA&#10;IQA4/SH/1gAAAJQBAAALAAAAAAAAAAAAAAAAAC8BAABfcmVscy8ucmVsc1BLAQItABQABgAIAAAA&#10;IQBl0tF0TwIAAFwEAAAOAAAAAAAAAAAAAAAAAC4CAABkcnMvZTJvRG9jLnhtbFBLAQItABQABgAI&#10;AAAAIQAqcOy23gAAAAsBAAAPAAAAAAAAAAAAAAAAAKkEAABkcnMvZG93bnJldi54bWxQSwUGAAAA&#10;AAQABADzAAAAtAUAAAAA&#10;"/>
          </w:pict>
        </mc:Fallback>
      </mc:AlternateContent>
    </w:r>
    <w:r w:rsidRPr="0012556C">
      <w:rPr>
        <w:rFonts w:ascii="Arial" w:hAnsi="Arial" w:cs="Arial"/>
        <w:i/>
      </w:rPr>
      <w:t>«Схема теплоснабжения города Юрьевец Ивановской</w:t>
    </w:r>
    <w:r w:rsidRPr="0012556C">
      <w:rPr>
        <w:rFonts w:ascii="Arial" w:hAnsi="Arial" w:cs="Arial"/>
        <w:i/>
      </w:rPr>
      <w:tab/>
      <w:t xml:space="preserve"> области»    </w:t>
    </w:r>
    <w:r>
      <w:rPr>
        <w:rFonts w:ascii="Arial" w:hAnsi="Arial" w:cs="Arial"/>
        <w:i/>
      </w:rPr>
      <w:t xml:space="preserve"> </w:t>
    </w:r>
    <w:r w:rsidRPr="0012556C">
      <w:rPr>
        <w:rFonts w:ascii="Arial" w:hAnsi="Arial" w:cs="Arial"/>
        <w:i/>
      </w:rPr>
      <w:t xml:space="preserve">                       Лист </w:t>
    </w:r>
    <w:r w:rsidRPr="0012556C">
      <w:rPr>
        <w:rStyle w:val="af4"/>
        <w:rFonts w:ascii="Arial" w:hAnsi="Arial" w:cs="Arial"/>
        <w:i/>
      </w:rPr>
      <w:fldChar w:fldCharType="begin"/>
    </w:r>
    <w:r w:rsidRPr="0012556C">
      <w:rPr>
        <w:rStyle w:val="af4"/>
        <w:rFonts w:ascii="Arial" w:hAnsi="Arial" w:cs="Arial"/>
        <w:i/>
      </w:rPr>
      <w:instrText xml:space="preserve"> PAGE </w:instrText>
    </w:r>
    <w:r w:rsidRPr="0012556C">
      <w:rPr>
        <w:rStyle w:val="af4"/>
        <w:rFonts w:ascii="Arial" w:hAnsi="Arial" w:cs="Arial"/>
        <w:i/>
      </w:rPr>
      <w:fldChar w:fldCharType="separate"/>
    </w:r>
    <w:r w:rsidR="00AB42A1">
      <w:rPr>
        <w:rStyle w:val="af4"/>
        <w:rFonts w:ascii="Arial" w:hAnsi="Arial" w:cs="Arial"/>
        <w:i/>
        <w:noProof/>
      </w:rPr>
      <w:t>285</w:t>
    </w:r>
    <w:r w:rsidRPr="0012556C">
      <w:rPr>
        <w:rStyle w:val="af4"/>
        <w:rFonts w:ascii="Arial" w:hAnsi="Arial" w:cs="Arial"/>
        <w:i/>
      </w:rPr>
      <w:fldChar w:fldCharType="end"/>
    </w:r>
    <w:r w:rsidRPr="009F7846">
      <w:rPr>
        <w:rFonts w:ascii="Times New Roman" w:hAnsi="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Default="0085249A">
    <w:pPr>
      <w:pStyle w:val="af3"/>
    </w:pPr>
    <w:r>
      <w:rPr>
        <w:rFonts w:ascii="Times New Roman" w:hAnsi="Times New Roman"/>
        <w:noProof/>
        <w:lang w:eastAsia="ru-RU"/>
      </w:rPr>
      <mc:AlternateContent>
        <mc:Choice Requires="wps">
          <w:drawing>
            <wp:anchor distT="0" distB="0" distL="114300" distR="114300" simplePos="0" relativeHeight="251691008" behindDoc="0" locked="0" layoutInCell="1" allowOverlap="1" wp14:anchorId="7411A33E" wp14:editId="63B07DD4">
              <wp:simplePos x="0" y="0"/>
              <wp:positionH relativeFrom="column">
                <wp:posOffset>-301625</wp:posOffset>
              </wp:positionH>
              <wp:positionV relativeFrom="paragraph">
                <wp:posOffset>-74930</wp:posOffset>
              </wp:positionV>
              <wp:extent cx="6400800" cy="0"/>
              <wp:effectExtent l="12700" t="10795" r="6350" b="825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5.9pt" to="480.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8GdTwIAAFw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hdkNsghJ3MCQus/b99tN9737st2g7YfuZ/et+9rddj+62+1HsO+2n8D2zu5u&#10;f7xBPh+62WqbA+hEXhrfD7KSV/pCkTcWSTWpsVywUNX1WsNFqc+IH6T4jdXAad6+UBRi8I1TobWr&#10;yjQeEpqGVmGC6+ME2cohAofDLElGCQyaHHwxzg+J2lj3nKkGeaOIBJe+uTjHywvrPBGcH0L8sVQz&#10;LkQQiJCoLaLTQX8QEqwSnHqnD7NmMZ8Ig5bYSyz8QlXguR9m1I2kAaxmmE73tsNc7Gy4XEiPB6UA&#10;nb2109Db0+R0OpqOsl7WH057WVKWvWezSdYbztKng/JJOZmU6TtPLc3ymlPKpGd30HOa/Z1e9i9r&#10;p8Sjoo9tiB+ih34B2cN/IB1m6ce3E8Jc0fWlOcwYJByC98/Nv5H7e7DvfxTGvwAAAP//AwBQSwME&#10;FAAGAAgAAAAhACpw7LbeAAAACwEAAA8AAABkcnMvZG93bnJldi54bWxMj0FPwzAMhe9I/IfISFym&#10;LemAAaXphIDeuDA2cfVa01Y0TtdkW+HXYyQkuNnPT8/fy5aj69SBhtB6tpDMDCji0lct1xbWr8X0&#10;BlSIyBV2nsnCJwVY5qcnGaaVP/ILHVaxVhLCIUULTYx9qnUoG3IYZr4nltu7HxxGWYdaVwMeJdx1&#10;em7MQjtsWT402NNDQ+XHau8shGJDu+JrUk7M20Xtab57fH5Ca8/Pxvs7UJHG+GeGH3xBh1yYtn7P&#10;VVCdhenl9ZVYZUgS6SCO24URZfur6DzT/zvk3wAAAP//AwBQSwECLQAUAAYACAAAACEAtoM4kv4A&#10;AADhAQAAEwAAAAAAAAAAAAAAAAAAAAAAW0NvbnRlbnRfVHlwZXNdLnhtbFBLAQItABQABgAIAAAA&#10;IQA4/SH/1gAAAJQBAAALAAAAAAAAAAAAAAAAAC8BAABfcmVscy8ucmVsc1BLAQItABQABgAIAAAA&#10;IQB898GdTwIAAFwEAAAOAAAAAAAAAAAAAAAAAC4CAABkcnMvZTJvRG9jLnhtbFBLAQItABQABgAI&#10;AAAAIQAqcOy23gAAAAsBAAAPAAAAAAAAAAAAAAAAAKkEAABkcnMvZG93bnJldi54bWxQSwUGAAAA&#10;AAQABADzAAAAtAUAAAAA&#10;"/>
          </w:pict>
        </mc:Fallback>
      </mc:AlternateContent>
    </w:r>
    <w:r w:rsidRPr="0012556C">
      <w:rPr>
        <w:rFonts w:ascii="Arial" w:hAnsi="Arial" w:cs="Arial"/>
        <w:i/>
      </w:rPr>
      <w:t xml:space="preserve"> «Схема теплоснабжения города Юрьевец Ивановской</w:t>
    </w:r>
    <w:r w:rsidRPr="0012556C">
      <w:rPr>
        <w:rFonts w:ascii="Arial" w:hAnsi="Arial" w:cs="Arial"/>
        <w:i/>
      </w:rPr>
      <w:tab/>
      <w:t xml:space="preserve"> области»    </w:t>
    </w:r>
    <w:r>
      <w:rPr>
        <w:rFonts w:ascii="Arial" w:hAnsi="Arial" w:cs="Arial"/>
        <w:i/>
      </w:rPr>
      <w:t xml:space="preserve"> </w:t>
    </w:r>
    <w:r w:rsidRPr="0012556C">
      <w:rPr>
        <w:rFonts w:ascii="Arial" w:hAnsi="Arial" w:cs="Arial"/>
        <w:i/>
      </w:rPr>
      <w:t xml:space="preserve">                       Лист </w:t>
    </w:r>
    <w:r w:rsidRPr="0012556C">
      <w:rPr>
        <w:rStyle w:val="af4"/>
        <w:rFonts w:ascii="Arial" w:hAnsi="Arial" w:cs="Arial"/>
        <w:i/>
      </w:rPr>
      <w:fldChar w:fldCharType="begin"/>
    </w:r>
    <w:r w:rsidRPr="0012556C">
      <w:rPr>
        <w:rStyle w:val="af4"/>
        <w:rFonts w:ascii="Arial" w:hAnsi="Arial" w:cs="Arial"/>
        <w:i/>
      </w:rPr>
      <w:instrText xml:space="preserve"> PAGE </w:instrText>
    </w:r>
    <w:r w:rsidRPr="0012556C">
      <w:rPr>
        <w:rStyle w:val="af4"/>
        <w:rFonts w:ascii="Arial" w:hAnsi="Arial" w:cs="Arial"/>
        <w:i/>
      </w:rPr>
      <w:fldChar w:fldCharType="separate"/>
    </w:r>
    <w:r w:rsidR="00AB42A1">
      <w:rPr>
        <w:rStyle w:val="af4"/>
        <w:rFonts w:ascii="Arial" w:hAnsi="Arial" w:cs="Arial"/>
        <w:i/>
        <w:noProof/>
      </w:rPr>
      <w:t>275</w:t>
    </w:r>
    <w:r w:rsidRPr="0012556C">
      <w:rPr>
        <w:rStyle w:val="af4"/>
        <w:rFonts w:ascii="Arial" w:hAnsi="Arial" w:cs="Arial"/>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A7DA4">
    <w:pPr>
      <w:pStyle w:val="af3"/>
      <w:ind w:right="360"/>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64384" behindDoc="0" locked="0" layoutInCell="1" allowOverlap="1" wp14:anchorId="6C352F1E" wp14:editId="4F5D7B8C">
              <wp:simplePos x="0" y="0"/>
              <wp:positionH relativeFrom="column">
                <wp:posOffset>-301625</wp:posOffset>
              </wp:positionH>
              <wp:positionV relativeFrom="paragraph">
                <wp:posOffset>-74930</wp:posOffset>
              </wp:positionV>
              <wp:extent cx="6400800" cy="0"/>
              <wp:effectExtent l="12700" t="10795" r="6350" b="825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5.9pt" to="480.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kUAIAAFw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KczueBAhiRsYUvd582Fz233vvmxu0eZj97P71n3t7rof3d3mBuz7zSewvbO7&#10;3x3fIp8P3Wy1zQF0Ii+M7wdZyUt9rshbi6Sa1FguWKjqaq3hotRnxI9S/MZq4DRvXyoKMfjaqdDa&#10;VWUaDwlNQ6swwfVhgmzlEIHDYZYkowQGTfa+GOf7RG2se8FUg7xRRIJL31yc4+W5dZ4Izvch/liq&#10;GRciCERI1BbRyaA/CAlWCU6904dZs5hPhEFL7CUWfqEq8DwMM+pa0gBWM0ynO9thLrY2XC6kx4NS&#10;gM7O2mro3UlyMh1NR1kv6w+nvSwpy97z2STrDWfps0F5XE4mZfreU0uzvOaUMunZ7fWcZn+nl93L&#10;2irxoOhDG+LH6KFfQHb/H0iHWfrxbYUwV3R9YfYzBgmH4N1z82/k4R7shx+F8S8AAAD//wMAUEsD&#10;BBQABgAIAAAAIQAqcOy23gAAAAsBAAAPAAAAZHJzL2Rvd25yZXYueG1sTI9BT8MwDIXvSPyHyEhc&#10;pi3pgAGl6YSA3rgwNnH1WtNWNE7XZFvh12MkJLjZz0/P38uWo+vUgYbQeraQzAwo4tJXLdcW1q/F&#10;9AZUiMgVdp7JwicFWOanJxmmlT/yCx1WsVYSwiFFC02Mfap1KBtyGGa+J5bbux8cRlmHWlcDHiXc&#10;dXpuzEI7bFk+NNjTQ0Plx2rvLIRiQ7via1JOzNtF7Wm+e3x+QmvPz8b7O1CRxvhnhh98QYdcmLZ+&#10;z1VQnYXp5fWVWGVIEukgjtuFEWX7q+g80/875N8AAAD//wMAUEsBAi0AFAAGAAgAAAAhALaDOJL+&#10;AAAA4QEAABMAAAAAAAAAAAAAAAAAAAAAAFtDb250ZW50X1R5cGVzXS54bWxQSwECLQAUAAYACAAA&#10;ACEAOP0h/9YAAACUAQAACwAAAAAAAAAAAAAAAAAvAQAAX3JlbHMvLnJlbHNQSwECLQAUAAYACAAA&#10;ACEALsYP5FACAABcBAAADgAAAAAAAAAAAAAAAAAuAgAAZHJzL2Uyb0RvYy54bWxQSwECLQAUAAYA&#10;CAAAACEAKnDstt4AAAALAQAADwAAAAAAAAAAAAAAAACqBAAAZHJzL2Rvd25yZXYueG1sUEsFBgAA&#10;AAAEAAQA8wAAALUFAAAAAA==&#10;"/>
          </w:pict>
        </mc:Fallback>
      </mc:AlternateContent>
    </w:r>
    <w:r w:rsidRPr="0012556C">
      <w:rPr>
        <w:rFonts w:ascii="Arial" w:hAnsi="Arial" w:cs="Arial"/>
        <w:i/>
      </w:rPr>
      <w:t>«Схема теплоснабжения города Юрьевец Ивановской</w:t>
    </w:r>
    <w:r w:rsidRPr="0012556C">
      <w:rPr>
        <w:rFonts w:ascii="Arial" w:hAnsi="Arial" w:cs="Arial"/>
        <w:i/>
      </w:rPr>
      <w:tab/>
      <w:t xml:space="preserve"> области»    </w:t>
    </w:r>
    <w:r>
      <w:rPr>
        <w:rFonts w:ascii="Arial" w:hAnsi="Arial" w:cs="Arial"/>
        <w:i/>
      </w:rPr>
      <w:t xml:space="preserve"> </w:t>
    </w:r>
    <w:r w:rsidRPr="0012556C">
      <w:rPr>
        <w:rFonts w:ascii="Arial" w:hAnsi="Arial" w:cs="Arial"/>
        <w:i/>
      </w:rPr>
      <w:t xml:space="preserve">                       Лист </w:t>
    </w:r>
    <w:r w:rsidRPr="0012556C">
      <w:rPr>
        <w:rStyle w:val="af4"/>
        <w:rFonts w:ascii="Arial" w:hAnsi="Arial" w:cs="Arial"/>
        <w:i/>
      </w:rPr>
      <w:fldChar w:fldCharType="begin"/>
    </w:r>
    <w:r w:rsidRPr="0012556C">
      <w:rPr>
        <w:rStyle w:val="af4"/>
        <w:rFonts w:ascii="Arial" w:hAnsi="Arial" w:cs="Arial"/>
        <w:i/>
      </w:rPr>
      <w:instrText xml:space="preserve"> PAGE </w:instrText>
    </w:r>
    <w:r w:rsidRPr="0012556C">
      <w:rPr>
        <w:rStyle w:val="af4"/>
        <w:rFonts w:ascii="Arial" w:hAnsi="Arial" w:cs="Arial"/>
        <w:i/>
      </w:rPr>
      <w:fldChar w:fldCharType="separate"/>
    </w:r>
    <w:r w:rsidR="00AB42A1">
      <w:rPr>
        <w:rStyle w:val="af4"/>
        <w:rFonts w:ascii="Arial" w:hAnsi="Arial" w:cs="Arial"/>
        <w:i/>
        <w:noProof/>
      </w:rPr>
      <w:t>207</w:t>
    </w:r>
    <w:r w:rsidRPr="0012556C">
      <w:rPr>
        <w:rStyle w:val="af4"/>
        <w:rFonts w:ascii="Arial" w:hAnsi="Arial" w:cs="Arial"/>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A7DA4">
    <w:pPr>
      <w:pStyle w:val="af3"/>
      <w:ind w:right="360"/>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62336" behindDoc="0" locked="0" layoutInCell="1" allowOverlap="1" wp14:anchorId="4DB8A5C9" wp14:editId="3FBCDE05">
              <wp:simplePos x="0" y="0"/>
              <wp:positionH relativeFrom="column">
                <wp:posOffset>-301625</wp:posOffset>
              </wp:positionH>
              <wp:positionV relativeFrom="paragraph">
                <wp:posOffset>-74930</wp:posOffset>
              </wp:positionV>
              <wp:extent cx="6400800" cy="0"/>
              <wp:effectExtent l="12700" t="10795" r="6350" b="825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5.9pt" to="480.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ESUAIAAFwEAAAOAAAAZHJzL2Uyb0RvYy54bWysVM1uEzEQviPxDtbe091NtyF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KczueBQhiRsYUvd582Fz233vvmxu0eZj97P71n3t7rof3d3mBuz7zSewvbO7&#10;3x3fIp8P3Wy1zQF0Ii+M7wdZyUt9rshbi6Sa1FguWKjqaq3hotRnxI9S/MZq4DRvXyoKMfjaqdDa&#10;VWUaDwlNQ6swwfVhgmzlEIHDQZYkwwQGTfa+GOf7RG2se8FUg7xRRIJL31yc4+W5dZ4Izvch/liq&#10;GRciCERI1BbR6KR/EhKsEpx6pw+zZjGfCIOW2Ess/EJV4HkYZtS1pAGsZphOd7bDXGxtuFxIjwel&#10;AJ2dtdXQu1Eymg6nw6yX9QfTXpaUZe/5bJL1BrP02Ul5XE4mZfreU0uzvOaUMunZ7fWcZn+nl93L&#10;2irxoOhDG+LH6KFfQHb/H0iHWfrxbYUwV3R9YfYzBgmH4N1z82/k4R7shx+F8S8AAAD//wMAUEsD&#10;BBQABgAIAAAAIQAqcOy23gAAAAsBAAAPAAAAZHJzL2Rvd25yZXYueG1sTI9BT8MwDIXvSPyHyEhc&#10;pi3pgAGl6YSA3rgwNnH1WtNWNE7XZFvh12MkJLjZz0/P38uWo+vUgYbQeraQzAwo4tJXLdcW1q/F&#10;9AZUiMgVdp7JwicFWOanJxmmlT/yCx1WsVYSwiFFC02Mfap1KBtyGGa+J5bbux8cRlmHWlcDHiXc&#10;dXpuzEI7bFk+NNjTQ0Plx2rvLIRiQ7via1JOzNtF7Wm+e3x+QmvPz8b7O1CRxvhnhh98QYdcmLZ+&#10;z1VQnYXp5fWVWGVIEukgjtuFEWX7q+g80/875N8AAAD//wMAUEsBAi0AFAAGAAgAAAAhALaDOJL+&#10;AAAA4QEAABMAAAAAAAAAAAAAAAAAAAAAAFtDb250ZW50X1R5cGVzXS54bWxQSwECLQAUAAYACAAA&#10;ACEAOP0h/9YAAACUAQAACwAAAAAAAAAAAAAAAAAvAQAAX3JlbHMvLnJlbHNQSwECLQAUAAYACAAA&#10;ACEAxZ4xElACAABcBAAADgAAAAAAAAAAAAAAAAAuAgAAZHJzL2Uyb0RvYy54bWxQSwECLQAUAAYA&#10;CAAAACEAKnDstt4AAAALAQAADwAAAAAAAAAAAAAAAACqBAAAZHJzL2Rvd25yZXYueG1sUEsFBgAA&#10;AAAEAAQA8wAAALUFAAAAAA==&#10;"/>
          </w:pict>
        </mc:Fallback>
      </mc:AlternateContent>
    </w:r>
    <w:r w:rsidRPr="0012556C">
      <w:rPr>
        <w:rFonts w:ascii="Arial" w:hAnsi="Arial" w:cs="Arial"/>
        <w:i/>
      </w:rPr>
      <w:t>«Схема теплоснабжения города Юрьевец Ивановской</w:t>
    </w:r>
    <w:r w:rsidRPr="0012556C">
      <w:rPr>
        <w:rFonts w:ascii="Arial" w:hAnsi="Arial" w:cs="Arial"/>
        <w:i/>
      </w:rPr>
      <w:tab/>
      <w:t xml:space="preserve"> области»    </w:t>
    </w:r>
    <w:r>
      <w:rPr>
        <w:rFonts w:ascii="Arial" w:hAnsi="Arial" w:cs="Arial"/>
        <w:i/>
      </w:rPr>
      <w:t xml:space="preserve"> </w:t>
    </w:r>
    <w:r w:rsidRPr="0012556C">
      <w:rPr>
        <w:rFonts w:ascii="Arial" w:hAnsi="Arial" w:cs="Arial"/>
        <w:i/>
      </w:rPr>
      <w:t xml:space="preserve">                       Лист </w:t>
    </w:r>
    <w:r w:rsidRPr="0012556C">
      <w:rPr>
        <w:rStyle w:val="af4"/>
        <w:rFonts w:ascii="Arial" w:hAnsi="Arial" w:cs="Arial"/>
        <w:i/>
      </w:rPr>
      <w:fldChar w:fldCharType="begin"/>
    </w:r>
    <w:r w:rsidRPr="0012556C">
      <w:rPr>
        <w:rStyle w:val="af4"/>
        <w:rFonts w:ascii="Arial" w:hAnsi="Arial" w:cs="Arial"/>
        <w:i/>
      </w:rPr>
      <w:instrText xml:space="preserve"> PAGE </w:instrText>
    </w:r>
    <w:r w:rsidRPr="0012556C">
      <w:rPr>
        <w:rStyle w:val="af4"/>
        <w:rFonts w:ascii="Arial" w:hAnsi="Arial" w:cs="Arial"/>
        <w:i/>
      </w:rPr>
      <w:fldChar w:fldCharType="separate"/>
    </w:r>
    <w:r w:rsidR="00AB42A1">
      <w:rPr>
        <w:rStyle w:val="af4"/>
        <w:rFonts w:ascii="Arial" w:hAnsi="Arial" w:cs="Arial"/>
        <w:i/>
        <w:noProof/>
      </w:rPr>
      <w:t>212</w:t>
    </w:r>
    <w:r w:rsidRPr="0012556C">
      <w:rPr>
        <w:rStyle w:val="af4"/>
        <w:rFonts w:ascii="Arial" w:hAnsi="Arial" w:cs="Arial"/>
        <w:i/>
      </w:rPr>
      <w:fldChar w:fldCharType="end"/>
    </w:r>
    <w:r w:rsidRPr="009F7846">
      <w:rPr>
        <w:rFonts w:ascii="Times New Roman" w:hAnsi="Times New Roma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A7DA4">
    <w:pPr>
      <w:pStyle w:val="af3"/>
      <w:ind w:right="360"/>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67456" behindDoc="0" locked="0" layoutInCell="1" allowOverlap="1" wp14:anchorId="400A1B1A" wp14:editId="5EBE8405">
              <wp:simplePos x="0" y="0"/>
              <wp:positionH relativeFrom="column">
                <wp:posOffset>-301625</wp:posOffset>
              </wp:positionH>
              <wp:positionV relativeFrom="paragraph">
                <wp:posOffset>-74930</wp:posOffset>
              </wp:positionV>
              <wp:extent cx="6400800" cy="0"/>
              <wp:effectExtent l="12700" t="10795" r="6350" b="825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5.9pt" to="480.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lcTwIAAFoEAAAOAAAAZHJzL2Uyb0RvYy54bWysVM1uEzEQviPxDpbv6e6m25CuuqlQNuFS&#10;oFLLAzi2N7vCa1u2m02EkKBnpDwCr8ABpEoFnmHzRoydH7VwQYgcnLFn5vM3M5/37HzZCLTgxtZK&#10;5jg5ijHikipWy3mO31xPe0OMrCOSEaEkz/GKW3w+evrkrNUZ76tKCcYNAhBps1bnuHJOZ1FkacUb&#10;Yo+U5hKcpTINcbA184gZ0gJ6I6J+HA+iVhmmjaLcWjgttk48Cvhlyal7XZaWOyRyDNxcWE1YZ36N&#10;Rmckmxuiq5ruaJB/YNGQWsKlB6iCOIJuTP0HVFNTo6wq3RFVTaTKsqY81ADVJPFv1VxVRPNQCzTH&#10;6kOb7P+Dpa8WlwbVLMfHA4wkaWBG3efNh826+9592azR5mP3s/vWfe3uuh/d3eYW7PvNJ7C9s7vf&#10;Ha8RpEMvW20zgBzLS+O7QZfySl8o+tYiqcYVkXMearpeabgn8RnRoxS/sRoYzdqXikEMuXEqNHZZ&#10;msZDQsvQMsxvdZgfXzpE4XCQxvEwhjHTvS8i2T5RG+tecNUgb+RY1NK3lmRkcWGdJ0KyfYg/lmpa&#10;CxHkISRqc3x60j8JCVaJmnmnD7NmPhsLgxbECyz8QlXgeRhm1I1kAazihE12tiO12NpwuZAeD0oB&#10;Ojtrq6B3p/HpZDgZpr20P5j00rgoes+n47Q3mCbPTorjYjwukveeWpJmVc0Yl57dXs1J+ndq2b2r&#10;rQ4Pej60IXqMHvoFZPf/gXSYpR/fVggzxVaXZj9jEHAI3j02/0Ie7sF++EkY/QIAAP//AwBQSwME&#10;FAAGAAgAAAAhACpw7LbeAAAACwEAAA8AAABkcnMvZG93bnJldi54bWxMj0FPwzAMhe9I/IfISFym&#10;LemAAaXphIDeuDA2cfVa01Y0TtdkW+HXYyQkuNnPT8/fy5aj69SBhtB6tpDMDCji0lct1xbWr8X0&#10;BlSIyBV2nsnCJwVY5qcnGaaVP/ILHVaxVhLCIUULTYx9qnUoG3IYZr4nltu7HxxGWYdaVwMeJdx1&#10;em7MQjtsWT402NNDQ+XHau8shGJDu+JrUk7M20Xtab57fH5Ca8/Pxvs7UJHG+GeGH3xBh1yYtn7P&#10;VVCdhenl9ZVYZUgS6SCO24URZfur6DzT/zvk3wAAAP//AwBQSwECLQAUAAYACAAAACEAtoM4kv4A&#10;AADhAQAAEwAAAAAAAAAAAAAAAAAAAAAAW0NvbnRlbnRfVHlwZXNdLnhtbFBLAQItABQABgAIAAAA&#10;IQA4/SH/1gAAAJQBAAALAAAAAAAAAAAAAAAAAC8BAABfcmVscy8ucmVsc1BLAQItABQABgAIAAAA&#10;IQD6qvlcTwIAAFoEAAAOAAAAAAAAAAAAAAAAAC4CAABkcnMvZTJvRG9jLnhtbFBLAQItABQABgAI&#10;AAAAIQAqcOy23gAAAAsBAAAPAAAAAAAAAAAAAAAAAKkEAABkcnMvZG93bnJldi54bWxQSwUGAAAA&#10;AAQABADzAAAAtAUAAAAA&#10;"/>
          </w:pict>
        </mc:Fallback>
      </mc:AlternateContent>
    </w:r>
    <w:r w:rsidRPr="0012556C">
      <w:rPr>
        <w:rFonts w:ascii="Arial" w:hAnsi="Arial" w:cs="Arial"/>
        <w:i/>
      </w:rPr>
      <w:t>«Схема теплоснабжения города Юрьевец Ивановской</w:t>
    </w:r>
    <w:r w:rsidRPr="0012556C">
      <w:rPr>
        <w:rFonts w:ascii="Arial" w:hAnsi="Arial" w:cs="Arial"/>
        <w:i/>
      </w:rPr>
      <w:tab/>
      <w:t xml:space="preserve"> области»    </w:t>
    </w:r>
    <w:r>
      <w:rPr>
        <w:rFonts w:ascii="Arial" w:hAnsi="Arial" w:cs="Arial"/>
        <w:i/>
      </w:rPr>
      <w:t xml:space="preserve"> </w:t>
    </w:r>
    <w:r w:rsidRPr="0012556C">
      <w:rPr>
        <w:rFonts w:ascii="Arial" w:hAnsi="Arial" w:cs="Arial"/>
        <w:i/>
      </w:rPr>
      <w:t xml:space="preserve">                       Лист </w:t>
    </w:r>
    <w:r w:rsidRPr="0012556C">
      <w:rPr>
        <w:rStyle w:val="af4"/>
        <w:rFonts w:ascii="Arial" w:hAnsi="Arial" w:cs="Arial"/>
        <w:i/>
      </w:rPr>
      <w:fldChar w:fldCharType="begin"/>
    </w:r>
    <w:r w:rsidRPr="0012556C">
      <w:rPr>
        <w:rStyle w:val="af4"/>
        <w:rFonts w:ascii="Arial" w:hAnsi="Arial" w:cs="Arial"/>
        <w:i/>
      </w:rPr>
      <w:instrText xml:space="preserve"> PAGE </w:instrText>
    </w:r>
    <w:r w:rsidRPr="0012556C">
      <w:rPr>
        <w:rStyle w:val="af4"/>
        <w:rFonts w:ascii="Arial" w:hAnsi="Arial" w:cs="Arial"/>
        <w:i/>
      </w:rPr>
      <w:fldChar w:fldCharType="separate"/>
    </w:r>
    <w:r w:rsidR="00AB42A1">
      <w:rPr>
        <w:rStyle w:val="af4"/>
        <w:rFonts w:ascii="Arial" w:hAnsi="Arial" w:cs="Arial"/>
        <w:i/>
        <w:noProof/>
      </w:rPr>
      <w:t>220</w:t>
    </w:r>
    <w:r w:rsidRPr="0012556C">
      <w:rPr>
        <w:rStyle w:val="af4"/>
        <w:rFonts w:ascii="Arial" w:hAnsi="Arial" w:cs="Arial"/>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A7DA4">
    <w:pPr>
      <w:pStyle w:val="af3"/>
      <w:ind w:right="360"/>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85888" behindDoc="0" locked="0" layoutInCell="1" allowOverlap="1" wp14:anchorId="1A87059B" wp14:editId="48EED377">
              <wp:simplePos x="0" y="0"/>
              <wp:positionH relativeFrom="column">
                <wp:posOffset>-301625</wp:posOffset>
              </wp:positionH>
              <wp:positionV relativeFrom="paragraph">
                <wp:posOffset>-74930</wp:posOffset>
              </wp:positionV>
              <wp:extent cx="6400800" cy="0"/>
              <wp:effectExtent l="12700" t="10795" r="6350" b="825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5.9pt" to="480.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PUTwIAAFw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Cr07Bn0kbqBJ3efNh826+9592azR5mP3s/vWfe3uuh/d3eYW7PvNJ7C9s7vf&#10;Ha+Rzwc1W21zAB3LS+P1IEt5pS8UeWuRVOMayzkLVV2vNFyU+oz4UYrfWA2cZu1LRSEG3zgVpF1W&#10;pvGQIBpahg6uDh1kS4cIHA6yJBkmUAjZ+2Kc7xO1se4FUw3yRhEJLr24OMeLC+s8EZzvQ/yxVFMu&#10;RBgQIVFbRKcn/ZOQYJXg1Dt9mDXz2VgYtMB+xMIvVAWeh2FG3UgawGqG6WRnO8zF1obLhfR4UArQ&#10;2VnbGXp3mpxOhpNh1sv6g0kvS8qy93w6znqDafrspDwux+Myfe+ppVlec0qZ9Oz285xmfzcvu5e1&#10;ncTDRB9kiB+jB72A7P4/kA699O3bDsJM0dWl2fcYRjgE756bfyMP92A//CiMfgEAAP//AwBQSwME&#10;FAAGAAgAAAAhACpw7LbeAAAACwEAAA8AAABkcnMvZG93bnJldi54bWxMj0FPwzAMhe9I/IfISFym&#10;LemAAaXphIDeuDA2cfVa01Y0TtdkW+HXYyQkuNnPT8/fy5aj69SBhtB6tpDMDCji0lct1xbWr8X0&#10;BlSIyBV2nsnCJwVY5qcnGaaVP/ILHVaxVhLCIUULTYx9qnUoG3IYZr4nltu7HxxGWYdaVwMeJdx1&#10;em7MQjtsWT402NNDQ+XHau8shGJDu+JrUk7M20Xtab57fH5Ca8/Pxvs7UJHG+GeGH3xBh1yYtn7P&#10;VVCdhenl9ZVYZUgS6SCO24URZfur6DzT/zvk3wAAAP//AwBQSwECLQAUAAYACAAAACEAtoM4kv4A&#10;AADhAQAAEwAAAAAAAAAAAAAAAAAAAAAAW0NvbnRlbnRfVHlwZXNdLnhtbFBLAQItABQABgAIAAAA&#10;IQA4/SH/1gAAAJQBAAALAAAAAAAAAAAAAAAAAC8BAABfcmVscy8ucmVsc1BLAQItABQABgAIAAAA&#10;IQDxPUPUTwIAAFwEAAAOAAAAAAAAAAAAAAAAAC4CAABkcnMvZTJvRG9jLnhtbFBLAQItABQABgAI&#10;AAAAIQAqcOy23gAAAAsBAAAPAAAAAAAAAAAAAAAAAKkEAABkcnMvZG93bnJldi54bWxQSwUGAAAA&#10;AAQABADzAAAAtAUAAAAA&#10;"/>
          </w:pict>
        </mc:Fallback>
      </mc:AlternateContent>
    </w:r>
    <w:r w:rsidRPr="0012556C">
      <w:rPr>
        <w:rFonts w:ascii="Arial" w:hAnsi="Arial" w:cs="Arial"/>
        <w:i/>
      </w:rPr>
      <w:t>«Схема теплоснабжения города Юрьевец Ивановской</w:t>
    </w:r>
    <w:r w:rsidRPr="0012556C">
      <w:rPr>
        <w:rFonts w:ascii="Arial" w:hAnsi="Arial" w:cs="Arial"/>
        <w:i/>
      </w:rPr>
      <w:tab/>
      <w:t xml:space="preserve"> области»    </w:t>
    </w:r>
    <w:r>
      <w:rPr>
        <w:rFonts w:ascii="Arial" w:hAnsi="Arial" w:cs="Arial"/>
        <w:i/>
      </w:rPr>
      <w:t xml:space="preserve"> </w:t>
    </w:r>
    <w:r w:rsidRPr="0012556C">
      <w:rPr>
        <w:rFonts w:ascii="Arial" w:hAnsi="Arial" w:cs="Arial"/>
        <w:i/>
      </w:rPr>
      <w:t xml:space="preserve">                       Лист </w:t>
    </w:r>
    <w:r w:rsidRPr="0012556C">
      <w:rPr>
        <w:rStyle w:val="af4"/>
        <w:rFonts w:ascii="Arial" w:hAnsi="Arial" w:cs="Arial"/>
        <w:i/>
      </w:rPr>
      <w:fldChar w:fldCharType="begin"/>
    </w:r>
    <w:r w:rsidRPr="0012556C">
      <w:rPr>
        <w:rStyle w:val="af4"/>
        <w:rFonts w:ascii="Arial" w:hAnsi="Arial" w:cs="Arial"/>
        <w:i/>
      </w:rPr>
      <w:instrText xml:space="preserve"> PAGE </w:instrText>
    </w:r>
    <w:r w:rsidRPr="0012556C">
      <w:rPr>
        <w:rStyle w:val="af4"/>
        <w:rFonts w:ascii="Arial" w:hAnsi="Arial" w:cs="Arial"/>
        <w:i/>
      </w:rPr>
      <w:fldChar w:fldCharType="separate"/>
    </w:r>
    <w:r w:rsidR="00AB42A1">
      <w:rPr>
        <w:rStyle w:val="af4"/>
        <w:rFonts w:ascii="Arial" w:hAnsi="Arial" w:cs="Arial"/>
        <w:i/>
        <w:noProof/>
      </w:rPr>
      <w:t>228</w:t>
    </w:r>
    <w:r w:rsidRPr="0012556C">
      <w:rPr>
        <w:rStyle w:val="af4"/>
        <w:rFonts w:ascii="Arial" w:hAnsi="Arial" w:cs="Arial"/>
        <w: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A7DA4">
    <w:pPr>
      <w:pStyle w:val="af3"/>
      <w:ind w:right="360"/>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88960" behindDoc="0" locked="0" layoutInCell="1" allowOverlap="1" wp14:anchorId="7C608B72" wp14:editId="1ED28FF9">
              <wp:simplePos x="0" y="0"/>
              <wp:positionH relativeFrom="column">
                <wp:posOffset>-301625</wp:posOffset>
              </wp:positionH>
              <wp:positionV relativeFrom="paragraph">
                <wp:posOffset>-74930</wp:posOffset>
              </wp:positionV>
              <wp:extent cx="6400800" cy="0"/>
              <wp:effectExtent l="12700" t="10795" r="6350" b="825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5.9pt" to="480.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EQUAIAAFw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KczuuB8hiRsYUvd582Gz7r53XzZrtPnY/ey+dV+7u+5Hd7e5Bft+8wls7+zu&#10;d8dr5POhm622OYCO5aXx/SBLeaUvFHlrkVTjGss5C1VdrzRclPqM+FGK31gNnGbtS0UhBt84FVq7&#10;rEzjIaFpaBkmuDpMkC0dInA4yJJkmMCgyd4X43yfqI11L5hqkDeKSHDpm4tzvLiwzhPB+T7EH0s1&#10;5UIEgQiJ2iI6PemfhASrBKfe6cOsmc/GwqAF9hILv1AVeB6GGXUjaQCrGaaTne0wF1sbLhfS40Ep&#10;QGdnbTX07jQ5nQwnw6yX9QeTXpaUZe/5dJz1BtP02Ul5XI7HZfreU0uzvOaUMunZ7fWcZn+nl93L&#10;2irxoOhDG+LH6KFfQHb/H0iHWfrxbYUwU3R1afYzBgmH4N1z82/k4R7shx+F0S8AAAD//wMAUEsD&#10;BBQABgAIAAAAIQAqcOy23gAAAAsBAAAPAAAAZHJzL2Rvd25yZXYueG1sTI9BT8MwDIXvSPyHyEhc&#10;pi3pgAGl6YSA3rgwNnH1WtNWNE7XZFvh12MkJLjZz0/P38uWo+vUgYbQeraQzAwo4tJXLdcW1q/F&#10;9AZUiMgVdp7JwicFWOanJxmmlT/yCx1WsVYSwiFFC02Mfap1KBtyGGa+J5bbux8cRlmHWlcDHiXc&#10;dXpuzEI7bFk+NNjTQ0Plx2rvLIRiQ7via1JOzNtF7Wm+e3x+QmvPz8b7O1CRxvhnhh98QYdcmLZ+&#10;z1VQnYXp5fWVWGVIEukgjtuFEWX7q+g80/875N8AAAD//wMAUEsBAi0AFAAGAAgAAAAhALaDOJL+&#10;AAAA4QEAABMAAAAAAAAAAAAAAAAAAAAAAFtDb250ZW50X1R5cGVzXS54bWxQSwECLQAUAAYACAAA&#10;ACEAOP0h/9YAAACUAQAACwAAAAAAAAAAAAAAAAAvAQAAX3JlbHMvLnJlbHNQSwECLQAUAAYACAAA&#10;ACEA/VrxEFACAABcBAAADgAAAAAAAAAAAAAAAAAuAgAAZHJzL2Uyb0RvYy54bWxQSwECLQAUAAYA&#10;CAAAACEAKnDstt4AAAALAQAADwAAAAAAAAAAAAAAAACqBAAAZHJzL2Rvd25yZXYueG1sUEsFBgAA&#10;AAAEAAQA8wAAALUFAAAAAA==&#10;"/>
          </w:pict>
        </mc:Fallback>
      </mc:AlternateContent>
    </w:r>
    <w:r w:rsidRPr="0012556C">
      <w:rPr>
        <w:rFonts w:ascii="Arial" w:hAnsi="Arial" w:cs="Arial"/>
        <w:i/>
      </w:rPr>
      <w:t>«Схема теплоснабжения города Юрьевец Ивановской</w:t>
    </w:r>
    <w:r w:rsidRPr="0012556C">
      <w:rPr>
        <w:rFonts w:ascii="Arial" w:hAnsi="Arial" w:cs="Arial"/>
        <w:i/>
      </w:rPr>
      <w:tab/>
      <w:t xml:space="preserve"> области»    </w:t>
    </w:r>
    <w:r>
      <w:rPr>
        <w:rFonts w:ascii="Arial" w:hAnsi="Arial" w:cs="Arial"/>
        <w:i/>
      </w:rPr>
      <w:t xml:space="preserve"> </w:t>
    </w:r>
    <w:r w:rsidRPr="0012556C">
      <w:rPr>
        <w:rFonts w:ascii="Arial" w:hAnsi="Arial" w:cs="Arial"/>
        <w:i/>
      </w:rPr>
      <w:t xml:space="preserve">                       Лист </w:t>
    </w:r>
    <w:r w:rsidRPr="0012556C">
      <w:rPr>
        <w:rStyle w:val="af4"/>
        <w:rFonts w:ascii="Arial" w:hAnsi="Arial" w:cs="Arial"/>
        <w:i/>
      </w:rPr>
      <w:fldChar w:fldCharType="begin"/>
    </w:r>
    <w:r w:rsidRPr="0012556C">
      <w:rPr>
        <w:rStyle w:val="af4"/>
        <w:rFonts w:ascii="Arial" w:hAnsi="Arial" w:cs="Arial"/>
        <w:i/>
      </w:rPr>
      <w:instrText xml:space="preserve"> PAGE </w:instrText>
    </w:r>
    <w:r w:rsidRPr="0012556C">
      <w:rPr>
        <w:rStyle w:val="af4"/>
        <w:rFonts w:ascii="Arial" w:hAnsi="Arial" w:cs="Arial"/>
        <w:i/>
      </w:rPr>
      <w:fldChar w:fldCharType="separate"/>
    </w:r>
    <w:r w:rsidR="00AB42A1">
      <w:rPr>
        <w:rStyle w:val="af4"/>
        <w:rFonts w:ascii="Arial" w:hAnsi="Arial" w:cs="Arial"/>
        <w:i/>
        <w:noProof/>
      </w:rPr>
      <w:t>236</w:t>
    </w:r>
    <w:r w:rsidRPr="0012556C">
      <w:rPr>
        <w:rStyle w:val="af4"/>
        <w:rFonts w:ascii="Arial" w:hAnsi="Arial" w:cs="Arial"/>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A7DA4">
    <w:pPr>
      <w:pStyle w:val="af3"/>
      <w:ind w:right="360"/>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70528" behindDoc="0" locked="0" layoutInCell="1" allowOverlap="1" wp14:anchorId="5F0E4F85" wp14:editId="430D948E">
              <wp:simplePos x="0" y="0"/>
              <wp:positionH relativeFrom="column">
                <wp:posOffset>-301625</wp:posOffset>
              </wp:positionH>
              <wp:positionV relativeFrom="paragraph">
                <wp:posOffset>-74930</wp:posOffset>
              </wp:positionV>
              <wp:extent cx="6400800" cy="0"/>
              <wp:effectExtent l="12700" t="10795" r="6350" b="825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5.9pt" to="480.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0AjTwIAAFoEAAAOAAAAZHJzL2Uyb0RvYy54bWysVM1uEzEQviPxDpbv6e6mm5CuuqlQNuFS&#10;oFLLAzi2N7vCa1u2m02EkKBnpD4Cr8ABpEoFnmHzRoydH7VwQYgcnLFn5vM3M5/39GzVCLTkxtZK&#10;5jg5ijHikipWy0WO31zNeiOMrCOSEaEkz/GaW3w2fvrktNUZ76tKCcYNAhBps1bnuHJOZ1FkacUb&#10;Yo+U5hKcpTINcbA1i4gZ0gJ6I6J+HA+jVhmmjaLcWjgttk48Dvhlyal7XZaWOyRyDNxcWE1Y536N&#10;xqckWxiiq5ruaJB/YNGQWsKlB6iCOIKuTf0HVFNTo6wq3RFVTaTKsqY81ADVJPFv1VxWRPNQCzTH&#10;6kOb7P+Dpa+WFwbVLMfHA4wkaWBG3efNh81t9737srlFm4/dz+5b97W76350d5sbsO83n8D2zu5+&#10;d3yLIB162WqbAeREXhjfDbqSl/pc0bcWSTWpiFzwUNPVWsM9ic+IHqX4jdXAaN6+VAxiyLVTobGr&#10;0jQeElqGVmF+68P8+MohCofDNI5HMYyZ7n0RyfaJ2lj3gqsGeSPHopa+tSQjy3PrPBGS7UP8sVSz&#10;WoggDyFRm+OTQX8QEqwSNfNOH2bNYj4RBi2JF1j4harA8zDMqGvJAljFCZvubEdqsbXhciE9HpQC&#10;dHbWVkHvTuKT6Wg6SntpfzjtpXFR9J7PJmlvOEueDYrjYjIpkveeWpJmVc0Yl57dXs1J+ndq2b2r&#10;rQ4Pej60IXqMHvoFZPf/gXSYpR/fVghzxdYXZj9jEHAI3j02/0Ie7sF++EkY/wIAAP//AwBQSwME&#10;FAAGAAgAAAAhACpw7LbeAAAACwEAAA8AAABkcnMvZG93bnJldi54bWxMj0FPwzAMhe9I/IfISFym&#10;LemAAaXphIDeuDA2cfVa01Y0TtdkW+HXYyQkuNnPT8/fy5aj69SBhtB6tpDMDCji0lct1xbWr8X0&#10;BlSIyBV2nsnCJwVY5qcnGaaVP/ILHVaxVhLCIUULTYx9qnUoG3IYZr4nltu7HxxGWYdaVwMeJdx1&#10;em7MQjtsWT402NNDQ+XHau8shGJDu+JrUk7M20Xtab57fH5Ca8/Pxvs7UJHG+GeGH3xBh1yYtn7P&#10;VVCdhenl9ZVYZUgS6SCO24URZfur6DzT/zvk3wAAAP//AwBQSwECLQAUAAYACAAAACEAtoM4kv4A&#10;AADhAQAAEwAAAAAAAAAAAAAAAAAAAAAAW0NvbnRlbnRfVHlwZXNdLnhtbFBLAQItABQABgAIAAAA&#10;IQA4/SH/1gAAAJQBAAALAAAAAAAAAAAAAAAAAC8BAABfcmVscy8ucmVsc1BLAQItABQABgAIAAAA&#10;IQBW40AjTwIAAFoEAAAOAAAAAAAAAAAAAAAAAC4CAABkcnMvZTJvRG9jLnhtbFBLAQItABQABgAI&#10;AAAAIQAqcOy23gAAAAsBAAAPAAAAAAAAAAAAAAAAAKkEAABkcnMvZG93bnJldi54bWxQSwUGAAAA&#10;AAQABADzAAAAtAUAAAAA&#10;"/>
          </w:pict>
        </mc:Fallback>
      </mc:AlternateContent>
    </w:r>
    <w:r w:rsidRPr="0012556C">
      <w:rPr>
        <w:rFonts w:ascii="Arial" w:hAnsi="Arial" w:cs="Arial"/>
        <w:i/>
      </w:rPr>
      <w:t>«Схема теплоснабжения города Юрьевец Ивановской</w:t>
    </w:r>
    <w:r w:rsidRPr="0012556C">
      <w:rPr>
        <w:rFonts w:ascii="Arial" w:hAnsi="Arial" w:cs="Arial"/>
        <w:i/>
      </w:rPr>
      <w:tab/>
      <w:t xml:space="preserve"> области»    </w:t>
    </w:r>
    <w:r>
      <w:rPr>
        <w:rFonts w:ascii="Arial" w:hAnsi="Arial" w:cs="Arial"/>
        <w:i/>
      </w:rPr>
      <w:t xml:space="preserve"> </w:t>
    </w:r>
    <w:r w:rsidRPr="0012556C">
      <w:rPr>
        <w:rFonts w:ascii="Arial" w:hAnsi="Arial" w:cs="Arial"/>
        <w:i/>
      </w:rPr>
      <w:t xml:space="preserve">                       Лист </w:t>
    </w:r>
    <w:r w:rsidRPr="0012556C">
      <w:rPr>
        <w:rStyle w:val="af4"/>
        <w:rFonts w:ascii="Arial" w:hAnsi="Arial" w:cs="Arial"/>
        <w:i/>
      </w:rPr>
      <w:fldChar w:fldCharType="begin"/>
    </w:r>
    <w:r w:rsidRPr="0012556C">
      <w:rPr>
        <w:rStyle w:val="af4"/>
        <w:rFonts w:ascii="Arial" w:hAnsi="Arial" w:cs="Arial"/>
        <w:i/>
      </w:rPr>
      <w:instrText xml:space="preserve"> PAGE </w:instrText>
    </w:r>
    <w:r w:rsidRPr="0012556C">
      <w:rPr>
        <w:rStyle w:val="af4"/>
        <w:rFonts w:ascii="Arial" w:hAnsi="Arial" w:cs="Arial"/>
        <w:i/>
      </w:rPr>
      <w:fldChar w:fldCharType="separate"/>
    </w:r>
    <w:r w:rsidR="00AB42A1">
      <w:rPr>
        <w:rStyle w:val="af4"/>
        <w:rFonts w:ascii="Arial" w:hAnsi="Arial" w:cs="Arial"/>
        <w:i/>
        <w:noProof/>
      </w:rPr>
      <w:t>244</w:t>
    </w:r>
    <w:r w:rsidRPr="0012556C">
      <w:rPr>
        <w:rStyle w:val="af4"/>
        <w:rFonts w:ascii="Arial" w:hAnsi="Arial" w:cs="Arial"/>
        <w:i/>
      </w:rPr>
      <w:fldChar w:fldCharType="end"/>
    </w:r>
    <w:r w:rsidRPr="009F7846">
      <w:rPr>
        <w:rFonts w:ascii="Times New Roman" w:hAnsi="Times New Roman"/>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A7DA4">
    <w:pPr>
      <w:pStyle w:val="af3"/>
      <w:ind w:right="360"/>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73600" behindDoc="0" locked="0" layoutInCell="1" allowOverlap="1" wp14:anchorId="4F4DB9F3" wp14:editId="73E385B4">
              <wp:simplePos x="0" y="0"/>
              <wp:positionH relativeFrom="column">
                <wp:posOffset>-301625</wp:posOffset>
              </wp:positionH>
              <wp:positionV relativeFrom="paragraph">
                <wp:posOffset>-74930</wp:posOffset>
              </wp:positionV>
              <wp:extent cx="6400800" cy="0"/>
              <wp:effectExtent l="12700" t="10795" r="6350" b="825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5.9pt" to="480.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hFTwIAAFoEAAAOAAAAZHJzL2Uyb0RvYy54bWysVM1uEzEQviPxDpbv6e6m25CuuqlQNuFS&#10;oFLLAzi2N7vCa1u2m02EkKBnpDwCr8ABpEoFnmHzRoydH7VwQYgcnLFn5vM3M5/37HzZCLTgxtZK&#10;5jg5ijHikipWy3mO31xPe0OMrCOSEaEkz/GKW3w+evrkrNUZ76tKCcYNAhBps1bnuHJOZ1FkacUb&#10;Yo+U5hKcpTINcbA184gZ0gJ6I6J+HA+iVhmmjaLcWjgttk48Cvhlyal7XZaWOyRyDNxcWE1YZ36N&#10;Rmckmxuiq5ruaJB/YNGQWsKlB6iCOIJuTP0HVFNTo6wq3RFVTaTKsqY81ADVJPFv1VxVRPNQCzTH&#10;6kOb7P+Dpa8WlwbVLMfpMUaSNDCj7vPmw2bdfe++bNZo87H72X3rvnZ33Y/ubnML9v3mE9je2d3v&#10;jtcI0qGXrbYZQI7lpfHdoEt5pS8UfWuRVOOKyDkPNV2vNNyT+IzoUYrfWA2MZu1LxSCG3DgVGrss&#10;TeMhoWVoGea3OsyPLx2icDhI43gYw5jp3heRbJ+ojXUvuGqQN3IsaulbSzKyuLDOEyHZPsQfSzWt&#10;hQjyEBK1OT496Z+EBKtEzbzTh1kzn42FQQviBRZ+oSrwPAwz6kayAFZxwiY725FabG24XEiPB6UA&#10;nZ21VdC70/h0MpwM017aH0x6aVwUvefTcdobTJNnJ8VxMR4XyXtPLUmzqmaMS89ur+Yk/Tu17N7V&#10;VocHPR/aED1GD/0Csvv/QDrM0o9vK4SZYqtLs58xCDgE7x6bfyEP92A//CSMfgEAAP//AwBQSwME&#10;FAAGAAgAAAAhACpw7LbeAAAACwEAAA8AAABkcnMvZG93bnJldi54bWxMj0FPwzAMhe9I/IfISFym&#10;LemAAaXphIDeuDA2cfVa01Y0TtdkW+HXYyQkuNnPT8/fy5aj69SBhtB6tpDMDCji0lct1xbWr8X0&#10;BlSIyBV2nsnCJwVY5qcnGaaVP/ILHVaxVhLCIUULTYx9qnUoG3IYZr4nltu7HxxGWYdaVwMeJdx1&#10;em7MQjtsWT402NNDQ+XHau8shGJDu+JrUk7M20Xtab57fH5Ca8/Pxvs7UJHG+GeGH3xBh1yYtn7P&#10;VVCdhenl9ZVYZUgS6SCO24URZfur6DzT/zvk3wAAAP//AwBQSwECLQAUAAYACAAAACEAtoM4kv4A&#10;AADhAQAAEwAAAAAAAAAAAAAAAAAAAAAAW0NvbnRlbnRfVHlwZXNdLnhtbFBLAQItABQABgAIAAAA&#10;IQA4/SH/1gAAAJQBAAALAAAAAAAAAAAAAAAAAC8BAABfcmVscy8ucmVsc1BLAQItABQABgAIAAAA&#10;IQDiFFhFTwIAAFoEAAAOAAAAAAAAAAAAAAAAAC4CAABkcnMvZTJvRG9jLnhtbFBLAQItABQABgAI&#10;AAAAIQAqcOy23gAAAAsBAAAPAAAAAAAAAAAAAAAAAKkEAABkcnMvZG93bnJldi54bWxQSwUGAAAA&#10;AAQABADzAAAAtAUAAAAA&#10;"/>
          </w:pict>
        </mc:Fallback>
      </mc:AlternateContent>
    </w:r>
    <w:r w:rsidRPr="0012556C">
      <w:rPr>
        <w:rFonts w:ascii="Arial" w:hAnsi="Arial" w:cs="Arial"/>
        <w:i/>
      </w:rPr>
      <w:t>«Схема теплоснабжения города Юрьевец Ивановской</w:t>
    </w:r>
    <w:r w:rsidRPr="0012556C">
      <w:rPr>
        <w:rFonts w:ascii="Arial" w:hAnsi="Arial" w:cs="Arial"/>
        <w:i/>
      </w:rPr>
      <w:tab/>
      <w:t xml:space="preserve"> области»    </w:t>
    </w:r>
    <w:r>
      <w:rPr>
        <w:rFonts w:ascii="Arial" w:hAnsi="Arial" w:cs="Arial"/>
        <w:i/>
      </w:rPr>
      <w:t xml:space="preserve"> </w:t>
    </w:r>
    <w:r w:rsidRPr="0012556C">
      <w:rPr>
        <w:rFonts w:ascii="Arial" w:hAnsi="Arial" w:cs="Arial"/>
        <w:i/>
      </w:rPr>
      <w:t xml:space="preserve">                       Лист </w:t>
    </w:r>
    <w:r w:rsidRPr="0012556C">
      <w:rPr>
        <w:rStyle w:val="af4"/>
        <w:rFonts w:ascii="Arial" w:hAnsi="Arial" w:cs="Arial"/>
        <w:i/>
      </w:rPr>
      <w:fldChar w:fldCharType="begin"/>
    </w:r>
    <w:r w:rsidRPr="0012556C">
      <w:rPr>
        <w:rStyle w:val="af4"/>
        <w:rFonts w:ascii="Arial" w:hAnsi="Arial" w:cs="Arial"/>
        <w:i/>
      </w:rPr>
      <w:instrText xml:space="preserve"> PAGE </w:instrText>
    </w:r>
    <w:r w:rsidRPr="0012556C">
      <w:rPr>
        <w:rStyle w:val="af4"/>
        <w:rFonts w:ascii="Arial" w:hAnsi="Arial" w:cs="Arial"/>
        <w:i/>
      </w:rPr>
      <w:fldChar w:fldCharType="separate"/>
    </w:r>
    <w:r w:rsidR="00AB42A1">
      <w:rPr>
        <w:rStyle w:val="af4"/>
        <w:rFonts w:ascii="Arial" w:hAnsi="Arial" w:cs="Arial"/>
        <w:i/>
        <w:noProof/>
      </w:rPr>
      <w:t>252</w:t>
    </w:r>
    <w:r w:rsidRPr="0012556C">
      <w:rPr>
        <w:rStyle w:val="af4"/>
        <w:rFonts w:ascii="Arial" w:hAnsi="Arial" w:cs="Arial"/>
        <w:i/>
      </w:rPr>
      <w:fldChar w:fldCharType="end"/>
    </w:r>
    <w:r w:rsidRPr="009F7846">
      <w:rPr>
        <w:rFonts w:ascii="Times New Roman" w:hAnsi="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832" w:rsidRDefault="00E70832">
      <w:r>
        <w:separator/>
      </w:r>
    </w:p>
  </w:footnote>
  <w:footnote w:type="continuationSeparator" w:id="0">
    <w:p w:rsidR="00E70832" w:rsidRDefault="00E70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12556C" w:rsidRDefault="0085249A" w:rsidP="006A7DA4">
    <w:pPr>
      <w:pStyle w:val="af1"/>
      <w:tabs>
        <w:tab w:val="left" w:pos="-426"/>
        <w:tab w:val="left" w:pos="-142"/>
        <w:tab w:val="left" w:pos="142"/>
        <w:tab w:val="left" w:pos="284"/>
      </w:tabs>
      <w:rPr>
        <w:rFonts w:ascii="Arial" w:hAnsi="Arial" w:cs="Arial"/>
        <w:i/>
      </w:rPr>
    </w:pPr>
    <w:r>
      <w:rPr>
        <w:rFonts w:ascii="Times New Roman" w:hAnsi="Times New Roman"/>
        <w:i/>
        <w:noProof/>
        <w:lang w:eastAsia="ru-RU"/>
      </w:rPr>
      <mc:AlternateContent>
        <mc:Choice Requires="wps">
          <w:drawing>
            <wp:anchor distT="0" distB="0" distL="114300" distR="114300" simplePos="0" relativeHeight="251659264" behindDoc="0" locked="0" layoutInCell="0" allowOverlap="1" wp14:anchorId="5285A337" wp14:editId="6BD3521D">
              <wp:simplePos x="0" y="0"/>
              <wp:positionH relativeFrom="column">
                <wp:posOffset>-301625</wp:posOffset>
              </wp:positionH>
              <wp:positionV relativeFrom="paragraph">
                <wp:posOffset>189865</wp:posOffset>
              </wp:positionV>
              <wp:extent cx="6400800" cy="0"/>
              <wp:effectExtent l="6985" t="12700" r="12065" b="63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14.95pt" to="480.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goTQIAAFgEAAAOAAAAZHJzL2Uyb0RvYy54bWysVM2O0zAQviPxDpbv3SQlW7rRpivUtFwW&#10;WGmXB3Btp4lwbMt2m1YICTgj7SPwChxAWmmBZ0jfiLH7oy5cEKIHd+yZ+fzNzOecX6wagZbc2FrJ&#10;HCcnMUZcUsVqOc/x65tpb4iRdUQyIpTkOV5ziy9Gjx+dtzrjfVUpwbhBACJt1uocV87pLIosrXhD&#10;7InSXIKzVKYhDrZmHjFDWkBvRNSP40HUKsO0UZRbC6fF1olHAb8sOXWvytJyh0SOgZsLqwnrzK/R&#10;6Jxkc0N0VdMdDfIPLBpSS7j0AFUQR9DC1H9ANTU1yqrSnVDVRKosa8pDDVBNEv9WzXVFNA+1QHOs&#10;PrTJ/j9Y+nJ5ZVDNctzHSJIGRtR93rzf3Hbfuy+bW7T50P3svnVfu7vuR3e3+Qj2/eYT2N7Z3e+O&#10;b1Hfd7LVNgPAsbwyvhd0Ja/1paJvLJJqXBE556Gim7WGaxKfET1I8Rurgc+sfaEYxJCFU6Gtq9I0&#10;HhIahlZheuvD9PjKIQqHgzSOhzEMme59Ecn2idpY95yrBnkjx6KWvrEkI8tL6zwRku1D/LFU01qI&#10;IA4hUZvjs9P+aUiwStTMO32YNfPZWBi0JF5e4ReqAs9xmFELyQJYxQmb7GxHarG14XIhPR6UAnR2&#10;1lY/b8/is8lwMkx7aX8w6aVxUfSeTcdpbzBNnp4WT4rxuEjeeWpJmlU1Y1x6dnstJ+nfaWX3qrYq&#10;PKj50IboIXroF5Dd/wfSYZZ+fFshzBRbX5n9jEG+IXj31Pz7ON6DffxBGP0CAAD//wMAUEsDBBQA&#10;BgAIAAAAIQBDjdqy3QAAAAkBAAAPAAAAZHJzL2Rvd25yZXYueG1sTI/BTsMwDIbvSLxDZCQu05ZQ&#10;YNDSdEJAb1wYIK5ea9qKxumabCs8PUYc4Ojfn35/zleT69WextB5tnC2MKCIK1933Fh4eS7n16BC&#10;RK6x90wWPinAqjg+yjGr/YGfaL+OjZISDhlaaGMcMq1D1ZLDsPADseze/egwyjg2uh7xIOWu14kx&#10;S+2wY7nQ4kB3LVUf652zEMpX2pZfs2pm3s4bT8n2/vEBrT09mW5vQEWa4h8MP/qiDoU4bfyO66B6&#10;C/OLq0tBLSRpCkqAdGkk2PwGusj1/w+KbwAAAP//AwBQSwECLQAUAAYACAAAACEAtoM4kv4AAADh&#10;AQAAEwAAAAAAAAAAAAAAAAAAAAAAW0NvbnRlbnRfVHlwZXNdLnhtbFBLAQItABQABgAIAAAAIQA4&#10;/SH/1gAAAJQBAAALAAAAAAAAAAAAAAAAAC8BAABfcmVscy8ucmVsc1BLAQItABQABgAIAAAAIQDy&#10;5lgoTQIAAFgEAAAOAAAAAAAAAAAAAAAAAC4CAABkcnMvZTJvRG9jLnhtbFBLAQItABQABgAIAAAA&#10;IQBDjdqy3QAAAAkBAAAPAAAAAAAAAAAAAAAAAKcEAABkcnMvZG93bnJldi54bWxQSwUGAAAAAAQA&#10;BADzAAAAsQUAAAAA&#10;" o:allowincell="f"/>
          </w:pict>
        </mc:Fallback>
      </mc:AlternateContent>
    </w:r>
    <w:r w:rsidRPr="009F7846">
      <w:rPr>
        <w:rFonts w:ascii="Times New Roman" w:hAnsi="Times New Roman"/>
        <w:i/>
      </w:rPr>
      <w:t xml:space="preserve"> </w:t>
    </w:r>
    <w:r w:rsidRPr="0012556C">
      <w:rPr>
        <w:rFonts w:ascii="Arial" w:hAnsi="Arial" w:cs="Arial"/>
        <w:i/>
        <w:szCs w:val="28"/>
      </w:rPr>
      <w:t>ООО «Омега-Спектр»</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452A7">
    <w:pPr>
      <w:pStyle w:val="af1"/>
      <w:tabs>
        <w:tab w:val="left" w:pos="-426"/>
        <w:tab w:val="left" w:pos="-142"/>
        <w:tab w:val="left" w:pos="142"/>
        <w:tab w:val="left" w:pos="284"/>
      </w:tabs>
      <w:rPr>
        <w:rFonts w:ascii="Times New Roman" w:hAnsi="Times New Roman"/>
        <w:i/>
      </w:rPr>
    </w:pPr>
    <w:r>
      <w:rPr>
        <w:rFonts w:ascii="Times New Roman" w:hAnsi="Times New Roman"/>
        <w:i/>
        <w:noProof/>
        <w:lang w:eastAsia="ru-RU"/>
      </w:rPr>
      <mc:AlternateContent>
        <mc:Choice Requires="wps">
          <w:drawing>
            <wp:anchor distT="0" distB="0" distL="114300" distR="114300" simplePos="0" relativeHeight="251675648" behindDoc="0" locked="0" layoutInCell="0" allowOverlap="1" wp14:anchorId="64CE9C9E" wp14:editId="655B460B">
              <wp:simplePos x="0" y="0"/>
              <wp:positionH relativeFrom="column">
                <wp:posOffset>-301625</wp:posOffset>
              </wp:positionH>
              <wp:positionV relativeFrom="paragraph">
                <wp:posOffset>189865</wp:posOffset>
              </wp:positionV>
              <wp:extent cx="6400800" cy="0"/>
              <wp:effectExtent l="6985" t="12700" r="12065" b="63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14.95pt" to="480.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q6TgIAAFoEAAAOAAAAZHJzL2Uyb0RvYy54bWysVM2O0zAQviPxDpbv3SQlLd1o0xVqWi4L&#10;rLTLA7i201g4dmR7m1YICTgj9RF4BQ4grbTAM6RvxNj90S5cEKIHd+yZ+fzNzOecna9qiZbcWKFV&#10;jpOTGCOuqGZCLXL8+nrWG2FkHVGMSK14jtfc4vPx40dnbZPxvq60ZNwgAFE2a5scV841WRRZWvGa&#10;2BPdcAXOUpuaONiaRcQMaQG9llE/jodRqw1rjKbcWjgtdk48Dvhlyal7VZaWOyRzDNxcWE1Y536N&#10;xmckWxjSVILuaZB/YFEToeDSI1RBHEE3RvwBVQtqtNWlO6G6jnRZCspDDVBNEv9WzVVFGh5qgebY&#10;5tgm+/9g6cvlpUGC5TgdYKRIDTPqPm/fbzfd9+7LdoO2H7qf3bfua3fb/ehutx/Bvtt+Ats7u7v9&#10;8QZBOvSybWwGkBN1aXw36EpdNReavrFI6UlF1IKHmq7XDdyT+IzoQYrf2AYYzdsXmkEMuXE6NHZV&#10;mtpDQsvQKsxvfZwfXzlE4XCYxvEohjHTgy8i2SGxMdY957pG3sixFMq3lmRkeWGdJ0KyQ4g/Vnom&#10;pAzykAq1OT4d9AchwWopmHf6MGsW84k0aEm8wMIvVAWe+2FG3ygWwCpO2HRvOyLkzobLpfJ4UArQ&#10;2Vs7Bb09jU+no+ko7aX94bSXxkXRezabpL3hLHk6KJ4Uk0mRvPPUkjSrBGNceXYHNSfp36ll/652&#10;Ojzq+diG6CF66BeQPfwH0mGWfnw7Icw1W1+aw4xBwCF4/9j8C7m/B/v+J2H8CwAA//8DAFBLAwQU&#10;AAYACAAAACEAQ43ast0AAAAJAQAADwAAAGRycy9kb3ducmV2LnhtbEyPwU7DMAyG70i8Q2QkLtOW&#10;UGDQ0nRCQG9cGCCuXmvaisbpmmwrPD1GHODo359+f85Xk+vVnsbQebZwtjCgiCtfd9xYeHku59eg&#10;QkSusfdMFj4pwKo4Psoxq/2Bn2i/jo2SEg4ZWmhjHDKtQ9WSw7DwA7Hs3v3oMMo4Nroe8SDlrteJ&#10;MUvtsGO50OJAdy1VH+udsxDKV9qWX7NqZt7OG0/J9v7xAa09PZlub0BFmuIfDD/6og6FOG38juug&#10;egvzi6tLQS0kaQpKgHRpJNj8BrrI9f8Pim8AAAD//wMAUEsBAi0AFAAGAAgAAAAhALaDOJL+AAAA&#10;4QEAABMAAAAAAAAAAAAAAAAAAAAAAFtDb250ZW50X1R5cGVzXS54bWxQSwECLQAUAAYACAAAACEA&#10;OP0h/9YAAACUAQAACwAAAAAAAAAAAAAAAAAvAQAAX3JlbHMvLnJlbHNQSwECLQAUAAYACAAAACEA&#10;uocquk4CAABaBAAADgAAAAAAAAAAAAAAAAAuAgAAZHJzL2Uyb0RvYy54bWxQSwECLQAUAAYACAAA&#10;ACEAQ43ast0AAAAJAQAADwAAAAAAAAAAAAAAAACoBAAAZHJzL2Rvd25yZXYueG1sUEsFBgAAAAAE&#10;AAQA8wAAALIFAAAAAA==&#10;" o:allowincell="f"/>
          </w:pict>
        </mc:Fallback>
      </mc:AlternateContent>
    </w:r>
    <w:r w:rsidRPr="009F7846">
      <w:rPr>
        <w:rFonts w:ascii="Times New Roman" w:hAnsi="Times New Roman"/>
        <w:i/>
      </w:rPr>
      <w:t xml:space="preserve"> </w:t>
    </w:r>
    <w:r>
      <w:rPr>
        <w:rFonts w:ascii="Times New Roman" w:hAnsi="Times New Roman"/>
        <w:i/>
        <w:noProof/>
        <w:lang w:eastAsia="ru-RU"/>
      </w:rPr>
      <mc:AlternateContent>
        <mc:Choice Requires="wps">
          <w:drawing>
            <wp:anchor distT="0" distB="0" distL="114300" distR="114300" simplePos="0" relativeHeight="251701248" behindDoc="0" locked="0" layoutInCell="0" allowOverlap="1" wp14:anchorId="799AFC5E" wp14:editId="49D0A353">
              <wp:simplePos x="0" y="0"/>
              <wp:positionH relativeFrom="column">
                <wp:posOffset>-301625</wp:posOffset>
              </wp:positionH>
              <wp:positionV relativeFrom="paragraph">
                <wp:posOffset>189865</wp:posOffset>
              </wp:positionV>
              <wp:extent cx="6400800" cy="0"/>
              <wp:effectExtent l="6985" t="12700" r="12065" b="635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14.95pt" to="480.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YJTwIAAFwEAAAOAAAAZHJzL2Uyb0RvYy54bWysVM2O0zAQviPxDlbu3SQlLW206Qo1LZcF&#10;VtrlAVzbaSwc27K9TSuEBJyR9hF4BQ4grbTAM6RvxNj90S5cEKIHd+yZ+fzNzOecnq0bgVbMWK5k&#10;EaUnSYSYJIpyuSyi11fz3ihC1mFJsVCSFdGG2ehs8vjRaatz1le1EpQZBCDS5q0uoto5ncexJTVr&#10;sD1RmklwVso02MHWLGNqcAvojYj7STKMW2WoNoowa+G03DmjScCvKkbcq6qyzCFRRMDNhdWEdeHX&#10;eHKK86XBuuZkTwP/A4sGcwmXHqFK7DC6NvwPqIYTo6yq3AlRTayqihMWaoBq0uS3ai5rrFmoBZpj&#10;9bFN9v/BkperC4M4hdkNxhGSuIEhdZ+377c33ffuy/YGbT90P7tv3dfutvvR3W4/gn23/QS2d3Z3&#10;++Mb5POhm622OYBO5YXx/SBreanPFXljkVTTGsslC1VdbTRclPqM+EGK31gNnBbtC0UhBl87FVq7&#10;rkzjIaFpaB0muDlOkK0dInA4zJJklMCgycEX4/yQqI11z5lqkDeKSHDpm4tzvDq3zhPB+SHEH0s1&#10;50IEgQiJ2iIaD/qDkGCV4NQ7fZg1y8VUGLTCXmLhF6oCz/0wo64lDWA1w3S2tx3mYmfD5UJ6PCgF&#10;6OytnYbejpPxbDQbZb2sP5z1sqQse8/m06w3nKdPB+WTcjot03eeWprlNaeUSc/uoOc0+zu97F/W&#10;TolHRR/bED9ED/0Csof/QDrM0o9vJ4SFopsLc5gxSDgE75+bfyP392Df/yhMfgEAAP//AwBQSwME&#10;FAAGAAgAAAAhAEON2rLdAAAACQEAAA8AAABkcnMvZG93bnJldi54bWxMj8FOwzAMhu9IvENkJC7T&#10;llBg0NJ0QkBvXBggrl5r2orG6ZpsKzw9Rhzg6N+ffn/OV5Pr1Z7G0Hm2cLYwoIgrX3fcWHh5LufX&#10;oEJErrH3TBY+KcCqOD7KMav9gZ9ov46NkhIOGVpoYxwyrUPVksOw8AOx7N796DDKODa6HvEg5a7X&#10;iTFL7bBjudDiQHctVR/rnbMQylfall+zambezhtPyfb+8QGtPT2Zbm9ARZriHww/+qIOhTht/I7r&#10;oHoL84urS0EtJGkKSoB0aSTY/Aa6yPX/D4pvAAAA//8DAFBLAQItABQABgAIAAAAIQC2gziS/gAA&#10;AOEBAAATAAAAAAAAAAAAAAAAAAAAAABbQ29udGVudF9UeXBlc10ueG1sUEsBAi0AFAAGAAgAAAAh&#10;ADj9If/WAAAAlAEAAAsAAAAAAAAAAAAAAAAALwEAAF9yZWxzLy5yZWxzUEsBAi0AFAAGAAgAAAAh&#10;ABGcpglPAgAAXAQAAA4AAAAAAAAAAAAAAAAALgIAAGRycy9lMm9Eb2MueG1sUEsBAi0AFAAGAAgA&#10;AAAhAEON2rLdAAAACQEAAA8AAAAAAAAAAAAAAAAAqQQAAGRycy9kb3ducmV2LnhtbFBLBQYAAAAA&#10;BAAEAPMAAACzBQAAAAA=&#10;" o:allowincell="f"/>
          </w:pict>
        </mc:Fallback>
      </mc:AlternateContent>
    </w:r>
    <w:r w:rsidRPr="009F7846">
      <w:rPr>
        <w:rFonts w:ascii="Times New Roman" w:hAnsi="Times New Roman"/>
        <w:i/>
      </w:rPr>
      <w:t xml:space="preserve"> </w:t>
    </w:r>
    <w:r w:rsidRPr="0012556C">
      <w:rPr>
        <w:rFonts w:ascii="Arial" w:hAnsi="Arial" w:cs="Arial"/>
        <w:i/>
        <w:szCs w:val="28"/>
      </w:rPr>
      <w:t>ООО «Омега-Спектр»</w:t>
    </w:r>
  </w:p>
  <w:p w:rsidR="0085249A" w:rsidRPr="009F7846" w:rsidRDefault="0085249A" w:rsidP="006A7DA4">
    <w:pPr>
      <w:pStyle w:val="af1"/>
      <w:tabs>
        <w:tab w:val="left" w:pos="-426"/>
        <w:tab w:val="left" w:pos="-142"/>
        <w:tab w:val="left" w:pos="142"/>
        <w:tab w:val="left" w:pos="284"/>
      </w:tabs>
      <w:rPr>
        <w:rFonts w:ascii="Times New Roman" w:hAnsi="Times New Roman"/>
        <w:i/>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A7DA4">
    <w:pPr>
      <w:pStyle w:val="af1"/>
      <w:tabs>
        <w:tab w:val="left" w:pos="-426"/>
        <w:tab w:val="left" w:pos="-142"/>
        <w:tab w:val="left" w:pos="142"/>
        <w:tab w:val="left" w:pos="284"/>
      </w:tabs>
      <w:rPr>
        <w:rFonts w:ascii="Times New Roman" w:hAnsi="Times New Roman"/>
        <w:i/>
      </w:rPr>
    </w:pPr>
    <w:r>
      <w:rPr>
        <w:rFonts w:ascii="Times New Roman" w:hAnsi="Times New Roman"/>
        <w:i/>
        <w:noProof/>
        <w:lang w:eastAsia="ru-RU"/>
      </w:rPr>
      <mc:AlternateContent>
        <mc:Choice Requires="wps">
          <w:drawing>
            <wp:anchor distT="0" distB="0" distL="114300" distR="114300" simplePos="0" relativeHeight="251678720" behindDoc="0" locked="0" layoutInCell="0" allowOverlap="1" wp14:anchorId="773E7A65" wp14:editId="32EA6CCD">
              <wp:simplePos x="0" y="0"/>
              <wp:positionH relativeFrom="column">
                <wp:posOffset>-301625</wp:posOffset>
              </wp:positionH>
              <wp:positionV relativeFrom="paragraph">
                <wp:posOffset>189865</wp:posOffset>
              </wp:positionV>
              <wp:extent cx="6400800" cy="0"/>
              <wp:effectExtent l="6985" t="12700" r="12065" b="63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14.95pt" to="480.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Y5TwIAAFoEAAAOAAAAZHJzL2Uyb0RvYy54bWysVM2O0zAQviPxDpbv3SQlLd1o0xVqWi4L&#10;rLTLA7iO01g4tmV7m1YICTgj9RF4BQ4grbTAM6RvxNj90S5cEKIHd+yZ+fzNzOecna8agZbMWK5k&#10;jpOTGCMmqSq5XOT49fWsN8LIOiJLIpRkOV4zi8/Hjx+dtTpjfVUrUTKDAETarNU5rp3TWRRZWrOG&#10;2BOlmQRnpUxDHGzNIioNaQG9EVE/jodRq0ypjaLMWjgtdk48DvhVxah7VVWWOSRyDNxcWE1Y536N&#10;xmckWxiia073NMg/sGgIl3DpEaogjqAbw/+Aajg1yqrKnVDVRKqqOGWhBqgmiX+r5qommoVaoDlW&#10;H9tk/x8sfbm8NIiXOR4MMZKkgRl1n7fvt5vue/dlu0HbD93P7lv3tbvtfnS3249g320/ge2d3d3+&#10;eIMgHXrZapsB5EReGt8NupJX+kLRNxZJNamJXLBQ0/Vawz2Jz4gepPiN1cBo3r5QJcSQG6dCY1eV&#10;aTwktAytwvzWx/mxlUMUDodpHI9iGDM9+CKSHRK1se45Uw3yRo4Fl761JCPLC+s8EZIdQvyxVDMu&#10;RJCHkKjN8emgPwgJVgleeqcPs2YxnwiDlsQLLPxCVeC5H2bUjSwDWM1IOd3bjnCxs+FyIT0elAJ0&#10;9tZOQW9P49PpaDpKe2l/OO2lcVH0ns0maW84S54OiifFZFIk7zy1JM1qXpZMenYHNSfp36ll/652&#10;Ojzq+diG6CF66BeQPfwH0mGWfnw7IcxVub40hxmDgEPw/rH5F3J/D/b9T8L4FwAAAP//AwBQSwME&#10;FAAGAAgAAAAhAEON2rLdAAAACQEAAA8AAABkcnMvZG93bnJldi54bWxMj8FOwzAMhu9IvENkJC7T&#10;llBg0NJ0QkBvXBggrl5r2orG6ZpsKzw9Rhzg6N+ffn/OV5Pr1Z7G0Hm2cLYwoIgrX3fcWHh5LufX&#10;oEJErrH3TBY+KcCqOD7KMav9gZ9ov46NkhIOGVpoYxwyrUPVksOw8AOx7N796DDKODa6HvEg5a7X&#10;iTFL7bBjudDiQHctVR/rnbMQylfall+zambezhtPyfb+8QGtPT2Zbm9ARZriHww/+qIOhTht/I7r&#10;oHoL84urS0EtJGkKSoB0aSTY/Aa6yPX/D4pvAAAA//8DAFBLAQItABQABgAIAAAAIQC2gziS/gAA&#10;AOEBAAATAAAAAAAAAAAAAAAAAAAAAABbQ29udGVudF9UeXBlc10ueG1sUEsBAi0AFAAGAAgAAAAh&#10;ADj9If/WAAAAlAEAAAsAAAAAAAAAAAAAAAAALwEAAF9yZWxzLy5yZWxzUEsBAi0AFAAGAAgAAAAh&#10;AK8BtjlPAgAAWgQAAA4AAAAAAAAAAAAAAAAALgIAAGRycy9lMm9Eb2MueG1sUEsBAi0AFAAGAAgA&#10;AAAhAEON2rLdAAAACQEAAA8AAAAAAAAAAAAAAAAAqQQAAGRycy9kb3ducmV2LnhtbFBLBQYAAAAA&#10;BAAEAPMAAACzBQAAAAA=&#10;" o:allowincell="f"/>
          </w:pict>
        </mc:Fallback>
      </mc:AlternateContent>
    </w:r>
    <w:r w:rsidRPr="009F7846">
      <w:rPr>
        <w:rFonts w:ascii="Times New Roman" w:hAnsi="Times New Roman"/>
        <w:i/>
      </w:rPr>
      <w:t xml:space="preserve"> ОГУП «Ивановский Центр Энергосбережения»</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452A7">
    <w:pPr>
      <w:pStyle w:val="af1"/>
      <w:tabs>
        <w:tab w:val="left" w:pos="-426"/>
        <w:tab w:val="left" w:pos="-142"/>
        <w:tab w:val="left" w:pos="142"/>
        <w:tab w:val="left" w:pos="284"/>
      </w:tabs>
      <w:rPr>
        <w:rFonts w:ascii="Times New Roman" w:hAnsi="Times New Roman"/>
        <w:i/>
      </w:rPr>
    </w:pPr>
    <w:r>
      <w:rPr>
        <w:rFonts w:ascii="Times New Roman" w:hAnsi="Times New Roman"/>
        <w:i/>
        <w:noProof/>
        <w:lang w:eastAsia="ru-RU"/>
      </w:rPr>
      <mc:AlternateContent>
        <mc:Choice Requires="wps">
          <w:drawing>
            <wp:anchor distT="0" distB="0" distL="114300" distR="114300" simplePos="0" relativeHeight="251681792" behindDoc="0" locked="0" layoutInCell="0" allowOverlap="1" wp14:anchorId="663B02F2" wp14:editId="00ECDB94">
              <wp:simplePos x="0" y="0"/>
              <wp:positionH relativeFrom="column">
                <wp:posOffset>-301625</wp:posOffset>
              </wp:positionH>
              <wp:positionV relativeFrom="paragraph">
                <wp:posOffset>189865</wp:posOffset>
              </wp:positionV>
              <wp:extent cx="6400800" cy="0"/>
              <wp:effectExtent l="6985" t="12700" r="12065" b="63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14.95pt" to="480.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JmTwIAAFoEAAAOAAAAZHJzL2Uyb0RvYy54bWysVM1uEzEQviPxDpbv6e6m25CuuqlQNuFS&#10;oFLLAzi2N7vCa1u2m02EkKBnpDwCr8ABpEoFnmHzRoydH7VwQYgcnLFn5vM3M5/37HzZCLTgxtZK&#10;5jg5ijHikipWy3mO31xPe0OMrCOSEaEkz/GKW3w+evrkrNUZ76tKCcYNAhBps1bnuHJOZ1FkacUb&#10;Yo+U5hKcpTINcbA184gZ0gJ6I6J+HA+iVhmmjaLcWjgttk48Cvhlyal7XZaWOyRyDNxcWE1YZ36N&#10;Rmckmxuiq5ruaJB/YNGQWsKlB6iCOIJuTP0HVFNTo6wq3RFVTaTKsqY81ADVJPFv1VxVRPNQCzTH&#10;6kOb7P+Dpa8WlwbVLMeDY4wkaWBG3efNh826+9592azR5mP3s/vWfe3uuh/d3eYW7PvNJ7C9s7vf&#10;Ha8RpEMvW20zgBzLS+O7QZfySl8o+tYiqcYVkXMearpeabgn8RnRoxS/sRoYzdqXikEMuXEqNHZZ&#10;msZDQsvQMsxvdZgfXzpE4XCQxvEwhjHTvS8i2T5RG+tecNUgb+RY1NK3lmRkcWGdJ0KyfYg/lmpa&#10;CxHkISRqc3x60j8JCVaJmnmnD7NmPhsLgxbECyz8QlXgeRhm1I1kAazihE12tiO12NpwuZAeD0oB&#10;Ojtrq6B3p/HpZDgZpr20P5j00rgoes+n47Q3mCbPTorjYjwukveeWpJmVc0Yl57dXs1J+ndq2b2r&#10;rQ4Pej60IXqMHvoFZPf/gXSYpR/fVggzxVaXZj9jEHAI3j02/0Ie7sF++EkY/QIAAP//AwBQSwME&#10;FAAGAAgAAAAhAEON2rLdAAAACQEAAA8AAABkcnMvZG93bnJldi54bWxMj8FOwzAMhu9IvENkJC7T&#10;llBg0NJ0QkBvXBggrl5r2orG6ZpsKzw9Rhzg6N+ffn/OV5Pr1Z7G0Hm2cLYwoIgrX3fcWHh5LufX&#10;oEJErrH3TBY+KcCqOD7KMav9gZ9ov46NkhIOGVpoYxwyrUPVksOw8AOx7N796DDKODa6HvEg5a7X&#10;iTFL7bBjudDiQHctVR/rnbMQylfall+zambezhtPyfb+8QGtPT2Zbm9ARZriHww/+qIOhTht/I7r&#10;oHoL84urS0EtJGkKSoB0aSTY/Aa6yPX/D4pvAAAA//8DAFBLAQItABQABgAIAAAAIQC2gziS/gAA&#10;AOEBAAATAAAAAAAAAAAAAAAAAAAAAABbQ29udGVudF9UeXBlc10ueG1sUEsBAi0AFAAGAAgAAAAh&#10;ADj9If/WAAAAlAEAAAsAAAAAAAAAAAAAAAAALwEAAF9yZWxzLy5yZWxzUEsBAi0AFAAGAAgAAAAh&#10;ANGNYmZPAgAAWgQAAA4AAAAAAAAAAAAAAAAALgIAAGRycy9lMm9Eb2MueG1sUEsBAi0AFAAGAAgA&#10;AAAhAEON2rLdAAAACQEAAA8AAAAAAAAAAAAAAAAAqQQAAGRycy9kb3ducmV2LnhtbFBLBQYAAAAA&#10;BAAEAPMAAACzBQAAAAA=&#10;" o:allowincell="f"/>
          </w:pict>
        </mc:Fallback>
      </mc:AlternateContent>
    </w:r>
    <w:r w:rsidRPr="009F7846">
      <w:rPr>
        <w:rFonts w:ascii="Times New Roman" w:hAnsi="Times New Roman"/>
        <w:i/>
      </w:rPr>
      <w:t xml:space="preserve"> </w:t>
    </w:r>
    <w:r>
      <w:rPr>
        <w:rFonts w:ascii="Times New Roman" w:hAnsi="Times New Roman"/>
        <w:i/>
        <w:noProof/>
        <w:lang w:eastAsia="ru-RU"/>
      </w:rPr>
      <mc:AlternateContent>
        <mc:Choice Requires="wps">
          <w:drawing>
            <wp:anchor distT="0" distB="0" distL="114300" distR="114300" simplePos="0" relativeHeight="251699200" behindDoc="0" locked="0" layoutInCell="0" allowOverlap="1" wp14:anchorId="19B07231" wp14:editId="211988D6">
              <wp:simplePos x="0" y="0"/>
              <wp:positionH relativeFrom="column">
                <wp:posOffset>-301625</wp:posOffset>
              </wp:positionH>
              <wp:positionV relativeFrom="paragraph">
                <wp:posOffset>189865</wp:posOffset>
              </wp:positionV>
              <wp:extent cx="6400800" cy="0"/>
              <wp:effectExtent l="6985" t="12700" r="12065" b="635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14.95pt" to="480.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rTwIAAFw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hdkNYFQSNzCk7vP2/XbTfe++bDdo+6H72X3rvna33Y/udvsR7LvtJ7C9s7vb&#10;H2+Qz4duttrmADqRl8b3g6zklb5Q5I1FUk1qLBcsVHW91nBR6jPiByl+YzVwmrcvFIUYfONUaO2q&#10;Mo2HhKahVZjg+jhBtnKIwOEwS5JRAoMmB1+M80OiNtY9Z6pB3igiwaVvLs7x8sI6TwTnhxB/LNWM&#10;CxEEIiRqi+h00B+EBKsEp97pw6xZzCfCoCX2Egu/UBV47ocZdSNpAKsZptO97TAXOxsuF9LjQSlA&#10;Z2/tNPT2NDmdjqajrJf1h9NelpRl79lskvWGs/TpoHxSTiZl+s5TS7O85pQy6dkd9Jxmf6eX/cva&#10;KfGo6GMb4ofooV9A9vAfSIdZ+vHthDBXdH1pDjMGCYfg/XPzb+T+Huz7H4XxLwAAAP//AwBQSwME&#10;FAAGAAgAAAAhAEON2rLdAAAACQEAAA8AAABkcnMvZG93bnJldi54bWxMj8FOwzAMhu9IvENkJC7T&#10;llBg0NJ0QkBvXBggrl5r2orG6ZpsKzw9Rhzg6N+ffn/OV5Pr1Z7G0Hm2cLYwoIgrX3fcWHh5LufX&#10;oEJErrH3TBY+KcCqOD7KMav9gZ9ov46NkhIOGVpoYxwyrUPVksOw8AOx7N796DDKODa6HvEg5a7X&#10;iTFL7bBjudDiQHctVR/rnbMQylfall+zambezhtPyfb+8QGtPT2Zbm9ARZriHww/+qIOhTht/I7r&#10;oHoL84urS0EtJGkKSoB0aSTY/Aa6yPX/D4pvAAAA//8DAFBLAQItABQABgAIAAAAIQC2gziS/gAA&#10;AOEBAAATAAAAAAAAAAAAAAAAAAAAAABbQ29udGVudF9UeXBlc10ueG1sUEsBAi0AFAAGAAgAAAAh&#10;ADj9If/WAAAAlAEAAAsAAAAAAAAAAAAAAAAALwEAAF9yZWxzLy5yZWxzUEsBAi0AFAAGAAgAAAAh&#10;AJev/2tPAgAAXAQAAA4AAAAAAAAAAAAAAAAALgIAAGRycy9lMm9Eb2MueG1sUEsBAi0AFAAGAAgA&#10;AAAhAEON2rLdAAAACQEAAA8AAAAAAAAAAAAAAAAAqQQAAGRycy9kb3ducmV2LnhtbFBLBQYAAAAA&#10;BAAEAPMAAACzBQAAAAA=&#10;" o:allowincell="f"/>
          </w:pict>
        </mc:Fallback>
      </mc:AlternateContent>
    </w:r>
    <w:r w:rsidRPr="009F7846">
      <w:rPr>
        <w:rFonts w:ascii="Times New Roman" w:hAnsi="Times New Roman"/>
        <w:i/>
      </w:rPr>
      <w:t xml:space="preserve"> </w:t>
    </w:r>
    <w:r w:rsidRPr="0012556C">
      <w:rPr>
        <w:rFonts w:ascii="Arial" w:hAnsi="Arial" w:cs="Arial"/>
        <w:i/>
        <w:szCs w:val="28"/>
      </w:rPr>
      <w:t>ООО «Омега-Спектр»</w:t>
    </w:r>
  </w:p>
  <w:p w:rsidR="0085249A" w:rsidRPr="009F7846" w:rsidRDefault="0085249A" w:rsidP="006A7DA4">
    <w:pPr>
      <w:pStyle w:val="af1"/>
      <w:tabs>
        <w:tab w:val="left" w:pos="-426"/>
        <w:tab w:val="left" w:pos="-142"/>
        <w:tab w:val="left" w:pos="142"/>
        <w:tab w:val="left" w:pos="284"/>
      </w:tabs>
      <w:rPr>
        <w:rFonts w:ascii="Times New Roman" w:hAnsi="Times New Roman"/>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452A7">
    <w:pPr>
      <w:pStyle w:val="af1"/>
      <w:tabs>
        <w:tab w:val="left" w:pos="-426"/>
        <w:tab w:val="left" w:pos="-142"/>
        <w:tab w:val="left" w:pos="142"/>
        <w:tab w:val="left" w:pos="284"/>
      </w:tabs>
      <w:rPr>
        <w:rFonts w:ascii="Times New Roman" w:hAnsi="Times New Roman"/>
        <w:i/>
      </w:rPr>
    </w:pPr>
    <w:r>
      <w:rPr>
        <w:rFonts w:ascii="Times New Roman" w:hAnsi="Times New Roman"/>
        <w:i/>
        <w:noProof/>
        <w:lang w:eastAsia="ru-RU"/>
      </w:rPr>
      <mc:AlternateContent>
        <mc:Choice Requires="wps">
          <w:drawing>
            <wp:anchor distT="0" distB="0" distL="114300" distR="114300" simplePos="0" relativeHeight="251693056" behindDoc="0" locked="0" layoutInCell="0" allowOverlap="1" wp14:anchorId="3059F024" wp14:editId="055E54C5">
              <wp:simplePos x="0" y="0"/>
              <wp:positionH relativeFrom="column">
                <wp:posOffset>-301625</wp:posOffset>
              </wp:positionH>
              <wp:positionV relativeFrom="paragraph">
                <wp:posOffset>189865</wp:posOffset>
              </wp:positionV>
              <wp:extent cx="6400800" cy="0"/>
              <wp:effectExtent l="6985" t="12700" r="12065" b="635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14.95pt" to="480.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j/TwIAAFw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hdkNBhGSuIEhdZ+377eb7nv3ZbtB2w/dz+5b97W77X50t9uPYN9tP4Htnd3d&#10;/niDfD50s9U2B9CJvDS+H2Qlr/SFIm8skmpSY7lgoarrtYaLUp8RP0jxG6uB07x9oSjE4BunQmtX&#10;lWk8JDQNrcIE18cJspVDBA6HWZKMEhg0OfhinB8StbHuOVMN8kYRCS59c3GOlxfWeSI4P4T4Y6lm&#10;XIggECFRW0Sng/4gJFglOPVOH2bNYj4RBi2xl1j4harAcz/MqBtJA1jNMJ3ubYe52NlwuZAeD0oB&#10;Ontrp6G3p8npdDQdZb2sP5z2sqQse89mk6w3nKVPB+WTcjIp03eeWprlNaeUSc/uoOc0+zu97F/W&#10;TolHRR/bED9ED/0Csof/QDrM0o9vJ4S5outLc5gxSDgE75+bfyP392Df/yiMfwEAAP//AwBQSwME&#10;FAAGAAgAAAAhAEON2rLdAAAACQEAAA8AAABkcnMvZG93bnJldi54bWxMj8FOwzAMhu9IvENkJC7T&#10;llBg0NJ0QkBvXBggrl5r2orG6ZpsKzw9Rhzg6N+ffn/OV5Pr1Z7G0Hm2cLYwoIgrX3fcWHh5LufX&#10;oEJErrH3TBY+KcCqOD7KMav9gZ9ov46NkhIOGVpoYxwyrUPVksOw8AOx7N796DDKODa6HvEg5a7X&#10;iTFL7bBjudDiQHctVR/rnbMQylfall+zambezhtPyfb+8QGtPT2Zbm9ARZriHww/+qIOhTht/I7r&#10;oHoL84urS0EtJGkKSoB0aSTY/Aa6yPX/D4pvAAAA//8DAFBLAQItABQABgAIAAAAIQC2gziS/gAA&#10;AOEBAAATAAAAAAAAAAAAAAAAAAAAAABbQ29udGVudF9UeXBlc10ueG1sUEsBAi0AFAAGAAgAAAAh&#10;ADj9If/WAAAAlAEAAAsAAAAAAAAAAAAAAAAALwEAAF9yZWxzLy5yZWxzUEsBAi0AFAAGAAgAAAAh&#10;APrEmP9PAgAAXAQAAA4AAAAAAAAAAAAAAAAALgIAAGRycy9lMm9Eb2MueG1sUEsBAi0AFAAGAAgA&#10;AAAhAEON2rLdAAAACQEAAA8AAAAAAAAAAAAAAAAAqQQAAGRycy9kb3ducmV2LnhtbFBLBQYAAAAA&#10;BAAEAPMAAACzBQAAAAA=&#10;" o:allowincell="f"/>
          </w:pict>
        </mc:Fallback>
      </mc:AlternateContent>
    </w:r>
    <w:r w:rsidRPr="009F7846">
      <w:rPr>
        <w:rFonts w:ascii="Times New Roman" w:hAnsi="Times New Roman"/>
        <w:i/>
      </w:rPr>
      <w:t xml:space="preserve"> </w:t>
    </w:r>
    <w:r w:rsidRPr="0012556C">
      <w:rPr>
        <w:rFonts w:ascii="Arial" w:hAnsi="Arial" w:cs="Arial"/>
        <w:i/>
        <w:szCs w:val="28"/>
      </w:rPr>
      <w:t>ООО «Омега-Спектр»</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A7DA4">
    <w:pPr>
      <w:pStyle w:val="af1"/>
      <w:tabs>
        <w:tab w:val="left" w:pos="-426"/>
        <w:tab w:val="left" w:pos="-142"/>
        <w:tab w:val="left" w:pos="142"/>
        <w:tab w:val="left" w:pos="284"/>
      </w:tabs>
      <w:rPr>
        <w:rFonts w:ascii="Times New Roman" w:hAnsi="Times New Roman"/>
        <w:i/>
      </w:rPr>
    </w:pPr>
    <w:r>
      <w:rPr>
        <w:rFonts w:ascii="Times New Roman" w:hAnsi="Times New Roman"/>
        <w:i/>
        <w:noProof/>
        <w:lang w:eastAsia="ru-RU"/>
      </w:rPr>
      <mc:AlternateContent>
        <mc:Choice Requires="wps">
          <w:drawing>
            <wp:anchor distT="0" distB="0" distL="114300" distR="114300" simplePos="0" relativeHeight="251663360" behindDoc="0" locked="0" layoutInCell="0" allowOverlap="1" wp14:anchorId="33DE1659" wp14:editId="6A0C12AC">
              <wp:simplePos x="0" y="0"/>
              <wp:positionH relativeFrom="column">
                <wp:posOffset>-301625</wp:posOffset>
              </wp:positionH>
              <wp:positionV relativeFrom="paragraph">
                <wp:posOffset>189865</wp:posOffset>
              </wp:positionV>
              <wp:extent cx="6400800" cy="0"/>
              <wp:effectExtent l="6985" t="12700" r="12065" b="63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14.95pt" to="480.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hyUAIAAFw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Kczu+DhCEjcwpO7z5sNm3X3vvmzWaPOx+9l96752d92P7m5zC/b95hPY3tnd&#10;747XyOdDN1ttcwAdy0vj+0GW8kpfKPLWIqnGNZZzFqq6Xmm4KPUZ8aMUv7EaOM3al4pCDL5xKrR2&#10;WZnGQ0LT0DJMcHWYIFs6ROBwkCXJMIFBk70vxvk+URvrXjDVIG8UkeDSNxfneHFhnSeC832IP5Zq&#10;yoUIAhEStUV0etI/CQlWCU6904dZM5+NhUEL7CUWfqEq8DwMM+pG0gBWM0wnO9thLrY2XC6kx4NS&#10;gM7O2mro3WlyOhlOhlkv6w8mvSwpy97z6TjrDabps5PyuByPy/S9p5Zmec0pZdKz2+s5zf5OL7uX&#10;tVXiQdGHNsSP0UO/gOz+P5AOs/Tj2wphpujq0uxnDBIOwbvn5t/Iwz3YDz8Ko18AAAD//wMAUEsD&#10;BBQABgAIAAAAIQBDjdqy3QAAAAkBAAAPAAAAZHJzL2Rvd25yZXYueG1sTI/BTsMwDIbvSLxDZCQu&#10;05ZQYNDSdEJAb1wYIK5ea9qKxumabCs8PUYc4Ojfn35/zleT69WextB5tnC2MKCIK1933Fh4eS7n&#10;16BCRK6x90wWPinAqjg+yjGr/YGfaL+OjZISDhlaaGMcMq1D1ZLDsPADseze/egwyjg2uh7xIOWu&#10;14kxS+2wY7nQ4kB3LVUf652zEMpX2pZfs2pm3s4bT8n2/vEBrT09mW5vQEWa4h8MP/qiDoU4bfyO&#10;66B6C/OLq0tBLSRpCkqAdGkk2PwGusj1/w+KbwAAAP//AwBQSwECLQAUAAYACAAAACEAtoM4kv4A&#10;AADhAQAAEwAAAAAAAAAAAAAAAAAAAAAAW0NvbnRlbnRfVHlwZXNdLnhtbFBLAQItABQABgAIAAAA&#10;IQA4/SH/1gAAAJQBAAALAAAAAAAAAAAAAAAAAC8BAABfcmVscy8ucmVsc1BLAQItABQABgAIAAAA&#10;IQB7aahyUAIAAFwEAAAOAAAAAAAAAAAAAAAAAC4CAABkcnMvZTJvRG9jLnhtbFBLAQItABQABgAI&#10;AAAAIQBDjdqy3QAAAAkBAAAPAAAAAAAAAAAAAAAAAKoEAABkcnMvZG93bnJldi54bWxQSwUGAAAA&#10;AAQABADzAAAAtAUAAAAA&#10;" o:allowincell="f"/>
          </w:pict>
        </mc:Fallback>
      </mc:AlternateContent>
    </w:r>
    <w:r w:rsidRPr="009F7846">
      <w:rPr>
        <w:rFonts w:ascii="Times New Roman" w:hAnsi="Times New Roman"/>
        <w:i/>
      </w:rPr>
      <w:t xml:space="preserve"> </w:t>
    </w:r>
    <w:r w:rsidRPr="0012556C">
      <w:rPr>
        <w:rFonts w:ascii="Arial" w:hAnsi="Arial" w:cs="Arial"/>
        <w:i/>
        <w:szCs w:val="28"/>
      </w:rPr>
      <w:t>ООО «Омега-Спектр»</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452A7">
    <w:pPr>
      <w:pStyle w:val="af1"/>
      <w:tabs>
        <w:tab w:val="left" w:pos="-426"/>
        <w:tab w:val="left" w:pos="-142"/>
        <w:tab w:val="left" w:pos="142"/>
        <w:tab w:val="left" w:pos="284"/>
      </w:tabs>
      <w:rPr>
        <w:rFonts w:ascii="Times New Roman" w:hAnsi="Times New Roman"/>
        <w:i/>
      </w:rPr>
    </w:pPr>
    <w:r>
      <w:rPr>
        <w:rFonts w:ascii="Times New Roman" w:hAnsi="Times New Roman"/>
        <w:i/>
        <w:noProof/>
        <w:lang w:eastAsia="ru-RU"/>
      </w:rPr>
      <mc:AlternateContent>
        <mc:Choice Requires="wps">
          <w:drawing>
            <wp:anchor distT="0" distB="0" distL="114300" distR="114300" simplePos="0" relativeHeight="251695104" behindDoc="0" locked="0" layoutInCell="0" allowOverlap="1" wp14:anchorId="4F45E9BE" wp14:editId="4824FADC">
              <wp:simplePos x="0" y="0"/>
              <wp:positionH relativeFrom="column">
                <wp:posOffset>-301625</wp:posOffset>
              </wp:positionH>
              <wp:positionV relativeFrom="paragraph">
                <wp:posOffset>189865</wp:posOffset>
              </wp:positionV>
              <wp:extent cx="6400800" cy="0"/>
              <wp:effectExtent l="6985" t="12700" r="12065" b="635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14.95pt" to="480.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NZTwIAAFw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hdkNhhGSuIEhdZ+377eb7nv3ZbtB2w/dz+5b97W77X50t9uPYN9tP4Htnd3d&#10;/niDfD50s9U2B9CJvDS+H2Qlr/SFIm8skmpSY7lgoarrtYaLUp8RP0jxG6uB07x9oSjE4BunQmtX&#10;lWk8JDQNrcIE18cJspVDBA6HWZKMEhg0OfhinB8StbHuOVMN8kYRCS59c3GOlxfWeSI4P4T4Y6lm&#10;XIggECFRW0Sng/4gJFglOPVOH2bNYj4RBi2xl1j4harAcz/MqBtJA1jNMJ3ubYe52NlwuZAeD0oB&#10;Ontrp6G3p8npdDQdZb2sP5z2sqQse89mk6w3nKVPB+WTcjIp03eeWprlNaeUSc/uoOc0+zu97F/W&#10;TolHRR/bED9ED/0Csof/QDrM0o9vJ4S5outLc5gxSDgE75+bfyP392Df/yiMfwEAAP//AwBQSwME&#10;FAAGAAgAAAAhAEON2rLdAAAACQEAAA8AAABkcnMvZG93bnJldi54bWxMj8FOwzAMhu9IvENkJC7T&#10;llBg0NJ0QkBvXBggrl5r2orG6ZpsKzw9Rhzg6N+ffn/OV5Pr1Z7G0Hm2cLYwoIgrX3fcWHh5LufX&#10;oEJErrH3TBY+KcCqOD7KMav9gZ9ov46NkhIOGVpoYxwyrUPVksOw8AOx7N796DDKODa6HvEg5a7X&#10;iTFL7bBjudDiQHctVR/rnbMQylfall+zambezhtPyfb+8QGtPT2Zbm9ARZriHww/+qIOhTht/I7r&#10;oHoL84urS0EtJGkKSoB0aSTY/Aa6yPX/D4pvAAAA//8DAFBLAQItABQABgAIAAAAIQC2gziS/gAA&#10;AOEBAAATAAAAAAAAAAAAAAAAAAAAAABbQ29udGVudF9UeXBlc10ueG1sUEsBAi0AFAAGAAgAAAAh&#10;ADj9If/WAAAAlAEAAAsAAAAAAAAAAAAAAAAALwEAAF9yZWxzLy5yZWxzUEsBAi0AFAAGAAgAAAAh&#10;AHCQc1lPAgAAXAQAAA4AAAAAAAAAAAAAAAAALgIAAGRycy9lMm9Eb2MueG1sUEsBAi0AFAAGAAgA&#10;AAAhAEON2rLdAAAACQEAAA8AAAAAAAAAAAAAAAAAqQQAAGRycy9kb3ducmV2LnhtbFBLBQYAAAAA&#10;BAAEAPMAAACzBQAAAAA=&#10;" o:allowincell="f"/>
          </w:pict>
        </mc:Fallback>
      </mc:AlternateContent>
    </w:r>
    <w:r w:rsidRPr="009F7846">
      <w:rPr>
        <w:rFonts w:ascii="Times New Roman" w:hAnsi="Times New Roman"/>
        <w:i/>
      </w:rPr>
      <w:t xml:space="preserve"> </w:t>
    </w:r>
    <w:r w:rsidRPr="0012556C">
      <w:rPr>
        <w:rFonts w:ascii="Arial" w:hAnsi="Arial" w:cs="Arial"/>
        <w:i/>
        <w:szCs w:val="28"/>
      </w:rPr>
      <w:t>ООО «Омега-Спектр»</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A7DA4">
    <w:pPr>
      <w:pStyle w:val="af1"/>
      <w:tabs>
        <w:tab w:val="left" w:pos="-426"/>
        <w:tab w:val="left" w:pos="-142"/>
        <w:tab w:val="left" w:pos="142"/>
        <w:tab w:val="left" w:pos="284"/>
      </w:tabs>
      <w:rPr>
        <w:rFonts w:ascii="Times New Roman" w:hAnsi="Times New Roman"/>
        <w:i/>
      </w:rPr>
    </w:pPr>
    <w:r>
      <w:rPr>
        <w:rFonts w:ascii="Times New Roman" w:hAnsi="Times New Roman"/>
        <w:i/>
        <w:noProof/>
        <w:lang w:eastAsia="ru-RU"/>
      </w:rPr>
      <mc:AlternateContent>
        <mc:Choice Requires="wps">
          <w:drawing>
            <wp:anchor distT="0" distB="0" distL="114300" distR="114300" simplePos="0" relativeHeight="251666432" behindDoc="0" locked="0" layoutInCell="0" allowOverlap="1" wp14:anchorId="5151A3BA" wp14:editId="4402F1FC">
              <wp:simplePos x="0" y="0"/>
              <wp:positionH relativeFrom="column">
                <wp:posOffset>-301625</wp:posOffset>
              </wp:positionH>
              <wp:positionV relativeFrom="paragraph">
                <wp:posOffset>189865</wp:posOffset>
              </wp:positionV>
              <wp:extent cx="6400800" cy="0"/>
              <wp:effectExtent l="6985" t="12700" r="12065" b="63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14.95pt" to="480.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e/TwIAAFoEAAAOAAAAZHJzL2Uyb0RvYy54bWysVM1uEzEQviPxDpbv6e6m25CuuqlQNuFS&#10;oFLLAzi2N7vCa1u2m02EkKBnpDwCr8ABpEoFnmHzRoydH7VwQYgcnLFn5vM3M5/37HzZCLTgxtZK&#10;5jg5ijHikipWy3mO31xPe0OMrCOSEaEkz/GKW3w+evrkrNUZ76tKCcYNAhBps1bnuHJOZ1FkacUb&#10;Yo+U5hKcpTINcbA184gZ0gJ6I6J+HA+iVhmmjaLcWjgttk48Cvhlyal7XZaWOyRyDNxcWE1YZ36N&#10;Rmckmxuiq5ruaJB/YNGQWsKlB6iCOIJuTP0HVFNTo6wq3RFVTaTKsqY81ADVJPFv1VxVRPNQCzTH&#10;6kOb7P+Dpa8WlwbVLMfHKUaSNDCj7vPmw2bdfe++bNZo87H72X3rvnZ33Y/ubnML9v3mE9je2d3v&#10;jtcI0qGXrbYZQI7lpfHdoEt5pS8UfWuRVOOKyDkPNV2vNNyT+IzoUYrfWA2MZu1LxSCG3DgVGrss&#10;TeMhoWVoGea3OsyPLx2icDhI43gYw5jp3heRbJ+ojXUvuGqQN3IsaulbSzKyuLDOEyHZPsQfSzWt&#10;hQjyEBK1OT496Z+EBKtEzbzTh1kzn42FQQviBRZ+oSrwPAwz6kayAFZxwiY725FabG24XEiPB6UA&#10;nZ21VdC70/h0MpwM017aH0x6aVwUvefTcdobTJNnJ8VxMR4XyXtPLUmzqmaMS89ur+Yk/Tu17N7V&#10;VocHPR/aED1GD/0Csvv/QDrM0o9vK4SZYqtLs58xCDgE7x6bfyEP92A//CSMfgEAAP//AwBQSwME&#10;FAAGAAgAAAAhAEON2rLdAAAACQEAAA8AAABkcnMvZG93bnJldi54bWxMj8FOwzAMhu9IvENkJC7T&#10;llBg0NJ0QkBvXBggrl5r2orG6ZpsKzw9Rhzg6N+ffn/OV5Pr1Z7G0Hm2cLYwoIgrX3fcWHh5LufX&#10;oEJErrH3TBY+KcCqOD7KMav9gZ9ov46NkhIOGVpoYxwyrUPVksOw8AOx7N796DDKODa6HvEg5a7X&#10;iTFL7bBjudDiQHctVR/rnbMQylfall+zambezhtPyfb+8QGtPT2Zbm9ARZriHww/+qIOhTht/I7r&#10;oHoL84urS0EtJGkKSoB0aSTY/Aa6yPX/D4pvAAAA//8DAFBLAQItABQABgAIAAAAIQC2gziS/gAA&#10;AOEBAAATAAAAAAAAAAAAAAAAAAAAAABbQ29udGVudF9UeXBlc10ueG1sUEsBAi0AFAAGAAgAAAAh&#10;ADj9If/WAAAAlAEAAAsAAAAAAAAAAAAAAAAALwEAAF9yZWxzLy5yZWxzUEsBAi0AFAAGAAgAAAAh&#10;AA0mB79PAgAAWgQAAA4AAAAAAAAAAAAAAAAALgIAAGRycy9lMm9Eb2MueG1sUEsBAi0AFAAGAAgA&#10;AAAhAEON2rLdAAAACQEAAA8AAAAAAAAAAAAAAAAAqQQAAGRycy9kb3ducmV2LnhtbFBLBQYAAAAA&#10;BAAEAPMAAACzBQAAAAA=&#10;" o:allowincell="f"/>
          </w:pict>
        </mc:Fallback>
      </mc:AlternateContent>
    </w:r>
    <w:r w:rsidRPr="009F7846">
      <w:rPr>
        <w:rFonts w:ascii="Times New Roman" w:hAnsi="Times New Roman"/>
        <w:i/>
      </w:rPr>
      <w:t xml:space="preserve"> </w:t>
    </w:r>
    <w:r w:rsidRPr="0012556C">
      <w:rPr>
        <w:rFonts w:ascii="Arial" w:hAnsi="Arial" w:cs="Arial"/>
        <w:i/>
        <w:szCs w:val="28"/>
      </w:rPr>
      <w:t>ООО «Омега-Спектр»</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A7DA4">
    <w:pPr>
      <w:pStyle w:val="af1"/>
      <w:tabs>
        <w:tab w:val="left" w:pos="-426"/>
        <w:tab w:val="left" w:pos="-142"/>
        <w:tab w:val="left" w:pos="142"/>
        <w:tab w:val="left" w:pos="284"/>
      </w:tabs>
      <w:rPr>
        <w:rFonts w:ascii="Times New Roman" w:hAnsi="Times New Roman"/>
        <w:i/>
      </w:rPr>
    </w:pPr>
    <w:r>
      <w:rPr>
        <w:rFonts w:ascii="Times New Roman" w:hAnsi="Times New Roman"/>
        <w:i/>
        <w:noProof/>
        <w:lang w:eastAsia="ru-RU"/>
      </w:rPr>
      <mc:AlternateContent>
        <mc:Choice Requires="wps">
          <w:drawing>
            <wp:anchor distT="0" distB="0" distL="114300" distR="114300" simplePos="0" relativeHeight="251684864" behindDoc="0" locked="0" layoutInCell="0" allowOverlap="1" wp14:anchorId="6825B1F9" wp14:editId="09299007">
              <wp:simplePos x="0" y="0"/>
              <wp:positionH relativeFrom="column">
                <wp:posOffset>-301625</wp:posOffset>
              </wp:positionH>
              <wp:positionV relativeFrom="paragraph">
                <wp:posOffset>189865</wp:posOffset>
              </wp:positionV>
              <wp:extent cx="6400800" cy="0"/>
              <wp:effectExtent l="6985" t="12700" r="12065" b="63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14.95pt" to="480.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YgWTwIAAFwEAAAOAAAAZHJzL2Uyb0RvYy54bWysVM2O0zAQviPxDlbu3SQlW9po0xVqWi4L&#10;rLTLA7i201g4tmV7m1YICTgj9RF4BQ4grbTAM6RvxNj90S5cEKIHd+yZ+fzNzOecna8agZbMWK5k&#10;EaUnSYSYJIpyuSii19ez3jBC1mFJsVCSFdGa2eh8/PjRWatz1le1EpQZBCDS5q0uoto5ncexJTVr&#10;sD1RmklwVso02MHWLGJqcAvojYj7STKIW2WoNoowa+G03DmjccCvKkbcq6qyzCFRRMDNhdWEde7X&#10;eHyG84XBuuZkTwP/A4sGcwmXHqFK7DC6MfwPqIYTo6yq3AlRTayqihMWaoBq0uS3aq5qrFmoBZpj&#10;9bFN9v/BkpfLS4M4hdn1RxGSuIEhdZ+377eb7nv3ZbtB2w/dz+5b97W77X50t9uPYN9tP4Htnd3d&#10;/niDfD50s9U2B9CJvDS+H2Qlr/SFIm8skmpSY7lgoarrtYaLUp8RP0jxG6uB07x9oSjE4BunQmtX&#10;lWk8JDQNrcIE18cJspVDBA4HWZIMExg0OfhinB8StbHuOVMN8kYRCS59c3GOlxfWeSI4P4T4Y6lm&#10;XIggECFRW0Sj0/5pSLBKcOqdPsyaxXwiDFpiL7HwC1WB536YUTeSBrCaYTrd2w5zsbPhciE9HpQC&#10;dPbWTkNvR8loOpwOs17WH0x7WVKWvWezSdYbzNKnp+WTcjIp03eeWprlNaeUSc/uoOc0+zu97F/W&#10;TolHRR/bED9ED/0Csof/QDrM0o9vJ4S5outLc5gxSDgE75+bfyP392Df/yiMfwEAAP//AwBQSwME&#10;FAAGAAgAAAAhAEON2rLdAAAACQEAAA8AAABkcnMvZG93bnJldi54bWxMj8FOwzAMhu9IvENkJC7T&#10;llBg0NJ0QkBvXBggrl5r2orG6ZpsKzw9Rhzg6N+ffn/OV5Pr1Z7G0Hm2cLYwoIgrX3fcWHh5LufX&#10;oEJErrH3TBY+KcCqOD7KMav9gZ9ov46NkhIOGVpoYxwyrUPVksOw8AOx7N796DDKODa6HvEg5a7X&#10;iTFL7bBjudDiQHctVR/rnbMQylfall+zambezhtPyfb+8QGtPT2Zbm9ARZriHww/+qIOhTht/I7r&#10;oHoL84urS0EtJGkKSoB0aSTY/Aa6yPX/D4pvAAAA//8DAFBLAQItABQABgAIAAAAIQC2gziS/gAA&#10;AOEBAAATAAAAAAAAAAAAAAAAAAAAAABbQ29udGVudF9UeXBlc10ueG1sUEsBAi0AFAAGAAgAAAAh&#10;ADj9If/WAAAAlAEAAAsAAAAAAAAAAAAAAAAALwEAAF9yZWxzLy5yZWxzUEsBAi0AFAAGAAgAAAAh&#10;AOPhiBZPAgAAXAQAAA4AAAAAAAAAAAAAAAAALgIAAGRycy9lMm9Eb2MueG1sUEsBAi0AFAAGAAgA&#10;AAAhAEON2rLdAAAACQEAAA8AAAAAAAAAAAAAAAAAqQQAAGRycy9kb3ducmV2LnhtbFBLBQYAAAAA&#10;BAAEAPMAAACzBQAAAAA=&#10;" o:allowincell="f"/>
          </w:pict>
        </mc:Fallback>
      </mc:AlternateContent>
    </w:r>
    <w:r w:rsidRPr="009F7846">
      <w:rPr>
        <w:rFonts w:ascii="Times New Roman" w:hAnsi="Times New Roman"/>
        <w:i/>
      </w:rPr>
      <w:t xml:space="preserve"> </w:t>
    </w:r>
    <w:r w:rsidRPr="0012556C">
      <w:rPr>
        <w:rFonts w:ascii="Arial" w:hAnsi="Arial" w:cs="Arial"/>
        <w:i/>
        <w:szCs w:val="28"/>
      </w:rPr>
      <w:t>ООО «Омега-Спектр»</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A7DA4">
    <w:pPr>
      <w:pStyle w:val="af1"/>
      <w:tabs>
        <w:tab w:val="left" w:pos="-426"/>
        <w:tab w:val="left" w:pos="-142"/>
        <w:tab w:val="left" w:pos="142"/>
        <w:tab w:val="left" w:pos="284"/>
      </w:tabs>
      <w:rPr>
        <w:rFonts w:ascii="Times New Roman" w:hAnsi="Times New Roman"/>
        <w:i/>
      </w:rPr>
    </w:pPr>
    <w:r>
      <w:rPr>
        <w:rFonts w:ascii="Times New Roman" w:hAnsi="Times New Roman"/>
        <w:i/>
        <w:noProof/>
        <w:lang w:eastAsia="ru-RU"/>
      </w:rPr>
      <mc:AlternateContent>
        <mc:Choice Requires="wps">
          <w:drawing>
            <wp:anchor distT="0" distB="0" distL="114300" distR="114300" simplePos="0" relativeHeight="251687936" behindDoc="0" locked="0" layoutInCell="0" allowOverlap="1" wp14:anchorId="42F33B6F" wp14:editId="083BE22D">
              <wp:simplePos x="0" y="0"/>
              <wp:positionH relativeFrom="column">
                <wp:posOffset>-301625</wp:posOffset>
              </wp:positionH>
              <wp:positionV relativeFrom="paragraph">
                <wp:posOffset>189865</wp:posOffset>
              </wp:positionV>
              <wp:extent cx="6400800" cy="0"/>
              <wp:effectExtent l="6985" t="12700" r="12065" b="63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14.95pt" to="480.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q2UQIAAFwEAAAOAAAAZHJzL2Uyb0RvYy54bWysVM2O0zAQviPxDlbu3STdbOlGm65Q03JZ&#10;YKVdHsC1ncbCsS3b27RCSLBnpD4Cr8ABpJUWeIb0jRi7P7BwQYgcnLFn5ss334xzdr5sBFowY7mS&#10;RZQeJRFikijK5byIXl1Pe8MIWYclxUJJVkQrZqPz0eNHZ63OWV/VSlBmEIBIm7e6iGrndB7HltSs&#10;wfZIaSbBWSnTYAdbM4+pwS2gNyLuJ8kgbpWh2ijCrIXTcuuMRgG/qhhxL6vKModEEQE3F1YT1plf&#10;49EZzucG65qTHQ38DywazCV89ABVYofRjeF/QDWcGGVV5Y6IamJVVZywUANUkya/VXNVY81CLSCO&#10;1QeZ7P+DJS8WlwZxCr07TiMkcQNN6j5u3m3W3dfu02aNNu+7792X7nN3133r7ja3YN9vPoDtnd39&#10;7niNfD6o2WqbA+hYXhqvB1nKK32hyGuLpBrXWM5ZqOp6peFDISN+kOI3VgOnWftcUYjBN04FaZeV&#10;aTwkiIaWoYOrQwfZ0iECh4MsSYYJNJrsfTHO94naWPeMqQZ5o4gEl15cnOPFhXVAHUL3If5YqikX&#10;IgyIkKgtotOT/klIsEpw6p0+zJr5bCwMWmA/YuHxOgDYgzCjbiQNYDXDdLKzHeZia0O8kB4PSgE6&#10;O2s7Q29Ok9PJcDLMell/MOllSVn2nk7HWW8wTZ+clMfleFymbz21NMtrTimTnt1+ntPs7+Zld7O2&#10;k3iY6IMM8UP0UCKQ3b8D6dBL377tIMwUXV0ar4ZvK4xwCN5dN39Hft2HqJ8/hdEPAAAA//8DAFBL&#10;AwQUAAYACAAAACEAQ43ast0AAAAJAQAADwAAAGRycy9kb3ducmV2LnhtbEyPwU7DMAyG70i8Q2Qk&#10;LtOWUGDQ0nRCQG9cGCCuXmvaisbpmmwrPD1GHODo359+f85Xk+vVnsbQebZwtjCgiCtfd9xYeHku&#10;59egQkSusfdMFj4pwKo4Psoxq/2Bn2i/jo2SEg4ZWmhjHDKtQ9WSw7DwA7Hs3v3oMMo4Nroe8SDl&#10;rteJMUvtsGO50OJAdy1VH+udsxDKV9qWX7NqZt7OG0/J9v7xAa09PZlub0BFmuIfDD/6og6FOG38&#10;juugegvzi6tLQS0kaQpKgHRpJNj8BrrI9f8Pim8AAAD//wMAUEsBAi0AFAAGAAgAAAAhALaDOJL+&#10;AAAA4QEAABMAAAAAAAAAAAAAAAAAAAAAAFtDb250ZW50X1R5cGVzXS54bWxQSwECLQAUAAYACAAA&#10;ACEAOP0h/9YAAACUAQAACwAAAAAAAAAAAAAAAAAvAQAAX3JlbHMvLnJlbHNQSwECLQAUAAYACAAA&#10;ACEAdw4atlECAABcBAAADgAAAAAAAAAAAAAAAAAuAgAAZHJzL2Uyb0RvYy54bWxQSwECLQAUAAYA&#10;CAAAACEAQ43ast0AAAAJAQAADwAAAAAAAAAAAAAAAACrBAAAZHJzL2Rvd25yZXYueG1sUEsFBgAA&#10;AAAEAAQA8wAAALUFAAAAAA==&#10;" o:allowincell="f"/>
          </w:pict>
        </mc:Fallback>
      </mc:AlternateContent>
    </w:r>
    <w:r w:rsidRPr="009F7846">
      <w:rPr>
        <w:rFonts w:ascii="Times New Roman" w:hAnsi="Times New Roman"/>
        <w:i/>
      </w:rPr>
      <w:t xml:space="preserve"> </w:t>
    </w:r>
    <w:r w:rsidRPr="0012556C">
      <w:rPr>
        <w:rFonts w:ascii="Arial" w:hAnsi="Arial" w:cs="Arial"/>
        <w:i/>
        <w:szCs w:val="28"/>
      </w:rPr>
      <w:t>ООО «Омега-Спектр»</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452A7">
    <w:pPr>
      <w:pStyle w:val="af1"/>
      <w:tabs>
        <w:tab w:val="left" w:pos="-426"/>
        <w:tab w:val="left" w:pos="-142"/>
        <w:tab w:val="left" w:pos="142"/>
        <w:tab w:val="left" w:pos="284"/>
      </w:tabs>
      <w:rPr>
        <w:rFonts w:ascii="Times New Roman" w:hAnsi="Times New Roman"/>
        <w:i/>
      </w:rPr>
    </w:pPr>
    <w:r>
      <w:rPr>
        <w:rFonts w:ascii="Times New Roman" w:hAnsi="Times New Roman"/>
        <w:i/>
        <w:noProof/>
        <w:lang w:eastAsia="ru-RU"/>
      </w:rPr>
      <mc:AlternateContent>
        <mc:Choice Requires="wps">
          <w:drawing>
            <wp:anchor distT="0" distB="0" distL="114300" distR="114300" simplePos="0" relativeHeight="251669504" behindDoc="0" locked="0" layoutInCell="0" allowOverlap="1" wp14:anchorId="475BFF4A" wp14:editId="2F5D9140">
              <wp:simplePos x="0" y="0"/>
              <wp:positionH relativeFrom="column">
                <wp:posOffset>-301625</wp:posOffset>
              </wp:positionH>
              <wp:positionV relativeFrom="paragraph">
                <wp:posOffset>189865</wp:posOffset>
              </wp:positionV>
              <wp:extent cx="6400800" cy="0"/>
              <wp:effectExtent l="6985" t="12700" r="12065" b="63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14.95pt" to="480.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VATwIAAFoEAAAOAAAAZHJzL2Uyb0RvYy54bWysVM1uEzEQviPxDpbv6e6m25CuuqlQNuFS&#10;oFLLAzheb9bCa1u2m02EkKBnpDwCr8ABpEoFnmHzRoydH7VwQYgcnLFn5vM3M5/37HzZCLRgxnIl&#10;c5wcxRgxSVXJ5TzHb66nvSFG1hFZEqEky/GKWXw+evrkrNUZ66taiZIZBCDSZq3Oce2czqLI0po1&#10;xB4pzSQ4K2Ua4mBr5lFpSAvojYj6cTyIWmVKbRRl1sJpsXXiUcCvKkbd66qyzCGRY+DmwmrCOvNr&#10;NDoj2dwQXXO6o0H+gUVDuIRLD1AFcQTdGP4HVMOpUVZV7oiqJlJVxSkLNUA1SfxbNVc10SzUAs2x&#10;+tAm+/9g6avFpUG8zPFxHyNJGphR93nzYbPuvndfNmu0+dj97L51X7u77kd3t7kF+37zCWzv7O53&#10;x2sE6dDLVtsMIMfy0vhu0KW80heKvrVIqnFN5JyFmq5XGu5JfEb0KMVvrAZGs/alKiGG3DgVGrus&#10;TOMhoWVoGea3OsyPLR2icDhI43gYw5jp3heRbJ+ojXUvmGqQN3IsuPStJRlZXFjniZBsH+KPpZpy&#10;IYI8hERtjk9P+ichwSrBS+/0YdbMZ2Nh0IJ4gYVfqAo8D8OMupFlAKsZKSc72xEutjZcLqTHg1KA&#10;zs7aKujdaXw6GU6GaS/tDya9NC6K3vPpOO0Npsmzk+K4GI+L5L2nlqRZzcuSSc9ur+Yk/Tu17N7V&#10;VocHPR/aED1GD/0Csvv/QDrM0o9vK4SZKleXZj9jEHAI3j02/0Ie7sF++EkY/QIAAP//AwBQSwME&#10;FAAGAAgAAAAhAEON2rLdAAAACQEAAA8AAABkcnMvZG93bnJldi54bWxMj8FOwzAMhu9IvENkJC7T&#10;llBg0NJ0QkBvXBggrl5r2orG6ZpsKzw9Rhzg6N+ffn/OV5Pr1Z7G0Hm2cLYwoIgrX3fcWHh5LufX&#10;oEJErrH3TBY+KcCqOD7KMav9gZ9ov46NkhIOGVpoYxwyrUPVksOw8AOx7N796DDKODa6HvEg5a7X&#10;iTFL7bBjudDiQHctVR/rnbMQylfall+zambezhtPyfb+8QGtPT2Zbm9ARZriHww/+qIOhTht/I7r&#10;oHoL84urS0EtJGkKSoB0aSTY/Aa6yPX/D4pvAAAA//8DAFBLAQItABQABgAIAAAAIQC2gziS/gAA&#10;AOEBAAATAAAAAAAAAAAAAAAAAAAAAABbQ29udGVudF9UeXBlc10ueG1sUEsBAi0AFAAGAAgAAAAh&#10;ADj9If/WAAAAlAEAAAsAAAAAAAAAAAAAAAAALwEAAF9yZWxzLy5yZWxzUEsBAi0AFAAGAAgAAAAh&#10;AFW1dUBPAgAAWgQAAA4AAAAAAAAAAAAAAAAALgIAAGRycy9lMm9Eb2MueG1sUEsBAi0AFAAGAAgA&#10;AAAhAEON2rLdAAAACQEAAA8AAAAAAAAAAAAAAAAAqQQAAGRycy9kb3ducmV2LnhtbFBLBQYAAAAA&#10;BAAEAPMAAACzBQAAAAA=&#10;" o:allowincell="f"/>
          </w:pict>
        </mc:Fallback>
      </mc:AlternateContent>
    </w:r>
    <w:r w:rsidRPr="009F7846">
      <w:rPr>
        <w:rFonts w:ascii="Times New Roman" w:hAnsi="Times New Roman"/>
        <w:i/>
      </w:rPr>
      <w:t xml:space="preserve"> </w:t>
    </w:r>
    <w:r>
      <w:rPr>
        <w:rFonts w:ascii="Times New Roman" w:hAnsi="Times New Roman"/>
        <w:i/>
        <w:noProof/>
        <w:lang w:eastAsia="ru-RU"/>
      </w:rPr>
      <mc:AlternateContent>
        <mc:Choice Requires="wps">
          <w:drawing>
            <wp:anchor distT="0" distB="0" distL="114300" distR="114300" simplePos="0" relativeHeight="251697152" behindDoc="0" locked="0" layoutInCell="0" allowOverlap="1" wp14:anchorId="339A1626" wp14:editId="395077BD">
              <wp:simplePos x="0" y="0"/>
              <wp:positionH relativeFrom="column">
                <wp:posOffset>-301625</wp:posOffset>
              </wp:positionH>
              <wp:positionV relativeFrom="paragraph">
                <wp:posOffset>189865</wp:posOffset>
              </wp:positionV>
              <wp:extent cx="6400800" cy="0"/>
              <wp:effectExtent l="6985" t="12700" r="12065" b="635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14.95pt" to="480.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yo7UAIAAFwEAAAOAAAAZHJzL2Uyb0RvYy54bWysVM1uEzEQviPxDtbe090NmzR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KcxucBwhiRsYUvd582Fz233vvmxu0eZj97P71n3t7rof3d3mBuz7zSewvbO7&#10;3x3fIp8P3Wy1zQF0Ii+M7wdZyUt9rshbi6Sa1FguWKjqaq3hotRnxI9S/MZq4DRvXyoKMfjaqdDa&#10;VWUaDwlNQ6swwfVhgmzlEIHDYZYkowQGTfa+GOf7RG2se8FUg7xRRIJL31yc4+W5dZ4Izvch/liq&#10;GRciCERI1BbRyaA/CAlWCU6904dZs5hPhEFL7CUWfqEq8DwMM+pa0gBWM0ynO9thLrY2XC6kx4NS&#10;gM7O2mro3UlyMh1NR1kv6w+nvSwpy97z2STrDWfp8aB8Vk4mZfreU0uzvOaUMunZ7fWcZn+nl93L&#10;2irxoOhDG+LH6KFfQHb/H0iHWfrxbYUwV3R9YfYzBgmH4N1z82/k4R7shx+F8S8AAAD//wMAUEsD&#10;BBQABgAIAAAAIQBDjdqy3QAAAAkBAAAPAAAAZHJzL2Rvd25yZXYueG1sTI/BTsMwDIbvSLxDZCQu&#10;05ZQYNDSdEJAb1wYIK5ea9qKxumabCs8PUYc4Ojfn35/zleT69WextB5tnC2MKCIK1933Fh4eS7n&#10;16BCRK6x90wWPinAqjg+yjGr/YGfaL+OjZISDhlaaGMcMq1D1ZLDsPADseze/egwyjg2uh7xIOWu&#10;14kxS+2wY7nQ4kB3LVUf652zEMpX2pZfs2pm3s4bT8n2/vEBrT09mW5vQEWa4h8MP/qiDoU4bfyO&#10;66B6C/OLq0tBLSRpCkqAdGkk2PwGusj1/w+KbwAAAP//AwBQSwECLQAUAAYACAAAACEAtoM4kv4A&#10;AADhAQAAEwAAAAAAAAAAAAAAAAAAAAAAW0NvbnRlbnRfVHlwZXNdLnhtbFBLAQItABQABgAIAAAA&#10;IQA4/SH/1gAAAJQBAAALAAAAAAAAAAAAAAAAAC8BAABfcmVscy8ucmVsc1BLAQItABQABgAIAAAA&#10;IQD2oyo7UAIAAFwEAAAOAAAAAAAAAAAAAAAAAC4CAABkcnMvZTJvRG9jLnhtbFBLAQItABQABgAI&#10;AAAAIQBDjdqy3QAAAAkBAAAPAAAAAAAAAAAAAAAAAKoEAABkcnMvZG93bnJldi54bWxQSwUGAAAA&#10;AAQABADzAAAAtAUAAAAA&#10;" o:allowincell="f"/>
          </w:pict>
        </mc:Fallback>
      </mc:AlternateContent>
    </w:r>
    <w:r w:rsidRPr="009F7846">
      <w:rPr>
        <w:rFonts w:ascii="Times New Roman" w:hAnsi="Times New Roman"/>
        <w:i/>
      </w:rPr>
      <w:t xml:space="preserve"> </w:t>
    </w:r>
    <w:r w:rsidRPr="0012556C">
      <w:rPr>
        <w:rFonts w:ascii="Arial" w:hAnsi="Arial" w:cs="Arial"/>
        <w:i/>
        <w:szCs w:val="28"/>
      </w:rPr>
      <w:t>ООО «Омега-Спектр»</w:t>
    </w:r>
  </w:p>
  <w:p w:rsidR="0085249A" w:rsidRPr="009F7846" w:rsidRDefault="0085249A" w:rsidP="006A7DA4">
    <w:pPr>
      <w:pStyle w:val="af1"/>
      <w:tabs>
        <w:tab w:val="left" w:pos="-426"/>
        <w:tab w:val="left" w:pos="-142"/>
        <w:tab w:val="left" w:pos="142"/>
        <w:tab w:val="left" w:pos="284"/>
      </w:tabs>
      <w:rPr>
        <w:rFonts w:ascii="Times New Roman" w:hAnsi="Times New Roman"/>
        <w:i/>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49A" w:rsidRPr="009F7846" w:rsidRDefault="0085249A" w:rsidP="006A7DA4">
    <w:pPr>
      <w:pStyle w:val="af1"/>
      <w:tabs>
        <w:tab w:val="left" w:pos="-426"/>
        <w:tab w:val="left" w:pos="-142"/>
        <w:tab w:val="left" w:pos="142"/>
        <w:tab w:val="left" w:pos="284"/>
      </w:tabs>
      <w:rPr>
        <w:rFonts w:ascii="Times New Roman" w:hAnsi="Times New Roman"/>
        <w:i/>
      </w:rPr>
    </w:pPr>
    <w:r>
      <w:rPr>
        <w:rFonts w:ascii="Times New Roman" w:hAnsi="Times New Roman"/>
        <w:i/>
        <w:noProof/>
        <w:lang w:eastAsia="ru-RU"/>
      </w:rPr>
      <mc:AlternateContent>
        <mc:Choice Requires="wps">
          <w:drawing>
            <wp:anchor distT="0" distB="0" distL="114300" distR="114300" simplePos="0" relativeHeight="251672576" behindDoc="0" locked="0" layoutInCell="0" allowOverlap="1" wp14:anchorId="25F9C0B3" wp14:editId="79626871">
              <wp:simplePos x="0" y="0"/>
              <wp:positionH relativeFrom="column">
                <wp:posOffset>-301625</wp:posOffset>
              </wp:positionH>
              <wp:positionV relativeFrom="paragraph">
                <wp:posOffset>189865</wp:posOffset>
              </wp:positionV>
              <wp:extent cx="6400800" cy="0"/>
              <wp:effectExtent l="6985" t="12700" r="12065" b="63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14.95pt" to="480.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77ATwIAAFoEAAAOAAAAZHJzL2Uyb0RvYy54bWysVM1uEzEQviPxDpbv6e6m2zRddVOhbMKl&#10;QKWWB3Bsb3aF17ZsN5sIIQFnpDwCr8ABpEoFnmHzRoydH7VwQYgcnLFn5vM3M5/3/GLZCLTgxtZK&#10;5jg5ijHikipWy3mOX99Me0OMrCOSEaEkz/GKW3wxevrkvNUZ76tKCcYNAhBps1bnuHJOZ1FkacUb&#10;Yo+U5hKcpTINcbA184gZ0gJ6I6J+HA+iVhmmjaLcWjgttk48Cvhlyal7VZaWOyRyDNxcWE1YZ36N&#10;Ruckmxuiq5ruaJB/YNGQWsKlB6iCOIJuTf0HVFNTo6wq3RFVTaTKsqY81ADVJPFv1VxXRPNQCzTH&#10;6kOb7P+DpS8XVwbVLMfHpxhJ0sCMus+b95t19737slmjzYfuZ/et+9rddT+6u81HsO83n8D2zu5+&#10;d7xGkA69bLXNAHIsr4zvBl3Ka32p6BuLpBpXRM55qOlmpeGexGdEj1L8xmpgNGtfKAYx5Nap0Nhl&#10;aRoPCS1DyzC/1WF+fOkQhcNBGsfDGMZM976IZPtEbax7zlWDvJFjUUvfWpKRxaV1ngjJ9iH+WKpp&#10;LUSQh5CozfHZSf8kJFglauadPsya+WwsDFoQL7DwC1WB52GYUbeSBbCKEzbZ2Y7UYmvD5UJ6PCgF&#10;6OysrYLensVnk+FkmPbS/mDSS+Oi6D2bjtPeYJqcnhTHxXhcJO88tSTNqpoxLj27vZqT9O/UsntX&#10;Wx0e9HxoQ/QYPfQLyO7/A+kwSz++rRBmiq2uzH7GIOAQvHts/oU83IP98JMw+gUAAP//AwBQSwME&#10;FAAGAAgAAAAhAEON2rLdAAAACQEAAA8AAABkcnMvZG93bnJldi54bWxMj8FOwzAMhu9IvENkJC7T&#10;llBg0NJ0QkBvXBggrl5r2orG6ZpsKzw9Rhzg6N+ffn/OV5Pr1Z7G0Hm2cLYwoIgrX3fcWHh5LufX&#10;oEJErrH3TBY+KcCqOD7KMav9gZ9ov46NkhIOGVpoYxwyrUPVksOw8AOx7N796DDKODa6HvEg5a7X&#10;iTFL7bBjudDiQHctVR/rnbMQylfall+zambezhtPyfb+8QGtPT2Zbm9ARZriHww/+qIOhTht/I7r&#10;oHoL84urS0EtJGkKSoB0aSTY/Aa6yPX/D4pvAAAA//8DAFBLAQItABQABgAIAAAAIQC2gziS/gAA&#10;AOEBAAATAAAAAAAAAAAAAAAAAAAAAABbQ29udGVudF9UeXBlc10ueG1sUEsBAi0AFAAGAAgAAAAh&#10;ADj9If/WAAAAlAEAAAsAAAAAAAAAAAAAAAAALwEAAF9yZWxzLy5yZWxzUEsBAi0AFAAGAAgAAAAh&#10;AKFvvsBPAgAAWgQAAA4AAAAAAAAAAAAAAAAALgIAAGRycy9lMm9Eb2MueG1sUEsBAi0AFAAGAAgA&#10;AAAhAEON2rLdAAAACQEAAA8AAAAAAAAAAAAAAAAAqQQAAGRycy9kb3ducmV2LnhtbFBLBQYAAAAA&#10;BAAEAPMAAACzBQAAAAA=&#10;" o:allowincell="f"/>
          </w:pict>
        </mc:Fallback>
      </mc:AlternateContent>
    </w:r>
    <w:r w:rsidRPr="009F7846">
      <w:rPr>
        <w:rFonts w:ascii="Times New Roman" w:hAnsi="Times New Roman"/>
        <w:i/>
      </w:rPr>
      <w:t xml:space="preserve"> ОГУП «Ивановский Центр Энергосбережения»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755"/>
    <w:multiLevelType w:val="hybridMultilevel"/>
    <w:tmpl w:val="3EEE92BE"/>
    <w:lvl w:ilvl="0" w:tplc="28D6072E">
      <w:start w:val="10"/>
      <w:numFmt w:val="decimal"/>
      <w:lvlText w:val="%1."/>
      <w:lvlJc w:val="left"/>
      <w:pPr>
        <w:tabs>
          <w:tab w:val="num" w:pos="720"/>
        </w:tabs>
        <w:ind w:left="720" w:hanging="360"/>
      </w:pPr>
      <w:rPr>
        <w:rFonts w:hint="default"/>
      </w:rPr>
    </w:lvl>
    <w:lvl w:ilvl="1" w:tplc="D4AEAA08">
      <w:numFmt w:val="none"/>
      <w:lvlText w:val=""/>
      <w:lvlJc w:val="left"/>
      <w:pPr>
        <w:tabs>
          <w:tab w:val="num" w:pos="360"/>
        </w:tabs>
      </w:pPr>
    </w:lvl>
    <w:lvl w:ilvl="2" w:tplc="8D4ACC22">
      <w:numFmt w:val="none"/>
      <w:lvlText w:val=""/>
      <w:lvlJc w:val="left"/>
      <w:pPr>
        <w:tabs>
          <w:tab w:val="num" w:pos="360"/>
        </w:tabs>
      </w:pPr>
    </w:lvl>
    <w:lvl w:ilvl="3" w:tplc="F1C0E762">
      <w:numFmt w:val="none"/>
      <w:lvlText w:val=""/>
      <w:lvlJc w:val="left"/>
      <w:pPr>
        <w:tabs>
          <w:tab w:val="num" w:pos="360"/>
        </w:tabs>
      </w:pPr>
    </w:lvl>
    <w:lvl w:ilvl="4" w:tplc="2CB6CE8A">
      <w:numFmt w:val="none"/>
      <w:lvlText w:val=""/>
      <w:lvlJc w:val="left"/>
      <w:pPr>
        <w:tabs>
          <w:tab w:val="num" w:pos="360"/>
        </w:tabs>
      </w:pPr>
    </w:lvl>
    <w:lvl w:ilvl="5" w:tplc="36DABBB0">
      <w:numFmt w:val="none"/>
      <w:lvlText w:val=""/>
      <w:lvlJc w:val="left"/>
      <w:pPr>
        <w:tabs>
          <w:tab w:val="num" w:pos="360"/>
        </w:tabs>
      </w:pPr>
    </w:lvl>
    <w:lvl w:ilvl="6" w:tplc="D3E6AC7E">
      <w:numFmt w:val="none"/>
      <w:lvlText w:val=""/>
      <w:lvlJc w:val="left"/>
      <w:pPr>
        <w:tabs>
          <w:tab w:val="num" w:pos="360"/>
        </w:tabs>
      </w:pPr>
    </w:lvl>
    <w:lvl w:ilvl="7" w:tplc="F8C4F852">
      <w:numFmt w:val="none"/>
      <w:lvlText w:val=""/>
      <w:lvlJc w:val="left"/>
      <w:pPr>
        <w:tabs>
          <w:tab w:val="num" w:pos="360"/>
        </w:tabs>
      </w:pPr>
    </w:lvl>
    <w:lvl w:ilvl="8" w:tplc="E830266E">
      <w:numFmt w:val="none"/>
      <w:lvlText w:val=""/>
      <w:lvlJc w:val="left"/>
      <w:pPr>
        <w:tabs>
          <w:tab w:val="num" w:pos="360"/>
        </w:tabs>
      </w:pPr>
    </w:lvl>
  </w:abstractNum>
  <w:abstractNum w:abstractNumId="1">
    <w:nsid w:val="0D2D20E9"/>
    <w:multiLevelType w:val="hybridMultilevel"/>
    <w:tmpl w:val="5FFCC5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F683459"/>
    <w:multiLevelType w:val="hybridMultilevel"/>
    <w:tmpl w:val="84B8FE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DB6C9E"/>
    <w:multiLevelType w:val="hybridMultilevel"/>
    <w:tmpl w:val="84B8FE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9D7DE7"/>
    <w:multiLevelType w:val="hybridMultilevel"/>
    <w:tmpl w:val="84B8FE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EE02FDB"/>
    <w:multiLevelType w:val="hybridMultilevel"/>
    <w:tmpl w:val="09A68508"/>
    <w:lvl w:ilvl="0" w:tplc="2DBE60D4">
      <w:start w:val="14"/>
      <w:numFmt w:val="decimal"/>
      <w:lvlText w:val="%1."/>
      <w:lvlJc w:val="left"/>
      <w:pPr>
        <w:tabs>
          <w:tab w:val="num" w:pos="720"/>
        </w:tabs>
        <w:ind w:left="720" w:hanging="360"/>
      </w:pPr>
      <w:rPr>
        <w:rFonts w:hint="default"/>
      </w:rPr>
    </w:lvl>
    <w:lvl w:ilvl="1" w:tplc="08FAC546">
      <w:numFmt w:val="none"/>
      <w:lvlText w:val=""/>
      <w:lvlJc w:val="left"/>
      <w:pPr>
        <w:tabs>
          <w:tab w:val="num" w:pos="360"/>
        </w:tabs>
      </w:pPr>
    </w:lvl>
    <w:lvl w:ilvl="2" w:tplc="BC048DDA">
      <w:numFmt w:val="none"/>
      <w:lvlText w:val=""/>
      <w:lvlJc w:val="left"/>
      <w:pPr>
        <w:tabs>
          <w:tab w:val="num" w:pos="360"/>
        </w:tabs>
      </w:pPr>
    </w:lvl>
    <w:lvl w:ilvl="3" w:tplc="6A689A8A">
      <w:numFmt w:val="none"/>
      <w:lvlText w:val=""/>
      <w:lvlJc w:val="left"/>
      <w:pPr>
        <w:tabs>
          <w:tab w:val="num" w:pos="360"/>
        </w:tabs>
      </w:pPr>
    </w:lvl>
    <w:lvl w:ilvl="4" w:tplc="08ACF8B2">
      <w:numFmt w:val="none"/>
      <w:lvlText w:val=""/>
      <w:lvlJc w:val="left"/>
      <w:pPr>
        <w:tabs>
          <w:tab w:val="num" w:pos="360"/>
        </w:tabs>
      </w:pPr>
    </w:lvl>
    <w:lvl w:ilvl="5" w:tplc="48381B52">
      <w:numFmt w:val="none"/>
      <w:lvlText w:val=""/>
      <w:lvlJc w:val="left"/>
      <w:pPr>
        <w:tabs>
          <w:tab w:val="num" w:pos="360"/>
        </w:tabs>
      </w:pPr>
    </w:lvl>
    <w:lvl w:ilvl="6" w:tplc="863E771C">
      <w:numFmt w:val="none"/>
      <w:lvlText w:val=""/>
      <w:lvlJc w:val="left"/>
      <w:pPr>
        <w:tabs>
          <w:tab w:val="num" w:pos="360"/>
        </w:tabs>
      </w:pPr>
    </w:lvl>
    <w:lvl w:ilvl="7" w:tplc="1102DE9A">
      <w:numFmt w:val="none"/>
      <w:lvlText w:val=""/>
      <w:lvlJc w:val="left"/>
      <w:pPr>
        <w:tabs>
          <w:tab w:val="num" w:pos="360"/>
        </w:tabs>
      </w:pPr>
    </w:lvl>
    <w:lvl w:ilvl="8" w:tplc="44D8A26C">
      <w:numFmt w:val="none"/>
      <w:lvlText w:val=""/>
      <w:lvlJc w:val="left"/>
      <w:pPr>
        <w:tabs>
          <w:tab w:val="num" w:pos="360"/>
        </w:tabs>
      </w:pPr>
    </w:lvl>
  </w:abstractNum>
  <w:abstractNum w:abstractNumId="6">
    <w:nsid w:val="22FC5D40"/>
    <w:multiLevelType w:val="hybridMultilevel"/>
    <w:tmpl w:val="84B8FE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3732279"/>
    <w:multiLevelType w:val="hybridMultilevel"/>
    <w:tmpl w:val="84B8FE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AB813DA"/>
    <w:multiLevelType w:val="hybridMultilevel"/>
    <w:tmpl w:val="818C60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BB502DE"/>
    <w:multiLevelType w:val="hybridMultilevel"/>
    <w:tmpl w:val="84B8FE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C420CDA"/>
    <w:multiLevelType w:val="hybridMultilevel"/>
    <w:tmpl w:val="A95810A8"/>
    <w:lvl w:ilvl="0" w:tplc="553AF0DE">
      <w:start w:val="2"/>
      <w:numFmt w:val="decimal"/>
      <w:lvlText w:val="%1."/>
      <w:lvlJc w:val="left"/>
      <w:pPr>
        <w:tabs>
          <w:tab w:val="num" w:pos="720"/>
        </w:tabs>
        <w:ind w:left="720" w:hanging="360"/>
      </w:pPr>
      <w:rPr>
        <w:rFonts w:hint="default"/>
      </w:rPr>
    </w:lvl>
    <w:lvl w:ilvl="1" w:tplc="2D743188">
      <w:numFmt w:val="none"/>
      <w:lvlText w:val=""/>
      <w:lvlJc w:val="left"/>
      <w:pPr>
        <w:tabs>
          <w:tab w:val="num" w:pos="360"/>
        </w:tabs>
      </w:pPr>
    </w:lvl>
    <w:lvl w:ilvl="2" w:tplc="78DAE7BC">
      <w:numFmt w:val="none"/>
      <w:lvlText w:val=""/>
      <w:lvlJc w:val="left"/>
      <w:pPr>
        <w:tabs>
          <w:tab w:val="num" w:pos="360"/>
        </w:tabs>
      </w:pPr>
    </w:lvl>
    <w:lvl w:ilvl="3" w:tplc="D48A40AE">
      <w:numFmt w:val="none"/>
      <w:lvlText w:val=""/>
      <w:lvlJc w:val="left"/>
      <w:pPr>
        <w:tabs>
          <w:tab w:val="num" w:pos="360"/>
        </w:tabs>
      </w:pPr>
    </w:lvl>
    <w:lvl w:ilvl="4" w:tplc="E7C2A648">
      <w:numFmt w:val="none"/>
      <w:lvlText w:val=""/>
      <w:lvlJc w:val="left"/>
      <w:pPr>
        <w:tabs>
          <w:tab w:val="num" w:pos="360"/>
        </w:tabs>
      </w:pPr>
    </w:lvl>
    <w:lvl w:ilvl="5" w:tplc="A2A65BEA">
      <w:numFmt w:val="none"/>
      <w:lvlText w:val=""/>
      <w:lvlJc w:val="left"/>
      <w:pPr>
        <w:tabs>
          <w:tab w:val="num" w:pos="360"/>
        </w:tabs>
      </w:pPr>
    </w:lvl>
    <w:lvl w:ilvl="6" w:tplc="B576ECA4">
      <w:numFmt w:val="none"/>
      <w:lvlText w:val=""/>
      <w:lvlJc w:val="left"/>
      <w:pPr>
        <w:tabs>
          <w:tab w:val="num" w:pos="360"/>
        </w:tabs>
      </w:pPr>
    </w:lvl>
    <w:lvl w:ilvl="7" w:tplc="E5941958">
      <w:numFmt w:val="none"/>
      <w:lvlText w:val=""/>
      <w:lvlJc w:val="left"/>
      <w:pPr>
        <w:tabs>
          <w:tab w:val="num" w:pos="360"/>
        </w:tabs>
      </w:pPr>
    </w:lvl>
    <w:lvl w:ilvl="8" w:tplc="B7B63450">
      <w:numFmt w:val="none"/>
      <w:lvlText w:val=""/>
      <w:lvlJc w:val="left"/>
      <w:pPr>
        <w:tabs>
          <w:tab w:val="num" w:pos="360"/>
        </w:tabs>
      </w:pPr>
    </w:lvl>
  </w:abstractNum>
  <w:abstractNum w:abstractNumId="11">
    <w:nsid w:val="34EF71CF"/>
    <w:multiLevelType w:val="hybridMultilevel"/>
    <w:tmpl w:val="D276B8DC"/>
    <w:lvl w:ilvl="0" w:tplc="791E1024">
      <w:start w:val="11"/>
      <w:numFmt w:val="decimal"/>
      <w:lvlText w:val="%1."/>
      <w:lvlJc w:val="left"/>
      <w:pPr>
        <w:tabs>
          <w:tab w:val="num" w:pos="720"/>
        </w:tabs>
        <w:ind w:left="720" w:hanging="360"/>
      </w:pPr>
      <w:rPr>
        <w:rFonts w:hint="default"/>
      </w:rPr>
    </w:lvl>
    <w:lvl w:ilvl="1" w:tplc="7AAE0C92">
      <w:numFmt w:val="none"/>
      <w:lvlText w:val=""/>
      <w:lvlJc w:val="left"/>
      <w:pPr>
        <w:tabs>
          <w:tab w:val="num" w:pos="360"/>
        </w:tabs>
      </w:pPr>
    </w:lvl>
    <w:lvl w:ilvl="2" w:tplc="A81839FA">
      <w:numFmt w:val="none"/>
      <w:lvlText w:val=""/>
      <w:lvlJc w:val="left"/>
      <w:pPr>
        <w:tabs>
          <w:tab w:val="num" w:pos="360"/>
        </w:tabs>
      </w:pPr>
    </w:lvl>
    <w:lvl w:ilvl="3" w:tplc="7BB2E444">
      <w:numFmt w:val="none"/>
      <w:lvlText w:val=""/>
      <w:lvlJc w:val="left"/>
      <w:pPr>
        <w:tabs>
          <w:tab w:val="num" w:pos="360"/>
        </w:tabs>
      </w:pPr>
    </w:lvl>
    <w:lvl w:ilvl="4" w:tplc="96BC3954">
      <w:numFmt w:val="none"/>
      <w:lvlText w:val=""/>
      <w:lvlJc w:val="left"/>
      <w:pPr>
        <w:tabs>
          <w:tab w:val="num" w:pos="360"/>
        </w:tabs>
      </w:pPr>
    </w:lvl>
    <w:lvl w:ilvl="5" w:tplc="D422C5AA">
      <w:numFmt w:val="none"/>
      <w:lvlText w:val=""/>
      <w:lvlJc w:val="left"/>
      <w:pPr>
        <w:tabs>
          <w:tab w:val="num" w:pos="360"/>
        </w:tabs>
      </w:pPr>
    </w:lvl>
    <w:lvl w:ilvl="6" w:tplc="AED49B72">
      <w:numFmt w:val="none"/>
      <w:lvlText w:val=""/>
      <w:lvlJc w:val="left"/>
      <w:pPr>
        <w:tabs>
          <w:tab w:val="num" w:pos="360"/>
        </w:tabs>
      </w:pPr>
    </w:lvl>
    <w:lvl w:ilvl="7" w:tplc="F9503C88">
      <w:numFmt w:val="none"/>
      <w:lvlText w:val=""/>
      <w:lvlJc w:val="left"/>
      <w:pPr>
        <w:tabs>
          <w:tab w:val="num" w:pos="360"/>
        </w:tabs>
      </w:pPr>
    </w:lvl>
    <w:lvl w:ilvl="8" w:tplc="AA50733A">
      <w:numFmt w:val="none"/>
      <w:lvlText w:val=""/>
      <w:lvlJc w:val="left"/>
      <w:pPr>
        <w:tabs>
          <w:tab w:val="num" w:pos="360"/>
        </w:tabs>
      </w:pPr>
    </w:lvl>
  </w:abstractNum>
  <w:abstractNum w:abstractNumId="12">
    <w:nsid w:val="374D408A"/>
    <w:multiLevelType w:val="hybridMultilevel"/>
    <w:tmpl w:val="84B8FE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7881641"/>
    <w:multiLevelType w:val="hybridMultilevel"/>
    <w:tmpl w:val="0FA0C92A"/>
    <w:lvl w:ilvl="0" w:tplc="E7DEBAFC">
      <w:start w:val="5"/>
      <w:numFmt w:val="decimal"/>
      <w:lvlText w:val="%1."/>
      <w:lvlJc w:val="left"/>
      <w:pPr>
        <w:tabs>
          <w:tab w:val="num" w:pos="720"/>
        </w:tabs>
        <w:ind w:left="720" w:hanging="360"/>
      </w:pPr>
      <w:rPr>
        <w:rFonts w:hint="default"/>
      </w:rPr>
    </w:lvl>
    <w:lvl w:ilvl="1" w:tplc="C8DAFC86">
      <w:numFmt w:val="none"/>
      <w:lvlText w:val=""/>
      <w:lvlJc w:val="left"/>
      <w:pPr>
        <w:tabs>
          <w:tab w:val="num" w:pos="360"/>
        </w:tabs>
      </w:pPr>
    </w:lvl>
    <w:lvl w:ilvl="2" w:tplc="4F7CBCDE">
      <w:numFmt w:val="none"/>
      <w:lvlText w:val=""/>
      <w:lvlJc w:val="left"/>
      <w:pPr>
        <w:tabs>
          <w:tab w:val="num" w:pos="360"/>
        </w:tabs>
      </w:pPr>
    </w:lvl>
    <w:lvl w:ilvl="3" w:tplc="2C5E5E3A">
      <w:numFmt w:val="none"/>
      <w:lvlText w:val=""/>
      <w:lvlJc w:val="left"/>
      <w:pPr>
        <w:tabs>
          <w:tab w:val="num" w:pos="360"/>
        </w:tabs>
      </w:pPr>
    </w:lvl>
    <w:lvl w:ilvl="4" w:tplc="57C466C4">
      <w:numFmt w:val="none"/>
      <w:lvlText w:val=""/>
      <w:lvlJc w:val="left"/>
      <w:pPr>
        <w:tabs>
          <w:tab w:val="num" w:pos="360"/>
        </w:tabs>
      </w:pPr>
    </w:lvl>
    <w:lvl w:ilvl="5" w:tplc="00169DE2">
      <w:numFmt w:val="none"/>
      <w:lvlText w:val=""/>
      <w:lvlJc w:val="left"/>
      <w:pPr>
        <w:tabs>
          <w:tab w:val="num" w:pos="360"/>
        </w:tabs>
      </w:pPr>
    </w:lvl>
    <w:lvl w:ilvl="6" w:tplc="8BD8741E">
      <w:numFmt w:val="none"/>
      <w:lvlText w:val=""/>
      <w:lvlJc w:val="left"/>
      <w:pPr>
        <w:tabs>
          <w:tab w:val="num" w:pos="360"/>
        </w:tabs>
      </w:pPr>
    </w:lvl>
    <w:lvl w:ilvl="7" w:tplc="2B5CBDF8">
      <w:numFmt w:val="none"/>
      <w:lvlText w:val=""/>
      <w:lvlJc w:val="left"/>
      <w:pPr>
        <w:tabs>
          <w:tab w:val="num" w:pos="360"/>
        </w:tabs>
      </w:pPr>
    </w:lvl>
    <w:lvl w:ilvl="8" w:tplc="8300192C">
      <w:numFmt w:val="none"/>
      <w:lvlText w:val=""/>
      <w:lvlJc w:val="left"/>
      <w:pPr>
        <w:tabs>
          <w:tab w:val="num" w:pos="360"/>
        </w:tabs>
      </w:pPr>
    </w:lvl>
  </w:abstractNum>
  <w:abstractNum w:abstractNumId="14">
    <w:nsid w:val="3B5F614E"/>
    <w:multiLevelType w:val="hybridMultilevel"/>
    <w:tmpl w:val="AF641970"/>
    <w:lvl w:ilvl="0" w:tplc="3E6E86C4">
      <w:start w:val="6"/>
      <w:numFmt w:val="decimal"/>
      <w:lvlText w:val="%1."/>
      <w:lvlJc w:val="left"/>
      <w:pPr>
        <w:tabs>
          <w:tab w:val="num" w:pos="720"/>
        </w:tabs>
        <w:ind w:left="720" w:hanging="360"/>
      </w:pPr>
      <w:rPr>
        <w:rFonts w:hint="default"/>
      </w:rPr>
    </w:lvl>
    <w:lvl w:ilvl="1" w:tplc="8EDC0FB2">
      <w:numFmt w:val="none"/>
      <w:lvlText w:val=""/>
      <w:lvlJc w:val="left"/>
      <w:pPr>
        <w:tabs>
          <w:tab w:val="num" w:pos="360"/>
        </w:tabs>
      </w:pPr>
    </w:lvl>
    <w:lvl w:ilvl="2" w:tplc="63F2AEA0">
      <w:numFmt w:val="none"/>
      <w:lvlText w:val=""/>
      <w:lvlJc w:val="left"/>
      <w:pPr>
        <w:tabs>
          <w:tab w:val="num" w:pos="360"/>
        </w:tabs>
      </w:pPr>
    </w:lvl>
    <w:lvl w:ilvl="3" w:tplc="E65C162E">
      <w:numFmt w:val="none"/>
      <w:lvlText w:val=""/>
      <w:lvlJc w:val="left"/>
      <w:pPr>
        <w:tabs>
          <w:tab w:val="num" w:pos="360"/>
        </w:tabs>
      </w:pPr>
    </w:lvl>
    <w:lvl w:ilvl="4" w:tplc="34C60916">
      <w:numFmt w:val="none"/>
      <w:lvlText w:val=""/>
      <w:lvlJc w:val="left"/>
      <w:pPr>
        <w:tabs>
          <w:tab w:val="num" w:pos="360"/>
        </w:tabs>
      </w:pPr>
    </w:lvl>
    <w:lvl w:ilvl="5" w:tplc="DB9690D6">
      <w:numFmt w:val="none"/>
      <w:lvlText w:val=""/>
      <w:lvlJc w:val="left"/>
      <w:pPr>
        <w:tabs>
          <w:tab w:val="num" w:pos="360"/>
        </w:tabs>
      </w:pPr>
    </w:lvl>
    <w:lvl w:ilvl="6" w:tplc="D1567EB8">
      <w:numFmt w:val="none"/>
      <w:lvlText w:val=""/>
      <w:lvlJc w:val="left"/>
      <w:pPr>
        <w:tabs>
          <w:tab w:val="num" w:pos="360"/>
        </w:tabs>
      </w:pPr>
    </w:lvl>
    <w:lvl w:ilvl="7" w:tplc="F3140A40">
      <w:numFmt w:val="none"/>
      <w:lvlText w:val=""/>
      <w:lvlJc w:val="left"/>
      <w:pPr>
        <w:tabs>
          <w:tab w:val="num" w:pos="360"/>
        </w:tabs>
      </w:pPr>
    </w:lvl>
    <w:lvl w:ilvl="8" w:tplc="763094CA">
      <w:numFmt w:val="none"/>
      <w:lvlText w:val=""/>
      <w:lvlJc w:val="left"/>
      <w:pPr>
        <w:tabs>
          <w:tab w:val="num" w:pos="360"/>
        </w:tabs>
      </w:pPr>
    </w:lvl>
  </w:abstractNum>
  <w:abstractNum w:abstractNumId="15">
    <w:nsid w:val="3EC53E84"/>
    <w:multiLevelType w:val="hybridMultilevel"/>
    <w:tmpl w:val="84B8FE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23A7251"/>
    <w:multiLevelType w:val="hybridMultilevel"/>
    <w:tmpl w:val="BEAE9FCE"/>
    <w:lvl w:ilvl="0" w:tplc="43EE97BE">
      <w:start w:val="12"/>
      <w:numFmt w:val="decimal"/>
      <w:lvlText w:val="%1."/>
      <w:lvlJc w:val="left"/>
      <w:pPr>
        <w:tabs>
          <w:tab w:val="num" w:pos="720"/>
        </w:tabs>
        <w:ind w:left="720" w:hanging="360"/>
      </w:pPr>
      <w:rPr>
        <w:rFonts w:hint="default"/>
      </w:rPr>
    </w:lvl>
    <w:lvl w:ilvl="1" w:tplc="BB4AB13C">
      <w:numFmt w:val="none"/>
      <w:lvlText w:val=""/>
      <w:lvlJc w:val="left"/>
      <w:pPr>
        <w:tabs>
          <w:tab w:val="num" w:pos="360"/>
        </w:tabs>
      </w:pPr>
    </w:lvl>
    <w:lvl w:ilvl="2" w:tplc="0060BFE8">
      <w:numFmt w:val="none"/>
      <w:lvlText w:val=""/>
      <w:lvlJc w:val="left"/>
      <w:pPr>
        <w:tabs>
          <w:tab w:val="num" w:pos="360"/>
        </w:tabs>
      </w:pPr>
    </w:lvl>
    <w:lvl w:ilvl="3" w:tplc="9A7CFEA2">
      <w:numFmt w:val="none"/>
      <w:lvlText w:val=""/>
      <w:lvlJc w:val="left"/>
      <w:pPr>
        <w:tabs>
          <w:tab w:val="num" w:pos="360"/>
        </w:tabs>
      </w:pPr>
    </w:lvl>
    <w:lvl w:ilvl="4" w:tplc="14649BE0">
      <w:numFmt w:val="none"/>
      <w:lvlText w:val=""/>
      <w:lvlJc w:val="left"/>
      <w:pPr>
        <w:tabs>
          <w:tab w:val="num" w:pos="360"/>
        </w:tabs>
      </w:pPr>
    </w:lvl>
    <w:lvl w:ilvl="5" w:tplc="461CF0CA">
      <w:numFmt w:val="none"/>
      <w:lvlText w:val=""/>
      <w:lvlJc w:val="left"/>
      <w:pPr>
        <w:tabs>
          <w:tab w:val="num" w:pos="360"/>
        </w:tabs>
      </w:pPr>
    </w:lvl>
    <w:lvl w:ilvl="6" w:tplc="319222EC">
      <w:numFmt w:val="none"/>
      <w:lvlText w:val=""/>
      <w:lvlJc w:val="left"/>
      <w:pPr>
        <w:tabs>
          <w:tab w:val="num" w:pos="360"/>
        </w:tabs>
      </w:pPr>
    </w:lvl>
    <w:lvl w:ilvl="7" w:tplc="2C94B47C">
      <w:numFmt w:val="none"/>
      <w:lvlText w:val=""/>
      <w:lvlJc w:val="left"/>
      <w:pPr>
        <w:tabs>
          <w:tab w:val="num" w:pos="360"/>
        </w:tabs>
      </w:pPr>
    </w:lvl>
    <w:lvl w:ilvl="8" w:tplc="71949FE8">
      <w:numFmt w:val="none"/>
      <w:lvlText w:val=""/>
      <w:lvlJc w:val="left"/>
      <w:pPr>
        <w:tabs>
          <w:tab w:val="num" w:pos="360"/>
        </w:tabs>
      </w:pPr>
    </w:lvl>
  </w:abstractNum>
  <w:abstractNum w:abstractNumId="17">
    <w:nsid w:val="45785472"/>
    <w:multiLevelType w:val="hybridMultilevel"/>
    <w:tmpl w:val="F9EC98D4"/>
    <w:lvl w:ilvl="0" w:tplc="7C3EEE56">
      <w:start w:val="7"/>
      <w:numFmt w:val="decimal"/>
      <w:lvlText w:val="%1."/>
      <w:lvlJc w:val="left"/>
      <w:pPr>
        <w:tabs>
          <w:tab w:val="num" w:pos="720"/>
        </w:tabs>
        <w:ind w:left="720" w:hanging="360"/>
      </w:pPr>
      <w:rPr>
        <w:rFonts w:hint="default"/>
      </w:rPr>
    </w:lvl>
    <w:lvl w:ilvl="1" w:tplc="E39EBFA8">
      <w:numFmt w:val="none"/>
      <w:lvlText w:val=""/>
      <w:lvlJc w:val="left"/>
      <w:pPr>
        <w:tabs>
          <w:tab w:val="num" w:pos="360"/>
        </w:tabs>
      </w:pPr>
    </w:lvl>
    <w:lvl w:ilvl="2" w:tplc="01AC7364">
      <w:numFmt w:val="none"/>
      <w:lvlText w:val=""/>
      <w:lvlJc w:val="left"/>
      <w:pPr>
        <w:tabs>
          <w:tab w:val="num" w:pos="360"/>
        </w:tabs>
      </w:pPr>
    </w:lvl>
    <w:lvl w:ilvl="3" w:tplc="440004C8">
      <w:numFmt w:val="none"/>
      <w:lvlText w:val=""/>
      <w:lvlJc w:val="left"/>
      <w:pPr>
        <w:tabs>
          <w:tab w:val="num" w:pos="360"/>
        </w:tabs>
      </w:pPr>
    </w:lvl>
    <w:lvl w:ilvl="4" w:tplc="EA42A0D2">
      <w:numFmt w:val="none"/>
      <w:lvlText w:val=""/>
      <w:lvlJc w:val="left"/>
      <w:pPr>
        <w:tabs>
          <w:tab w:val="num" w:pos="360"/>
        </w:tabs>
      </w:pPr>
    </w:lvl>
    <w:lvl w:ilvl="5" w:tplc="16B44F36">
      <w:numFmt w:val="none"/>
      <w:lvlText w:val=""/>
      <w:lvlJc w:val="left"/>
      <w:pPr>
        <w:tabs>
          <w:tab w:val="num" w:pos="360"/>
        </w:tabs>
      </w:pPr>
    </w:lvl>
    <w:lvl w:ilvl="6" w:tplc="50A0905A">
      <w:numFmt w:val="none"/>
      <w:lvlText w:val=""/>
      <w:lvlJc w:val="left"/>
      <w:pPr>
        <w:tabs>
          <w:tab w:val="num" w:pos="360"/>
        </w:tabs>
      </w:pPr>
    </w:lvl>
    <w:lvl w:ilvl="7" w:tplc="55AAF5CA">
      <w:numFmt w:val="none"/>
      <w:lvlText w:val=""/>
      <w:lvlJc w:val="left"/>
      <w:pPr>
        <w:tabs>
          <w:tab w:val="num" w:pos="360"/>
        </w:tabs>
      </w:pPr>
    </w:lvl>
    <w:lvl w:ilvl="8" w:tplc="D94E2FC2">
      <w:numFmt w:val="none"/>
      <w:lvlText w:val=""/>
      <w:lvlJc w:val="left"/>
      <w:pPr>
        <w:tabs>
          <w:tab w:val="num" w:pos="360"/>
        </w:tabs>
      </w:pPr>
    </w:lvl>
  </w:abstractNum>
  <w:abstractNum w:abstractNumId="18">
    <w:nsid w:val="4C163705"/>
    <w:multiLevelType w:val="hybridMultilevel"/>
    <w:tmpl w:val="3C40B4BE"/>
    <w:lvl w:ilvl="0" w:tplc="53D6AD8E">
      <w:start w:val="9"/>
      <w:numFmt w:val="decimal"/>
      <w:lvlText w:val="%1."/>
      <w:lvlJc w:val="left"/>
      <w:pPr>
        <w:tabs>
          <w:tab w:val="num" w:pos="720"/>
        </w:tabs>
        <w:ind w:left="720" w:hanging="360"/>
      </w:pPr>
      <w:rPr>
        <w:rFonts w:hint="default"/>
      </w:rPr>
    </w:lvl>
    <w:lvl w:ilvl="1" w:tplc="C2B0790C">
      <w:numFmt w:val="none"/>
      <w:lvlText w:val=""/>
      <w:lvlJc w:val="left"/>
      <w:pPr>
        <w:tabs>
          <w:tab w:val="num" w:pos="360"/>
        </w:tabs>
      </w:pPr>
    </w:lvl>
    <w:lvl w:ilvl="2" w:tplc="67F45680">
      <w:numFmt w:val="none"/>
      <w:lvlText w:val=""/>
      <w:lvlJc w:val="left"/>
      <w:pPr>
        <w:tabs>
          <w:tab w:val="num" w:pos="360"/>
        </w:tabs>
      </w:pPr>
    </w:lvl>
    <w:lvl w:ilvl="3" w:tplc="06AA1B88">
      <w:numFmt w:val="none"/>
      <w:lvlText w:val=""/>
      <w:lvlJc w:val="left"/>
      <w:pPr>
        <w:tabs>
          <w:tab w:val="num" w:pos="360"/>
        </w:tabs>
      </w:pPr>
    </w:lvl>
    <w:lvl w:ilvl="4" w:tplc="90E4E2F8">
      <w:numFmt w:val="none"/>
      <w:lvlText w:val=""/>
      <w:lvlJc w:val="left"/>
      <w:pPr>
        <w:tabs>
          <w:tab w:val="num" w:pos="360"/>
        </w:tabs>
      </w:pPr>
    </w:lvl>
    <w:lvl w:ilvl="5" w:tplc="F3FA7072">
      <w:numFmt w:val="none"/>
      <w:lvlText w:val=""/>
      <w:lvlJc w:val="left"/>
      <w:pPr>
        <w:tabs>
          <w:tab w:val="num" w:pos="360"/>
        </w:tabs>
      </w:pPr>
    </w:lvl>
    <w:lvl w:ilvl="6" w:tplc="64BC0B4E">
      <w:numFmt w:val="none"/>
      <w:lvlText w:val=""/>
      <w:lvlJc w:val="left"/>
      <w:pPr>
        <w:tabs>
          <w:tab w:val="num" w:pos="360"/>
        </w:tabs>
      </w:pPr>
    </w:lvl>
    <w:lvl w:ilvl="7" w:tplc="31FE31F4">
      <w:numFmt w:val="none"/>
      <w:lvlText w:val=""/>
      <w:lvlJc w:val="left"/>
      <w:pPr>
        <w:tabs>
          <w:tab w:val="num" w:pos="360"/>
        </w:tabs>
      </w:pPr>
    </w:lvl>
    <w:lvl w:ilvl="8" w:tplc="C55CF63E">
      <w:numFmt w:val="none"/>
      <w:lvlText w:val=""/>
      <w:lvlJc w:val="left"/>
      <w:pPr>
        <w:tabs>
          <w:tab w:val="num" w:pos="360"/>
        </w:tabs>
      </w:pPr>
    </w:lvl>
  </w:abstractNum>
  <w:abstractNum w:abstractNumId="19">
    <w:nsid w:val="4D9352A5"/>
    <w:multiLevelType w:val="hybridMultilevel"/>
    <w:tmpl w:val="2A463CA0"/>
    <w:lvl w:ilvl="0" w:tplc="3C421542">
      <w:start w:val="13"/>
      <w:numFmt w:val="decimal"/>
      <w:lvlText w:val="%1."/>
      <w:lvlJc w:val="left"/>
      <w:pPr>
        <w:tabs>
          <w:tab w:val="num" w:pos="720"/>
        </w:tabs>
        <w:ind w:left="720" w:hanging="360"/>
      </w:pPr>
      <w:rPr>
        <w:rFonts w:hint="default"/>
      </w:rPr>
    </w:lvl>
    <w:lvl w:ilvl="1" w:tplc="019299D4">
      <w:numFmt w:val="none"/>
      <w:lvlText w:val=""/>
      <w:lvlJc w:val="left"/>
      <w:pPr>
        <w:tabs>
          <w:tab w:val="num" w:pos="360"/>
        </w:tabs>
      </w:pPr>
    </w:lvl>
    <w:lvl w:ilvl="2" w:tplc="01FC717E">
      <w:numFmt w:val="none"/>
      <w:lvlText w:val=""/>
      <w:lvlJc w:val="left"/>
      <w:pPr>
        <w:tabs>
          <w:tab w:val="num" w:pos="360"/>
        </w:tabs>
      </w:pPr>
    </w:lvl>
    <w:lvl w:ilvl="3" w:tplc="6204AA30">
      <w:numFmt w:val="none"/>
      <w:lvlText w:val=""/>
      <w:lvlJc w:val="left"/>
      <w:pPr>
        <w:tabs>
          <w:tab w:val="num" w:pos="360"/>
        </w:tabs>
      </w:pPr>
    </w:lvl>
    <w:lvl w:ilvl="4" w:tplc="68028812">
      <w:numFmt w:val="none"/>
      <w:lvlText w:val=""/>
      <w:lvlJc w:val="left"/>
      <w:pPr>
        <w:tabs>
          <w:tab w:val="num" w:pos="360"/>
        </w:tabs>
      </w:pPr>
    </w:lvl>
    <w:lvl w:ilvl="5" w:tplc="7AF46BE0">
      <w:numFmt w:val="none"/>
      <w:lvlText w:val=""/>
      <w:lvlJc w:val="left"/>
      <w:pPr>
        <w:tabs>
          <w:tab w:val="num" w:pos="360"/>
        </w:tabs>
      </w:pPr>
    </w:lvl>
    <w:lvl w:ilvl="6" w:tplc="E9C23CD6">
      <w:numFmt w:val="none"/>
      <w:lvlText w:val=""/>
      <w:lvlJc w:val="left"/>
      <w:pPr>
        <w:tabs>
          <w:tab w:val="num" w:pos="360"/>
        </w:tabs>
      </w:pPr>
    </w:lvl>
    <w:lvl w:ilvl="7" w:tplc="3514A7B0">
      <w:numFmt w:val="none"/>
      <w:lvlText w:val=""/>
      <w:lvlJc w:val="left"/>
      <w:pPr>
        <w:tabs>
          <w:tab w:val="num" w:pos="360"/>
        </w:tabs>
      </w:pPr>
    </w:lvl>
    <w:lvl w:ilvl="8" w:tplc="BD40FB76">
      <w:numFmt w:val="none"/>
      <w:lvlText w:val=""/>
      <w:lvlJc w:val="left"/>
      <w:pPr>
        <w:tabs>
          <w:tab w:val="num" w:pos="360"/>
        </w:tabs>
      </w:pPr>
    </w:lvl>
  </w:abstractNum>
  <w:abstractNum w:abstractNumId="20">
    <w:nsid w:val="4FAA0318"/>
    <w:multiLevelType w:val="hybridMultilevel"/>
    <w:tmpl w:val="DB9681C6"/>
    <w:lvl w:ilvl="0" w:tplc="177C7054">
      <w:start w:val="1"/>
      <w:numFmt w:val="decimal"/>
      <w:lvlText w:val="%1."/>
      <w:lvlJc w:val="left"/>
      <w:pPr>
        <w:tabs>
          <w:tab w:val="num" w:pos="720"/>
        </w:tabs>
        <w:ind w:left="720" w:hanging="360"/>
      </w:pPr>
      <w:rPr>
        <w:rFonts w:hint="default"/>
      </w:rPr>
    </w:lvl>
    <w:lvl w:ilvl="1" w:tplc="C76CFB7A">
      <w:numFmt w:val="none"/>
      <w:lvlText w:val=""/>
      <w:lvlJc w:val="left"/>
      <w:pPr>
        <w:tabs>
          <w:tab w:val="num" w:pos="360"/>
        </w:tabs>
      </w:pPr>
    </w:lvl>
    <w:lvl w:ilvl="2" w:tplc="FB767C40">
      <w:numFmt w:val="none"/>
      <w:lvlText w:val=""/>
      <w:lvlJc w:val="left"/>
      <w:pPr>
        <w:tabs>
          <w:tab w:val="num" w:pos="360"/>
        </w:tabs>
      </w:pPr>
    </w:lvl>
    <w:lvl w:ilvl="3" w:tplc="038C8782">
      <w:numFmt w:val="none"/>
      <w:lvlText w:val=""/>
      <w:lvlJc w:val="left"/>
      <w:pPr>
        <w:tabs>
          <w:tab w:val="num" w:pos="360"/>
        </w:tabs>
      </w:pPr>
    </w:lvl>
    <w:lvl w:ilvl="4" w:tplc="228E1FFA">
      <w:numFmt w:val="none"/>
      <w:lvlText w:val=""/>
      <w:lvlJc w:val="left"/>
      <w:pPr>
        <w:tabs>
          <w:tab w:val="num" w:pos="360"/>
        </w:tabs>
      </w:pPr>
    </w:lvl>
    <w:lvl w:ilvl="5" w:tplc="10BEA4B4">
      <w:numFmt w:val="none"/>
      <w:lvlText w:val=""/>
      <w:lvlJc w:val="left"/>
      <w:pPr>
        <w:tabs>
          <w:tab w:val="num" w:pos="360"/>
        </w:tabs>
      </w:pPr>
    </w:lvl>
    <w:lvl w:ilvl="6" w:tplc="FBF6A694">
      <w:numFmt w:val="none"/>
      <w:lvlText w:val=""/>
      <w:lvlJc w:val="left"/>
      <w:pPr>
        <w:tabs>
          <w:tab w:val="num" w:pos="360"/>
        </w:tabs>
      </w:pPr>
    </w:lvl>
    <w:lvl w:ilvl="7" w:tplc="244CF198">
      <w:numFmt w:val="none"/>
      <w:lvlText w:val=""/>
      <w:lvlJc w:val="left"/>
      <w:pPr>
        <w:tabs>
          <w:tab w:val="num" w:pos="360"/>
        </w:tabs>
      </w:pPr>
    </w:lvl>
    <w:lvl w:ilvl="8" w:tplc="0B620440">
      <w:numFmt w:val="none"/>
      <w:lvlText w:val=""/>
      <w:lvlJc w:val="left"/>
      <w:pPr>
        <w:tabs>
          <w:tab w:val="num" w:pos="360"/>
        </w:tabs>
      </w:pPr>
    </w:lvl>
  </w:abstractNum>
  <w:abstractNum w:abstractNumId="21">
    <w:nsid w:val="51B96FFA"/>
    <w:multiLevelType w:val="hybridMultilevel"/>
    <w:tmpl w:val="77B4B4B6"/>
    <w:lvl w:ilvl="0" w:tplc="1DB62ABA">
      <w:start w:val="1"/>
      <w:numFmt w:val="decimal"/>
      <w:lvlText w:val="%1."/>
      <w:lvlJc w:val="left"/>
      <w:pPr>
        <w:tabs>
          <w:tab w:val="num" w:pos="720"/>
        </w:tabs>
        <w:ind w:left="720" w:hanging="360"/>
      </w:pPr>
      <w:rPr>
        <w:rFonts w:hint="default"/>
      </w:rPr>
    </w:lvl>
    <w:lvl w:ilvl="1" w:tplc="715E8202">
      <w:numFmt w:val="none"/>
      <w:lvlText w:val=""/>
      <w:lvlJc w:val="left"/>
      <w:pPr>
        <w:tabs>
          <w:tab w:val="num" w:pos="360"/>
        </w:tabs>
      </w:pPr>
    </w:lvl>
    <w:lvl w:ilvl="2" w:tplc="E4E6CA0E">
      <w:numFmt w:val="none"/>
      <w:lvlText w:val=""/>
      <w:lvlJc w:val="left"/>
      <w:pPr>
        <w:tabs>
          <w:tab w:val="num" w:pos="360"/>
        </w:tabs>
      </w:pPr>
    </w:lvl>
    <w:lvl w:ilvl="3" w:tplc="35D8EEE8">
      <w:numFmt w:val="none"/>
      <w:lvlText w:val=""/>
      <w:lvlJc w:val="left"/>
      <w:pPr>
        <w:tabs>
          <w:tab w:val="num" w:pos="360"/>
        </w:tabs>
      </w:pPr>
    </w:lvl>
    <w:lvl w:ilvl="4" w:tplc="EE605BC0">
      <w:numFmt w:val="none"/>
      <w:lvlText w:val=""/>
      <w:lvlJc w:val="left"/>
      <w:pPr>
        <w:tabs>
          <w:tab w:val="num" w:pos="360"/>
        </w:tabs>
      </w:pPr>
    </w:lvl>
    <w:lvl w:ilvl="5" w:tplc="31F2772A">
      <w:numFmt w:val="none"/>
      <w:lvlText w:val=""/>
      <w:lvlJc w:val="left"/>
      <w:pPr>
        <w:tabs>
          <w:tab w:val="num" w:pos="360"/>
        </w:tabs>
      </w:pPr>
    </w:lvl>
    <w:lvl w:ilvl="6" w:tplc="27B22208">
      <w:numFmt w:val="none"/>
      <w:lvlText w:val=""/>
      <w:lvlJc w:val="left"/>
      <w:pPr>
        <w:tabs>
          <w:tab w:val="num" w:pos="360"/>
        </w:tabs>
      </w:pPr>
    </w:lvl>
    <w:lvl w:ilvl="7" w:tplc="D2E89C78">
      <w:numFmt w:val="none"/>
      <w:lvlText w:val=""/>
      <w:lvlJc w:val="left"/>
      <w:pPr>
        <w:tabs>
          <w:tab w:val="num" w:pos="360"/>
        </w:tabs>
      </w:pPr>
    </w:lvl>
    <w:lvl w:ilvl="8" w:tplc="4F4C666A">
      <w:numFmt w:val="none"/>
      <w:lvlText w:val=""/>
      <w:lvlJc w:val="left"/>
      <w:pPr>
        <w:tabs>
          <w:tab w:val="num" w:pos="360"/>
        </w:tabs>
      </w:pPr>
    </w:lvl>
  </w:abstractNum>
  <w:abstractNum w:abstractNumId="22">
    <w:nsid w:val="56DE4997"/>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1004"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3">
    <w:nsid w:val="6457240A"/>
    <w:multiLevelType w:val="hybridMultilevel"/>
    <w:tmpl w:val="186E9F46"/>
    <w:lvl w:ilvl="0" w:tplc="F0CA3078">
      <w:start w:val="15"/>
      <w:numFmt w:val="decimal"/>
      <w:lvlText w:val="%1."/>
      <w:lvlJc w:val="left"/>
      <w:pPr>
        <w:tabs>
          <w:tab w:val="num" w:pos="720"/>
        </w:tabs>
        <w:ind w:left="720" w:hanging="360"/>
      </w:pPr>
      <w:rPr>
        <w:rFonts w:hint="default"/>
      </w:rPr>
    </w:lvl>
    <w:lvl w:ilvl="1" w:tplc="B672E676">
      <w:numFmt w:val="none"/>
      <w:lvlText w:val=""/>
      <w:lvlJc w:val="left"/>
      <w:pPr>
        <w:tabs>
          <w:tab w:val="num" w:pos="360"/>
        </w:tabs>
      </w:pPr>
    </w:lvl>
    <w:lvl w:ilvl="2" w:tplc="C42C5404">
      <w:numFmt w:val="none"/>
      <w:lvlText w:val=""/>
      <w:lvlJc w:val="left"/>
      <w:pPr>
        <w:tabs>
          <w:tab w:val="num" w:pos="360"/>
        </w:tabs>
      </w:pPr>
    </w:lvl>
    <w:lvl w:ilvl="3" w:tplc="A22AAE54">
      <w:numFmt w:val="none"/>
      <w:lvlText w:val=""/>
      <w:lvlJc w:val="left"/>
      <w:pPr>
        <w:tabs>
          <w:tab w:val="num" w:pos="360"/>
        </w:tabs>
      </w:pPr>
    </w:lvl>
    <w:lvl w:ilvl="4" w:tplc="5B5678A6">
      <w:numFmt w:val="none"/>
      <w:lvlText w:val=""/>
      <w:lvlJc w:val="left"/>
      <w:pPr>
        <w:tabs>
          <w:tab w:val="num" w:pos="360"/>
        </w:tabs>
      </w:pPr>
    </w:lvl>
    <w:lvl w:ilvl="5" w:tplc="D6F2A6DE">
      <w:numFmt w:val="none"/>
      <w:lvlText w:val=""/>
      <w:lvlJc w:val="left"/>
      <w:pPr>
        <w:tabs>
          <w:tab w:val="num" w:pos="360"/>
        </w:tabs>
      </w:pPr>
    </w:lvl>
    <w:lvl w:ilvl="6" w:tplc="0678659E">
      <w:numFmt w:val="none"/>
      <w:lvlText w:val=""/>
      <w:lvlJc w:val="left"/>
      <w:pPr>
        <w:tabs>
          <w:tab w:val="num" w:pos="360"/>
        </w:tabs>
      </w:pPr>
    </w:lvl>
    <w:lvl w:ilvl="7" w:tplc="C3CC0844">
      <w:numFmt w:val="none"/>
      <w:lvlText w:val=""/>
      <w:lvlJc w:val="left"/>
      <w:pPr>
        <w:tabs>
          <w:tab w:val="num" w:pos="360"/>
        </w:tabs>
      </w:pPr>
    </w:lvl>
    <w:lvl w:ilvl="8" w:tplc="6E8C6F0C">
      <w:numFmt w:val="none"/>
      <w:lvlText w:val=""/>
      <w:lvlJc w:val="left"/>
      <w:pPr>
        <w:tabs>
          <w:tab w:val="num" w:pos="360"/>
        </w:tabs>
      </w:pPr>
    </w:lvl>
  </w:abstractNum>
  <w:abstractNum w:abstractNumId="24">
    <w:nsid w:val="70165502"/>
    <w:multiLevelType w:val="hybridMultilevel"/>
    <w:tmpl w:val="9F68E4C2"/>
    <w:lvl w:ilvl="0" w:tplc="80281CC0">
      <w:start w:val="17"/>
      <w:numFmt w:val="decimal"/>
      <w:lvlText w:val="%1."/>
      <w:lvlJc w:val="left"/>
      <w:pPr>
        <w:tabs>
          <w:tab w:val="num" w:pos="720"/>
        </w:tabs>
        <w:ind w:left="720" w:hanging="360"/>
      </w:pPr>
      <w:rPr>
        <w:rFonts w:hint="default"/>
      </w:rPr>
    </w:lvl>
    <w:lvl w:ilvl="1" w:tplc="73621248">
      <w:numFmt w:val="none"/>
      <w:lvlText w:val=""/>
      <w:lvlJc w:val="left"/>
      <w:pPr>
        <w:tabs>
          <w:tab w:val="num" w:pos="360"/>
        </w:tabs>
      </w:pPr>
    </w:lvl>
    <w:lvl w:ilvl="2" w:tplc="C618265A">
      <w:numFmt w:val="none"/>
      <w:lvlText w:val=""/>
      <w:lvlJc w:val="left"/>
      <w:pPr>
        <w:tabs>
          <w:tab w:val="num" w:pos="360"/>
        </w:tabs>
      </w:pPr>
    </w:lvl>
    <w:lvl w:ilvl="3" w:tplc="CAE098D6">
      <w:numFmt w:val="none"/>
      <w:lvlText w:val=""/>
      <w:lvlJc w:val="left"/>
      <w:pPr>
        <w:tabs>
          <w:tab w:val="num" w:pos="360"/>
        </w:tabs>
      </w:pPr>
    </w:lvl>
    <w:lvl w:ilvl="4" w:tplc="D3DAF29A">
      <w:numFmt w:val="none"/>
      <w:lvlText w:val=""/>
      <w:lvlJc w:val="left"/>
      <w:pPr>
        <w:tabs>
          <w:tab w:val="num" w:pos="360"/>
        </w:tabs>
      </w:pPr>
    </w:lvl>
    <w:lvl w:ilvl="5" w:tplc="918C0F28">
      <w:numFmt w:val="none"/>
      <w:lvlText w:val=""/>
      <w:lvlJc w:val="left"/>
      <w:pPr>
        <w:tabs>
          <w:tab w:val="num" w:pos="360"/>
        </w:tabs>
      </w:pPr>
    </w:lvl>
    <w:lvl w:ilvl="6" w:tplc="B49C5902">
      <w:numFmt w:val="none"/>
      <w:lvlText w:val=""/>
      <w:lvlJc w:val="left"/>
      <w:pPr>
        <w:tabs>
          <w:tab w:val="num" w:pos="360"/>
        </w:tabs>
      </w:pPr>
    </w:lvl>
    <w:lvl w:ilvl="7" w:tplc="10946440">
      <w:numFmt w:val="none"/>
      <w:lvlText w:val=""/>
      <w:lvlJc w:val="left"/>
      <w:pPr>
        <w:tabs>
          <w:tab w:val="num" w:pos="360"/>
        </w:tabs>
      </w:pPr>
    </w:lvl>
    <w:lvl w:ilvl="8" w:tplc="5C6060BA">
      <w:numFmt w:val="none"/>
      <w:lvlText w:val=""/>
      <w:lvlJc w:val="left"/>
      <w:pPr>
        <w:tabs>
          <w:tab w:val="num" w:pos="360"/>
        </w:tabs>
      </w:pPr>
    </w:lvl>
  </w:abstractNum>
  <w:abstractNum w:abstractNumId="25">
    <w:nsid w:val="70A83AC3"/>
    <w:multiLevelType w:val="hybridMultilevel"/>
    <w:tmpl w:val="77A21ACC"/>
    <w:lvl w:ilvl="0" w:tplc="78526846">
      <w:start w:val="8"/>
      <w:numFmt w:val="decimal"/>
      <w:lvlText w:val="%1."/>
      <w:lvlJc w:val="left"/>
      <w:pPr>
        <w:tabs>
          <w:tab w:val="num" w:pos="720"/>
        </w:tabs>
        <w:ind w:left="720" w:hanging="360"/>
      </w:pPr>
      <w:rPr>
        <w:rFonts w:hint="default"/>
      </w:rPr>
    </w:lvl>
    <w:lvl w:ilvl="1" w:tplc="E64C8CFE">
      <w:numFmt w:val="none"/>
      <w:lvlText w:val=""/>
      <w:lvlJc w:val="left"/>
      <w:pPr>
        <w:tabs>
          <w:tab w:val="num" w:pos="360"/>
        </w:tabs>
      </w:pPr>
    </w:lvl>
    <w:lvl w:ilvl="2" w:tplc="66123CA0">
      <w:numFmt w:val="none"/>
      <w:lvlText w:val=""/>
      <w:lvlJc w:val="left"/>
      <w:pPr>
        <w:tabs>
          <w:tab w:val="num" w:pos="360"/>
        </w:tabs>
      </w:pPr>
    </w:lvl>
    <w:lvl w:ilvl="3" w:tplc="38C2E664">
      <w:numFmt w:val="none"/>
      <w:lvlText w:val=""/>
      <w:lvlJc w:val="left"/>
      <w:pPr>
        <w:tabs>
          <w:tab w:val="num" w:pos="360"/>
        </w:tabs>
      </w:pPr>
    </w:lvl>
    <w:lvl w:ilvl="4" w:tplc="22AC92B4">
      <w:numFmt w:val="none"/>
      <w:lvlText w:val=""/>
      <w:lvlJc w:val="left"/>
      <w:pPr>
        <w:tabs>
          <w:tab w:val="num" w:pos="360"/>
        </w:tabs>
      </w:pPr>
    </w:lvl>
    <w:lvl w:ilvl="5" w:tplc="7C345FB4">
      <w:numFmt w:val="none"/>
      <w:lvlText w:val=""/>
      <w:lvlJc w:val="left"/>
      <w:pPr>
        <w:tabs>
          <w:tab w:val="num" w:pos="360"/>
        </w:tabs>
      </w:pPr>
    </w:lvl>
    <w:lvl w:ilvl="6" w:tplc="E0C22BBC">
      <w:numFmt w:val="none"/>
      <w:lvlText w:val=""/>
      <w:lvlJc w:val="left"/>
      <w:pPr>
        <w:tabs>
          <w:tab w:val="num" w:pos="360"/>
        </w:tabs>
      </w:pPr>
    </w:lvl>
    <w:lvl w:ilvl="7" w:tplc="10387F2E">
      <w:numFmt w:val="none"/>
      <w:lvlText w:val=""/>
      <w:lvlJc w:val="left"/>
      <w:pPr>
        <w:tabs>
          <w:tab w:val="num" w:pos="360"/>
        </w:tabs>
      </w:pPr>
    </w:lvl>
    <w:lvl w:ilvl="8" w:tplc="ABC2D892">
      <w:numFmt w:val="none"/>
      <w:lvlText w:val=""/>
      <w:lvlJc w:val="left"/>
      <w:pPr>
        <w:tabs>
          <w:tab w:val="num" w:pos="360"/>
        </w:tabs>
      </w:pPr>
    </w:lvl>
  </w:abstractNum>
  <w:abstractNum w:abstractNumId="26">
    <w:nsid w:val="7B9D03C8"/>
    <w:multiLevelType w:val="hybridMultilevel"/>
    <w:tmpl w:val="84B8FE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21"/>
  </w:num>
  <w:num w:numId="3">
    <w:abstractNumId w:val="1"/>
  </w:num>
  <w:num w:numId="4">
    <w:abstractNumId w:val="10"/>
  </w:num>
  <w:num w:numId="5">
    <w:abstractNumId w:val="13"/>
  </w:num>
  <w:num w:numId="6">
    <w:abstractNumId w:val="14"/>
  </w:num>
  <w:num w:numId="7">
    <w:abstractNumId w:val="17"/>
  </w:num>
  <w:num w:numId="8">
    <w:abstractNumId w:val="25"/>
  </w:num>
  <w:num w:numId="9">
    <w:abstractNumId w:val="18"/>
  </w:num>
  <w:num w:numId="10">
    <w:abstractNumId w:val="0"/>
  </w:num>
  <w:num w:numId="11">
    <w:abstractNumId w:val="11"/>
  </w:num>
  <w:num w:numId="12">
    <w:abstractNumId w:val="16"/>
  </w:num>
  <w:num w:numId="13">
    <w:abstractNumId w:val="19"/>
  </w:num>
  <w:num w:numId="14">
    <w:abstractNumId w:val="5"/>
  </w:num>
  <w:num w:numId="15">
    <w:abstractNumId w:val="23"/>
  </w:num>
  <w:num w:numId="16">
    <w:abstractNumId w:val="24"/>
  </w:num>
  <w:num w:numId="17">
    <w:abstractNumId w:val="22"/>
  </w:num>
  <w:num w:numId="18">
    <w:abstractNumId w:val="8"/>
  </w:num>
  <w:num w:numId="19">
    <w:abstractNumId w:val="12"/>
  </w:num>
  <w:num w:numId="20">
    <w:abstractNumId w:val="22"/>
  </w:num>
  <w:num w:numId="21">
    <w:abstractNumId w:val="3"/>
  </w:num>
  <w:num w:numId="22">
    <w:abstractNumId w:val="9"/>
  </w:num>
  <w:num w:numId="23">
    <w:abstractNumId w:val="2"/>
  </w:num>
  <w:num w:numId="24">
    <w:abstractNumId w:val="15"/>
  </w:num>
  <w:num w:numId="25">
    <w:abstractNumId w:val="26"/>
  </w:num>
  <w:num w:numId="26">
    <w:abstractNumId w:val="6"/>
  </w:num>
  <w:num w:numId="27">
    <w:abstractNumId w:val="4"/>
  </w:num>
  <w:num w:numId="28">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B64"/>
    <w:rsid w:val="00001701"/>
    <w:rsid w:val="000034B7"/>
    <w:rsid w:val="00007BEC"/>
    <w:rsid w:val="000153EC"/>
    <w:rsid w:val="00023E28"/>
    <w:rsid w:val="000243D4"/>
    <w:rsid w:val="0002717D"/>
    <w:rsid w:val="0003153D"/>
    <w:rsid w:val="00031A6F"/>
    <w:rsid w:val="00031F53"/>
    <w:rsid w:val="000320B0"/>
    <w:rsid w:val="00043EC4"/>
    <w:rsid w:val="00044DC1"/>
    <w:rsid w:val="00050EBA"/>
    <w:rsid w:val="00052E8B"/>
    <w:rsid w:val="00055FB4"/>
    <w:rsid w:val="000641F5"/>
    <w:rsid w:val="000751D6"/>
    <w:rsid w:val="000825E4"/>
    <w:rsid w:val="00093130"/>
    <w:rsid w:val="00094DB2"/>
    <w:rsid w:val="000964D1"/>
    <w:rsid w:val="000A1458"/>
    <w:rsid w:val="000A5941"/>
    <w:rsid w:val="000A6481"/>
    <w:rsid w:val="000B68B5"/>
    <w:rsid w:val="000B7081"/>
    <w:rsid w:val="000B7746"/>
    <w:rsid w:val="000C42F0"/>
    <w:rsid w:val="000C49FA"/>
    <w:rsid w:val="000D486C"/>
    <w:rsid w:val="000E006D"/>
    <w:rsid w:val="000E35A5"/>
    <w:rsid w:val="000E5847"/>
    <w:rsid w:val="000F075C"/>
    <w:rsid w:val="00104D0C"/>
    <w:rsid w:val="0010509B"/>
    <w:rsid w:val="00106BEF"/>
    <w:rsid w:val="001135AD"/>
    <w:rsid w:val="0011391A"/>
    <w:rsid w:val="00114F5B"/>
    <w:rsid w:val="00120BCD"/>
    <w:rsid w:val="00121759"/>
    <w:rsid w:val="0012556C"/>
    <w:rsid w:val="001323E6"/>
    <w:rsid w:val="00132746"/>
    <w:rsid w:val="00137AA8"/>
    <w:rsid w:val="001418B8"/>
    <w:rsid w:val="00144DA5"/>
    <w:rsid w:val="001524D9"/>
    <w:rsid w:val="00152813"/>
    <w:rsid w:val="0015754B"/>
    <w:rsid w:val="001617E1"/>
    <w:rsid w:val="00161CF2"/>
    <w:rsid w:val="00170524"/>
    <w:rsid w:val="00170619"/>
    <w:rsid w:val="0017122F"/>
    <w:rsid w:val="001753CD"/>
    <w:rsid w:val="001817DA"/>
    <w:rsid w:val="00183D70"/>
    <w:rsid w:val="001A0090"/>
    <w:rsid w:val="001A0DC4"/>
    <w:rsid w:val="001B0ED8"/>
    <w:rsid w:val="001B159A"/>
    <w:rsid w:val="001B3916"/>
    <w:rsid w:val="001B47D2"/>
    <w:rsid w:val="001C5D13"/>
    <w:rsid w:val="001D0C97"/>
    <w:rsid w:val="001D64BF"/>
    <w:rsid w:val="001D6F86"/>
    <w:rsid w:val="001D755F"/>
    <w:rsid w:val="001E1766"/>
    <w:rsid w:val="001E611E"/>
    <w:rsid w:val="001E7FA4"/>
    <w:rsid w:val="001F299D"/>
    <w:rsid w:val="00201707"/>
    <w:rsid w:val="00204765"/>
    <w:rsid w:val="00205115"/>
    <w:rsid w:val="00206279"/>
    <w:rsid w:val="0020754A"/>
    <w:rsid w:val="00207E0D"/>
    <w:rsid w:val="002118FF"/>
    <w:rsid w:val="00215058"/>
    <w:rsid w:val="00222E12"/>
    <w:rsid w:val="00226F98"/>
    <w:rsid w:val="00227223"/>
    <w:rsid w:val="00241E30"/>
    <w:rsid w:val="0025183E"/>
    <w:rsid w:val="00251871"/>
    <w:rsid w:val="00253433"/>
    <w:rsid w:val="00260D18"/>
    <w:rsid w:val="00265516"/>
    <w:rsid w:val="00266234"/>
    <w:rsid w:val="00266D04"/>
    <w:rsid w:val="00266DCE"/>
    <w:rsid w:val="00270ADD"/>
    <w:rsid w:val="00275C89"/>
    <w:rsid w:val="00277AD1"/>
    <w:rsid w:val="00277B16"/>
    <w:rsid w:val="00280809"/>
    <w:rsid w:val="002815D1"/>
    <w:rsid w:val="0028676D"/>
    <w:rsid w:val="0029053E"/>
    <w:rsid w:val="002908EC"/>
    <w:rsid w:val="00293D13"/>
    <w:rsid w:val="00296FE1"/>
    <w:rsid w:val="002A60FF"/>
    <w:rsid w:val="002D7F08"/>
    <w:rsid w:val="002E3247"/>
    <w:rsid w:val="002E751D"/>
    <w:rsid w:val="002F30B3"/>
    <w:rsid w:val="002F68BE"/>
    <w:rsid w:val="003013B0"/>
    <w:rsid w:val="00301473"/>
    <w:rsid w:val="00302CAB"/>
    <w:rsid w:val="00304B6A"/>
    <w:rsid w:val="00305D64"/>
    <w:rsid w:val="00322A30"/>
    <w:rsid w:val="0032598E"/>
    <w:rsid w:val="00326246"/>
    <w:rsid w:val="0033151D"/>
    <w:rsid w:val="0033354D"/>
    <w:rsid w:val="00333D86"/>
    <w:rsid w:val="003372A2"/>
    <w:rsid w:val="003504EB"/>
    <w:rsid w:val="00351CE5"/>
    <w:rsid w:val="00351F94"/>
    <w:rsid w:val="003618A2"/>
    <w:rsid w:val="00363C1D"/>
    <w:rsid w:val="00370573"/>
    <w:rsid w:val="00372F20"/>
    <w:rsid w:val="00375A18"/>
    <w:rsid w:val="003774DE"/>
    <w:rsid w:val="00383FC5"/>
    <w:rsid w:val="00384E37"/>
    <w:rsid w:val="00385BED"/>
    <w:rsid w:val="0039477B"/>
    <w:rsid w:val="003A12E9"/>
    <w:rsid w:val="003A5900"/>
    <w:rsid w:val="003A6B0E"/>
    <w:rsid w:val="003A6E0C"/>
    <w:rsid w:val="003B1D4C"/>
    <w:rsid w:val="003B475E"/>
    <w:rsid w:val="003C1CB9"/>
    <w:rsid w:val="003C6E9B"/>
    <w:rsid w:val="003D0376"/>
    <w:rsid w:val="003D1F2B"/>
    <w:rsid w:val="003E12EA"/>
    <w:rsid w:val="003E2829"/>
    <w:rsid w:val="003F18E6"/>
    <w:rsid w:val="00406A93"/>
    <w:rsid w:val="004163E7"/>
    <w:rsid w:val="0042023A"/>
    <w:rsid w:val="00420E64"/>
    <w:rsid w:val="00437514"/>
    <w:rsid w:val="00446725"/>
    <w:rsid w:val="0044673E"/>
    <w:rsid w:val="00455726"/>
    <w:rsid w:val="004619D5"/>
    <w:rsid w:val="00464857"/>
    <w:rsid w:val="00473AEE"/>
    <w:rsid w:val="00476B33"/>
    <w:rsid w:val="00482F84"/>
    <w:rsid w:val="004833C5"/>
    <w:rsid w:val="00496AA8"/>
    <w:rsid w:val="004A1E8F"/>
    <w:rsid w:val="004B0438"/>
    <w:rsid w:val="004D03EE"/>
    <w:rsid w:val="004E2B9F"/>
    <w:rsid w:val="004E2CE2"/>
    <w:rsid w:val="004E2E66"/>
    <w:rsid w:val="004E4A51"/>
    <w:rsid w:val="004E4ABE"/>
    <w:rsid w:val="004F0193"/>
    <w:rsid w:val="004F032F"/>
    <w:rsid w:val="004F1FDA"/>
    <w:rsid w:val="004F2171"/>
    <w:rsid w:val="00500129"/>
    <w:rsid w:val="00500C8F"/>
    <w:rsid w:val="00501ABF"/>
    <w:rsid w:val="005040CA"/>
    <w:rsid w:val="00513C45"/>
    <w:rsid w:val="00532942"/>
    <w:rsid w:val="0053536A"/>
    <w:rsid w:val="00537235"/>
    <w:rsid w:val="00542538"/>
    <w:rsid w:val="00544F8F"/>
    <w:rsid w:val="005479F2"/>
    <w:rsid w:val="00550226"/>
    <w:rsid w:val="005538B0"/>
    <w:rsid w:val="0055700D"/>
    <w:rsid w:val="0056464C"/>
    <w:rsid w:val="00580C0D"/>
    <w:rsid w:val="00590F9F"/>
    <w:rsid w:val="00597755"/>
    <w:rsid w:val="005A3F2D"/>
    <w:rsid w:val="005A491C"/>
    <w:rsid w:val="005A5687"/>
    <w:rsid w:val="005A57BB"/>
    <w:rsid w:val="005A698D"/>
    <w:rsid w:val="005A6FBA"/>
    <w:rsid w:val="005B018E"/>
    <w:rsid w:val="005B62E2"/>
    <w:rsid w:val="005C14E7"/>
    <w:rsid w:val="005C427C"/>
    <w:rsid w:val="005D24C1"/>
    <w:rsid w:val="005D282C"/>
    <w:rsid w:val="005D785F"/>
    <w:rsid w:val="005E02EA"/>
    <w:rsid w:val="005E5C24"/>
    <w:rsid w:val="005F0B95"/>
    <w:rsid w:val="005F2340"/>
    <w:rsid w:val="005F3080"/>
    <w:rsid w:val="005F498A"/>
    <w:rsid w:val="005F4E8B"/>
    <w:rsid w:val="006027BA"/>
    <w:rsid w:val="00604BB5"/>
    <w:rsid w:val="00605BAF"/>
    <w:rsid w:val="0060612A"/>
    <w:rsid w:val="00606E3C"/>
    <w:rsid w:val="00610F70"/>
    <w:rsid w:val="006144DF"/>
    <w:rsid w:val="006260DE"/>
    <w:rsid w:val="006265E3"/>
    <w:rsid w:val="00630F47"/>
    <w:rsid w:val="00633BC2"/>
    <w:rsid w:val="00635200"/>
    <w:rsid w:val="00635BC7"/>
    <w:rsid w:val="006452A7"/>
    <w:rsid w:val="006468AA"/>
    <w:rsid w:val="006506CC"/>
    <w:rsid w:val="00651CF3"/>
    <w:rsid w:val="00651EDB"/>
    <w:rsid w:val="0066419C"/>
    <w:rsid w:val="006643DA"/>
    <w:rsid w:val="00667E06"/>
    <w:rsid w:val="006771ED"/>
    <w:rsid w:val="00680038"/>
    <w:rsid w:val="00681C3A"/>
    <w:rsid w:val="00685B2E"/>
    <w:rsid w:val="00686420"/>
    <w:rsid w:val="0068707E"/>
    <w:rsid w:val="00693E45"/>
    <w:rsid w:val="0069658A"/>
    <w:rsid w:val="006A5FD0"/>
    <w:rsid w:val="006A7DA4"/>
    <w:rsid w:val="006B1910"/>
    <w:rsid w:val="006B259F"/>
    <w:rsid w:val="006B45A3"/>
    <w:rsid w:val="006B75AC"/>
    <w:rsid w:val="006C0CF2"/>
    <w:rsid w:val="006C3A59"/>
    <w:rsid w:val="006C693A"/>
    <w:rsid w:val="006C73E5"/>
    <w:rsid w:val="006D2162"/>
    <w:rsid w:val="006D5867"/>
    <w:rsid w:val="006E0608"/>
    <w:rsid w:val="006E1158"/>
    <w:rsid w:val="006E4F4F"/>
    <w:rsid w:val="006F0EBF"/>
    <w:rsid w:val="007066E3"/>
    <w:rsid w:val="0071303C"/>
    <w:rsid w:val="00713760"/>
    <w:rsid w:val="007140F2"/>
    <w:rsid w:val="00716725"/>
    <w:rsid w:val="00716FE4"/>
    <w:rsid w:val="00721338"/>
    <w:rsid w:val="00731937"/>
    <w:rsid w:val="007428DD"/>
    <w:rsid w:val="0075120B"/>
    <w:rsid w:val="00754AD0"/>
    <w:rsid w:val="00770E2F"/>
    <w:rsid w:val="00775BFA"/>
    <w:rsid w:val="00776F03"/>
    <w:rsid w:val="00792A73"/>
    <w:rsid w:val="0079304E"/>
    <w:rsid w:val="007959CF"/>
    <w:rsid w:val="00795E57"/>
    <w:rsid w:val="0079726F"/>
    <w:rsid w:val="007A08B5"/>
    <w:rsid w:val="007A334D"/>
    <w:rsid w:val="007B31FC"/>
    <w:rsid w:val="007C744C"/>
    <w:rsid w:val="007D7C6B"/>
    <w:rsid w:val="007E7C50"/>
    <w:rsid w:val="007F6BA3"/>
    <w:rsid w:val="007F6EB2"/>
    <w:rsid w:val="00800DDB"/>
    <w:rsid w:val="00801796"/>
    <w:rsid w:val="0080758F"/>
    <w:rsid w:val="00812F09"/>
    <w:rsid w:val="00816608"/>
    <w:rsid w:val="00817B64"/>
    <w:rsid w:val="00823058"/>
    <w:rsid w:val="0082482F"/>
    <w:rsid w:val="00831173"/>
    <w:rsid w:val="008333A8"/>
    <w:rsid w:val="0083565B"/>
    <w:rsid w:val="00843C6F"/>
    <w:rsid w:val="00847E8C"/>
    <w:rsid w:val="0085226D"/>
    <w:rsid w:val="0085249A"/>
    <w:rsid w:val="008566E2"/>
    <w:rsid w:val="0086034E"/>
    <w:rsid w:val="008723E3"/>
    <w:rsid w:val="00876D74"/>
    <w:rsid w:val="0087760A"/>
    <w:rsid w:val="00877809"/>
    <w:rsid w:val="008802BE"/>
    <w:rsid w:val="00882A44"/>
    <w:rsid w:val="00884A63"/>
    <w:rsid w:val="00885743"/>
    <w:rsid w:val="008931F0"/>
    <w:rsid w:val="00895A99"/>
    <w:rsid w:val="00897593"/>
    <w:rsid w:val="008A3D4A"/>
    <w:rsid w:val="008B7CDB"/>
    <w:rsid w:val="008C1CDC"/>
    <w:rsid w:val="008E1549"/>
    <w:rsid w:val="008E4BB6"/>
    <w:rsid w:val="008F140D"/>
    <w:rsid w:val="008F1948"/>
    <w:rsid w:val="009003DA"/>
    <w:rsid w:val="00901873"/>
    <w:rsid w:val="00906A0F"/>
    <w:rsid w:val="00912829"/>
    <w:rsid w:val="009164CD"/>
    <w:rsid w:val="00920307"/>
    <w:rsid w:val="0092515C"/>
    <w:rsid w:val="00927319"/>
    <w:rsid w:val="00931B75"/>
    <w:rsid w:val="00931C0B"/>
    <w:rsid w:val="00932E8D"/>
    <w:rsid w:val="00934008"/>
    <w:rsid w:val="00941072"/>
    <w:rsid w:val="00941097"/>
    <w:rsid w:val="00942A11"/>
    <w:rsid w:val="009436F5"/>
    <w:rsid w:val="00944CE8"/>
    <w:rsid w:val="009454E1"/>
    <w:rsid w:val="00950CEC"/>
    <w:rsid w:val="00957618"/>
    <w:rsid w:val="0096008D"/>
    <w:rsid w:val="00960EAA"/>
    <w:rsid w:val="00965419"/>
    <w:rsid w:val="00970C7B"/>
    <w:rsid w:val="00972EF3"/>
    <w:rsid w:val="00980712"/>
    <w:rsid w:val="00982BD0"/>
    <w:rsid w:val="0098749C"/>
    <w:rsid w:val="00991207"/>
    <w:rsid w:val="00993C56"/>
    <w:rsid w:val="009A47DD"/>
    <w:rsid w:val="009B169E"/>
    <w:rsid w:val="009B2EC9"/>
    <w:rsid w:val="009B5530"/>
    <w:rsid w:val="009B602C"/>
    <w:rsid w:val="009C6BB0"/>
    <w:rsid w:val="009C7F75"/>
    <w:rsid w:val="009D1569"/>
    <w:rsid w:val="009D20A3"/>
    <w:rsid w:val="009D35A8"/>
    <w:rsid w:val="009D3B15"/>
    <w:rsid w:val="009D5724"/>
    <w:rsid w:val="009D6EDD"/>
    <w:rsid w:val="009E01DE"/>
    <w:rsid w:val="009E17BA"/>
    <w:rsid w:val="00A00535"/>
    <w:rsid w:val="00A01F08"/>
    <w:rsid w:val="00A107B0"/>
    <w:rsid w:val="00A10BF7"/>
    <w:rsid w:val="00A1248A"/>
    <w:rsid w:val="00A13BAE"/>
    <w:rsid w:val="00A140CB"/>
    <w:rsid w:val="00A14353"/>
    <w:rsid w:val="00A15191"/>
    <w:rsid w:val="00A22607"/>
    <w:rsid w:val="00A3001E"/>
    <w:rsid w:val="00A3046A"/>
    <w:rsid w:val="00A320FC"/>
    <w:rsid w:val="00A34C15"/>
    <w:rsid w:val="00A41B4B"/>
    <w:rsid w:val="00A57A49"/>
    <w:rsid w:val="00A62C64"/>
    <w:rsid w:val="00A63334"/>
    <w:rsid w:val="00A6466D"/>
    <w:rsid w:val="00A658A7"/>
    <w:rsid w:val="00A67418"/>
    <w:rsid w:val="00A77893"/>
    <w:rsid w:val="00A83DE3"/>
    <w:rsid w:val="00A86433"/>
    <w:rsid w:val="00A94C42"/>
    <w:rsid w:val="00A95F8A"/>
    <w:rsid w:val="00A97755"/>
    <w:rsid w:val="00A977C2"/>
    <w:rsid w:val="00AA0640"/>
    <w:rsid w:val="00AA1CEA"/>
    <w:rsid w:val="00AA74F3"/>
    <w:rsid w:val="00AB0D64"/>
    <w:rsid w:val="00AB2039"/>
    <w:rsid w:val="00AB42A1"/>
    <w:rsid w:val="00AB45B3"/>
    <w:rsid w:val="00AC2A4A"/>
    <w:rsid w:val="00AC7D00"/>
    <w:rsid w:val="00AD0FF0"/>
    <w:rsid w:val="00AD1193"/>
    <w:rsid w:val="00AD1B24"/>
    <w:rsid w:val="00AD1C06"/>
    <w:rsid w:val="00AD1DC1"/>
    <w:rsid w:val="00AD201E"/>
    <w:rsid w:val="00AD2C77"/>
    <w:rsid w:val="00AD57EE"/>
    <w:rsid w:val="00AE0AA6"/>
    <w:rsid w:val="00AE16C4"/>
    <w:rsid w:val="00AE1735"/>
    <w:rsid w:val="00AE29D8"/>
    <w:rsid w:val="00AE4773"/>
    <w:rsid w:val="00AE6076"/>
    <w:rsid w:val="00AF0896"/>
    <w:rsid w:val="00AF3119"/>
    <w:rsid w:val="00AF4EDF"/>
    <w:rsid w:val="00AF5ADF"/>
    <w:rsid w:val="00B057D4"/>
    <w:rsid w:val="00B1201E"/>
    <w:rsid w:val="00B142B0"/>
    <w:rsid w:val="00B27744"/>
    <w:rsid w:val="00B31F49"/>
    <w:rsid w:val="00B336D9"/>
    <w:rsid w:val="00B3684F"/>
    <w:rsid w:val="00B36F68"/>
    <w:rsid w:val="00B40323"/>
    <w:rsid w:val="00B47182"/>
    <w:rsid w:val="00B61168"/>
    <w:rsid w:val="00B712AD"/>
    <w:rsid w:val="00B72E46"/>
    <w:rsid w:val="00B7585A"/>
    <w:rsid w:val="00B75E58"/>
    <w:rsid w:val="00B83F3D"/>
    <w:rsid w:val="00B86384"/>
    <w:rsid w:val="00B93952"/>
    <w:rsid w:val="00B95568"/>
    <w:rsid w:val="00B96969"/>
    <w:rsid w:val="00BA726D"/>
    <w:rsid w:val="00BB4D90"/>
    <w:rsid w:val="00BC0589"/>
    <w:rsid w:val="00BC60B5"/>
    <w:rsid w:val="00BC7726"/>
    <w:rsid w:val="00BE0DA5"/>
    <w:rsid w:val="00BE2788"/>
    <w:rsid w:val="00BE499C"/>
    <w:rsid w:val="00BF0473"/>
    <w:rsid w:val="00BF7EE1"/>
    <w:rsid w:val="00C0246E"/>
    <w:rsid w:val="00C0291C"/>
    <w:rsid w:val="00C034B0"/>
    <w:rsid w:val="00C05A48"/>
    <w:rsid w:val="00C066C4"/>
    <w:rsid w:val="00C10DB4"/>
    <w:rsid w:val="00C25795"/>
    <w:rsid w:val="00C30074"/>
    <w:rsid w:val="00C3518A"/>
    <w:rsid w:val="00C354EB"/>
    <w:rsid w:val="00C358C5"/>
    <w:rsid w:val="00C35EF8"/>
    <w:rsid w:val="00C36A7D"/>
    <w:rsid w:val="00C37176"/>
    <w:rsid w:val="00C43AF9"/>
    <w:rsid w:val="00C463FE"/>
    <w:rsid w:val="00C47966"/>
    <w:rsid w:val="00C532EE"/>
    <w:rsid w:val="00C601FE"/>
    <w:rsid w:val="00C606F6"/>
    <w:rsid w:val="00C80E1A"/>
    <w:rsid w:val="00C82C3D"/>
    <w:rsid w:val="00C8686F"/>
    <w:rsid w:val="00C86957"/>
    <w:rsid w:val="00C91975"/>
    <w:rsid w:val="00C925D7"/>
    <w:rsid w:val="00CA2625"/>
    <w:rsid w:val="00CA2B61"/>
    <w:rsid w:val="00CA38E1"/>
    <w:rsid w:val="00CB18C9"/>
    <w:rsid w:val="00CB2158"/>
    <w:rsid w:val="00CB3FD6"/>
    <w:rsid w:val="00CC58BC"/>
    <w:rsid w:val="00CC71A6"/>
    <w:rsid w:val="00CD2E1B"/>
    <w:rsid w:val="00CD4753"/>
    <w:rsid w:val="00CD4858"/>
    <w:rsid w:val="00CD52FE"/>
    <w:rsid w:val="00CD6346"/>
    <w:rsid w:val="00CF38B1"/>
    <w:rsid w:val="00CF3EAC"/>
    <w:rsid w:val="00CF4C89"/>
    <w:rsid w:val="00D074BE"/>
    <w:rsid w:val="00D14865"/>
    <w:rsid w:val="00D17A02"/>
    <w:rsid w:val="00D228C0"/>
    <w:rsid w:val="00D32622"/>
    <w:rsid w:val="00D331C7"/>
    <w:rsid w:val="00D34D3D"/>
    <w:rsid w:val="00D369EA"/>
    <w:rsid w:val="00D51FE8"/>
    <w:rsid w:val="00D614F8"/>
    <w:rsid w:val="00D620DB"/>
    <w:rsid w:val="00D70300"/>
    <w:rsid w:val="00D704B5"/>
    <w:rsid w:val="00D70E45"/>
    <w:rsid w:val="00D85BA3"/>
    <w:rsid w:val="00D900D9"/>
    <w:rsid w:val="00D919B4"/>
    <w:rsid w:val="00D969F9"/>
    <w:rsid w:val="00DB481F"/>
    <w:rsid w:val="00DC13B5"/>
    <w:rsid w:val="00DC4C18"/>
    <w:rsid w:val="00DD3AF0"/>
    <w:rsid w:val="00DD6161"/>
    <w:rsid w:val="00DD6639"/>
    <w:rsid w:val="00DD7813"/>
    <w:rsid w:val="00DE2284"/>
    <w:rsid w:val="00DE2331"/>
    <w:rsid w:val="00DE25FA"/>
    <w:rsid w:val="00DE2C78"/>
    <w:rsid w:val="00DE687C"/>
    <w:rsid w:val="00DF1E47"/>
    <w:rsid w:val="00E01DB7"/>
    <w:rsid w:val="00E06DEB"/>
    <w:rsid w:val="00E11DCE"/>
    <w:rsid w:val="00E14A6B"/>
    <w:rsid w:val="00E14B79"/>
    <w:rsid w:val="00E1546E"/>
    <w:rsid w:val="00E15AEC"/>
    <w:rsid w:val="00E174E6"/>
    <w:rsid w:val="00E23E9D"/>
    <w:rsid w:val="00E25B8D"/>
    <w:rsid w:val="00E25DCB"/>
    <w:rsid w:val="00E26AF1"/>
    <w:rsid w:val="00E278B6"/>
    <w:rsid w:val="00E31E9A"/>
    <w:rsid w:val="00E34CD6"/>
    <w:rsid w:val="00E37F00"/>
    <w:rsid w:val="00E45F4C"/>
    <w:rsid w:val="00E47269"/>
    <w:rsid w:val="00E523CB"/>
    <w:rsid w:val="00E5362F"/>
    <w:rsid w:val="00E55F5B"/>
    <w:rsid w:val="00E60F63"/>
    <w:rsid w:val="00E62EA0"/>
    <w:rsid w:val="00E654C6"/>
    <w:rsid w:val="00E666B3"/>
    <w:rsid w:val="00E70832"/>
    <w:rsid w:val="00E860C6"/>
    <w:rsid w:val="00E914F1"/>
    <w:rsid w:val="00E950EF"/>
    <w:rsid w:val="00E95CB6"/>
    <w:rsid w:val="00E95CBE"/>
    <w:rsid w:val="00E95CDC"/>
    <w:rsid w:val="00EA0818"/>
    <w:rsid w:val="00EA3BBD"/>
    <w:rsid w:val="00EA3D50"/>
    <w:rsid w:val="00EB2B1F"/>
    <w:rsid w:val="00EC4139"/>
    <w:rsid w:val="00ED0467"/>
    <w:rsid w:val="00ED10DD"/>
    <w:rsid w:val="00ED4268"/>
    <w:rsid w:val="00ED74D3"/>
    <w:rsid w:val="00EE4B95"/>
    <w:rsid w:val="00EF07B4"/>
    <w:rsid w:val="00EF5FF7"/>
    <w:rsid w:val="00EF6FE7"/>
    <w:rsid w:val="00F0718F"/>
    <w:rsid w:val="00F078E5"/>
    <w:rsid w:val="00F11423"/>
    <w:rsid w:val="00F16852"/>
    <w:rsid w:val="00F220AE"/>
    <w:rsid w:val="00F25C26"/>
    <w:rsid w:val="00F31E43"/>
    <w:rsid w:val="00F33B78"/>
    <w:rsid w:val="00F34B6A"/>
    <w:rsid w:val="00F42590"/>
    <w:rsid w:val="00F453B8"/>
    <w:rsid w:val="00F45B3A"/>
    <w:rsid w:val="00F45E70"/>
    <w:rsid w:val="00F47C45"/>
    <w:rsid w:val="00F53E26"/>
    <w:rsid w:val="00F55418"/>
    <w:rsid w:val="00F65C59"/>
    <w:rsid w:val="00F73CA7"/>
    <w:rsid w:val="00F7615C"/>
    <w:rsid w:val="00F7705B"/>
    <w:rsid w:val="00F82C68"/>
    <w:rsid w:val="00F8310A"/>
    <w:rsid w:val="00F83D24"/>
    <w:rsid w:val="00F868E1"/>
    <w:rsid w:val="00F9038A"/>
    <w:rsid w:val="00F946A5"/>
    <w:rsid w:val="00F96C51"/>
    <w:rsid w:val="00FA0885"/>
    <w:rsid w:val="00FB128A"/>
    <w:rsid w:val="00FB2D3C"/>
    <w:rsid w:val="00FB710C"/>
    <w:rsid w:val="00FC21B9"/>
    <w:rsid w:val="00FC4EF6"/>
    <w:rsid w:val="00FD2604"/>
    <w:rsid w:val="00FE0EFF"/>
    <w:rsid w:val="00FE4248"/>
    <w:rsid w:val="00FF01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D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A7DA4"/>
    <w:pPr>
      <w:keepNext/>
      <w:numPr>
        <w:numId w:val="17"/>
      </w:numPr>
      <w:spacing w:before="240" w:after="60" w:line="276" w:lineRule="auto"/>
      <w:outlineLvl w:val="0"/>
    </w:pPr>
    <w:rPr>
      <w:rFonts w:ascii="Cambria" w:hAnsi="Cambria"/>
      <w:b/>
      <w:bCs/>
      <w:kern w:val="32"/>
      <w:sz w:val="32"/>
      <w:szCs w:val="32"/>
    </w:rPr>
  </w:style>
  <w:style w:type="paragraph" w:styleId="2">
    <w:name w:val="heading 2"/>
    <w:basedOn w:val="a"/>
    <w:next w:val="a"/>
    <w:link w:val="20"/>
    <w:autoRedefine/>
    <w:qFormat/>
    <w:rsid w:val="006A7DA4"/>
    <w:pPr>
      <w:widowControl w:val="0"/>
      <w:numPr>
        <w:ilvl w:val="1"/>
        <w:numId w:val="17"/>
      </w:numPr>
      <w:tabs>
        <w:tab w:val="left" w:pos="-142"/>
        <w:tab w:val="left" w:pos="0"/>
        <w:tab w:val="left" w:pos="851"/>
        <w:tab w:val="left" w:pos="1134"/>
      </w:tabs>
      <w:suppressAutoHyphens/>
      <w:spacing w:line="360" w:lineRule="auto"/>
      <w:textAlignment w:val="baseline"/>
      <w:outlineLvl w:val="1"/>
    </w:pPr>
    <w:rPr>
      <w:b/>
      <w:spacing w:val="-10"/>
      <w:kern w:val="28"/>
      <w:sz w:val="28"/>
      <w:szCs w:val="28"/>
      <w:lang w:eastAsia="en-US"/>
    </w:rPr>
  </w:style>
  <w:style w:type="paragraph" w:styleId="3">
    <w:name w:val="heading 3"/>
    <w:basedOn w:val="a"/>
    <w:next w:val="a"/>
    <w:link w:val="30"/>
    <w:unhideWhenUsed/>
    <w:qFormat/>
    <w:rsid w:val="006A7DA4"/>
    <w:pPr>
      <w:keepNext/>
      <w:numPr>
        <w:ilvl w:val="2"/>
        <w:numId w:val="17"/>
      </w:numPr>
      <w:spacing w:before="240" w:after="60" w:line="276" w:lineRule="auto"/>
      <w:ind w:left="720"/>
      <w:outlineLvl w:val="2"/>
    </w:pPr>
    <w:rPr>
      <w:rFonts w:ascii="Cambria" w:hAnsi="Cambria"/>
      <w:b/>
      <w:bCs/>
      <w:sz w:val="26"/>
      <w:szCs w:val="26"/>
    </w:rPr>
  </w:style>
  <w:style w:type="paragraph" w:styleId="4">
    <w:name w:val="heading 4"/>
    <w:basedOn w:val="a"/>
    <w:next w:val="a"/>
    <w:link w:val="40"/>
    <w:unhideWhenUsed/>
    <w:qFormat/>
    <w:rsid w:val="006A7DA4"/>
    <w:pPr>
      <w:keepNext/>
      <w:numPr>
        <w:ilvl w:val="3"/>
        <w:numId w:val="17"/>
      </w:numPr>
      <w:spacing w:before="240" w:after="60" w:line="276" w:lineRule="auto"/>
      <w:outlineLvl w:val="3"/>
    </w:pPr>
    <w:rPr>
      <w:rFonts w:ascii="Calibri" w:hAnsi="Calibri"/>
      <w:b/>
      <w:bCs/>
      <w:sz w:val="28"/>
      <w:szCs w:val="28"/>
    </w:rPr>
  </w:style>
  <w:style w:type="paragraph" w:styleId="5">
    <w:name w:val="heading 5"/>
    <w:basedOn w:val="a"/>
    <w:next w:val="a"/>
    <w:link w:val="50"/>
    <w:unhideWhenUsed/>
    <w:qFormat/>
    <w:rsid w:val="006A7DA4"/>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A7DA4"/>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6A7DA4"/>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6A7DA4"/>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6A7DA4"/>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A7DA4"/>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6A7DA4"/>
    <w:rPr>
      <w:rFonts w:ascii="Times New Roman" w:eastAsia="Times New Roman" w:hAnsi="Times New Roman" w:cs="Times New Roman"/>
      <w:b/>
      <w:spacing w:val="-10"/>
      <w:kern w:val="28"/>
      <w:sz w:val="28"/>
      <w:szCs w:val="28"/>
    </w:rPr>
  </w:style>
  <w:style w:type="character" w:customStyle="1" w:styleId="30">
    <w:name w:val="Заголовок 3 Знак"/>
    <w:basedOn w:val="a0"/>
    <w:link w:val="3"/>
    <w:rsid w:val="006A7DA4"/>
    <w:rPr>
      <w:rFonts w:ascii="Cambria" w:eastAsia="Times New Roman" w:hAnsi="Cambria" w:cs="Times New Roman"/>
      <w:b/>
      <w:bCs/>
      <w:sz w:val="26"/>
      <w:szCs w:val="26"/>
      <w:lang w:eastAsia="ru-RU"/>
    </w:rPr>
  </w:style>
  <w:style w:type="character" w:customStyle="1" w:styleId="40">
    <w:name w:val="Заголовок 4 Знак"/>
    <w:basedOn w:val="a0"/>
    <w:link w:val="4"/>
    <w:rsid w:val="006A7DA4"/>
    <w:rPr>
      <w:rFonts w:ascii="Calibri" w:eastAsia="Times New Roman" w:hAnsi="Calibri" w:cs="Times New Roman"/>
      <w:b/>
      <w:bCs/>
      <w:sz w:val="28"/>
      <w:szCs w:val="28"/>
      <w:lang w:eastAsia="ru-RU"/>
    </w:rPr>
  </w:style>
  <w:style w:type="character" w:customStyle="1" w:styleId="50">
    <w:name w:val="Заголовок 5 Знак"/>
    <w:basedOn w:val="a0"/>
    <w:link w:val="5"/>
    <w:rsid w:val="006A7DA4"/>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A7DA4"/>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6A7DA4"/>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rsid w:val="006A7DA4"/>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rsid w:val="006A7DA4"/>
    <w:rPr>
      <w:rFonts w:asciiTheme="majorHAnsi" w:eastAsiaTheme="majorEastAsia" w:hAnsiTheme="majorHAnsi" w:cstheme="majorBidi"/>
      <w:i/>
      <w:iCs/>
      <w:color w:val="404040" w:themeColor="text1" w:themeTint="BF"/>
      <w:sz w:val="20"/>
      <w:szCs w:val="20"/>
      <w:lang w:eastAsia="ru-RU"/>
    </w:rPr>
  </w:style>
  <w:style w:type="paragraph" w:styleId="a3">
    <w:name w:val="Balloon Text"/>
    <w:basedOn w:val="a"/>
    <w:link w:val="a4"/>
    <w:unhideWhenUsed/>
    <w:rsid w:val="006A7DA4"/>
    <w:rPr>
      <w:rFonts w:ascii="Tahoma" w:hAnsi="Tahoma" w:cs="Tahoma"/>
      <w:sz w:val="16"/>
      <w:szCs w:val="16"/>
    </w:rPr>
  </w:style>
  <w:style w:type="character" w:customStyle="1" w:styleId="a4">
    <w:name w:val="Текст выноски Знак"/>
    <w:basedOn w:val="a0"/>
    <w:link w:val="a3"/>
    <w:rsid w:val="006A7DA4"/>
    <w:rPr>
      <w:rFonts w:ascii="Tahoma" w:eastAsia="Times New Roman" w:hAnsi="Tahoma" w:cs="Tahoma"/>
      <w:sz w:val="16"/>
      <w:szCs w:val="16"/>
      <w:lang w:eastAsia="ru-RU"/>
    </w:rPr>
  </w:style>
  <w:style w:type="paragraph" w:styleId="a5">
    <w:name w:val="List Paragraph"/>
    <w:basedOn w:val="a"/>
    <w:uiPriority w:val="99"/>
    <w:qFormat/>
    <w:rsid w:val="006A7DA4"/>
    <w:pPr>
      <w:widowControl w:val="0"/>
      <w:adjustRightInd w:val="0"/>
      <w:spacing w:before="120" w:after="120"/>
      <w:jc w:val="both"/>
    </w:pPr>
    <w:rPr>
      <w:spacing w:val="-5"/>
      <w:sz w:val="28"/>
      <w:szCs w:val="22"/>
      <w:lang w:eastAsia="en-US"/>
    </w:rPr>
  </w:style>
  <w:style w:type="paragraph" w:customStyle="1" w:styleId="bodytext4">
    <w:name w:val="bodytext4"/>
    <w:basedOn w:val="a"/>
    <w:uiPriority w:val="99"/>
    <w:rsid w:val="006A7DA4"/>
    <w:pPr>
      <w:spacing w:before="100" w:beforeAutospacing="1" w:after="150"/>
    </w:pPr>
    <w:rPr>
      <w:color w:val="949494"/>
    </w:rPr>
  </w:style>
  <w:style w:type="paragraph" w:styleId="a6">
    <w:name w:val="No Spacing"/>
    <w:qFormat/>
    <w:rsid w:val="006A7DA4"/>
    <w:pPr>
      <w:spacing w:after="0" w:line="240" w:lineRule="auto"/>
    </w:pPr>
    <w:rPr>
      <w:rFonts w:ascii="Calibri" w:eastAsia="Times New Roman" w:hAnsi="Calibri" w:cs="Times New Roman"/>
      <w:lang w:eastAsia="ru-RU"/>
    </w:rPr>
  </w:style>
  <w:style w:type="character" w:styleId="a7">
    <w:name w:val="Hyperlink"/>
    <w:basedOn w:val="a0"/>
    <w:uiPriority w:val="99"/>
    <w:rsid w:val="006A7DA4"/>
    <w:rPr>
      <w:rFonts w:cs="Times New Roman"/>
      <w:color w:val="0000FF"/>
      <w:u w:val="single"/>
    </w:rPr>
  </w:style>
  <w:style w:type="paragraph" w:styleId="a8">
    <w:name w:val="Title"/>
    <w:basedOn w:val="a"/>
    <w:link w:val="a9"/>
    <w:qFormat/>
    <w:rsid w:val="006A7DA4"/>
    <w:pPr>
      <w:tabs>
        <w:tab w:val="left" w:pos="1665"/>
      </w:tabs>
      <w:jc w:val="center"/>
    </w:pPr>
    <w:rPr>
      <w:b/>
      <w:bCs/>
    </w:rPr>
  </w:style>
  <w:style w:type="character" w:customStyle="1" w:styleId="a9">
    <w:name w:val="Название Знак"/>
    <w:basedOn w:val="a0"/>
    <w:link w:val="a8"/>
    <w:rsid w:val="006A7DA4"/>
    <w:rPr>
      <w:rFonts w:ascii="Times New Roman" w:eastAsia="Times New Roman" w:hAnsi="Times New Roman" w:cs="Times New Roman"/>
      <w:b/>
      <w:bCs/>
      <w:sz w:val="24"/>
      <w:szCs w:val="24"/>
      <w:lang w:eastAsia="ru-RU"/>
    </w:rPr>
  </w:style>
  <w:style w:type="paragraph" w:styleId="21">
    <w:name w:val="Body Text Indent 2"/>
    <w:basedOn w:val="a"/>
    <w:link w:val="22"/>
    <w:rsid w:val="006A7DA4"/>
    <w:pPr>
      <w:ind w:firstLine="709"/>
      <w:jc w:val="both"/>
    </w:pPr>
    <w:rPr>
      <w:b/>
      <w:bCs/>
      <w:sz w:val="28"/>
    </w:rPr>
  </w:style>
  <w:style w:type="character" w:customStyle="1" w:styleId="22">
    <w:name w:val="Основной текст с отступом 2 Знак"/>
    <w:basedOn w:val="a0"/>
    <w:link w:val="21"/>
    <w:uiPriority w:val="99"/>
    <w:rsid w:val="006A7DA4"/>
    <w:rPr>
      <w:rFonts w:ascii="Times New Roman" w:eastAsia="Times New Roman" w:hAnsi="Times New Roman" w:cs="Times New Roman"/>
      <w:b/>
      <w:bCs/>
      <w:sz w:val="28"/>
      <w:szCs w:val="24"/>
      <w:lang w:eastAsia="ru-RU"/>
    </w:rPr>
  </w:style>
  <w:style w:type="paragraph" w:customStyle="1" w:styleId="11">
    <w:name w:val="Абзац списка1"/>
    <w:basedOn w:val="a"/>
    <w:uiPriority w:val="99"/>
    <w:rsid w:val="006A7DA4"/>
    <w:pPr>
      <w:widowControl w:val="0"/>
      <w:adjustRightInd w:val="0"/>
      <w:spacing w:before="120" w:after="120"/>
      <w:jc w:val="both"/>
    </w:pPr>
    <w:rPr>
      <w:spacing w:val="-5"/>
      <w:sz w:val="28"/>
      <w:szCs w:val="22"/>
      <w:lang w:eastAsia="en-US"/>
    </w:rPr>
  </w:style>
  <w:style w:type="paragraph" w:styleId="aa">
    <w:name w:val="Normal (Web)"/>
    <w:basedOn w:val="a"/>
    <w:uiPriority w:val="99"/>
    <w:rsid w:val="006A7DA4"/>
    <w:pPr>
      <w:spacing w:before="100" w:beforeAutospacing="1" w:after="100" w:afterAutospacing="1"/>
      <w:ind w:firstLine="300"/>
      <w:jc w:val="both"/>
    </w:pPr>
    <w:rPr>
      <w:rFonts w:ascii="Arial" w:hAnsi="Arial" w:cs="Arial"/>
      <w:color w:val="252525"/>
      <w:sz w:val="18"/>
      <w:szCs w:val="18"/>
    </w:rPr>
  </w:style>
  <w:style w:type="paragraph" w:styleId="ab">
    <w:name w:val="Body Text Indent"/>
    <w:basedOn w:val="a"/>
    <w:link w:val="ac"/>
    <w:rsid w:val="006A7DA4"/>
    <w:pPr>
      <w:spacing w:after="120" w:line="276" w:lineRule="auto"/>
      <w:ind w:left="283"/>
    </w:pPr>
    <w:rPr>
      <w:rFonts w:ascii="Calibri" w:hAnsi="Calibri"/>
      <w:sz w:val="22"/>
      <w:szCs w:val="22"/>
    </w:rPr>
  </w:style>
  <w:style w:type="character" w:customStyle="1" w:styleId="ac">
    <w:name w:val="Основной текст с отступом Знак"/>
    <w:basedOn w:val="a0"/>
    <w:link w:val="ab"/>
    <w:uiPriority w:val="99"/>
    <w:rsid w:val="006A7DA4"/>
    <w:rPr>
      <w:rFonts w:ascii="Calibri" w:eastAsia="Times New Roman" w:hAnsi="Calibri" w:cs="Times New Roman"/>
      <w:lang w:eastAsia="ru-RU"/>
    </w:rPr>
  </w:style>
  <w:style w:type="paragraph" w:styleId="31">
    <w:name w:val="toc 3"/>
    <w:basedOn w:val="a"/>
    <w:next w:val="a"/>
    <w:autoRedefine/>
    <w:uiPriority w:val="39"/>
    <w:rsid w:val="006A7DA4"/>
    <w:pPr>
      <w:ind w:left="480"/>
    </w:pPr>
    <w:rPr>
      <w:i/>
      <w:iCs/>
      <w:sz w:val="20"/>
      <w:szCs w:val="20"/>
    </w:rPr>
  </w:style>
  <w:style w:type="paragraph" w:customStyle="1" w:styleId="12">
    <w:name w:val="Знак Знак Знак1 Знак Знак Знак"/>
    <w:basedOn w:val="a"/>
    <w:uiPriority w:val="99"/>
    <w:rsid w:val="006A7DA4"/>
    <w:rPr>
      <w:rFonts w:ascii="Verdana" w:hAnsi="Verdana" w:cs="Verdana"/>
      <w:sz w:val="20"/>
      <w:szCs w:val="20"/>
      <w:lang w:val="en-US" w:eastAsia="en-US"/>
    </w:rPr>
  </w:style>
  <w:style w:type="paragraph" w:styleId="ad">
    <w:name w:val="annotation text"/>
    <w:basedOn w:val="a"/>
    <w:link w:val="ae"/>
    <w:uiPriority w:val="99"/>
    <w:semiHidden/>
    <w:rsid w:val="006A7DA4"/>
    <w:rPr>
      <w:sz w:val="20"/>
      <w:szCs w:val="20"/>
    </w:rPr>
  </w:style>
  <w:style w:type="character" w:customStyle="1" w:styleId="ae">
    <w:name w:val="Текст примечания Знак"/>
    <w:basedOn w:val="a0"/>
    <w:link w:val="ad"/>
    <w:uiPriority w:val="99"/>
    <w:semiHidden/>
    <w:rsid w:val="006A7DA4"/>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6A7DA4"/>
    <w:rPr>
      <w:rFonts w:ascii="Verdana" w:hAnsi="Verdana" w:cs="Verdana"/>
      <w:sz w:val="20"/>
      <w:szCs w:val="20"/>
      <w:lang w:val="en-US" w:eastAsia="en-US"/>
    </w:rPr>
  </w:style>
  <w:style w:type="character" w:styleId="af">
    <w:name w:val="Strong"/>
    <w:basedOn w:val="a0"/>
    <w:uiPriority w:val="99"/>
    <w:qFormat/>
    <w:rsid w:val="006A7DA4"/>
    <w:rPr>
      <w:rFonts w:cs="Times New Roman"/>
      <w:b/>
      <w:bCs/>
    </w:rPr>
  </w:style>
  <w:style w:type="character" w:customStyle="1" w:styleId="af0">
    <w:name w:val="Верхний колонтитул Знак"/>
    <w:basedOn w:val="a0"/>
    <w:link w:val="af1"/>
    <w:uiPriority w:val="99"/>
    <w:locked/>
    <w:rsid w:val="006A7DA4"/>
    <w:rPr>
      <w:rFonts w:cs="Times New Roman"/>
    </w:rPr>
  </w:style>
  <w:style w:type="paragraph" w:styleId="af1">
    <w:name w:val="header"/>
    <w:basedOn w:val="a"/>
    <w:link w:val="af0"/>
    <w:rsid w:val="006A7DA4"/>
    <w:pPr>
      <w:tabs>
        <w:tab w:val="center" w:pos="4677"/>
        <w:tab w:val="right" w:pos="9355"/>
      </w:tabs>
    </w:pPr>
    <w:rPr>
      <w:rFonts w:asciiTheme="minorHAnsi" w:eastAsiaTheme="minorHAnsi" w:hAnsiTheme="minorHAnsi"/>
      <w:sz w:val="22"/>
      <w:szCs w:val="22"/>
      <w:lang w:eastAsia="en-US"/>
    </w:rPr>
  </w:style>
  <w:style w:type="character" w:customStyle="1" w:styleId="13">
    <w:name w:val="Верхний колонтитул Знак1"/>
    <w:basedOn w:val="a0"/>
    <w:uiPriority w:val="99"/>
    <w:semiHidden/>
    <w:rsid w:val="006A7DA4"/>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3"/>
    <w:uiPriority w:val="99"/>
    <w:locked/>
    <w:rsid w:val="006A7DA4"/>
    <w:rPr>
      <w:rFonts w:cs="Times New Roman"/>
    </w:rPr>
  </w:style>
  <w:style w:type="paragraph" w:styleId="af3">
    <w:name w:val="footer"/>
    <w:basedOn w:val="a"/>
    <w:link w:val="af2"/>
    <w:rsid w:val="006A7DA4"/>
    <w:pPr>
      <w:tabs>
        <w:tab w:val="center" w:pos="4677"/>
        <w:tab w:val="right" w:pos="9355"/>
      </w:tabs>
    </w:pPr>
    <w:rPr>
      <w:rFonts w:asciiTheme="minorHAnsi" w:eastAsiaTheme="minorHAnsi" w:hAnsiTheme="minorHAnsi"/>
      <w:sz w:val="22"/>
      <w:szCs w:val="22"/>
      <w:lang w:eastAsia="en-US"/>
    </w:rPr>
  </w:style>
  <w:style w:type="character" w:customStyle="1" w:styleId="14">
    <w:name w:val="Нижний колонтитул Знак1"/>
    <w:basedOn w:val="a0"/>
    <w:uiPriority w:val="99"/>
    <w:semiHidden/>
    <w:rsid w:val="006A7DA4"/>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4"/>
    <w:uiPriority w:val="99"/>
    <w:semiHidden/>
    <w:locked/>
    <w:rsid w:val="006A7DA4"/>
    <w:rPr>
      <w:rFonts w:ascii="Calibri" w:eastAsia="Times New Roman" w:hAnsi="Calibri" w:cs="Times New Roman"/>
    </w:rPr>
  </w:style>
  <w:style w:type="paragraph" w:styleId="24">
    <w:name w:val="Body Text 2"/>
    <w:basedOn w:val="a"/>
    <w:link w:val="23"/>
    <w:rsid w:val="006A7DA4"/>
    <w:pPr>
      <w:spacing w:before="120" w:after="120" w:line="480" w:lineRule="auto"/>
      <w:jc w:val="both"/>
    </w:pPr>
    <w:rPr>
      <w:rFonts w:ascii="Calibri" w:hAnsi="Calibri"/>
      <w:sz w:val="22"/>
      <w:szCs w:val="22"/>
      <w:lang w:eastAsia="en-US"/>
    </w:rPr>
  </w:style>
  <w:style w:type="character" w:customStyle="1" w:styleId="210">
    <w:name w:val="Основной текст 2 Знак1"/>
    <w:basedOn w:val="a0"/>
    <w:uiPriority w:val="99"/>
    <w:semiHidden/>
    <w:rsid w:val="006A7DA4"/>
    <w:rPr>
      <w:rFonts w:ascii="Times New Roman" w:eastAsia="Times New Roman" w:hAnsi="Times New Roman" w:cs="Times New Roman"/>
      <w:sz w:val="24"/>
      <w:szCs w:val="24"/>
      <w:lang w:eastAsia="ru-RU"/>
    </w:rPr>
  </w:style>
  <w:style w:type="table" w:styleId="-5">
    <w:name w:val="Light Shading Accent 5"/>
    <w:basedOn w:val="a1"/>
    <w:uiPriority w:val="99"/>
    <w:rsid w:val="006A7DA4"/>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4">
    <w:name w:val="page number"/>
    <w:basedOn w:val="a0"/>
    <w:rsid w:val="006A7DA4"/>
    <w:rPr>
      <w:rFonts w:cs="Times New Roman"/>
    </w:rPr>
  </w:style>
  <w:style w:type="character" w:styleId="af5">
    <w:name w:val="Emphasis"/>
    <w:basedOn w:val="a0"/>
    <w:qFormat/>
    <w:rsid w:val="006A7DA4"/>
    <w:rPr>
      <w:i/>
      <w:iCs/>
    </w:rPr>
  </w:style>
  <w:style w:type="table" w:styleId="af6">
    <w:name w:val="Table Grid"/>
    <w:basedOn w:val="a1"/>
    <w:uiPriority w:val="59"/>
    <w:rsid w:val="006A7DA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Document Map"/>
    <w:basedOn w:val="a"/>
    <w:link w:val="af8"/>
    <w:uiPriority w:val="99"/>
    <w:semiHidden/>
    <w:unhideWhenUsed/>
    <w:rsid w:val="006A7DA4"/>
    <w:rPr>
      <w:rFonts w:ascii="Tahoma" w:eastAsiaTheme="minorEastAsia" w:hAnsi="Tahoma" w:cs="Tahoma"/>
      <w:sz w:val="16"/>
      <w:szCs w:val="16"/>
    </w:rPr>
  </w:style>
  <w:style w:type="character" w:customStyle="1" w:styleId="af8">
    <w:name w:val="Схема документа Знак"/>
    <w:basedOn w:val="a0"/>
    <w:link w:val="af7"/>
    <w:uiPriority w:val="99"/>
    <w:semiHidden/>
    <w:rsid w:val="006A7DA4"/>
    <w:rPr>
      <w:rFonts w:ascii="Tahoma" w:eastAsiaTheme="minorEastAsia" w:hAnsi="Tahoma" w:cs="Tahoma"/>
      <w:sz w:val="16"/>
      <w:szCs w:val="16"/>
      <w:lang w:eastAsia="ru-RU"/>
    </w:rPr>
  </w:style>
  <w:style w:type="paragraph" w:styleId="af9">
    <w:name w:val="TOC Heading"/>
    <w:basedOn w:val="1"/>
    <w:next w:val="a"/>
    <w:uiPriority w:val="39"/>
    <w:unhideWhenUsed/>
    <w:qFormat/>
    <w:rsid w:val="006A7DA4"/>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n-US"/>
    </w:rPr>
  </w:style>
  <w:style w:type="paragraph" w:styleId="15">
    <w:name w:val="toc 1"/>
    <w:basedOn w:val="a"/>
    <w:next w:val="a"/>
    <w:autoRedefine/>
    <w:uiPriority w:val="39"/>
    <w:unhideWhenUsed/>
    <w:rsid w:val="006A7DA4"/>
    <w:pPr>
      <w:spacing w:after="100"/>
    </w:pPr>
  </w:style>
  <w:style w:type="paragraph" w:styleId="25">
    <w:name w:val="toc 2"/>
    <w:basedOn w:val="a"/>
    <w:next w:val="a"/>
    <w:autoRedefine/>
    <w:uiPriority w:val="39"/>
    <w:unhideWhenUsed/>
    <w:rsid w:val="006A7DA4"/>
    <w:pPr>
      <w:spacing w:after="100"/>
      <w:ind w:left="240"/>
    </w:pPr>
  </w:style>
  <w:style w:type="paragraph" w:styleId="afa">
    <w:name w:val="caption"/>
    <w:basedOn w:val="a"/>
    <w:next w:val="a"/>
    <w:uiPriority w:val="35"/>
    <w:unhideWhenUsed/>
    <w:qFormat/>
    <w:rsid w:val="006A7DA4"/>
    <w:pPr>
      <w:spacing w:after="200"/>
    </w:pPr>
    <w:rPr>
      <w:b/>
      <w:bCs/>
      <w:color w:val="4F81BD" w:themeColor="accent1"/>
      <w:sz w:val="18"/>
      <w:szCs w:val="18"/>
    </w:rPr>
  </w:style>
  <w:style w:type="paragraph" w:styleId="41">
    <w:name w:val="toc 4"/>
    <w:basedOn w:val="a"/>
    <w:next w:val="a"/>
    <w:autoRedefine/>
    <w:uiPriority w:val="39"/>
    <w:unhideWhenUsed/>
    <w:rsid w:val="006A7DA4"/>
    <w:pPr>
      <w:spacing w:after="100" w:line="276" w:lineRule="auto"/>
      <w:ind w:left="660"/>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6A7DA4"/>
    <w:pPr>
      <w:spacing w:after="100" w:line="276" w:lineRule="auto"/>
      <w:ind w:left="880"/>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6A7DA4"/>
    <w:pPr>
      <w:spacing w:after="100" w:line="276" w:lineRule="auto"/>
      <w:ind w:left="1100"/>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6A7DA4"/>
    <w:pPr>
      <w:spacing w:after="100" w:line="276"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6A7DA4"/>
    <w:pPr>
      <w:spacing w:after="100" w:line="276"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6A7DA4"/>
    <w:pPr>
      <w:spacing w:after="100" w:line="276" w:lineRule="auto"/>
      <w:ind w:left="1760"/>
    </w:pPr>
    <w:rPr>
      <w:rFonts w:asciiTheme="minorHAnsi" w:eastAsiaTheme="minorEastAsia" w:hAnsiTheme="minorHAnsi" w:cstheme="minorBidi"/>
      <w:sz w:val="22"/>
      <w:szCs w:val="22"/>
    </w:rPr>
  </w:style>
  <w:style w:type="character" w:styleId="afb">
    <w:name w:val="Book Title"/>
    <w:basedOn w:val="a0"/>
    <w:uiPriority w:val="33"/>
    <w:qFormat/>
    <w:rsid w:val="006A7DA4"/>
    <w:rPr>
      <w:b/>
      <w:bCs/>
      <w:smallCaps/>
      <w:spacing w:val="5"/>
    </w:rPr>
  </w:style>
  <w:style w:type="paragraph" w:customStyle="1" w:styleId="xl60">
    <w:name w:val="xl60"/>
    <w:basedOn w:val="a"/>
    <w:rsid w:val="006A7D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
    <w:rsid w:val="006A7DA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
    <w:rsid w:val="006A7D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3">
    <w:name w:val="xl63"/>
    <w:basedOn w:val="a"/>
    <w:rsid w:val="006A7D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
    <w:rsid w:val="006A7D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5">
    <w:name w:val="xl65"/>
    <w:basedOn w:val="a"/>
    <w:rsid w:val="006A7D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
    <w:rsid w:val="006A7DA4"/>
    <w:pPr>
      <w:pBdr>
        <w:top w:val="single" w:sz="4" w:space="0" w:color="auto"/>
        <w:left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7">
    <w:name w:val="xl67"/>
    <w:basedOn w:val="a"/>
    <w:rsid w:val="006A7DA4"/>
    <w:pPr>
      <w:pBdr>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8">
    <w:name w:val="xl68"/>
    <w:basedOn w:val="a"/>
    <w:rsid w:val="006A7DA4"/>
    <w:pPr>
      <w:pBdr>
        <w:top w:val="single" w:sz="4" w:space="0" w:color="auto"/>
        <w:left w:val="single" w:sz="4" w:space="0" w:color="auto"/>
        <w:bottom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9">
    <w:name w:val="xl69"/>
    <w:basedOn w:val="a"/>
    <w:rsid w:val="006A7DA4"/>
    <w:pPr>
      <w:pBdr>
        <w:top w:val="single" w:sz="4" w:space="0" w:color="auto"/>
        <w:bottom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70">
    <w:name w:val="xl70"/>
    <w:basedOn w:val="a"/>
    <w:rsid w:val="006A7DA4"/>
    <w:pPr>
      <w:pBdr>
        <w:top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character" w:customStyle="1" w:styleId="googqs-tidbit-0">
    <w:name w:val="goog_qs-tidbit-0"/>
    <w:basedOn w:val="a0"/>
    <w:rsid w:val="00AD57EE"/>
  </w:style>
  <w:style w:type="paragraph" w:styleId="afc">
    <w:name w:val="Body Text"/>
    <w:basedOn w:val="a"/>
    <w:link w:val="afd"/>
    <w:rsid w:val="00AD57EE"/>
    <w:pPr>
      <w:widowControl w:val="0"/>
      <w:numPr>
        <w:ilvl w:val="12"/>
      </w:numPr>
      <w:tabs>
        <w:tab w:val="left" w:pos="567"/>
      </w:tabs>
      <w:adjustRightInd w:val="0"/>
      <w:spacing w:line="360" w:lineRule="atLeast"/>
      <w:jc w:val="both"/>
      <w:textAlignment w:val="baseline"/>
    </w:pPr>
    <w:rPr>
      <w:szCs w:val="20"/>
    </w:rPr>
  </w:style>
  <w:style w:type="character" w:customStyle="1" w:styleId="afd">
    <w:name w:val="Основной текст Знак"/>
    <w:basedOn w:val="a0"/>
    <w:link w:val="afc"/>
    <w:rsid w:val="00AD57EE"/>
    <w:rPr>
      <w:rFonts w:ascii="Times New Roman" w:eastAsia="Times New Roman" w:hAnsi="Times New Roman" w:cs="Times New Roman"/>
      <w:sz w:val="24"/>
      <w:szCs w:val="20"/>
      <w:lang w:eastAsia="ru-RU"/>
    </w:rPr>
  </w:style>
  <w:style w:type="paragraph" w:styleId="32">
    <w:name w:val="Body Text Indent 3"/>
    <w:basedOn w:val="a"/>
    <w:link w:val="33"/>
    <w:rsid w:val="00AD57EE"/>
    <w:pPr>
      <w:widowControl w:val="0"/>
      <w:adjustRightInd w:val="0"/>
      <w:spacing w:line="360" w:lineRule="atLeast"/>
      <w:ind w:left="1134" w:hanging="414"/>
      <w:jc w:val="both"/>
      <w:textAlignment w:val="baseline"/>
    </w:pPr>
    <w:rPr>
      <w:b/>
      <w:sz w:val="26"/>
      <w:szCs w:val="20"/>
    </w:rPr>
  </w:style>
  <w:style w:type="character" w:customStyle="1" w:styleId="33">
    <w:name w:val="Основной текст с отступом 3 Знак"/>
    <w:basedOn w:val="a0"/>
    <w:link w:val="32"/>
    <w:rsid w:val="00AD57EE"/>
    <w:rPr>
      <w:rFonts w:ascii="Times New Roman" w:eastAsia="Times New Roman" w:hAnsi="Times New Roman" w:cs="Times New Roman"/>
      <w:b/>
      <w:sz w:val="26"/>
      <w:szCs w:val="20"/>
      <w:lang w:eastAsia="ru-RU"/>
    </w:rPr>
  </w:style>
  <w:style w:type="paragraph" w:styleId="34">
    <w:name w:val="Body Text 3"/>
    <w:basedOn w:val="a"/>
    <w:link w:val="35"/>
    <w:rsid w:val="00AD57EE"/>
    <w:pPr>
      <w:widowControl w:val="0"/>
      <w:adjustRightInd w:val="0"/>
      <w:spacing w:line="360" w:lineRule="atLeast"/>
      <w:jc w:val="both"/>
      <w:textAlignment w:val="baseline"/>
    </w:pPr>
    <w:rPr>
      <w:sz w:val="28"/>
      <w:szCs w:val="20"/>
    </w:rPr>
  </w:style>
  <w:style w:type="character" w:customStyle="1" w:styleId="35">
    <w:name w:val="Основной текст 3 Знак"/>
    <w:basedOn w:val="a0"/>
    <w:link w:val="34"/>
    <w:rsid w:val="00AD57EE"/>
    <w:rPr>
      <w:rFonts w:ascii="Times New Roman" w:eastAsia="Times New Roman" w:hAnsi="Times New Roman" w:cs="Times New Roman"/>
      <w:sz w:val="28"/>
      <w:szCs w:val="20"/>
      <w:lang w:eastAsia="ru-RU"/>
    </w:rPr>
  </w:style>
  <w:style w:type="paragraph" w:customStyle="1" w:styleId="FR2">
    <w:name w:val="FR2"/>
    <w:rsid w:val="00AD57EE"/>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paragraph" w:styleId="afe">
    <w:name w:val="Plain Text"/>
    <w:basedOn w:val="a"/>
    <w:link w:val="aff"/>
    <w:rsid w:val="00AD57EE"/>
    <w:rPr>
      <w:rFonts w:ascii="Courier New" w:hAnsi="Courier New"/>
      <w:sz w:val="20"/>
      <w:szCs w:val="20"/>
    </w:rPr>
  </w:style>
  <w:style w:type="character" w:customStyle="1" w:styleId="aff">
    <w:name w:val="Текст Знак"/>
    <w:basedOn w:val="a0"/>
    <w:link w:val="afe"/>
    <w:rsid w:val="00AD57EE"/>
    <w:rPr>
      <w:rFonts w:ascii="Courier New" w:eastAsia="Times New Roman" w:hAnsi="Courier New" w:cs="Times New Roman"/>
      <w:sz w:val="20"/>
      <w:szCs w:val="20"/>
      <w:lang w:eastAsia="ru-RU"/>
    </w:rPr>
  </w:style>
  <w:style w:type="paragraph" w:customStyle="1" w:styleId="ConsNonformat">
    <w:name w:val="ConsNonformat"/>
    <w:rsid w:val="00AD57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Block Text"/>
    <w:basedOn w:val="a"/>
    <w:rsid w:val="00AD57EE"/>
    <w:pPr>
      <w:ind w:left="113" w:right="113"/>
      <w:jc w:val="center"/>
    </w:pPr>
  </w:style>
  <w:style w:type="paragraph" w:customStyle="1" w:styleId="ConsNormal">
    <w:name w:val="ConsNormal"/>
    <w:rsid w:val="00AD57EE"/>
    <w:pPr>
      <w:widowControl w:val="0"/>
      <w:spacing w:after="0" w:line="240" w:lineRule="auto"/>
      <w:ind w:firstLine="720"/>
    </w:pPr>
    <w:rPr>
      <w:rFonts w:ascii="Arial" w:eastAsia="Times New Roman" w:hAnsi="Arial" w:cs="Times New Roman"/>
      <w:snapToGrid w:val="0"/>
      <w:sz w:val="16"/>
      <w:szCs w:val="20"/>
      <w:lang w:eastAsia="ru-RU"/>
    </w:rPr>
  </w:style>
  <w:style w:type="paragraph" w:customStyle="1" w:styleId="36">
    <w:name w:val="Знак Знак Знак3 Знак Знак Знак Знак"/>
    <w:basedOn w:val="a"/>
    <w:rsid w:val="00AD57EE"/>
    <w:rPr>
      <w:rFonts w:ascii="Verdana" w:hAnsi="Verdana" w:cs="Verdana"/>
      <w:sz w:val="20"/>
      <w:szCs w:val="20"/>
      <w:lang w:val="en-US" w:eastAsia="en-US"/>
    </w:rPr>
  </w:style>
  <w:style w:type="character" w:customStyle="1" w:styleId="HeaderChar">
    <w:name w:val="Header Char"/>
    <w:uiPriority w:val="99"/>
    <w:locked/>
    <w:rsid w:val="00AD57EE"/>
    <w:rPr>
      <w:rFonts w:cs="Times New Roman"/>
    </w:rPr>
  </w:style>
  <w:style w:type="character" w:customStyle="1" w:styleId="FooterChar">
    <w:name w:val="Footer Char"/>
    <w:uiPriority w:val="99"/>
    <w:locked/>
    <w:rsid w:val="00AD57EE"/>
    <w:rPr>
      <w:rFonts w:cs="Times New Roman"/>
    </w:rPr>
  </w:style>
  <w:style w:type="paragraph" w:customStyle="1" w:styleId="aff1">
    <w:name w:val="Содержимое таблицы"/>
    <w:basedOn w:val="a"/>
    <w:rsid w:val="00AD57EE"/>
    <w:pPr>
      <w:suppressLineNumbers/>
      <w:suppressAutoHyphens/>
    </w:pPr>
    <w:rPr>
      <w:sz w:val="28"/>
      <w:lang w:eastAsia="ar-SA"/>
    </w:rPr>
  </w:style>
  <w:style w:type="paragraph" w:customStyle="1" w:styleId="aff2">
    <w:name w:val="текст примечания"/>
    <w:basedOn w:val="a"/>
    <w:rsid w:val="00AD57EE"/>
  </w:style>
  <w:style w:type="paragraph" w:customStyle="1" w:styleId="ConsPlusNonformat">
    <w:name w:val="ConsPlusNonformat"/>
    <w:rsid w:val="00AD57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AD57E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D57E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Cell">
    <w:name w:val="ConsCell"/>
    <w:rsid w:val="00AD57EE"/>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D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A7DA4"/>
    <w:pPr>
      <w:keepNext/>
      <w:numPr>
        <w:numId w:val="17"/>
      </w:numPr>
      <w:spacing w:before="240" w:after="60" w:line="276" w:lineRule="auto"/>
      <w:outlineLvl w:val="0"/>
    </w:pPr>
    <w:rPr>
      <w:rFonts w:ascii="Cambria" w:hAnsi="Cambria"/>
      <w:b/>
      <w:bCs/>
      <w:kern w:val="32"/>
      <w:sz w:val="32"/>
      <w:szCs w:val="32"/>
    </w:rPr>
  </w:style>
  <w:style w:type="paragraph" w:styleId="2">
    <w:name w:val="heading 2"/>
    <w:basedOn w:val="a"/>
    <w:next w:val="a"/>
    <w:link w:val="20"/>
    <w:autoRedefine/>
    <w:qFormat/>
    <w:rsid w:val="006A7DA4"/>
    <w:pPr>
      <w:widowControl w:val="0"/>
      <w:numPr>
        <w:ilvl w:val="1"/>
        <w:numId w:val="17"/>
      </w:numPr>
      <w:tabs>
        <w:tab w:val="left" w:pos="-142"/>
        <w:tab w:val="left" w:pos="0"/>
        <w:tab w:val="left" w:pos="851"/>
        <w:tab w:val="left" w:pos="1134"/>
      </w:tabs>
      <w:suppressAutoHyphens/>
      <w:spacing w:line="360" w:lineRule="auto"/>
      <w:textAlignment w:val="baseline"/>
      <w:outlineLvl w:val="1"/>
    </w:pPr>
    <w:rPr>
      <w:b/>
      <w:spacing w:val="-10"/>
      <w:kern w:val="28"/>
      <w:sz w:val="28"/>
      <w:szCs w:val="28"/>
      <w:lang w:eastAsia="en-US"/>
    </w:rPr>
  </w:style>
  <w:style w:type="paragraph" w:styleId="3">
    <w:name w:val="heading 3"/>
    <w:basedOn w:val="a"/>
    <w:next w:val="a"/>
    <w:link w:val="30"/>
    <w:unhideWhenUsed/>
    <w:qFormat/>
    <w:rsid w:val="006A7DA4"/>
    <w:pPr>
      <w:keepNext/>
      <w:numPr>
        <w:ilvl w:val="2"/>
        <w:numId w:val="17"/>
      </w:numPr>
      <w:spacing w:before="240" w:after="60" w:line="276" w:lineRule="auto"/>
      <w:ind w:left="720"/>
      <w:outlineLvl w:val="2"/>
    </w:pPr>
    <w:rPr>
      <w:rFonts w:ascii="Cambria" w:hAnsi="Cambria"/>
      <w:b/>
      <w:bCs/>
      <w:sz w:val="26"/>
      <w:szCs w:val="26"/>
    </w:rPr>
  </w:style>
  <w:style w:type="paragraph" w:styleId="4">
    <w:name w:val="heading 4"/>
    <w:basedOn w:val="a"/>
    <w:next w:val="a"/>
    <w:link w:val="40"/>
    <w:unhideWhenUsed/>
    <w:qFormat/>
    <w:rsid w:val="006A7DA4"/>
    <w:pPr>
      <w:keepNext/>
      <w:numPr>
        <w:ilvl w:val="3"/>
        <w:numId w:val="17"/>
      </w:numPr>
      <w:spacing w:before="240" w:after="60" w:line="276" w:lineRule="auto"/>
      <w:outlineLvl w:val="3"/>
    </w:pPr>
    <w:rPr>
      <w:rFonts w:ascii="Calibri" w:hAnsi="Calibri"/>
      <w:b/>
      <w:bCs/>
      <w:sz w:val="28"/>
      <w:szCs w:val="28"/>
    </w:rPr>
  </w:style>
  <w:style w:type="paragraph" w:styleId="5">
    <w:name w:val="heading 5"/>
    <w:basedOn w:val="a"/>
    <w:next w:val="a"/>
    <w:link w:val="50"/>
    <w:unhideWhenUsed/>
    <w:qFormat/>
    <w:rsid w:val="006A7DA4"/>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A7DA4"/>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6A7DA4"/>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6A7DA4"/>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6A7DA4"/>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A7DA4"/>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6A7DA4"/>
    <w:rPr>
      <w:rFonts w:ascii="Times New Roman" w:eastAsia="Times New Roman" w:hAnsi="Times New Roman" w:cs="Times New Roman"/>
      <w:b/>
      <w:spacing w:val="-10"/>
      <w:kern w:val="28"/>
      <w:sz w:val="28"/>
      <w:szCs w:val="28"/>
    </w:rPr>
  </w:style>
  <w:style w:type="character" w:customStyle="1" w:styleId="30">
    <w:name w:val="Заголовок 3 Знак"/>
    <w:basedOn w:val="a0"/>
    <w:link w:val="3"/>
    <w:rsid w:val="006A7DA4"/>
    <w:rPr>
      <w:rFonts w:ascii="Cambria" w:eastAsia="Times New Roman" w:hAnsi="Cambria" w:cs="Times New Roman"/>
      <w:b/>
      <w:bCs/>
      <w:sz w:val="26"/>
      <w:szCs w:val="26"/>
      <w:lang w:eastAsia="ru-RU"/>
    </w:rPr>
  </w:style>
  <w:style w:type="character" w:customStyle="1" w:styleId="40">
    <w:name w:val="Заголовок 4 Знак"/>
    <w:basedOn w:val="a0"/>
    <w:link w:val="4"/>
    <w:rsid w:val="006A7DA4"/>
    <w:rPr>
      <w:rFonts w:ascii="Calibri" w:eastAsia="Times New Roman" w:hAnsi="Calibri" w:cs="Times New Roman"/>
      <w:b/>
      <w:bCs/>
      <w:sz w:val="28"/>
      <w:szCs w:val="28"/>
      <w:lang w:eastAsia="ru-RU"/>
    </w:rPr>
  </w:style>
  <w:style w:type="character" w:customStyle="1" w:styleId="50">
    <w:name w:val="Заголовок 5 Знак"/>
    <w:basedOn w:val="a0"/>
    <w:link w:val="5"/>
    <w:rsid w:val="006A7DA4"/>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A7DA4"/>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6A7DA4"/>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rsid w:val="006A7DA4"/>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rsid w:val="006A7DA4"/>
    <w:rPr>
      <w:rFonts w:asciiTheme="majorHAnsi" w:eastAsiaTheme="majorEastAsia" w:hAnsiTheme="majorHAnsi" w:cstheme="majorBidi"/>
      <w:i/>
      <w:iCs/>
      <w:color w:val="404040" w:themeColor="text1" w:themeTint="BF"/>
      <w:sz w:val="20"/>
      <w:szCs w:val="20"/>
      <w:lang w:eastAsia="ru-RU"/>
    </w:rPr>
  </w:style>
  <w:style w:type="paragraph" w:styleId="a3">
    <w:name w:val="Balloon Text"/>
    <w:basedOn w:val="a"/>
    <w:link w:val="a4"/>
    <w:unhideWhenUsed/>
    <w:rsid w:val="006A7DA4"/>
    <w:rPr>
      <w:rFonts w:ascii="Tahoma" w:hAnsi="Tahoma" w:cs="Tahoma"/>
      <w:sz w:val="16"/>
      <w:szCs w:val="16"/>
    </w:rPr>
  </w:style>
  <w:style w:type="character" w:customStyle="1" w:styleId="a4">
    <w:name w:val="Текст выноски Знак"/>
    <w:basedOn w:val="a0"/>
    <w:link w:val="a3"/>
    <w:rsid w:val="006A7DA4"/>
    <w:rPr>
      <w:rFonts w:ascii="Tahoma" w:eastAsia="Times New Roman" w:hAnsi="Tahoma" w:cs="Tahoma"/>
      <w:sz w:val="16"/>
      <w:szCs w:val="16"/>
      <w:lang w:eastAsia="ru-RU"/>
    </w:rPr>
  </w:style>
  <w:style w:type="paragraph" w:styleId="a5">
    <w:name w:val="List Paragraph"/>
    <w:basedOn w:val="a"/>
    <w:uiPriority w:val="99"/>
    <w:qFormat/>
    <w:rsid w:val="006A7DA4"/>
    <w:pPr>
      <w:widowControl w:val="0"/>
      <w:adjustRightInd w:val="0"/>
      <w:spacing w:before="120" w:after="120"/>
      <w:jc w:val="both"/>
    </w:pPr>
    <w:rPr>
      <w:spacing w:val="-5"/>
      <w:sz w:val="28"/>
      <w:szCs w:val="22"/>
      <w:lang w:eastAsia="en-US"/>
    </w:rPr>
  </w:style>
  <w:style w:type="paragraph" w:customStyle="1" w:styleId="bodytext4">
    <w:name w:val="bodytext4"/>
    <w:basedOn w:val="a"/>
    <w:uiPriority w:val="99"/>
    <w:rsid w:val="006A7DA4"/>
    <w:pPr>
      <w:spacing w:before="100" w:beforeAutospacing="1" w:after="150"/>
    </w:pPr>
    <w:rPr>
      <w:color w:val="949494"/>
    </w:rPr>
  </w:style>
  <w:style w:type="paragraph" w:styleId="a6">
    <w:name w:val="No Spacing"/>
    <w:qFormat/>
    <w:rsid w:val="006A7DA4"/>
    <w:pPr>
      <w:spacing w:after="0" w:line="240" w:lineRule="auto"/>
    </w:pPr>
    <w:rPr>
      <w:rFonts w:ascii="Calibri" w:eastAsia="Times New Roman" w:hAnsi="Calibri" w:cs="Times New Roman"/>
      <w:lang w:eastAsia="ru-RU"/>
    </w:rPr>
  </w:style>
  <w:style w:type="character" w:styleId="a7">
    <w:name w:val="Hyperlink"/>
    <w:basedOn w:val="a0"/>
    <w:uiPriority w:val="99"/>
    <w:rsid w:val="006A7DA4"/>
    <w:rPr>
      <w:rFonts w:cs="Times New Roman"/>
      <w:color w:val="0000FF"/>
      <w:u w:val="single"/>
    </w:rPr>
  </w:style>
  <w:style w:type="paragraph" w:styleId="a8">
    <w:name w:val="Title"/>
    <w:basedOn w:val="a"/>
    <w:link w:val="a9"/>
    <w:qFormat/>
    <w:rsid w:val="006A7DA4"/>
    <w:pPr>
      <w:tabs>
        <w:tab w:val="left" w:pos="1665"/>
      </w:tabs>
      <w:jc w:val="center"/>
    </w:pPr>
    <w:rPr>
      <w:b/>
      <w:bCs/>
    </w:rPr>
  </w:style>
  <w:style w:type="character" w:customStyle="1" w:styleId="a9">
    <w:name w:val="Название Знак"/>
    <w:basedOn w:val="a0"/>
    <w:link w:val="a8"/>
    <w:rsid w:val="006A7DA4"/>
    <w:rPr>
      <w:rFonts w:ascii="Times New Roman" w:eastAsia="Times New Roman" w:hAnsi="Times New Roman" w:cs="Times New Roman"/>
      <w:b/>
      <w:bCs/>
      <w:sz w:val="24"/>
      <w:szCs w:val="24"/>
      <w:lang w:eastAsia="ru-RU"/>
    </w:rPr>
  </w:style>
  <w:style w:type="paragraph" w:styleId="21">
    <w:name w:val="Body Text Indent 2"/>
    <w:basedOn w:val="a"/>
    <w:link w:val="22"/>
    <w:rsid w:val="006A7DA4"/>
    <w:pPr>
      <w:ind w:firstLine="709"/>
      <w:jc w:val="both"/>
    </w:pPr>
    <w:rPr>
      <w:b/>
      <w:bCs/>
      <w:sz w:val="28"/>
    </w:rPr>
  </w:style>
  <w:style w:type="character" w:customStyle="1" w:styleId="22">
    <w:name w:val="Основной текст с отступом 2 Знак"/>
    <w:basedOn w:val="a0"/>
    <w:link w:val="21"/>
    <w:uiPriority w:val="99"/>
    <w:rsid w:val="006A7DA4"/>
    <w:rPr>
      <w:rFonts w:ascii="Times New Roman" w:eastAsia="Times New Roman" w:hAnsi="Times New Roman" w:cs="Times New Roman"/>
      <w:b/>
      <w:bCs/>
      <w:sz w:val="28"/>
      <w:szCs w:val="24"/>
      <w:lang w:eastAsia="ru-RU"/>
    </w:rPr>
  </w:style>
  <w:style w:type="paragraph" w:customStyle="1" w:styleId="11">
    <w:name w:val="Абзац списка1"/>
    <w:basedOn w:val="a"/>
    <w:uiPriority w:val="99"/>
    <w:rsid w:val="006A7DA4"/>
    <w:pPr>
      <w:widowControl w:val="0"/>
      <w:adjustRightInd w:val="0"/>
      <w:spacing w:before="120" w:after="120"/>
      <w:jc w:val="both"/>
    </w:pPr>
    <w:rPr>
      <w:spacing w:val="-5"/>
      <w:sz w:val="28"/>
      <w:szCs w:val="22"/>
      <w:lang w:eastAsia="en-US"/>
    </w:rPr>
  </w:style>
  <w:style w:type="paragraph" w:styleId="aa">
    <w:name w:val="Normal (Web)"/>
    <w:basedOn w:val="a"/>
    <w:uiPriority w:val="99"/>
    <w:rsid w:val="006A7DA4"/>
    <w:pPr>
      <w:spacing w:before="100" w:beforeAutospacing="1" w:after="100" w:afterAutospacing="1"/>
      <w:ind w:firstLine="300"/>
      <w:jc w:val="both"/>
    </w:pPr>
    <w:rPr>
      <w:rFonts w:ascii="Arial" w:hAnsi="Arial" w:cs="Arial"/>
      <w:color w:val="252525"/>
      <w:sz w:val="18"/>
      <w:szCs w:val="18"/>
    </w:rPr>
  </w:style>
  <w:style w:type="paragraph" w:styleId="ab">
    <w:name w:val="Body Text Indent"/>
    <w:basedOn w:val="a"/>
    <w:link w:val="ac"/>
    <w:rsid w:val="006A7DA4"/>
    <w:pPr>
      <w:spacing w:after="120" w:line="276" w:lineRule="auto"/>
      <w:ind w:left="283"/>
    </w:pPr>
    <w:rPr>
      <w:rFonts w:ascii="Calibri" w:hAnsi="Calibri"/>
      <w:sz w:val="22"/>
      <w:szCs w:val="22"/>
    </w:rPr>
  </w:style>
  <w:style w:type="character" w:customStyle="1" w:styleId="ac">
    <w:name w:val="Основной текст с отступом Знак"/>
    <w:basedOn w:val="a0"/>
    <w:link w:val="ab"/>
    <w:uiPriority w:val="99"/>
    <w:rsid w:val="006A7DA4"/>
    <w:rPr>
      <w:rFonts w:ascii="Calibri" w:eastAsia="Times New Roman" w:hAnsi="Calibri" w:cs="Times New Roman"/>
      <w:lang w:eastAsia="ru-RU"/>
    </w:rPr>
  </w:style>
  <w:style w:type="paragraph" w:styleId="31">
    <w:name w:val="toc 3"/>
    <w:basedOn w:val="a"/>
    <w:next w:val="a"/>
    <w:autoRedefine/>
    <w:uiPriority w:val="39"/>
    <w:rsid w:val="006A7DA4"/>
    <w:pPr>
      <w:ind w:left="480"/>
    </w:pPr>
    <w:rPr>
      <w:i/>
      <w:iCs/>
      <w:sz w:val="20"/>
      <w:szCs w:val="20"/>
    </w:rPr>
  </w:style>
  <w:style w:type="paragraph" w:customStyle="1" w:styleId="12">
    <w:name w:val="Знак Знак Знак1 Знак Знак Знак"/>
    <w:basedOn w:val="a"/>
    <w:uiPriority w:val="99"/>
    <w:rsid w:val="006A7DA4"/>
    <w:rPr>
      <w:rFonts w:ascii="Verdana" w:hAnsi="Verdana" w:cs="Verdana"/>
      <w:sz w:val="20"/>
      <w:szCs w:val="20"/>
      <w:lang w:val="en-US" w:eastAsia="en-US"/>
    </w:rPr>
  </w:style>
  <w:style w:type="paragraph" w:styleId="ad">
    <w:name w:val="annotation text"/>
    <w:basedOn w:val="a"/>
    <w:link w:val="ae"/>
    <w:uiPriority w:val="99"/>
    <w:semiHidden/>
    <w:rsid w:val="006A7DA4"/>
    <w:rPr>
      <w:sz w:val="20"/>
      <w:szCs w:val="20"/>
    </w:rPr>
  </w:style>
  <w:style w:type="character" w:customStyle="1" w:styleId="ae">
    <w:name w:val="Текст примечания Знак"/>
    <w:basedOn w:val="a0"/>
    <w:link w:val="ad"/>
    <w:uiPriority w:val="99"/>
    <w:semiHidden/>
    <w:rsid w:val="006A7DA4"/>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6A7DA4"/>
    <w:rPr>
      <w:rFonts w:ascii="Verdana" w:hAnsi="Verdana" w:cs="Verdana"/>
      <w:sz w:val="20"/>
      <w:szCs w:val="20"/>
      <w:lang w:val="en-US" w:eastAsia="en-US"/>
    </w:rPr>
  </w:style>
  <w:style w:type="character" w:styleId="af">
    <w:name w:val="Strong"/>
    <w:basedOn w:val="a0"/>
    <w:uiPriority w:val="99"/>
    <w:qFormat/>
    <w:rsid w:val="006A7DA4"/>
    <w:rPr>
      <w:rFonts w:cs="Times New Roman"/>
      <w:b/>
      <w:bCs/>
    </w:rPr>
  </w:style>
  <w:style w:type="character" w:customStyle="1" w:styleId="af0">
    <w:name w:val="Верхний колонтитул Знак"/>
    <w:basedOn w:val="a0"/>
    <w:link w:val="af1"/>
    <w:uiPriority w:val="99"/>
    <w:locked/>
    <w:rsid w:val="006A7DA4"/>
    <w:rPr>
      <w:rFonts w:cs="Times New Roman"/>
    </w:rPr>
  </w:style>
  <w:style w:type="paragraph" w:styleId="af1">
    <w:name w:val="header"/>
    <w:basedOn w:val="a"/>
    <w:link w:val="af0"/>
    <w:rsid w:val="006A7DA4"/>
    <w:pPr>
      <w:tabs>
        <w:tab w:val="center" w:pos="4677"/>
        <w:tab w:val="right" w:pos="9355"/>
      </w:tabs>
    </w:pPr>
    <w:rPr>
      <w:rFonts w:asciiTheme="minorHAnsi" w:eastAsiaTheme="minorHAnsi" w:hAnsiTheme="minorHAnsi"/>
      <w:sz w:val="22"/>
      <w:szCs w:val="22"/>
      <w:lang w:eastAsia="en-US"/>
    </w:rPr>
  </w:style>
  <w:style w:type="character" w:customStyle="1" w:styleId="13">
    <w:name w:val="Верхний колонтитул Знак1"/>
    <w:basedOn w:val="a0"/>
    <w:uiPriority w:val="99"/>
    <w:semiHidden/>
    <w:rsid w:val="006A7DA4"/>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3"/>
    <w:uiPriority w:val="99"/>
    <w:locked/>
    <w:rsid w:val="006A7DA4"/>
    <w:rPr>
      <w:rFonts w:cs="Times New Roman"/>
    </w:rPr>
  </w:style>
  <w:style w:type="paragraph" w:styleId="af3">
    <w:name w:val="footer"/>
    <w:basedOn w:val="a"/>
    <w:link w:val="af2"/>
    <w:rsid w:val="006A7DA4"/>
    <w:pPr>
      <w:tabs>
        <w:tab w:val="center" w:pos="4677"/>
        <w:tab w:val="right" w:pos="9355"/>
      </w:tabs>
    </w:pPr>
    <w:rPr>
      <w:rFonts w:asciiTheme="minorHAnsi" w:eastAsiaTheme="minorHAnsi" w:hAnsiTheme="minorHAnsi"/>
      <w:sz w:val="22"/>
      <w:szCs w:val="22"/>
      <w:lang w:eastAsia="en-US"/>
    </w:rPr>
  </w:style>
  <w:style w:type="character" w:customStyle="1" w:styleId="14">
    <w:name w:val="Нижний колонтитул Знак1"/>
    <w:basedOn w:val="a0"/>
    <w:uiPriority w:val="99"/>
    <w:semiHidden/>
    <w:rsid w:val="006A7DA4"/>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4"/>
    <w:uiPriority w:val="99"/>
    <w:semiHidden/>
    <w:locked/>
    <w:rsid w:val="006A7DA4"/>
    <w:rPr>
      <w:rFonts w:ascii="Calibri" w:eastAsia="Times New Roman" w:hAnsi="Calibri" w:cs="Times New Roman"/>
    </w:rPr>
  </w:style>
  <w:style w:type="paragraph" w:styleId="24">
    <w:name w:val="Body Text 2"/>
    <w:basedOn w:val="a"/>
    <w:link w:val="23"/>
    <w:rsid w:val="006A7DA4"/>
    <w:pPr>
      <w:spacing w:before="120" w:after="120" w:line="480" w:lineRule="auto"/>
      <w:jc w:val="both"/>
    </w:pPr>
    <w:rPr>
      <w:rFonts w:ascii="Calibri" w:hAnsi="Calibri"/>
      <w:sz w:val="22"/>
      <w:szCs w:val="22"/>
      <w:lang w:eastAsia="en-US"/>
    </w:rPr>
  </w:style>
  <w:style w:type="character" w:customStyle="1" w:styleId="210">
    <w:name w:val="Основной текст 2 Знак1"/>
    <w:basedOn w:val="a0"/>
    <w:uiPriority w:val="99"/>
    <w:semiHidden/>
    <w:rsid w:val="006A7DA4"/>
    <w:rPr>
      <w:rFonts w:ascii="Times New Roman" w:eastAsia="Times New Roman" w:hAnsi="Times New Roman" w:cs="Times New Roman"/>
      <w:sz w:val="24"/>
      <w:szCs w:val="24"/>
      <w:lang w:eastAsia="ru-RU"/>
    </w:rPr>
  </w:style>
  <w:style w:type="table" w:styleId="-5">
    <w:name w:val="Light Shading Accent 5"/>
    <w:basedOn w:val="a1"/>
    <w:uiPriority w:val="99"/>
    <w:rsid w:val="006A7DA4"/>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4">
    <w:name w:val="page number"/>
    <w:basedOn w:val="a0"/>
    <w:rsid w:val="006A7DA4"/>
    <w:rPr>
      <w:rFonts w:cs="Times New Roman"/>
    </w:rPr>
  </w:style>
  <w:style w:type="character" w:styleId="af5">
    <w:name w:val="Emphasis"/>
    <w:basedOn w:val="a0"/>
    <w:qFormat/>
    <w:rsid w:val="006A7DA4"/>
    <w:rPr>
      <w:i/>
      <w:iCs/>
    </w:rPr>
  </w:style>
  <w:style w:type="table" w:styleId="af6">
    <w:name w:val="Table Grid"/>
    <w:basedOn w:val="a1"/>
    <w:uiPriority w:val="59"/>
    <w:rsid w:val="006A7DA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Document Map"/>
    <w:basedOn w:val="a"/>
    <w:link w:val="af8"/>
    <w:uiPriority w:val="99"/>
    <w:semiHidden/>
    <w:unhideWhenUsed/>
    <w:rsid w:val="006A7DA4"/>
    <w:rPr>
      <w:rFonts w:ascii="Tahoma" w:eastAsiaTheme="minorEastAsia" w:hAnsi="Tahoma" w:cs="Tahoma"/>
      <w:sz w:val="16"/>
      <w:szCs w:val="16"/>
    </w:rPr>
  </w:style>
  <w:style w:type="character" w:customStyle="1" w:styleId="af8">
    <w:name w:val="Схема документа Знак"/>
    <w:basedOn w:val="a0"/>
    <w:link w:val="af7"/>
    <w:uiPriority w:val="99"/>
    <w:semiHidden/>
    <w:rsid w:val="006A7DA4"/>
    <w:rPr>
      <w:rFonts w:ascii="Tahoma" w:eastAsiaTheme="minorEastAsia" w:hAnsi="Tahoma" w:cs="Tahoma"/>
      <w:sz w:val="16"/>
      <w:szCs w:val="16"/>
      <w:lang w:eastAsia="ru-RU"/>
    </w:rPr>
  </w:style>
  <w:style w:type="paragraph" w:styleId="af9">
    <w:name w:val="TOC Heading"/>
    <w:basedOn w:val="1"/>
    <w:next w:val="a"/>
    <w:uiPriority w:val="39"/>
    <w:unhideWhenUsed/>
    <w:qFormat/>
    <w:rsid w:val="006A7DA4"/>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n-US"/>
    </w:rPr>
  </w:style>
  <w:style w:type="paragraph" w:styleId="15">
    <w:name w:val="toc 1"/>
    <w:basedOn w:val="a"/>
    <w:next w:val="a"/>
    <w:autoRedefine/>
    <w:uiPriority w:val="39"/>
    <w:unhideWhenUsed/>
    <w:rsid w:val="006A7DA4"/>
    <w:pPr>
      <w:spacing w:after="100"/>
    </w:pPr>
  </w:style>
  <w:style w:type="paragraph" w:styleId="25">
    <w:name w:val="toc 2"/>
    <w:basedOn w:val="a"/>
    <w:next w:val="a"/>
    <w:autoRedefine/>
    <w:uiPriority w:val="39"/>
    <w:unhideWhenUsed/>
    <w:rsid w:val="006A7DA4"/>
    <w:pPr>
      <w:spacing w:after="100"/>
      <w:ind w:left="240"/>
    </w:pPr>
  </w:style>
  <w:style w:type="paragraph" w:styleId="afa">
    <w:name w:val="caption"/>
    <w:basedOn w:val="a"/>
    <w:next w:val="a"/>
    <w:uiPriority w:val="35"/>
    <w:unhideWhenUsed/>
    <w:qFormat/>
    <w:rsid w:val="006A7DA4"/>
    <w:pPr>
      <w:spacing w:after="200"/>
    </w:pPr>
    <w:rPr>
      <w:b/>
      <w:bCs/>
      <w:color w:val="4F81BD" w:themeColor="accent1"/>
      <w:sz w:val="18"/>
      <w:szCs w:val="18"/>
    </w:rPr>
  </w:style>
  <w:style w:type="paragraph" w:styleId="41">
    <w:name w:val="toc 4"/>
    <w:basedOn w:val="a"/>
    <w:next w:val="a"/>
    <w:autoRedefine/>
    <w:uiPriority w:val="39"/>
    <w:unhideWhenUsed/>
    <w:rsid w:val="006A7DA4"/>
    <w:pPr>
      <w:spacing w:after="100" w:line="276" w:lineRule="auto"/>
      <w:ind w:left="660"/>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6A7DA4"/>
    <w:pPr>
      <w:spacing w:after="100" w:line="276" w:lineRule="auto"/>
      <w:ind w:left="880"/>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6A7DA4"/>
    <w:pPr>
      <w:spacing w:after="100" w:line="276" w:lineRule="auto"/>
      <w:ind w:left="1100"/>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6A7DA4"/>
    <w:pPr>
      <w:spacing w:after="100" w:line="276"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6A7DA4"/>
    <w:pPr>
      <w:spacing w:after="100" w:line="276"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6A7DA4"/>
    <w:pPr>
      <w:spacing w:after="100" w:line="276" w:lineRule="auto"/>
      <w:ind w:left="1760"/>
    </w:pPr>
    <w:rPr>
      <w:rFonts w:asciiTheme="minorHAnsi" w:eastAsiaTheme="minorEastAsia" w:hAnsiTheme="minorHAnsi" w:cstheme="minorBidi"/>
      <w:sz w:val="22"/>
      <w:szCs w:val="22"/>
    </w:rPr>
  </w:style>
  <w:style w:type="character" w:styleId="afb">
    <w:name w:val="Book Title"/>
    <w:basedOn w:val="a0"/>
    <w:uiPriority w:val="33"/>
    <w:qFormat/>
    <w:rsid w:val="006A7DA4"/>
    <w:rPr>
      <w:b/>
      <w:bCs/>
      <w:smallCaps/>
      <w:spacing w:val="5"/>
    </w:rPr>
  </w:style>
  <w:style w:type="paragraph" w:customStyle="1" w:styleId="xl60">
    <w:name w:val="xl60"/>
    <w:basedOn w:val="a"/>
    <w:rsid w:val="006A7D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
    <w:rsid w:val="006A7DA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
    <w:rsid w:val="006A7D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3">
    <w:name w:val="xl63"/>
    <w:basedOn w:val="a"/>
    <w:rsid w:val="006A7D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
    <w:rsid w:val="006A7D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5">
    <w:name w:val="xl65"/>
    <w:basedOn w:val="a"/>
    <w:rsid w:val="006A7D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
    <w:rsid w:val="006A7DA4"/>
    <w:pPr>
      <w:pBdr>
        <w:top w:val="single" w:sz="4" w:space="0" w:color="auto"/>
        <w:left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7">
    <w:name w:val="xl67"/>
    <w:basedOn w:val="a"/>
    <w:rsid w:val="006A7DA4"/>
    <w:pPr>
      <w:pBdr>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8">
    <w:name w:val="xl68"/>
    <w:basedOn w:val="a"/>
    <w:rsid w:val="006A7DA4"/>
    <w:pPr>
      <w:pBdr>
        <w:top w:val="single" w:sz="4" w:space="0" w:color="auto"/>
        <w:left w:val="single" w:sz="4" w:space="0" w:color="auto"/>
        <w:bottom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9">
    <w:name w:val="xl69"/>
    <w:basedOn w:val="a"/>
    <w:rsid w:val="006A7DA4"/>
    <w:pPr>
      <w:pBdr>
        <w:top w:val="single" w:sz="4" w:space="0" w:color="auto"/>
        <w:bottom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70">
    <w:name w:val="xl70"/>
    <w:basedOn w:val="a"/>
    <w:rsid w:val="006A7DA4"/>
    <w:pPr>
      <w:pBdr>
        <w:top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character" w:customStyle="1" w:styleId="googqs-tidbit-0">
    <w:name w:val="goog_qs-tidbit-0"/>
    <w:basedOn w:val="a0"/>
    <w:rsid w:val="00AD57EE"/>
  </w:style>
  <w:style w:type="paragraph" w:styleId="afc">
    <w:name w:val="Body Text"/>
    <w:basedOn w:val="a"/>
    <w:link w:val="afd"/>
    <w:rsid w:val="00AD57EE"/>
    <w:pPr>
      <w:widowControl w:val="0"/>
      <w:numPr>
        <w:ilvl w:val="12"/>
      </w:numPr>
      <w:tabs>
        <w:tab w:val="left" w:pos="567"/>
      </w:tabs>
      <w:adjustRightInd w:val="0"/>
      <w:spacing w:line="360" w:lineRule="atLeast"/>
      <w:jc w:val="both"/>
      <w:textAlignment w:val="baseline"/>
    </w:pPr>
    <w:rPr>
      <w:szCs w:val="20"/>
    </w:rPr>
  </w:style>
  <w:style w:type="character" w:customStyle="1" w:styleId="afd">
    <w:name w:val="Основной текст Знак"/>
    <w:basedOn w:val="a0"/>
    <w:link w:val="afc"/>
    <w:rsid w:val="00AD57EE"/>
    <w:rPr>
      <w:rFonts w:ascii="Times New Roman" w:eastAsia="Times New Roman" w:hAnsi="Times New Roman" w:cs="Times New Roman"/>
      <w:sz w:val="24"/>
      <w:szCs w:val="20"/>
      <w:lang w:eastAsia="ru-RU"/>
    </w:rPr>
  </w:style>
  <w:style w:type="paragraph" w:styleId="32">
    <w:name w:val="Body Text Indent 3"/>
    <w:basedOn w:val="a"/>
    <w:link w:val="33"/>
    <w:rsid w:val="00AD57EE"/>
    <w:pPr>
      <w:widowControl w:val="0"/>
      <w:adjustRightInd w:val="0"/>
      <w:spacing w:line="360" w:lineRule="atLeast"/>
      <w:ind w:left="1134" w:hanging="414"/>
      <w:jc w:val="both"/>
      <w:textAlignment w:val="baseline"/>
    </w:pPr>
    <w:rPr>
      <w:b/>
      <w:sz w:val="26"/>
      <w:szCs w:val="20"/>
    </w:rPr>
  </w:style>
  <w:style w:type="character" w:customStyle="1" w:styleId="33">
    <w:name w:val="Основной текст с отступом 3 Знак"/>
    <w:basedOn w:val="a0"/>
    <w:link w:val="32"/>
    <w:rsid w:val="00AD57EE"/>
    <w:rPr>
      <w:rFonts w:ascii="Times New Roman" w:eastAsia="Times New Roman" w:hAnsi="Times New Roman" w:cs="Times New Roman"/>
      <w:b/>
      <w:sz w:val="26"/>
      <w:szCs w:val="20"/>
      <w:lang w:eastAsia="ru-RU"/>
    </w:rPr>
  </w:style>
  <w:style w:type="paragraph" w:styleId="34">
    <w:name w:val="Body Text 3"/>
    <w:basedOn w:val="a"/>
    <w:link w:val="35"/>
    <w:rsid w:val="00AD57EE"/>
    <w:pPr>
      <w:widowControl w:val="0"/>
      <w:adjustRightInd w:val="0"/>
      <w:spacing w:line="360" w:lineRule="atLeast"/>
      <w:jc w:val="both"/>
      <w:textAlignment w:val="baseline"/>
    </w:pPr>
    <w:rPr>
      <w:sz w:val="28"/>
      <w:szCs w:val="20"/>
    </w:rPr>
  </w:style>
  <w:style w:type="character" w:customStyle="1" w:styleId="35">
    <w:name w:val="Основной текст 3 Знак"/>
    <w:basedOn w:val="a0"/>
    <w:link w:val="34"/>
    <w:rsid w:val="00AD57EE"/>
    <w:rPr>
      <w:rFonts w:ascii="Times New Roman" w:eastAsia="Times New Roman" w:hAnsi="Times New Roman" w:cs="Times New Roman"/>
      <w:sz w:val="28"/>
      <w:szCs w:val="20"/>
      <w:lang w:eastAsia="ru-RU"/>
    </w:rPr>
  </w:style>
  <w:style w:type="paragraph" w:customStyle="1" w:styleId="FR2">
    <w:name w:val="FR2"/>
    <w:rsid w:val="00AD57EE"/>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paragraph" w:styleId="afe">
    <w:name w:val="Plain Text"/>
    <w:basedOn w:val="a"/>
    <w:link w:val="aff"/>
    <w:rsid w:val="00AD57EE"/>
    <w:rPr>
      <w:rFonts w:ascii="Courier New" w:hAnsi="Courier New"/>
      <w:sz w:val="20"/>
      <w:szCs w:val="20"/>
    </w:rPr>
  </w:style>
  <w:style w:type="character" w:customStyle="1" w:styleId="aff">
    <w:name w:val="Текст Знак"/>
    <w:basedOn w:val="a0"/>
    <w:link w:val="afe"/>
    <w:rsid w:val="00AD57EE"/>
    <w:rPr>
      <w:rFonts w:ascii="Courier New" w:eastAsia="Times New Roman" w:hAnsi="Courier New" w:cs="Times New Roman"/>
      <w:sz w:val="20"/>
      <w:szCs w:val="20"/>
      <w:lang w:eastAsia="ru-RU"/>
    </w:rPr>
  </w:style>
  <w:style w:type="paragraph" w:customStyle="1" w:styleId="ConsNonformat">
    <w:name w:val="ConsNonformat"/>
    <w:rsid w:val="00AD57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Block Text"/>
    <w:basedOn w:val="a"/>
    <w:rsid w:val="00AD57EE"/>
    <w:pPr>
      <w:ind w:left="113" w:right="113"/>
      <w:jc w:val="center"/>
    </w:pPr>
  </w:style>
  <w:style w:type="paragraph" w:customStyle="1" w:styleId="ConsNormal">
    <w:name w:val="ConsNormal"/>
    <w:rsid w:val="00AD57EE"/>
    <w:pPr>
      <w:widowControl w:val="0"/>
      <w:spacing w:after="0" w:line="240" w:lineRule="auto"/>
      <w:ind w:firstLine="720"/>
    </w:pPr>
    <w:rPr>
      <w:rFonts w:ascii="Arial" w:eastAsia="Times New Roman" w:hAnsi="Arial" w:cs="Times New Roman"/>
      <w:snapToGrid w:val="0"/>
      <w:sz w:val="16"/>
      <w:szCs w:val="20"/>
      <w:lang w:eastAsia="ru-RU"/>
    </w:rPr>
  </w:style>
  <w:style w:type="paragraph" w:customStyle="1" w:styleId="36">
    <w:name w:val="Знак Знак Знак3 Знак Знак Знак Знак"/>
    <w:basedOn w:val="a"/>
    <w:rsid w:val="00AD57EE"/>
    <w:rPr>
      <w:rFonts w:ascii="Verdana" w:hAnsi="Verdana" w:cs="Verdana"/>
      <w:sz w:val="20"/>
      <w:szCs w:val="20"/>
      <w:lang w:val="en-US" w:eastAsia="en-US"/>
    </w:rPr>
  </w:style>
  <w:style w:type="character" w:customStyle="1" w:styleId="HeaderChar">
    <w:name w:val="Header Char"/>
    <w:uiPriority w:val="99"/>
    <w:locked/>
    <w:rsid w:val="00AD57EE"/>
    <w:rPr>
      <w:rFonts w:cs="Times New Roman"/>
    </w:rPr>
  </w:style>
  <w:style w:type="character" w:customStyle="1" w:styleId="FooterChar">
    <w:name w:val="Footer Char"/>
    <w:uiPriority w:val="99"/>
    <w:locked/>
    <w:rsid w:val="00AD57EE"/>
    <w:rPr>
      <w:rFonts w:cs="Times New Roman"/>
    </w:rPr>
  </w:style>
  <w:style w:type="paragraph" w:customStyle="1" w:styleId="aff1">
    <w:name w:val="Содержимое таблицы"/>
    <w:basedOn w:val="a"/>
    <w:rsid w:val="00AD57EE"/>
    <w:pPr>
      <w:suppressLineNumbers/>
      <w:suppressAutoHyphens/>
    </w:pPr>
    <w:rPr>
      <w:sz w:val="28"/>
      <w:lang w:eastAsia="ar-SA"/>
    </w:rPr>
  </w:style>
  <w:style w:type="paragraph" w:customStyle="1" w:styleId="aff2">
    <w:name w:val="текст примечания"/>
    <w:basedOn w:val="a"/>
    <w:rsid w:val="00AD57EE"/>
  </w:style>
  <w:style w:type="paragraph" w:customStyle="1" w:styleId="ConsPlusNonformat">
    <w:name w:val="ConsPlusNonformat"/>
    <w:rsid w:val="00AD57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AD57E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D57E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Cell">
    <w:name w:val="ConsCell"/>
    <w:rsid w:val="00AD57EE"/>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3247">
      <w:bodyDiv w:val="1"/>
      <w:marLeft w:val="0"/>
      <w:marRight w:val="0"/>
      <w:marTop w:val="0"/>
      <w:marBottom w:val="0"/>
      <w:divBdr>
        <w:top w:val="none" w:sz="0" w:space="0" w:color="auto"/>
        <w:left w:val="none" w:sz="0" w:space="0" w:color="auto"/>
        <w:bottom w:val="none" w:sz="0" w:space="0" w:color="auto"/>
        <w:right w:val="none" w:sz="0" w:space="0" w:color="auto"/>
      </w:divBdr>
    </w:div>
    <w:div w:id="26108755">
      <w:bodyDiv w:val="1"/>
      <w:marLeft w:val="0"/>
      <w:marRight w:val="0"/>
      <w:marTop w:val="0"/>
      <w:marBottom w:val="0"/>
      <w:divBdr>
        <w:top w:val="none" w:sz="0" w:space="0" w:color="auto"/>
        <w:left w:val="none" w:sz="0" w:space="0" w:color="auto"/>
        <w:bottom w:val="none" w:sz="0" w:space="0" w:color="auto"/>
        <w:right w:val="none" w:sz="0" w:space="0" w:color="auto"/>
      </w:divBdr>
    </w:div>
    <w:div w:id="89743467">
      <w:bodyDiv w:val="1"/>
      <w:marLeft w:val="0"/>
      <w:marRight w:val="0"/>
      <w:marTop w:val="0"/>
      <w:marBottom w:val="0"/>
      <w:divBdr>
        <w:top w:val="none" w:sz="0" w:space="0" w:color="auto"/>
        <w:left w:val="none" w:sz="0" w:space="0" w:color="auto"/>
        <w:bottom w:val="none" w:sz="0" w:space="0" w:color="auto"/>
        <w:right w:val="none" w:sz="0" w:space="0" w:color="auto"/>
      </w:divBdr>
    </w:div>
    <w:div w:id="105588469">
      <w:bodyDiv w:val="1"/>
      <w:marLeft w:val="0"/>
      <w:marRight w:val="0"/>
      <w:marTop w:val="0"/>
      <w:marBottom w:val="0"/>
      <w:divBdr>
        <w:top w:val="none" w:sz="0" w:space="0" w:color="auto"/>
        <w:left w:val="none" w:sz="0" w:space="0" w:color="auto"/>
        <w:bottom w:val="none" w:sz="0" w:space="0" w:color="auto"/>
        <w:right w:val="none" w:sz="0" w:space="0" w:color="auto"/>
      </w:divBdr>
    </w:div>
    <w:div w:id="178088555">
      <w:bodyDiv w:val="1"/>
      <w:marLeft w:val="0"/>
      <w:marRight w:val="0"/>
      <w:marTop w:val="0"/>
      <w:marBottom w:val="0"/>
      <w:divBdr>
        <w:top w:val="none" w:sz="0" w:space="0" w:color="auto"/>
        <w:left w:val="none" w:sz="0" w:space="0" w:color="auto"/>
        <w:bottom w:val="none" w:sz="0" w:space="0" w:color="auto"/>
        <w:right w:val="none" w:sz="0" w:space="0" w:color="auto"/>
      </w:divBdr>
    </w:div>
    <w:div w:id="191964934">
      <w:bodyDiv w:val="1"/>
      <w:marLeft w:val="0"/>
      <w:marRight w:val="0"/>
      <w:marTop w:val="0"/>
      <w:marBottom w:val="0"/>
      <w:divBdr>
        <w:top w:val="none" w:sz="0" w:space="0" w:color="auto"/>
        <w:left w:val="none" w:sz="0" w:space="0" w:color="auto"/>
        <w:bottom w:val="none" w:sz="0" w:space="0" w:color="auto"/>
        <w:right w:val="none" w:sz="0" w:space="0" w:color="auto"/>
      </w:divBdr>
    </w:div>
    <w:div w:id="220602578">
      <w:bodyDiv w:val="1"/>
      <w:marLeft w:val="0"/>
      <w:marRight w:val="0"/>
      <w:marTop w:val="0"/>
      <w:marBottom w:val="0"/>
      <w:divBdr>
        <w:top w:val="none" w:sz="0" w:space="0" w:color="auto"/>
        <w:left w:val="none" w:sz="0" w:space="0" w:color="auto"/>
        <w:bottom w:val="none" w:sz="0" w:space="0" w:color="auto"/>
        <w:right w:val="none" w:sz="0" w:space="0" w:color="auto"/>
      </w:divBdr>
    </w:div>
    <w:div w:id="255292166">
      <w:bodyDiv w:val="1"/>
      <w:marLeft w:val="0"/>
      <w:marRight w:val="0"/>
      <w:marTop w:val="0"/>
      <w:marBottom w:val="0"/>
      <w:divBdr>
        <w:top w:val="none" w:sz="0" w:space="0" w:color="auto"/>
        <w:left w:val="none" w:sz="0" w:space="0" w:color="auto"/>
        <w:bottom w:val="none" w:sz="0" w:space="0" w:color="auto"/>
        <w:right w:val="none" w:sz="0" w:space="0" w:color="auto"/>
      </w:divBdr>
    </w:div>
    <w:div w:id="260333656">
      <w:bodyDiv w:val="1"/>
      <w:marLeft w:val="0"/>
      <w:marRight w:val="0"/>
      <w:marTop w:val="0"/>
      <w:marBottom w:val="0"/>
      <w:divBdr>
        <w:top w:val="none" w:sz="0" w:space="0" w:color="auto"/>
        <w:left w:val="none" w:sz="0" w:space="0" w:color="auto"/>
        <w:bottom w:val="none" w:sz="0" w:space="0" w:color="auto"/>
        <w:right w:val="none" w:sz="0" w:space="0" w:color="auto"/>
      </w:divBdr>
    </w:div>
    <w:div w:id="349645755">
      <w:bodyDiv w:val="1"/>
      <w:marLeft w:val="0"/>
      <w:marRight w:val="0"/>
      <w:marTop w:val="0"/>
      <w:marBottom w:val="0"/>
      <w:divBdr>
        <w:top w:val="none" w:sz="0" w:space="0" w:color="auto"/>
        <w:left w:val="none" w:sz="0" w:space="0" w:color="auto"/>
        <w:bottom w:val="none" w:sz="0" w:space="0" w:color="auto"/>
        <w:right w:val="none" w:sz="0" w:space="0" w:color="auto"/>
      </w:divBdr>
    </w:div>
    <w:div w:id="401611108">
      <w:bodyDiv w:val="1"/>
      <w:marLeft w:val="0"/>
      <w:marRight w:val="0"/>
      <w:marTop w:val="0"/>
      <w:marBottom w:val="0"/>
      <w:divBdr>
        <w:top w:val="none" w:sz="0" w:space="0" w:color="auto"/>
        <w:left w:val="none" w:sz="0" w:space="0" w:color="auto"/>
        <w:bottom w:val="none" w:sz="0" w:space="0" w:color="auto"/>
        <w:right w:val="none" w:sz="0" w:space="0" w:color="auto"/>
      </w:divBdr>
    </w:div>
    <w:div w:id="416244040">
      <w:bodyDiv w:val="1"/>
      <w:marLeft w:val="0"/>
      <w:marRight w:val="0"/>
      <w:marTop w:val="0"/>
      <w:marBottom w:val="0"/>
      <w:divBdr>
        <w:top w:val="none" w:sz="0" w:space="0" w:color="auto"/>
        <w:left w:val="none" w:sz="0" w:space="0" w:color="auto"/>
        <w:bottom w:val="none" w:sz="0" w:space="0" w:color="auto"/>
        <w:right w:val="none" w:sz="0" w:space="0" w:color="auto"/>
      </w:divBdr>
    </w:div>
    <w:div w:id="421491736">
      <w:bodyDiv w:val="1"/>
      <w:marLeft w:val="0"/>
      <w:marRight w:val="0"/>
      <w:marTop w:val="0"/>
      <w:marBottom w:val="0"/>
      <w:divBdr>
        <w:top w:val="none" w:sz="0" w:space="0" w:color="auto"/>
        <w:left w:val="none" w:sz="0" w:space="0" w:color="auto"/>
        <w:bottom w:val="none" w:sz="0" w:space="0" w:color="auto"/>
        <w:right w:val="none" w:sz="0" w:space="0" w:color="auto"/>
      </w:divBdr>
    </w:div>
    <w:div w:id="449056909">
      <w:bodyDiv w:val="1"/>
      <w:marLeft w:val="0"/>
      <w:marRight w:val="0"/>
      <w:marTop w:val="0"/>
      <w:marBottom w:val="0"/>
      <w:divBdr>
        <w:top w:val="none" w:sz="0" w:space="0" w:color="auto"/>
        <w:left w:val="none" w:sz="0" w:space="0" w:color="auto"/>
        <w:bottom w:val="none" w:sz="0" w:space="0" w:color="auto"/>
        <w:right w:val="none" w:sz="0" w:space="0" w:color="auto"/>
      </w:divBdr>
    </w:div>
    <w:div w:id="460346736">
      <w:bodyDiv w:val="1"/>
      <w:marLeft w:val="0"/>
      <w:marRight w:val="0"/>
      <w:marTop w:val="0"/>
      <w:marBottom w:val="0"/>
      <w:divBdr>
        <w:top w:val="none" w:sz="0" w:space="0" w:color="auto"/>
        <w:left w:val="none" w:sz="0" w:space="0" w:color="auto"/>
        <w:bottom w:val="none" w:sz="0" w:space="0" w:color="auto"/>
        <w:right w:val="none" w:sz="0" w:space="0" w:color="auto"/>
      </w:divBdr>
    </w:div>
    <w:div w:id="472867677">
      <w:bodyDiv w:val="1"/>
      <w:marLeft w:val="0"/>
      <w:marRight w:val="0"/>
      <w:marTop w:val="0"/>
      <w:marBottom w:val="0"/>
      <w:divBdr>
        <w:top w:val="none" w:sz="0" w:space="0" w:color="auto"/>
        <w:left w:val="none" w:sz="0" w:space="0" w:color="auto"/>
        <w:bottom w:val="none" w:sz="0" w:space="0" w:color="auto"/>
        <w:right w:val="none" w:sz="0" w:space="0" w:color="auto"/>
      </w:divBdr>
    </w:div>
    <w:div w:id="481507609">
      <w:bodyDiv w:val="1"/>
      <w:marLeft w:val="0"/>
      <w:marRight w:val="0"/>
      <w:marTop w:val="0"/>
      <w:marBottom w:val="0"/>
      <w:divBdr>
        <w:top w:val="none" w:sz="0" w:space="0" w:color="auto"/>
        <w:left w:val="none" w:sz="0" w:space="0" w:color="auto"/>
        <w:bottom w:val="none" w:sz="0" w:space="0" w:color="auto"/>
        <w:right w:val="none" w:sz="0" w:space="0" w:color="auto"/>
      </w:divBdr>
    </w:div>
    <w:div w:id="498891059">
      <w:bodyDiv w:val="1"/>
      <w:marLeft w:val="0"/>
      <w:marRight w:val="0"/>
      <w:marTop w:val="0"/>
      <w:marBottom w:val="0"/>
      <w:divBdr>
        <w:top w:val="none" w:sz="0" w:space="0" w:color="auto"/>
        <w:left w:val="none" w:sz="0" w:space="0" w:color="auto"/>
        <w:bottom w:val="none" w:sz="0" w:space="0" w:color="auto"/>
        <w:right w:val="none" w:sz="0" w:space="0" w:color="auto"/>
      </w:divBdr>
    </w:div>
    <w:div w:id="549926265">
      <w:bodyDiv w:val="1"/>
      <w:marLeft w:val="0"/>
      <w:marRight w:val="0"/>
      <w:marTop w:val="0"/>
      <w:marBottom w:val="0"/>
      <w:divBdr>
        <w:top w:val="none" w:sz="0" w:space="0" w:color="auto"/>
        <w:left w:val="none" w:sz="0" w:space="0" w:color="auto"/>
        <w:bottom w:val="none" w:sz="0" w:space="0" w:color="auto"/>
        <w:right w:val="none" w:sz="0" w:space="0" w:color="auto"/>
      </w:divBdr>
    </w:div>
    <w:div w:id="550575917">
      <w:bodyDiv w:val="1"/>
      <w:marLeft w:val="0"/>
      <w:marRight w:val="0"/>
      <w:marTop w:val="0"/>
      <w:marBottom w:val="0"/>
      <w:divBdr>
        <w:top w:val="none" w:sz="0" w:space="0" w:color="auto"/>
        <w:left w:val="none" w:sz="0" w:space="0" w:color="auto"/>
        <w:bottom w:val="none" w:sz="0" w:space="0" w:color="auto"/>
        <w:right w:val="none" w:sz="0" w:space="0" w:color="auto"/>
      </w:divBdr>
    </w:div>
    <w:div w:id="764348368">
      <w:bodyDiv w:val="1"/>
      <w:marLeft w:val="0"/>
      <w:marRight w:val="0"/>
      <w:marTop w:val="0"/>
      <w:marBottom w:val="0"/>
      <w:divBdr>
        <w:top w:val="none" w:sz="0" w:space="0" w:color="auto"/>
        <w:left w:val="none" w:sz="0" w:space="0" w:color="auto"/>
        <w:bottom w:val="none" w:sz="0" w:space="0" w:color="auto"/>
        <w:right w:val="none" w:sz="0" w:space="0" w:color="auto"/>
      </w:divBdr>
    </w:div>
    <w:div w:id="819462421">
      <w:bodyDiv w:val="1"/>
      <w:marLeft w:val="0"/>
      <w:marRight w:val="0"/>
      <w:marTop w:val="0"/>
      <w:marBottom w:val="0"/>
      <w:divBdr>
        <w:top w:val="none" w:sz="0" w:space="0" w:color="auto"/>
        <w:left w:val="none" w:sz="0" w:space="0" w:color="auto"/>
        <w:bottom w:val="none" w:sz="0" w:space="0" w:color="auto"/>
        <w:right w:val="none" w:sz="0" w:space="0" w:color="auto"/>
      </w:divBdr>
    </w:div>
    <w:div w:id="961691917">
      <w:bodyDiv w:val="1"/>
      <w:marLeft w:val="0"/>
      <w:marRight w:val="0"/>
      <w:marTop w:val="0"/>
      <w:marBottom w:val="0"/>
      <w:divBdr>
        <w:top w:val="none" w:sz="0" w:space="0" w:color="auto"/>
        <w:left w:val="none" w:sz="0" w:space="0" w:color="auto"/>
        <w:bottom w:val="none" w:sz="0" w:space="0" w:color="auto"/>
        <w:right w:val="none" w:sz="0" w:space="0" w:color="auto"/>
      </w:divBdr>
    </w:div>
    <w:div w:id="975183128">
      <w:bodyDiv w:val="1"/>
      <w:marLeft w:val="0"/>
      <w:marRight w:val="0"/>
      <w:marTop w:val="0"/>
      <w:marBottom w:val="0"/>
      <w:divBdr>
        <w:top w:val="none" w:sz="0" w:space="0" w:color="auto"/>
        <w:left w:val="none" w:sz="0" w:space="0" w:color="auto"/>
        <w:bottom w:val="none" w:sz="0" w:space="0" w:color="auto"/>
        <w:right w:val="none" w:sz="0" w:space="0" w:color="auto"/>
      </w:divBdr>
    </w:div>
    <w:div w:id="1021859558">
      <w:bodyDiv w:val="1"/>
      <w:marLeft w:val="0"/>
      <w:marRight w:val="0"/>
      <w:marTop w:val="0"/>
      <w:marBottom w:val="0"/>
      <w:divBdr>
        <w:top w:val="none" w:sz="0" w:space="0" w:color="auto"/>
        <w:left w:val="none" w:sz="0" w:space="0" w:color="auto"/>
        <w:bottom w:val="none" w:sz="0" w:space="0" w:color="auto"/>
        <w:right w:val="none" w:sz="0" w:space="0" w:color="auto"/>
      </w:divBdr>
    </w:div>
    <w:div w:id="1030226054">
      <w:bodyDiv w:val="1"/>
      <w:marLeft w:val="0"/>
      <w:marRight w:val="0"/>
      <w:marTop w:val="0"/>
      <w:marBottom w:val="0"/>
      <w:divBdr>
        <w:top w:val="none" w:sz="0" w:space="0" w:color="auto"/>
        <w:left w:val="none" w:sz="0" w:space="0" w:color="auto"/>
        <w:bottom w:val="none" w:sz="0" w:space="0" w:color="auto"/>
        <w:right w:val="none" w:sz="0" w:space="0" w:color="auto"/>
      </w:divBdr>
    </w:div>
    <w:div w:id="1054815921">
      <w:bodyDiv w:val="1"/>
      <w:marLeft w:val="0"/>
      <w:marRight w:val="0"/>
      <w:marTop w:val="0"/>
      <w:marBottom w:val="0"/>
      <w:divBdr>
        <w:top w:val="none" w:sz="0" w:space="0" w:color="auto"/>
        <w:left w:val="none" w:sz="0" w:space="0" w:color="auto"/>
        <w:bottom w:val="none" w:sz="0" w:space="0" w:color="auto"/>
        <w:right w:val="none" w:sz="0" w:space="0" w:color="auto"/>
      </w:divBdr>
    </w:div>
    <w:div w:id="1067651814">
      <w:bodyDiv w:val="1"/>
      <w:marLeft w:val="0"/>
      <w:marRight w:val="0"/>
      <w:marTop w:val="0"/>
      <w:marBottom w:val="0"/>
      <w:divBdr>
        <w:top w:val="none" w:sz="0" w:space="0" w:color="auto"/>
        <w:left w:val="none" w:sz="0" w:space="0" w:color="auto"/>
        <w:bottom w:val="none" w:sz="0" w:space="0" w:color="auto"/>
        <w:right w:val="none" w:sz="0" w:space="0" w:color="auto"/>
      </w:divBdr>
    </w:div>
    <w:div w:id="1110706371">
      <w:bodyDiv w:val="1"/>
      <w:marLeft w:val="0"/>
      <w:marRight w:val="0"/>
      <w:marTop w:val="0"/>
      <w:marBottom w:val="0"/>
      <w:divBdr>
        <w:top w:val="none" w:sz="0" w:space="0" w:color="auto"/>
        <w:left w:val="none" w:sz="0" w:space="0" w:color="auto"/>
        <w:bottom w:val="none" w:sz="0" w:space="0" w:color="auto"/>
        <w:right w:val="none" w:sz="0" w:space="0" w:color="auto"/>
      </w:divBdr>
    </w:div>
    <w:div w:id="1168402914">
      <w:bodyDiv w:val="1"/>
      <w:marLeft w:val="0"/>
      <w:marRight w:val="0"/>
      <w:marTop w:val="0"/>
      <w:marBottom w:val="0"/>
      <w:divBdr>
        <w:top w:val="none" w:sz="0" w:space="0" w:color="auto"/>
        <w:left w:val="none" w:sz="0" w:space="0" w:color="auto"/>
        <w:bottom w:val="none" w:sz="0" w:space="0" w:color="auto"/>
        <w:right w:val="none" w:sz="0" w:space="0" w:color="auto"/>
      </w:divBdr>
    </w:div>
    <w:div w:id="1189835088">
      <w:bodyDiv w:val="1"/>
      <w:marLeft w:val="0"/>
      <w:marRight w:val="0"/>
      <w:marTop w:val="0"/>
      <w:marBottom w:val="0"/>
      <w:divBdr>
        <w:top w:val="none" w:sz="0" w:space="0" w:color="auto"/>
        <w:left w:val="none" w:sz="0" w:space="0" w:color="auto"/>
        <w:bottom w:val="none" w:sz="0" w:space="0" w:color="auto"/>
        <w:right w:val="none" w:sz="0" w:space="0" w:color="auto"/>
      </w:divBdr>
    </w:div>
    <w:div w:id="1203056737">
      <w:bodyDiv w:val="1"/>
      <w:marLeft w:val="0"/>
      <w:marRight w:val="0"/>
      <w:marTop w:val="0"/>
      <w:marBottom w:val="0"/>
      <w:divBdr>
        <w:top w:val="none" w:sz="0" w:space="0" w:color="auto"/>
        <w:left w:val="none" w:sz="0" w:space="0" w:color="auto"/>
        <w:bottom w:val="none" w:sz="0" w:space="0" w:color="auto"/>
        <w:right w:val="none" w:sz="0" w:space="0" w:color="auto"/>
      </w:divBdr>
    </w:div>
    <w:div w:id="1249466478">
      <w:bodyDiv w:val="1"/>
      <w:marLeft w:val="0"/>
      <w:marRight w:val="0"/>
      <w:marTop w:val="0"/>
      <w:marBottom w:val="0"/>
      <w:divBdr>
        <w:top w:val="none" w:sz="0" w:space="0" w:color="auto"/>
        <w:left w:val="none" w:sz="0" w:space="0" w:color="auto"/>
        <w:bottom w:val="none" w:sz="0" w:space="0" w:color="auto"/>
        <w:right w:val="none" w:sz="0" w:space="0" w:color="auto"/>
      </w:divBdr>
    </w:div>
    <w:div w:id="1269120175">
      <w:bodyDiv w:val="1"/>
      <w:marLeft w:val="0"/>
      <w:marRight w:val="0"/>
      <w:marTop w:val="0"/>
      <w:marBottom w:val="0"/>
      <w:divBdr>
        <w:top w:val="none" w:sz="0" w:space="0" w:color="auto"/>
        <w:left w:val="none" w:sz="0" w:space="0" w:color="auto"/>
        <w:bottom w:val="none" w:sz="0" w:space="0" w:color="auto"/>
        <w:right w:val="none" w:sz="0" w:space="0" w:color="auto"/>
      </w:divBdr>
    </w:div>
    <w:div w:id="1287153570">
      <w:bodyDiv w:val="1"/>
      <w:marLeft w:val="0"/>
      <w:marRight w:val="0"/>
      <w:marTop w:val="0"/>
      <w:marBottom w:val="0"/>
      <w:divBdr>
        <w:top w:val="none" w:sz="0" w:space="0" w:color="auto"/>
        <w:left w:val="none" w:sz="0" w:space="0" w:color="auto"/>
        <w:bottom w:val="none" w:sz="0" w:space="0" w:color="auto"/>
        <w:right w:val="none" w:sz="0" w:space="0" w:color="auto"/>
      </w:divBdr>
    </w:div>
    <w:div w:id="1288582055">
      <w:bodyDiv w:val="1"/>
      <w:marLeft w:val="0"/>
      <w:marRight w:val="0"/>
      <w:marTop w:val="0"/>
      <w:marBottom w:val="0"/>
      <w:divBdr>
        <w:top w:val="none" w:sz="0" w:space="0" w:color="auto"/>
        <w:left w:val="none" w:sz="0" w:space="0" w:color="auto"/>
        <w:bottom w:val="none" w:sz="0" w:space="0" w:color="auto"/>
        <w:right w:val="none" w:sz="0" w:space="0" w:color="auto"/>
      </w:divBdr>
    </w:div>
    <w:div w:id="1329795934">
      <w:bodyDiv w:val="1"/>
      <w:marLeft w:val="0"/>
      <w:marRight w:val="0"/>
      <w:marTop w:val="0"/>
      <w:marBottom w:val="0"/>
      <w:divBdr>
        <w:top w:val="none" w:sz="0" w:space="0" w:color="auto"/>
        <w:left w:val="none" w:sz="0" w:space="0" w:color="auto"/>
        <w:bottom w:val="none" w:sz="0" w:space="0" w:color="auto"/>
        <w:right w:val="none" w:sz="0" w:space="0" w:color="auto"/>
      </w:divBdr>
    </w:div>
    <w:div w:id="1341160980">
      <w:bodyDiv w:val="1"/>
      <w:marLeft w:val="0"/>
      <w:marRight w:val="0"/>
      <w:marTop w:val="0"/>
      <w:marBottom w:val="0"/>
      <w:divBdr>
        <w:top w:val="none" w:sz="0" w:space="0" w:color="auto"/>
        <w:left w:val="none" w:sz="0" w:space="0" w:color="auto"/>
        <w:bottom w:val="none" w:sz="0" w:space="0" w:color="auto"/>
        <w:right w:val="none" w:sz="0" w:space="0" w:color="auto"/>
      </w:divBdr>
    </w:div>
    <w:div w:id="1428113591">
      <w:bodyDiv w:val="1"/>
      <w:marLeft w:val="0"/>
      <w:marRight w:val="0"/>
      <w:marTop w:val="0"/>
      <w:marBottom w:val="0"/>
      <w:divBdr>
        <w:top w:val="none" w:sz="0" w:space="0" w:color="auto"/>
        <w:left w:val="none" w:sz="0" w:space="0" w:color="auto"/>
        <w:bottom w:val="none" w:sz="0" w:space="0" w:color="auto"/>
        <w:right w:val="none" w:sz="0" w:space="0" w:color="auto"/>
      </w:divBdr>
    </w:div>
    <w:div w:id="1437016294">
      <w:bodyDiv w:val="1"/>
      <w:marLeft w:val="0"/>
      <w:marRight w:val="0"/>
      <w:marTop w:val="0"/>
      <w:marBottom w:val="0"/>
      <w:divBdr>
        <w:top w:val="none" w:sz="0" w:space="0" w:color="auto"/>
        <w:left w:val="none" w:sz="0" w:space="0" w:color="auto"/>
        <w:bottom w:val="none" w:sz="0" w:space="0" w:color="auto"/>
        <w:right w:val="none" w:sz="0" w:space="0" w:color="auto"/>
      </w:divBdr>
    </w:div>
    <w:div w:id="1496266625">
      <w:bodyDiv w:val="1"/>
      <w:marLeft w:val="0"/>
      <w:marRight w:val="0"/>
      <w:marTop w:val="0"/>
      <w:marBottom w:val="0"/>
      <w:divBdr>
        <w:top w:val="none" w:sz="0" w:space="0" w:color="auto"/>
        <w:left w:val="none" w:sz="0" w:space="0" w:color="auto"/>
        <w:bottom w:val="none" w:sz="0" w:space="0" w:color="auto"/>
        <w:right w:val="none" w:sz="0" w:space="0" w:color="auto"/>
      </w:divBdr>
    </w:div>
    <w:div w:id="1612203926">
      <w:bodyDiv w:val="1"/>
      <w:marLeft w:val="0"/>
      <w:marRight w:val="0"/>
      <w:marTop w:val="0"/>
      <w:marBottom w:val="0"/>
      <w:divBdr>
        <w:top w:val="none" w:sz="0" w:space="0" w:color="auto"/>
        <w:left w:val="none" w:sz="0" w:space="0" w:color="auto"/>
        <w:bottom w:val="none" w:sz="0" w:space="0" w:color="auto"/>
        <w:right w:val="none" w:sz="0" w:space="0" w:color="auto"/>
      </w:divBdr>
    </w:div>
    <w:div w:id="1823084617">
      <w:bodyDiv w:val="1"/>
      <w:marLeft w:val="0"/>
      <w:marRight w:val="0"/>
      <w:marTop w:val="0"/>
      <w:marBottom w:val="0"/>
      <w:divBdr>
        <w:top w:val="none" w:sz="0" w:space="0" w:color="auto"/>
        <w:left w:val="none" w:sz="0" w:space="0" w:color="auto"/>
        <w:bottom w:val="none" w:sz="0" w:space="0" w:color="auto"/>
        <w:right w:val="none" w:sz="0" w:space="0" w:color="auto"/>
      </w:divBdr>
    </w:div>
    <w:div w:id="1854689196">
      <w:bodyDiv w:val="1"/>
      <w:marLeft w:val="0"/>
      <w:marRight w:val="0"/>
      <w:marTop w:val="0"/>
      <w:marBottom w:val="0"/>
      <w:divBdr>
        <w:top w:val="none" w:sz="0" w:space="0" w:color="auto"/>
        <w:left w:val="none" w:sz="0" w:space="0" w:color="auto"/>
        <w:bottom w:val="none" w:sz="0" w:space="0" w:color="auto"/>
        <w:right w:val="none" w:sz="0" w:space="0" w:color="auto"/>
      </w:divBdr>
    </w:div>
    <w:div w:id="1866553616">
      <w:bodyDiv w:val="1"/>
      <w:marLeft w:val="0"/>
      <w:marRight w:val="0"/>
      <w:marTop w:val="0"/>
      <w:marBottom w:val="0"/>
      <w:divBdr>
        <w:top w:val="none" w:sz="0" w:space="0" w:color="auto"/>
        <w:left w:val="none" w:sz="0" w:space="0" w:color="auto"/>
        <w:bottom w:val="none" w:sz="0" w:space="0" w:color="auto"/>
        <w:right w:val="none" w:sz="0" w:space="0" w:color="auto"/>
      </w:divBdr>
    </w:div>
    <w:div w:id="1889293505">
      <w:bodyDiv w:val="1"/>
      <w:marLeft w:val="0"/>
      <w:marRight w:val="0"/>
      <w:marTop w:val="0"/>
      <w:marBottom w:val="0"/>
      <w:divBdr>
        <w:top w:val="none" w:sz="0" w:space="0" w:color="auto"/>
        <w:left w:val="none" w:sz="0" w:space="0" w:color="auto"/>
        <w:bottom w:val="none" w:sz="0" w:space="0" w:color="auto"/>
        <w:right w:val="none" w:sz="0" w:space="0" w:color="auto"/>
      </w:divBdr>
    </w:div>
    <w:div w:id="1940409462">
      <w:bodyDiv w:val="1"/>
      <w:marLeft w:val="0"/>
      <w:marRight w:val="0"/>
      <w:marTop w:val="0"/>
      <w:marBottom w:val="0"/>
      <w:divBdr>
        <w:top w:val="none" w:sz="0" w:space="0" w:color="auto"/>
        <w:left w:val="none" w:sz="0" w:space="0" w:color="auto"/>
        <w:bottom w:val="none" w:sz="0" w:space="0" w:color="auto"/>
        <w:right w:val="none" w:sz="0" w:space="0" w:color="auto"/>
      </w:divBdr>
    </w:div>
    <w:div w:id="1995060024">
      <w:bodyDiv w:val="1"/>
      <w:marLeft w:val="0"/>
      <w:marRight w:val="0"/>
      <w:marTop w:val="0"/>
      <w:marBottom w:val="0"/>
      <w:divBdr>
        <w:top w:val="none" w:sz="0" w:space="0" w:color="auto"/>
        <w:left w:val="none" w:sz="0" w:space="0" w:color="auto"/>
        <w:bottom w:val="none" w:sz="0" w:space="0" w:color="auto"/>
        <w:right w:val="none" w:sz="0" w:space="0" w:color="auto"/>
      </w:divBdr>
    </w:div>
    <w:div w:id="1998879862">
      <w:bodyDiv w:val="1"/>
      <w:marLeft w:val="0"/>
      <w:marRight w:val="0"/>
      <w:marTop w:val="0"/>
      <w:marBottom w:val="0"/>
      <w:divBdr>
        <w:top w:val="none" w:sz="0" w:space="0" w:color="auto"/>
        <w:left w:val="none" w:sz="0" w:space="0" w:color="auto"/>
        <w:bottom w:val="none" w:sz="0" w:space="0" w:color="auto"/>
        <w:right w:val="none" w:sz="0" w:space="0" w:color="auto"/>
      </w:divBdr>
    </w:div>
    <w:div w:id="2021002457">
      <w:bodyDiv w:val="1"/>
      <w:marLeft w:val="0"/>
      <w:marRight w:val="0"/>
      <w:marTop w:val="0"/>
      <w:marBottom w:val="0"/>
      <w:divBdr>
        <w:top w:val="none" w:sz="0" w:space="0" w:color="auto"/>
        <w:left w:val="none" w:sz="0" w:space="0" w:color="auto"/>
        <w:bottom w:val="none" w:sz="0" w:space="0" w:color="auto"/>
        <w:right w:val="none" w:sz="0" w:space="0" w:color="auto"/>
      </w:divBdr>
    </w:div>
    <w:div w:id="2032217017">
      <w:bodyDiv w:val="1"/>
      <w:marLeft w:val="0"/>
      <w:marRight w:val="0"/>
      <w:marTop w:val="0"/>
      <w:marBottom w:val="0"/>
      <w:divBdr>
        <w:top w:val="none" w:sz="0" w:space="0" w:color="auto"/>
        <w:left w:val="none" w:sz="0" w:space="0" w:color="auto"/>
        <w:bottom w:val="none" w:sz="0" w:space="0" w:color="auto"/>
        <w:right w:val="none" w:sz="0" w:space="0" w:color="auto"/>
      </w:divBdr>
    </w:div>
    <w:div w:id="2041972519">
      <w:bodyDiv w:val="1"/>
      <w:marLeft w:val="0"/>
      <w:marRight w:val="0"/>
      <w:marTop w:val="0"/>
      <w:marBottom w:val="0"/>
      <w:divBdr>
        <w:top w:val="none" w:sz="0" w:space="0" w:color="auto"/>
        <w:left w:val="none" w:sz="0" w:space="0" w:color="auto"/>
        <w:bottom w:val="none" w:sz="0" w:space="0" w:color="auto"/>
        <w:right w:val="none" w:sz="0" w:space="0" w:color="auto"/>
      </w:divBdr>
    </w:div>
    <w:div w:id="2050761819">
      <w:bodyDiv w:val="1"/>
      <w:marLeft w:val="0"/>
      <w:marRight w:val="0"/>
      <w:marTop w:val="0"/>
      <w:marBottom w:val="0"/>
      <w:divBdr>
        <w:top w:val="none" w:sz="0" w:space="0" w:color="auto"/>
        <w:left w:val="none" w:sz="0" w:space="0" w:color="auto"/>
        <w:bottom w:val="none" w:sz="0" w:space="0" w:color="auto"/>
        <w:right w:val="none" w:sz="0" w:space="0" w:color="auto"/>
      </w:divBdr>
    </w:div>
    <w:div w:id="2080786093">
      <w:bodyDiv w:val="1"/>
      <w:marLeft w:val="0"/>
      <w:marRight w:val="0"/>
      <w:marTop w:val="0"/>
      <w:marBottom w:val="0"/>
      <w:divBdr>
        <w:top w:val="none" w:sz="0" w:space="0" w:color="auto"/>
        <w:left w:val="none" w:sz="0" w:space="0" w:color="auto"/>
        <w:bottom w:val="none" w:sz="0" w:space="0" w:color="auto"/>
        <w:right w:val="none" w:sz="0" w:space="0" w:color="auto"/>
      </w:divBdr>
    </w:div>
    <w:div w:id="211478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117" Type="http://schemas.openxmlformats.org/officeDocument/2006/relationships/image" Target="media/image39.wmf"/><Relationship Id="rId21" Type="http://schemas.openxmlformats.org/officeDocument/2006/relationships/chart" Target="charts/chart1.xml"/><Relationship Id="rId42" Type="http://schemas.openxmlformats.org/officeDocument/2006/relationships/chart" Target="charts/chart10.xml"/><Relationship Id="rId47" Type="http://schemas.openxmlformats.org/officeDocument/2006/relationships/chart" Target="charts/chart12.xml"/><Relationship Id="rId63" Type="http://schemas.openxmlformats.org/officeDocument/2006/relationships/image" Target="media/image17.emf"/><Relationship Id="rId68" Type="http://schemas.openxmlformats.org/officeDocument/2006/relationships/image" Target="media/image19.emf"/><Relationship Id="rId84" Type="http://schemas.openxmlformats.org/officeDocument/2006/relationships/chart" Target="charts/chart27.xml"/><Relationship Id="rId89" Type="http://schemas.openxmlformats.org/officeDocument/2006/relationships/chart" Target="charts/chart29.xml"/><Relationship Id="rId112" Type="http://schemas.openxmlformats.org/officeDocument/2006/relationships/chart" Target="charts/chart39.xml"/><Relationship Id="rId133" Type="http://schemas.openxmlformats.org/officeDocument/2006/relationships/image" Target="media/image44.wmf"/><Relationship Id="rId138" Type="http://schemas.openxmlformats.org/officeDocument/2006/relationships/oleObject" Target="embeddings/oleObject25.bin"/><Relationship Id="rId154" Type="http://schemas.openxmlformats.org/officeDocument/2006/relationships/oleObject" Target="embeddings/oleObject35.bin"/><Relationship Id="rId159" Type="http://schemas.openxmlformats.org/officeDocument/2006/relationships/header" Target="header9.xml"/><Relationship Id="rId175" Type="http://schemas.openxmlformats.org/officeDocument/2006/relationships/header" Target="header11.xml"/><Relationship Id="rId170" Type="http://schemas.openxmlformats.org/officeDocument/2006/relationships/oleObject" Target="embeddings/oleObject45.bin"/><Relationship Id="rId191" Type="http://schemas.openxmlformats.org/officeDocument/2006/relationships/fontTable" Target="fontTable.xml"/><Relationship Id="rId16" Type="http://schemas.openxmlformats.org/officeDocument/2006/relationships/hyperlink" Target="http://ru.wikipedia.org/wiki/%D0%9A%D0%B8%D0%BD%D0%B5%D1%88%D0%BC%D0%B0" TargetMode="External"/><Relationship Id="rId107" Type="http://schemas.openxmlformats.org/officeDocument/2006/relationships/image" Target="media/image37.emf"/><Relationship Id="rId11" Type="http://schemas.openxmlformats.org/officeDocument/2006/relationships/hyperlink" Target="http://ru.wikipedia.org/wiki/%D0%98%D0%B2%D0%B0%D0%BD%D0%BE%D0%B2%D1%81%D0%BA%D0%B0%D1%8F_%D0%BE%D0%B1%D0%BB%D0%B0%D1%81%D1%82%D1%8C" TargetMode="External"/><Relationship Id="rId32" Type="http://schemas.openxmlformats.org/officeDocument/2006/relationships/chart" Target="charts/chart6.xml"/><Relationship Id="rId37" Type="http://schemas.openxmlformats.org/officeDocument/2006/relationships/chart" Target="charts/chart8.xml"/><Relationship Id="rId53" Type="http://schemas.openxmlformats.org/officeDocument/2006/relationships/image" Target="media/image13.emf"/><Relationship Id="rId58" Type="http://schemas.openxmlformats.org/officeDocument/2006/relationships/image" Target="media/image15.emf"/><Relationship Id="rId74" Type="http://schemas.openxmlformats.org/officeDocument/2006/relationships/chart" Target="charts/chart23.xml"/><Relationship Id="rId79" Type="http://schemas.openxmlformats.org/officeDocument/2006/relationships/chart" Target="charts/chart25.xml"/><Relationship Id="rId102" Type="http://schemas.openxmlformats.org/officeDocument/2006/relationships/chart" Target="charts/chart35.xml"/><Relationship Id="rId123" Type="http://schemas.openxmlformats.org/officeDocument/2006/relationships/image" Target="media/image42.wmf"/><Relationship Id="rId128" Type="http://schemas.openxmlformats.org/officeDocument/2006/relationships/footer" Target="footer5.xml"/><Relationship Id="rId144" Type="http://schemas.openxmlformats.org/officeDocument/2006/relationships/footer" Target="footer7.xml"/><Relationship Id="rId149" Type="http://schemas.openxmlformats.org/officeDocument/2006/relationships/image" Target="media/image46.wmf"/><Relationship Id="rId5" Type="http://schemas.openxmlformats.org/officeDocument/2006/relationships/settings" Target="settings.xml"/><Relationship Id="rId90" Type="http://schemas.openxmlformats.org/officeDocument/2006/relationships/image" Target="media/image28.wmf"/><Relationship Id="rId95" Type="http://schemas.openxmlformats.org/officeDocument/2006/relationships/image" Target="media/image31.emf"/><Relationship Id="rId160" Type="http://schemas.openxmlformats.org/officeDocument/2006/relationships/footer" Target="footer9.xml"/><Relationship Id="rId165" Type="http://schemas.openxmlformats.org/officeDocument/2006/relationships/image" Target="media/image48.wmf"/><Relationship Id="rId181" Type="http://schemas.openxmlformats.org/officeDocument/2006/relationships/image" Target="media/image50.wmf"/><Relationship Id="rId186" Type="http://schemas.openxmlformats.org/officeDocument/2006/relationships/oleObject" Target="embeddings/oleObject55.bin"/><Relationship Id="rId22" Type="http://schemas.openxmlformats.org/officeDocument/2006/relationships/chart" Target="charts/chart2.xml"/><Relationship Id="rId27" Type="http://schemas.openxmlformats.org/officeDocument/2006/relationships/chart" Target="charts/chart4.xml"/><Relationship Id="rId43" Type="http://schemas.openxmlformats.org/officeDocument/2006/relationships/image" Target="media/image9.emf"/><Relationship Id="rId48" Type="http://schemas.openxmlformats.org/officeDocument/2006/relationships/image" Target="media/image11.emf"/><Relationship Id="rId64" Type="http://schemas.openxmlformats.org/officeDocument/2006/relationships/chart" Target="charts/chart19.xml"/><Relationship Id="rId69" Type="http://schemas.openxmlformats.org/officeDocument/2006/relationships/chart" Target="charts/chart21.xml"/><Relationship Id="rId113" Type="http://schemas.openxmlformats.org/officeDocument/2006/relationships/chart" Target="charts/chart40.xml"/><Relationship Id="rId118" Type="http://schemas.openxmlformats.org/officeDocument/2006/relationships/oleObject" Target="embeddings/oleObject14.bin"/><Relationship Id="rId134" Type="http://schemas.openxmlformats.org/officeDocument/2006/relationships/oleObject" Target="embeddings/oleObject23.bin"/><Relationship Id="rId139" Type="http://schemas.openxmlformats.org/officeDocument/2006/relationships/oleObject" Target="embeddings/oleObject26.bin"/><Relationship Id="rId80" Type="http://schemas.openxmlformats.org/officeDocument/2006/relationships/oleObject" Target="embeddings/oleObject12.bin"/><Relationship Id="rId85" Type="http://schemas.openxmlformats.org/officeDocument/2006/relationships/oleObject" Target="embeddings/oleObject13.bin"/><Relationship Id="rId150" Type="http://schemas.openxmlformats.org/officeDocument/2006/relationships/oleObject" Target="embeddings/oleObject33.bin"/><Relationship Id="rId155" Type="http://schemas.openxmlformats.org/officeDocument/2006/relationships/oleObject" Target="embeddings/oleObject36.bin"/><Relationship Id="rId171" Type="http://schemas.openxmlformats.org/officeDocument/2006/relationships/oleObject" Target="embeddings/oleObject46.bin"/><Relationship Id="rId176" Type="http://schemas.openxmlformats.org/officeDocument/2006/relationships/footer" Target="footer11.xml"/><Relationship Id="rId192" Type="http://schemas.openxmlformats.org/officeDocument/2006/relationships/theme" Target="theme/theme1.xml"/><Relationship Id="rId12" Type="http://schemas.openxmlformats.org/officeDocument/2006/relationships/hyperlink" Target="http://ru.wikipedia.org/wiki/%D0%92%D0%BE%D0%BB%D0%B3%D0%B0_(%D1%80%D0%B5%D0%BA%D0%B0)" TargetMode="External"/><Relationship Id="rId17" Type="http://schemas.openxmlformats.org/officeDocument/2006/relationships/header" Target="header1.xml"/><Relationship Id="rId33" Type="http://schemas.openxmlformats.org/officeDocument/2006/relationships/image" Target="media/image5.emf"/><Relationship Id="rId38" Type="http://schemas.openxmlformats.org/officeDocument/2006/relationships/image" Target="media/image7.emf"/><Relationship Id="rId59" Type="http://schemas.openxmlformats.org/officeDocument/2006/relationships/chart" Target="charts/chart17.xml"/><Relationship Id="rId103" Type="http://schemas.openxmlformats.org/officeDocument/2006/relationships/image" Target="media/image35.emf"/><Relationship Id="rId108" Type="http://schemas.openxmlformats.org/officeDocument/2006/relationships/chart" Target="charts/chart38.xml"/><Relationship Id="rId124" Type="http://schemas.openxmlformats.org/officeDocument/2006/relationships/oleObject" Target="embeddings/oleObject17.bin"/><Relationship Id="rId129" Type="http://schemas.openxmlformats.org/officeDocument/2006/relationships/oleObject" Target="embeddings/oleObject19.bin"/><Relationship Id="rId54" Type="http://schemas.openxmlformats.org/officeDocument/2006/relationships/chart" Target="charts/chart15.xml"/><Relationship Id="rId70" Type="http://schemas.openxmlformats.org/officeDocument/2006/relationships/oleObject" Target="embeddings/oleObject10.bin"/><Relationship Id="rId75" Type="http://schemas.openxmlformats.org/officeDocument/2006/relationships/oleObject" Target="embeddings/oleObject11.bin"/><Relationship Id="rId91" Type="http://schemas.openxmlformats.org/officeDocument/2006/relationships/image" Target="media/image29.emf"/><Relationship Id="rId96" Type="http://schemas.openxmlformats.org/officeDocument/2006/relationships/chart" Target="charts/chart32.xml"/><Relationship Id="rId140" Type="http://schemas.openxmlformats.org/officeDocument/2006/relationships/oleObject" Target="embeddings/oleObject27.bin"/><Relationship Id="rId145" Type="http://schemas.openxmlformats.org/officeDocument/2006/relationships/oleObject" Target="embeddings/oleObject29.bin"/><Relationship Id="rId161" Type="http://schemas.openxmlformats.org/officeDocument/2006/relationships/oleObject" Target="embeddings/oleObject39.bin"/><Relationship Id="rId166" Type="http://schemas.openxmlformats.org/officeDocument/2006/relationships/oleObject" Target="embeddings/oleObject43.bin"/><Relationship Id="rId182" Type="http://schemas.openxmlformats.org/officeDocument/2006/relationships/oleObject" Target="embeddings/oleObject53.bin"/><Relationship Id="rId187" Type="http://schemas.openxmlformats.org/officeDocument/2006/relationships/oleObject" Target="embeddings/oleObject56.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3.xml"/><Relationship Id="rId28" Type="http://schemas.openxmlformats.org/officeDocument/2006/relationships/image" Target="media/image3.emf"/><Relationship Id="rId49" Type="http://schemas.openxmlformats.org/officeDocument/2006/relationships/chart" Target="charts/chart13.xml"/><Relationship Id="rId114" Type="http://schemas.openxmlformats.org/officeDocument/2006/relationships/chart" Target="charts/chart41.xml"/><Relationship Id="rId119" Type="http://schemas.openxmlformats.org/officeDocument/2006/relationships/image" Target="media/image40.wmf"/><Relationship Id="rId44" Type="http://schemas.openxmlformats.org/officeDocument/2006/relationships/chart" Target="charts/chart11.xml"/><Relationship Id="rId60" Type="http://schemas.openxmlformats.org/officeDocument/2006/relationships/oleObject" Target="embeddings/oleObject8.bin"/><Relationship Id="rId65" Type="http://schemas.openxmlformats.org/officeDocument/2006/relationships/oleObject" Target="embeddings/oleObject9.bin"/><Relationship Id="rId81" Type="http://schemas.openxmlformats.org/officeDocument/2006/relationships/image" Target="media/image24.emf"/><Relationship Id="rId86" Type="http://schemas.openxmlformats.org/officeDocument/2006/relationships/image" Target="media/image26.emf"/><Relationship Id="rId130" Type="http://schemas.openxmlformats.org/officeDocument/2006/relationships/oleObject" Target="embeddings/oleObject20.bin"/><Relationship Id="rId135" Type="http://schemas.openxmlformats.org/officeDocument/2006/relationships/header" Target="header6.xml"/><Relationship Id="rId151" Type="http://schemas.openxmlformats.org/officeDocument/2006/relationships/header" Target="header8.xml"/><Relationship Id="rId156" Type="http://schemas.openxmlformats.org/officeDocument/2006/relationships/oleObject" Target="embeddings/oleObject37.bin"/><Relationship Id="rId177" Type="http://schemas.openxmlformats.org/officeDocument/2006/relationships/oleObject" Target="embeddings/oleObject49.bin"/><Relationship Id="rId172" Type="http://schemas.openxmlformats.org/officeDocument/2006/relationships/oleObject" Target="embeddings/oleObject47.bin"/><Relationship Id="rId13" Type="http://schemas.openxmlformats.org/officeDocument/2006/relationships/hyperlink" Target="http://ru.wikipedia.org/wiki/%D0%93%D0%BE%D1%80%D1%8C%D0%BA%D0%BE%D0%B2%D1%81%D0%BA%D0%BE%D0%B5_%D0%B2%D0%BE%D0%B4%D0%BE%D1%85%D1%80%D0%B0%D0%BD%D0%B8%D0%BB%D0%B8%D1%89%D0%B5" TargetMode="External"/><Relationship Id="rId18" Type="http://schemas.openxmlformats.org/officeDocument/2006/relationships/footer" Target="footer1.xml"/><Relationship Id="rId39" Type="http://schemas.openxmlformats.org/officeDocument/2006/relationships/chart" Target="charts/chart9.xml"/><Relationship Id="rId109" Type="http://schemas.openxmlformats.org/officeDocument/2006/relationships/image" Target="media/image38.emf"/><Relationship Id="rId34" Type="http://schemas.openxmlformats.org/officeDocument/2006/relationships/chart" Target="charts/chart7.xml"/><Relationship Id="rId50" Type="http://schemas.openxmlformats.org/officeDocument/2006/relationships/oleObject" Target="embeddings/oleObject6.bin"/><Relationship Id="rId55" Type="http://schemas.openxmlformats.org/officeDocument/2006/relationships/oleObject" Target="embeddings/oleObject7.bin"/><Relationship Id="rId76" Type="http://schemas.openxmlformats.org/officeDocument/2006/relationships/image" Target="media/image22.emf"/><Relationship Id="rId97" Type="http://schemas.openxmlformats.org/officeDocument/2006/relationships/image" Target="media/image32.emf"/><Relationship Id="rId104" Type="http://schemas.openxmlformats.org/officeDocument/2006/relationships/chart" Target="charts/chart36.xml"/><Relationship Id="rId120" Type="http://schemas.openxmlformats.org/officeDocument/2006/relationships/oleObject" Target="embeddings/oleObject15.bin"/><Relationship Id="rId125" Type="http://schemas.openxmlformats.org/officeDocument/2006/relationships/image" Target="media/image43.wmf"/><Relationship Id="rId141" Type="http://schemas.openxmlformats.org/officeDocument/2006/relationships/image" Target="media/image45.wmf"/><Relationship Id="rId146" Type="http://schemas.openxmlformats.org/officeDocument/2006/relationships/oleObject" Target="embeddings/oleObject30.bin"/><Relationship Id="rId167" Type="http://schemas.openxmlformats.org/officeDocument/2006/relationships/header" Target="header10.xml"/><Relationship Id="rId188" Type="http://schemas.openxmlformats.org/officeDocument/2006/relationships/oleObject" Target="embeddings/oleObject57.bin"/><Relationship Id="rId7" Type="http://schemas.openxmlformats.org/officeDocument/2006/relationships/footnotes" Target="footnotes.xml"/><Relationship Id="rId71" Type="http://schemas.openxmlformats.org/officeDocument/2006/relationships/image" Target="media/image20.emf"/><Relationship Id="rId92" Type="http://schemas.openxmlformats.org/officeDocument/2006/relationships/chart" Target="charts/chart30.xml"/><Relationship Id="rId162" Type="http://schemas.openxmlformats.org/officeDocument/2006/relationships/oleObject" Target="embeddings/oleObject40.bin"/><Relationship Id="rId183"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image" Target="media/image1.wmf"/><Relationship Id="rId40" Type="http://schemas.openxmlformats.org/officeDocument/2006/relationships/oleObject" Target="embeddings/oleObject4.bin"/><Relationship Id="rId45" Type="http://schemas.openxmlformats.org/officeDocument/2006/relationships/oleObject" Target="embeddings/oleObject5.bin"/><Relationship Id="rId66" Type="http://schemas.openxmlformats.org/officeDocument/2006/relationships/image" Target="media/image18.emf"/><Relationship Id="rId87" Type="http://schemas.openxmlformats.org/officeDocument/2006/relationships/chart" Target="charts/chart28.xml"/><Relationship Id="rId110" Type="http://schemas.openxmlformats.org/officeDocument/2006/relationships/header" Target="header3.xml"/><Relationship Id="rId115" Type="http://schemas.openxmlformats.org/officeDocument/2006/relationships/header" Target="header4.xml"/><Relationship Id="rId131" Type="http://schemas.openxmlformats.org/officeDocument/2006/relationships/oleObject" Target="embeddings/oleObject21.bin"/><Relationship Id="rId136" Type="http://schemas.openxmlformats.org/officeDocument/2006/relationships/footer" Target="footer6.xml"/><Relationship Id="rId157" Type="http://schemas.openxmlformats.org/officeDocument/2006/relationships/image" Target="media/image47.wmf"/><Relationship Id="rId178" Type="http://schemas.openxmlformats.org/officeDocument/2006/relationships/oleObject" Target="embeddings/oleObject50.bin"/><Relationship Id="rId61" Type="http://schemas.openxmlformats.org/officeDocument/2006/relationships/image" Target="media/image16.emf"/><Relationship Id="rId82" Type="http://schemas.openxmlformats.org/officeDocument/2006/relationships/chart" Target="charts/chart26.xml"/><Relationship Id="rId152" Type="http://schemas.openxmlformats.org/officeDocument/2006/relationships/footer" Target="footer8.xml"/><Relationship Id="rId173" Type="http://schemas.openxmlformats.org/officeDocument/2006/relationships/image" Target="media/image49.wmf"/><Relationship Id="rId19" Type="http://schemas.openxmlformats.org/officeDocument/2006/relationships/header" Target="header2.xml"/><Relationship Id="rId14" Type="http://schemas.openxmlformats.org/officeDocument/2006/relationships/hyperlink" Target="http://ru.wikipedia.org/wiki/%D0%A3%D0%BD%D0%B6%D0%B0_(%D0%BF%D1%80%D0%B8%D1%82%D0%BE%D0%BA_%D0%92%D0%BE%D0%BB%D0%B3%D0%B8)" TargetMode="External"/><Relationship Id="rId30" Type="http://schemas.openxmlformats.org/officeDocument/2006/relationships/oleObject" Target="embeddings/oleObject2.bin"/><Relationship Id="rId35" Type="http://schemas.openxmlformats.org/officeDocument/2006/relationships/oleObject" Target="embeddings/oleObject3.bin"/><Relationship Id="rId56" Type="http://schemas.openxmlformats.org/officeDocument/2006/relationships/image" Target="media/image14.emf"/><Relationship Id="rId77" Type="http://schemas.openxmlformats.org/officeDocument/2006/relationships/chart" Target="charts/chart24.xml"/><Relationship Id="rId100" Type="http://schemas.openxmlformats.org/officeDocument/2006/relationships/chart" Target="charts/chart34.xml"/><Relationship Id="rId105" Type="http://schemas.openxmlformats.org/officeDocument/2006/relationships/image" Target="media/image36.emf"/><Relationship Id="rId126" Type="http://schemas.openxmlformats.org/officeDocument/2006/relationships/oleObject" Target="embeddings/oleObject18.bin"/><Relationship Id="rId147" Type="http://schemas.openxmlformats.org/officeDocument/2006/relationships/oleObject" Target="embeddings/oleObject31.bin"/><Relationship Id="rId168"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image" Target="media/image12.emf"/><Relationship Id="rId72" Type="http://schemas.openxmlformats.org/officeDocument/2006/relationships/chart" Target="charts/chart22.xml"/><Relationship Id="rId93" Type="http://schemas.openxmlformats.org/officeDocument/2006/relationships/image" Target="media/image30.emf"/><Relationship Id="rId98" Type="http://schemas.openxmlformats.org/officeDocument/2006/relationships/chart" Target="charts/chart33.xml"/><Relationship Id="rId121" Type="http://schemas.openxmlformats.org/officeDocument/2006/relationships/image" Target="media/image41.wmf"/><Relationship Id="rId142" Type="http://schemas.openxmlformats.org/officeDocument/2006/relationships/oleObject" Target="embeddings/oleObject28.bin"/><Relationship Id="rId163" Type="http://schemas.openxmlformats.org/officeDocument/2006/relationships/oleObject" Target="embeddings/oleObject41.bin"/><Relationship Id="rId184" Type="http://schemas.openxmlformats.org/officeDocument/2006/relationships/footer" Target="footer12.xml"/><Relationship Id="rId189" Type="http://schemas.openxmlformats.org/officeDocument/2006/relationships/image" Target="media/image51.wmf"/><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10.emf"/><Relationship Id="rId67" Type="http://schemas.openxmlformats.org/officeDocument/2006/relationships/chart" Target="charts/chart20.xml"/><Relationship Id="rId116" Type="http://schemas.openxmlformats.org/officeDocument/2006/relationships/footer" Target="footer4.xml"/><Relationship Id="rId137" Type="http://schemas.openxmlformats.org/officeDocument/2006/relationships/oleObject" Target="embeddings/oleObject24.bin"/><Relationship Id="rId158" Type="http://schemas.openxmlformats.org/officeDocument/2006/relationships/oleObject" Target="embeddings/oleObject38.bin"/><Relationship Id="rId20" Type="http://schemas.openxmlformats.org/officeDocument/2006/relationships/footer" Target="footer2.xml"/><Relationship Id="rId41" Type="http://schemas.openxmlformats.org/officeDocument/2006/relationships/image" Target="media/image8.emf"/><Relationship Id="rId62" Type="http://schemas.openxmlformats.org/officeDocument/2006/relationships/chart" Target="charts/chart18.xml"/><Relationship Id="rId83" Type="http://schemas.openxmlformats.org/officeDocument/2006/relationships/image" Target="media/image25.emf"/><Relationship Id="rId88" Type="http://schemas.openxmlformats.org/officeDocument/2006/relationships/image" Target="media/image27.emf"/><Relationship Id="rId111" Type="http://schemas.openxmlformats.org/officeDocument/2006/relationships/footer" Target="footer3.xml"/><Relationship Id="rId132" Type="http://schemas.openxmlformats.org/officeDocument/2006/relationships/oleObject" Target="embeddings/oleObject22.bin"/><Relationship Id="rId153" Type="http://schemas.openxmlformats.org/officeDocument/2006/relationships/oleObject" Target="embeddings/oleObject34.bin"/><Relationship Id="rId174" Type="http://schemas.openxmlformats.org/officeDocument/2006/relationships/oleObject" Target="embeddings/oleObject48.bin"/><Relationship Id="rId179" Type="http://schemas.openxmlformats.org/officeDocument/2006/relationships/oleObject" Target="embeddings/oleObject51.bin"/><Relationship Id="rId190" Type="http://schemas.openxmlformats.org/officeDocument/2006/relationships/oleObject" Target="embeddings/oleObject58.bin"/><Relationship Id="rId15" Type="http://schemas.openxmlformats.org/officeDocument/2006/relationships/hyperlink" Target="http://ru.wikipedia.org/wiki/%D0%98%D0%B2%D0%B0%D0%BD%D0%BE%D0%B2%D0%BE" TargetMode="External"/><Relationship Id="rId36" Type="http://schemas.openxmlformats.org/officeDocument/2006/relationships/image" Target="media/image6.emf"/><Relationship Id="rId57" Type="http://schemas.openxmlformats.org/officeDocument/2006/relationships/chart" Target="charts/chart16.xml"/><Relationship Id="rId106" Type="http://schemas.openxmlformats.org/officeDocument/2006/relationships/chart" Target="charts/chart37.xml"/><Relationship Id="rId127" Type="http://schemas.openxmlformats.org/officeDocument/2006/relationships/header" Target="header5.xml"/><Relationship Id="rId10" Type="http://schemas.openxmlformats.org/officeDocument/2006/relationships/hyperlink" Target="http://ru.wikipedia.org/wiki/%D0%AE%D1%80%D1%8C%D0%B5%D0%B2%D0%B5%D1%86%D0%BA%D0%B8%D0%B9_%D1%80%D0%B0%D0%B9%D0%BE%D0%BD_%D0%98%D0%B2%D0%B0%D0%BD%D0%BE%D0%B2%D1%81%D0%BA%D0%BE%D0%B9_%D0%BE%D0%B1%D0%BB%D0%B0%D1%81%D1%82%D0%B8" TargetMode="External"/><Relationship Id="rId31" Type="http://schemas.openxmlformats.org/officeDocument/2006/relationships/image" Target="media/image4.emf"/><Relationship Id="rId52" Type="http://schemas.openxmlformats.org/officeDocument/2006/relationships/chart" Target="charts/chart14.xml"/><Relationship Id="rId73" Type="http://schemas.openxmlformats.org/officeDocument/2006/relationships/image" Target="media/image21.emf"/><Relationship Id="rId78" Type="http://schemas.openxmlformats.org/officeDocument/2006/relationships/image" Target="media/image23.emf"/><Relationship Id="rId94" Type="http://schemas.openxmlformats.org/officeDocument/2006/relationships/chart" Target="charts/chart31.xml"/><Relationship Id="rId99" Type="http://schemas.openxmlformats.org/officeDocument/2006/relationships/image" Target="media/image33.emf"/><Relationship Id="rId101" Type="http://schemas.openxmlformats.org/officeDocument/2006/relationships/image" Target="media/image34.emf"/><Relationship Id="rId122" Type="http://schemas.openxmlformats.org/officeDocument/2006/relationships/oleObject" Target="embeddings/oleObject16.bin"/><Relationship Id="rId143" Type="http://schemas.openxmlformats.org/officeDocument/2006/relationships/header" Target="header7.xml"/><Relationship Id="rId148" Type="http://schemas.openxmlformats.org/officeDocument/2006/relationships/oleObject" Target="embeddings/oleObject32.bin"/><Relationship Id="rId164" Type="http://schemas.openxmlformats.org/officeDocument/2006/relationships/oleObject" Target="embeddings/oleObject42.bin"/><Relationship Id="rId169" Type="http://schemas.openxmlformats.org/officeDocument/2006/relationships/oleObject" Target="embeddings/oleObject44.bin"/><Relationship Id="rId185" Type="http://schemas.openxmlformats.org/officeDocument/2006/relationships/oleObject" Target="embeddings/oleObject54.bin"/><Relationship Id="rId4" Type="http://schemas.microsoft.com/office/2007/relationships/stylesWithEffects" Target="stylesWithEffects.xml"/><Relationship Id="rId9" Type="http://schemas.openxmlformats.org/officeDocument/2006/relationships/hyperlink" Target="mailto:OmegaSpectr@yandex.ru" TargetMode="External"/><Relationship Id="rId180" Type="http://schemas.openxmlformats.org/officeDocument/2006/relationships/oleObject" Target="embeddings/oleObject5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IVCES\Desktop\&#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2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2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2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1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1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8.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2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2.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5.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9.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17.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25.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IVCES\Desktop\&#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VCES\Desktop\&#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1.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IVCES\Desktop\&#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IVCES\Desktop\&#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1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69;&#1092;&#1077;&#1082;&#1090;&#1080;&#1074;&#1085;&#1099;&#1081;%20&#1088;&#1072;&#1076;&#1080;&#1091;&#1089;%20&#1090;&#1077;&#1087;&#1083;&#1086;&#1089;&#1085;&#1072;&#1073;&#1078;&#1077;&#1085;&#1080;&#1103;\&#1056;&#1072;&#1089;&#1095;&#1077;&#1090;%20&#1088;&#1072;&#1076;&#1080;&#1091;&#1089;&#1072;%20&#1101;&#1092;&#1077;&#1082;&#1090;&#1080;&#1074;&#1085;&#1086;&#1075;&#1086;%20&#1090;&#1077;&#1087;&#1083;&#1086;&#1089;&#1085;&#1072;&#1073;&#1078;&#1077;&#1085;&#1080;&#1103;%20&#1082;%20&#8470;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6;&#1040;&#1041;&#1054;&#1058;&#1040;\&#1088;&#1072;&#1073;&#1086;&#1095;&#1080;&#1081;%20&#1089;&#1090;&#1086;&#1083;\&#1053;&#1086;&#1074;&#1072;&#1103;%20&#1087;&#1072;&#1087;&#1082;&#1072;\&#1050;&#1072;&#1082;%20&#1075;&#1086;&#1088;%20&#1090;&#1077;&#1087;&#1083;&#1086;%20&#1076;&#1077;&#1083;&#1072;&#1077;&#1090;\&#1090;&#1072;&#1073;&#1083;&#1080;&#1094;&#1099;%20&#1076;&#1083;&#1103;%20&#1072;&#1085;&#1072;&#1083;&#1080;&#1079;&#1072;%20&#1080;&#1089;&#1090;&#1086;&#1095;&#1085;&#1080;&#1082;&#1086;&#107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Выработка</a:t>
            </a:r>
            <a:r>
              <a:rPr lang="ru-RU" baseline="0"/>
              <a:t> тепдловой энергии Гкал/год</a:t>
            </a:r>
            <a:endParaRPr lang="ru-RU"/>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Лист1!$C$4</c:f>
              <c:strCache>
                <c:ptCount val="1"/>
                <c:pt idx="0">
                  <c:v>На 2012</c:v>
                </c:pt>
              </c:strCache>
            </c:strRef>
          </c:tx>
          <c:invertIfNegative val="0"/>
          <c:cat>
            <c:strRef>
              <c:f>Лист1!$B$7:$B$24</c:f>
              <c:strCache>
                <c:ptCount val="18"/>
                <c:pt idx="0">
                  <c:v>Котельная №1</c:v>
                </c:pt>
                <c:pt idx="1">
                  <c:v>Котельная №10</c:v>
                </c:pt>
                <c:pt idx="2">
                  <c:v>Котельная №3</c:v>
                </c:pt>
                <c:pt idx="3">
                  <c:v>Котельная №7</c:v>
                </c:pt>
                <c:pt idx="4">
                  <c:v>Котельная №22</c:v>
                </c:pt>
                <c:pt idx="5">
                  <c:v>Котельная №23</c:v>
                </c:pt>
                <c:pt idx="6">
                  <c:v>Котельная №24</c:v>
                </c:pt>
                <c:pt idx="7">
                  <c:v>Котельная №6</c:v>
                </c:pt>
                <c:pt idx="8">
                  <c:v>Котельная №11</c:v>
                </c:pt>
                <c:pt idx="9">
                  <c:v>Котельная №19</c:v>
                </c:pt>
                <c:pt idx="10">
                  <c:v>Котельная №4</c:v>
                </c:pt>
                <c:pt idx="11">
                  <c:v>Котельная №8</c:v>
                </c:pt>
                <c:pt idx="12">
                  <c:v>Котельная №20</c:v>
                </c:pt>
                <c:pt idx="13">
                  <c:v>Котельная №2</c:v>
                </c:pt>
                <c:pt idx="14">
                  <c:v>Котельная №5</c:v>
                </c:pt>
                <c:pt idx="15">
                  <c:v>Котельная №9</c:v>
                </c:pt>
                <c:pt idx="16">
                  <c:v>Котельная №17</c:v>
                </c:pt>
                <c:pt idx="17">
                  <c:v>Котельная №25</c:v>
                </c:pt>
              </c:strCache>
            </c:strRef>
          </c:cat>
          <c:val>
            <c:numRef>
              <c:f>Лист1!$C$7:$C$24</c:f>
              <c:numCache>
                <c:formatCode>0.00</c:formatCode>
                <c:ptCount val="18"/>
                <c:pt idx="0">
                  <c:v>12996.690050000045</c:v>
                </c:pt>
                <c:pt idx="1">
                  <c:v>9298.612679999982</c:v>
                </c:pt>
                <c:pt idx="2">
                  <c:v>2492.428829999998</c:v>
                </c:pt>
                <c:pt idx="3">
                  <c:v>3870.3260699999969</c:v>
                </c:pt>
                <c:pt idx="4">
                  <c:v>716.23580000000072</c:v>
                </c:pt>
                <c:pt idx="5">
                  <c:v>195.81593000000015</c:v>
                </c:pt>
                <c:pt idx="6">
                  <c:v>2512.1901599999783</c:v>
                </c:pt>
                <c:pt idx="7">
                  <c:v>525.87202634217056</c:v>
                </c:pt>
                <c:pt idx="8">
                  <c:v>4386.4283847015804</c:v>
                </c:pt>
                <c:pt idx="9">
                  <c:v>559.38758149286252</c:v>
                </c:pt>
                <c:pt idx="10">
                  <c:v>3888.1707908604662</c:v>
                </c:pt>
                <c:pt idx="11">
                  <c:v>1852.6884837506047</c:v>
                </c:pt>
                <c:pt idx="12">
                  <c:v>966.76674357548382</c:v>
                </c:pt>
                <c:pt idx="13">
                  <c:v>4334.7747699999927</c:v>
                </c:pt>
                <c:pt idx="14">
                  <c:v>830.8821829277905</c:v>
                </c:pt>
                <c:pt idx="15">
                  <c:v>1299.6850544280198</c:v>
                </c:pt>
                <c:pt idx="16">
                  <c:v>581.2507831347142</c:v>
                </c:pt>
                <c:pt idx="17">
                  <c:v>201.32714000000021</c:v>
                </c:pt>
              </c:numCache>
            </c:numRef>
          </c:val>
        </c:ser>
        <c:ser>
          <c:idx val="1"/>
          <c:order val="1"/>
          <c:tx>
            <c:strRef>
              <c:f>Лист1!$C$27</c:f>
              <c:strCache>
                <c:ptCount val="1"/>
                <c:pt idx="0">
                  <c:v>Факт за 2011 год</c:v>
                </c:pt>
              </c:strCache>
            </c:strRef>
          </c:tx>
          <c:invertIfNegative val="0"/>
          <c:cat>
            <c:strRef>
              <c:f>Лист1!$B$7:$B$24</c:f>
              <c:strCache>
                <c:ptCount val="18"/>
                <c:pt idx="0">
                  <c:v>Котельная №1</c:v>
                </c:pt>
                <c:pt idx="1">
                  <c:v>Котельная №10</c:v>
                </c:pt>
                <c:pt idx="2">
                  <c:v>Котельная №3</c:v>
                </c:pt>
                <c:pt idx="3">
                  <c:v>Котельная №7</c:v>
                </c:pt>
                <c:pt idx="4">
                  <c:v>Котельная №22</c:v>
                </c:pt>
                <c:pt idx="5">
                  <c:v>Котельная №23</c:v>
                </c:pt>
                <c:pt idx="6">
                  <c:v>Котельная №24</c:v>
                </c:pt>
                <c:pt idx="7">
                  <c:v>Котельная №6</c:v>
                </c:pt>
                <c:pt idx="8">
                  <c:v>Котельная №11</c:v>
                </c:pt>
                <c:pt idx="9">
                  <c:v>Котельная №19</c:v>
                </c:pt>
                <c:pt idx="10">
                  <c:v>Котельная №4</c:v>
                </c:pt>
                <c:pt idx="11">
                  <c:v>Котельная №8</c:v>
                </c:pt>
                <c:pt idx="12">
                  <c:v>Котельная №20</c:v>
                </c:pt>
                <c:pt idx="13">
                  <c:v>Котельная №2</c:v>
                </c:pt>
                <c:pt idx="14">
                  <c:v>Котельная №5</c:v>
                </c:pt>
                <c:pt idx="15">
                  <c:v>Котельная №9</c:v>
                </c:pt>
                <c:pt idx="16">
                  <c:v>Котельная №17</c:v>
                </c:pt>
                <c:pt idx="17">
                  <c:v>Котельная №25</c:v>
                </c:pt>
              </c:strCache>
            </c:strRef>
          </c:cat>
          <c:val>
            <c:numRef>
              <c:f>Лист1!$C$29:$C$46</c:f>
              <c:numCache>
                <c:formatCode>General</c:formatCode>
                <c:ptCount val="18"/>
                <c:pt idx="0">
                  <c:v>11596.213</c:v>
                </c:pt>
                <c:pt idx="1">
                  <c:v>8656.5329999999994</c:v>
                </c:pt>
                <c:pt idx="2">
                  <c:v>2337.252</c:v>
                </c:pt>
                <c:pt idx="3">
                  <c:v>3558.23</c:v>
                </c:pt>
                <c:pt idx="4">
                  <c:v>686.50199999999995</c:v>
                </c:pt>
                <c:pt idx="5">
                  <c:v>95.753</c:v>
                </c:pt>
                <c:pt idx="6">
                  <c:v>2094.319</c:v>
                </c:pt>
                <c:pt idx="7">
                  <c:v>498.52499999999998</c:v>
                </c:pt>
                <c:pt idx="8">
                  <c:v>4020.971</c:v>
                </c:pt>
                <c:pt idx="9">
                  <c:v>541.18600000000004</c:v>
                </c:pt>
                <c:pt idx="10">
                  <c:v>3712.75</c:v>
                </c:pt>
                <c:pt idx="11">
                  <c:v>1733.885</c:v>
                </c:pt>
                <c:pt idx="12">
                  <c:v>880.72400000000005</c:v>
                </c:pt>
                <c:pt idx="13">
                  <c:v>3924.6880000000001</c:v>
                </c:pt>
                <c:pt idx="14">
                  <c:v>462.661</c:v>
                </c:pt>
                <c:pt idx="15">
                  <c:v>1277.6890000000001</c:v>
                </c:pt>
                <c:pt idx="16">
                  <c:v>551.68399999999997</c:v>
                </c:pt>
                <c:pt idx="17">
                  <c:v>166.619</c:v>
                </c:pt>
              </c:numCache>
            </c:numRef>
          </c:val>
        </c:ser>
        <c:ser>
          <c:idx val="2"/>
          <c:order val="2"/>
          <c:tx>
            <c:strRef>
              <c:f>Лист1!$C$49</c:f>
              <c:strCache>
                <c:ptCount val="1"/>
                <c:pt idx="0">
                  <c:v>Выработка за 2010 год</c:v>
                </c:pt>
              </c:strCache>
            </c:strRef>
          </c:tx>
          <c:invertIfNegative val="0"/>
          <c:cat>
            <c:strRef>
              <c:f>Лист1!$B$7:$B$24</c:f>
              <c:strCache>
                <c:ptCount val="18"/>
                <c:pt idx="0">
                  <c:v>Котельная №1</c:v>
                </c:pt>
                <c:pt idx="1">
                  <c:v>Котельная №10</c:v>
                </c:pt>
                <c:pt idx="2">
                  <c:v>Котельная №3</c:v>
                </c:pt>
                <c:pt idx="3">
                  <c:v>Котельная №7</c:v>
                </c:pt>
                <c:pt idx="4">
                  <c:v>Котельная №22</c:v>
                </c:pt>
                <c:pt idx="5">
                  <c:v>Котельная №23</c:v>
                </c:pt>
                <c:pt idx="6">
                  <c:v>Котельная №24</c:v>
                </c:pt>
                <c:pt idx="7">
                  <c:v>Котельная №6</c:v>
                </c:pt>
                <c:pt idx="8">
                  <c:v>Котельная №11</c:v>
                </c:pt>
                <c:pt idx="9">
                  <c:v>Котельная №19</c:v>
                </c:pt>
                <c:pt idx="10">
                  <c:v>Котельная №4</c:v>
                </c:pt>
                <c:pt idx="11">
                  <c:v>Котельная №8</c:v>
                </c:pt>
                <c:pt idx="12">
                  <c:v>Котельная №20</c:v>
                </c:pt>
                <c:pt idx="13">
                  <c:v>Котельная №2</c:v>
                </c:pt>
                <c:pt idx="14">
                  <c:v>Котельная №5</c:v>
                </c:pt>
                <c:pt idx="15">
                  <c:v>Котельная №9</c:v>
                </c:pt>
                <c:pt idx="16">
                  <c:v>Котельная №17</c:v>
                </c:pt>
                <c:pt idx="17">
                  <c:v>Котельная №25</c:v>
                </c:pt>
              </c:strCache>
            </c:strRef>
          </c:cat>
          <c:val>
            <c:numRef>
              <c:f>Лист1!$C$52:$C$69</c:f>
              <c:numCache>
                <c:formatCode>General</c:formatCode>
                <c:ptCount val="18"/>
                <c:pt idx="0">
                  <c:v>13327.462</c:v>
                </c:pt>
                <c:pt idx="1">
                  <c:v>10170.977000000001</c:v>
                </c:pt>
                <c:pt idx="2">
                  <c:v>2480.8420000000001</c:v>
                </c:pt>
                <c:pt idx="3">
                  <c:v>3311.1350000000002</c:v>
                </c:pt>
                <c:pt idx="4">
                  <c:v>730.36699999999996</c:v>
                </c:pt>
                <c:pt idx="5">
                  <c:v>138.40299999999999</c:v>
                </c:pt>
                <c:pt idx="6">
                  <c:v>814.10900000000004</c:v>
                </c:pt>
                <c:pt idx="7">
                  <c:v>518.95799999999997</c:v>
                </c:pt>
                <c:pt idx="8">
                  <c:v>3884.502</c:v>
                </c:pt>
                <c:pt idx="9">
                  <c:v>607.69200000000001</c:v>
                </c:pt>
                <c:pt idx="10">
                  <c:v>4218.5720000000001</c:v>
                </c:pt>
                <c:pt idx="11">
                  <c:v>1838.9770000000001</c:v>
                </c:pt>
                <c:pt idx="12">
                  <c:v>1083.2919999999999</c:v>
                </c:pt>
                <c:pt idx="13">
                  <c:v>4234.5039999999999</c:v>
                </c:pt>
                <c:pt idx="14">
                  <c:v>626.75099999999998</c:v>
                </c:pt>
                <c:pt idx="15">
                  <c:v>1321.7560000000001</c:v>
                </c:pt>
                <c:pt idx="16">
                  <c:v>585.64099999999996</c:v>
                </c:pt>
                <c:pt idx="17">
                  <c:v>53.944000000000003</c:v>
                </c:pt>
              </c:numCache>
            </c:numRef>
          </c:val>
        </c:ser>
        <c:ser>
          <c:idx val="3"/>
          <c:order val="3"/>
          <c:tx>
            <c:strRef>
              <c:f>Лист1!$C$71</c:f>
              <c:strCache>
                <c:ptCount val="1"/>
                <c:pt idx="0">
                  <c:v>Выработка за 2009</c:v>
                </c:pt>
              </c:strCache>
            </c:strRef>
          </c:tx>
          <c:invertIfNegative val="0"/>
          <c:cat>
            <c:strRef>
              <c:f>Лист1!$B$7:$B$24</c:f>
              <c:strCache>
                <c:ptCount val="18"/>
                <c:pt idx="0">
                  <c:v>Котельная №1</c:v>
                </c:pt>
                <c:pt idx="1">
                  <c:v>Котельная №10</c:v>
                </c:pt>
                <c:pt idx="2">
                  <c:v>Котельная №3</c:v>
                </c:pt>
                <c:pt idx="3">
                  <c:v>Котельная №7</c:v>
                </c:pt>
                <c:pt idx="4">
                  <c:v>Котельная №22</c:v>
                </c:pt>
                <c:pt idx="5">
                  <c:v>Котельная №23</c:v>
                </c:pt>
                <c:pt idx="6">
                  <c:v>Котельная №24</c:v>
                </c:pt>
                <c:pt idx="7">
                  <c:v>Котельная №6</c:v>
                </c:pt>
                <c:pt idx="8">
                  <c:v>Котельная №11</c:v>
                </c:pt>
                <c:pt idx="9">
                  <c:v>Котельная №19</c:v>
                </c:pt>
                <c:pt idx="10">
                  <c:v>Котельная №4</c:v>
                </c:pt>
                <c:pt idx="11">
                  <c:v>Котельная №8</c:v>
                </c:pt>
                <c:pt idx="12">
                  <c:v>Котельная №20</c:v>
                </c:pt>
                <c:pt idx="13">
                  <c:v>Котельная №2</c:v>
                </c:pt>
                <c:pt idx="14">
                  <c:v>Котельная №5</c:v>
                </c:pt>
                <c:pt idx="15">
                  <c:v>Котельная №9</c:v>
                </c:pt>
                <c:pt idx="16">
                  <c:v>Котельная №17</c:v>
                </c:pt>
                <c:pt idx="17">
                  <c:v>Котельная №25</c:v>
                </c:pt>
              </c:strCache>
            </c:strRef>
          </c:cat>
          <c:val>
            <c:numRef>
              <c:f>Лист1!$C$74:$C$91</c:f>
              <c:numCache>
                <c:formatCode>General</c:formatCode>
                <c:ptCount val="18"/>
                <c:pt idx="0">
                  <c:v>12250.43</c:v>
                </c:pt>
                <c:pt idx="1">
                  <c:v>9638.9599999999991</c:v>
                </c:pt>
                <c:pt idx="2">
                  <c:v>2344.9470000000001</c:v>
                </c:pt>
                <c:pt idx="3">
                  <c:v>3093.7020000000002</c:v>
                </c:pt>
                <c:pt idx="4">
                  <c:v>634.08000000000004</c:v>
                </c:pt>
                <c:pt idx="5">
                  <c:v>129.916</c:v>
                </c:pt>
                <c:pt idx="6">
                  <c:v>0</c:v>
                </c:pt>
                <c:pt idx="7">
                  <c:v>478.89699999999999</c:v>
                </c:pt>
                <c:pt idx="8">
                  <c:v>3183.0360000000001</c:v>
                </c:pt>
                <c:pt idx="9">
                  <c:v>546.31799999999998</c:v>
                </c:pt>
                <c:pt idx="10">
                  <c:v>3988.7170000000001</c:v>
                </c:pt>
                <c:pt idx="11">
                  <c:v>1786.569</c:v>
                </c:pt>
                <c:pt idx="12">
                  <c:v>1013.175</c:v>
                </c:pt>
                <c:pt idx="13">
                  <c:v>4210.4219999999996</c:v>
                </c:pt>
                <c:pt idx="14">
                  <c:v>692.53099999999995</c:v>
                </c:pt>
                <c:pt idx="15">
                  <c:v>1140.164</c:v>
                </c:pt>
                <c:pt idx="16">
                  <c:v>469.916</c:v>
                </c:pt>
                <c:pt idx="17">
                  <c:v>0</c:v>
                </c:pt>
              </c:numCache>
            </c:numRef>
          </c:val>
        </c:ser>
        <c:dLbls>
          <c:showLegendKey val="0"/>
          <c:showVal val="0"/>
          <c:showCatName val="0"/>
          <c:showSerName val="0"/>
          <c:showPercent val="0"/>
          <c:showBubbleSize val="0"/>
        </c:dLbls>
        <c:gapWidth val="150"/>
        <c:shape val="box"/>
        <c:axId val="214916096"/>
        <c:axId val="222167424"/>
        <c:axId val="0"/>
      </c:bar3DChart>
      <c:catAx>
        <c:axId val="214916096"/>
        <c:scaling>
          <c:orientation val="minMax"/>
        </c:scaling>
        <c:delete val="0"/>
        <c:axPos val="b"/>
        <c:numFmt formatCode="General" sourceLinked="1"/>
        <c:majorTickMark val="out"/>
        <c:minorTickMark val="none"/>
        <c:tickLblPos val="nextTo"/>
        <c:crossAx val="222167424"/>
        <c:crosses val="autoZero"/>
        <c:auto val="1"/>
        <c:lblAlgn val="ctr"/>
        <c:lblOffset val="100"/>
        <c:noMultiLvlLbl val="0"/>
      </c:catAx>
      <c:valAx>
        <c:axId val="222167424"/>
        <c:scaling>
          <c:orientation val="minMax"/>
        </c:scaling>
        <c:delete val="0"/>
        <c:axPos val="l"/>
        <c:majorGridlines/>
        <c:numFmt formatCode="0.00" sourceLinked="1"/>
        <c:majorTickMark val="out"/>
        <c:minorTickMark val="none"/>
        <c:tickLblPos val="nextTo"/>
        <c:crossAx val="214916096"/>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7 ООО "Тепло-север"</a:t>
            </a:r>
            <a:endParaRPr lang="ru-RU" sz="1200"/>
          </a:p>
        </c:rich>
      </c:tx>
      <c:overlay val="0"/>
    </c:title>
    <c:autoTitleDeleted val="0"/>
    <c:plotArea>
      <c:layout/>
      <c:lineChart>
        <c:grouping val="standard"/>
        <c:varyColors val="0"/>
        <c:ser>
          <c:idx val="0"/>
          <c:order val="0"/>
          <c:marker>
            <c:symbol val="none"/>
          </c:marker>
          <c:cat>
            <c:numRef>
              <c:f>Лист1!$P$6:$P$11</c:f>
              <c:numCache>
                <c:formatCode>0.00</c:formatCode>
                <c:ptCount val="6"/>
                <c:pt idx="0">
                  <c:v>0.45622041551882997</c:v>
                </c:pt>
                <c:pt idx="1">
                  <c:v>0.9912770899676685</c:v>
                </c:pt>
                <c:pt idx="2">
                  <c:v>1.4659145478260003</c:v>
                </c:pt>
                <c:pt idx="3">
                  <c:v>1.5784626350627029</c:v>
                </c:pt>
                <c:pt idx="4">
                  <c:v>2.5740110796874611</c:v>
                </c:pt>
                <c:pt idx="5">
                  <c:v>2.6150098544248266</c:v>
                </c:pt>
              </c:numCache>
            </c:numRef>
          </c:cat>
          <c:val>
            <c:numRef>
              <c:f>Лист1!$R$6:$R$12</c:f>
              <c:numCache>
                <c:formatCode>General</c:formatCode>
                <c:ptCount val="7"/>
                <c:pt idx="0">
                  <c:v>0.09</c:v>
                </c:pt>
                <c:pt idx="1">
                  <c:v>0.21</c:v>
                </c:pt>
                <c:pt idx="2">
                  <c:v>0.33</c:v>
                </c:pt>
                <c:pt idx="3">
                  <c:v>0.55000000000000004</c:v>
                </c:pt>
                <c:pt idx="4">
                  <c:v>1</c:v>
                </c:pt>
                <c:pt idx="5">
                  <c:v>1.65</c:v>
                </c:pt>
                <c:pt idx="6">
                  <c:v>3.75</c:v>
                </c:pt>
              </c:numCache>
            </c:numRef>
          </c:val>
          <c:smooth val="0"/>
        </c:ser>
        <c:dLbls>
          <c:showLegendKey val="0"/>
          <c:showVal val="0"/>
          <c:showCatName val="0"/>
          <c:showSerName val="0"/>
          <c:showPercent val="0"/>
          <c:showBubbleSize val="0"/>
        </c:dLbls>
        <c:hiLowLines/>
        <c:marker val="1"/>
        <c:smooth val="0"/>
        <c:axId val="191083648"/>
        <c:axId val="191085568"/>
      </c:lineChart>
      <c:catAx>
        <c:axId val="191083648"/>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191085568"/>
        <c:crosses val="autoZero"/>
        <c:auto val="1"/>
        <c:lblAlgn val="ctr"/>
        <c:lblOffset val="100"/>
        <c:noMultiLvlLbl val="0"/>
      </c:catAx>
      <c:valAx>
        <c:axId val="191085568"/>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191083648"/>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1673060107724385E-2"/>
          <c:y val="0.18908136482939633"/>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375E-3"/>
                  <c:y val="6.8720689905397134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резерв!$A$120:$C$120</c:f>
              <c:numCache>
                <c:formatCode>General</c:formatCode>
                <c:ptCount val="3"/>
                <c:pt idx="0">
                  <c:v>1.3</c:v>
                </c:pt>
                <c:pt idx="1">
                  <c:v>1.3</c:v>
                </c:pt>
                <c:pt idx="2">
                  <c:v>0.20699999999999999</c:v>
                </c:pt>
              </c:numCache>
            </c:numRef>
          </c:val>
        </c:ser>
        <c:dLbls>
          <c:showLegendKey val="0"/>
          <c:showVal val="0"/>
          <c:showCatName val="0"/>
          <c:showSerName val="0"/>
          <c:showPercent val="0"/>
          <c:showBubbleSize val="0"/>
        </c:dLbls>
        <c:gapWidth val="150"/>
        <c:shape val="box"/>
        <c:axId val="211300352"/>
        <c:axId val="211301888"/>
        <c:axId val="0"/>
      </c:bar3DChart>
      <c:catAx>
        <c:axId val="2113003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211301888"/>
        <c:crosses val="autoZero"/>
        <c:auto val="1"/>
        <c:lblAlgn val="ctr"/>
        <c:lblOffset val="100"/>
        <c:tickLblSkip val="1"/>
        <c:tickMarkSkip val="1"/>
        <c:noMultiLvlLbl val="0"/>
      </c:catAx>
      <c:valAx>
        <c:axId val="211301888"/>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9.3851279953642161E-2"/>
              <c:y val="0.1519610404149718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11300352"/>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22 ООО "Тепло-север"</a:t>
            </a:r>
            <a:endParaRPr lang="ru-RU" sz="1200"/>
          </a:p>
        </c:rich>
      </c:tx>
      <c:layout>
        <c:manualLayout>
          <c:xMode val="edge"/>
          <c:yMode val="edge"/>
          <c:x val="0.22476332414284175"/>
          <c:y val="4.360298336201951E-2"/>
        </c:manualLayout>
      </c:layout>
      <c:overlay val="0"/>
    </c:title>
    <c:autoTitleDeleted val="0"/>
    <c:plotArea>
      <c:layout/>
      <c:lineChart>
        <c:grouping val="standard"/>
        <c:varyColors val="0"/>
        <c:ser>
          <c:idx val="0"/>
          <c:order val="0"/>
          <c:marker>
            <c:symbol val="none"/>
          </c:marker>
          <c:cat>
            <c:numRef>
              <c:f>Лист1!$P$6:$P$10</c:f>
              <c:numCache>
                <c:formatCode>0.00</c:formatCode>
                <c:ptCount val="5"/>
                <c:pt idx="0">
                  <c:v>0.59605812651744838</c:v>
                </c:pt>
                <c:pt idx="1">
                  <c:v>1.2939199298263435</c:v>
                </c:pt>
                <c:pt idx="2">
                  <c:v>1.9129847285546207</c:v>
                </c:pt>
                <c:pt idx="3">
                  <c:v>2.0594939621122514</c:v>
                </c:pt>
                <c:pt idx="4">
                  <c:v>3.3580325854996627</c:v>
                </c:pt>
              </c:numCache>
            </c:numRef>
          </c:cat>
          <c:val>
            <c:numRef>
              <c:f>Лист1!$R$6:$R$10</c:f>
              <c:numCache>
                <c:formatCode>General</c:formatCode>
                <c:ptCount val="5"/>
                <c:pt idx="0">
                  <c:v>0.09</c:v>
                </c:pt>
                <c:pt idx="1">
                  <c:v>0.21</c:v>
                </c:pt>
                <c:pt idx="2">
                  <c:v>0.33</c:v>
                </c:pt>
                <c:pt idx="3">
                  <c:v>0.55000000000000004</c:v>
                </c:pt>
                <c:pt idx="4">
                  <c:v>1</c:v>
                </c:pt>
              </c:numCache>
            </c:numRef>
          </c:val>
          <c:smooth val="0"/>
        </c:ser>
        <c:dLbls>
          <c:showLegendKey val="0"/>
          <c:showVal val="0"/>
          <c:showCatName val="0"/>
          <c:showSerName val="0"/>
          <c:showPercent val="0"/>
          <c:showBubbleSize val="0"/>
        </c:dLbls>
        <c:hiLowLines/>
        <c:marker val="1"/>
        <c:smooth val="0"/>
        <c:axId val="211330944"/>
        <c:axId val="211337216"/>
      </c:lineChart>
      <c:catAx>
        <c:axId val="211330944"/>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11337216"/>
        <c:crosses val="autoZero"/>
        <c:auto val="1"/>
        <c:lblAlgn val="ctr"/>
        <c:lblOffset val="100"/>
        <c:noMultiLvlLbl val="0"/>
      </c:catAx>
      <c:valAx>
        <c:axId val="211337216"/>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1133094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15056613068998E-2"/>
          <c:y val="5.3921568627450921E-2"/>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419E-3"/>
                  <c:y val="6.8720689905397134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резерв!$A$149:$C$149</c:f>
              <c:numCache>
                <c:formatCode>General</c:formatCode>
                <c:ptCount val="3"/>
                <c:pt idx="0">
                  <c:v>1</c:v>
                </c:pt>
                <c:pt idx="1">
                  <c:v>1</c:v>
                </c:pt>
                <c:pt idx="2">
                  <c:v>3.5000000000000003E-2</c:v>
                </c:pt>
              </c:numCache>
            </c:numRef>
          </c:val>
        </c:ser>
        <c:dLbls>
          <c:showLegendKey val="0"/>
          <c:showVal val="0"/>
          <c:showCatName val="0"/>
          <c:showSerName val="0"/>
          <c:showPercent val="0"/>
          <c:showBubbleSize val="0"/>
        </c:dLbls>
        <c:gapWidth val="150"/>
        <c:shape val="box"/>
        <c:axId val="222147328"/>
        <c:axId val="222148864"/>
        <c:axId val="0"/>
      </c:bar3DChart>
      <c:catAx>
        <c:axId val="2221473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222148864"/>
        <c:crosses val="autoZero"/>
        <c:auto val="1"/>
        <c:lblAlgn val="ctr"/>
        <c:lblOffset val="100"/>
        <c:tickLblSkip val="1"/>
        <c:tickMarkSkip val="1"/>
        <c:noMultiLvlLbl val="0"/>
      </c:catAx>
      <c:valAx>
        <c:axId val="22214886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5.7605177993527504E-3"/>
              <c:y val="0.1973238462965148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2214732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23 ООО "Тепло-север"</a:t>
            </a:r>
            <a:endParaRPr lang="ru-RU" sz="1200"/>
          </a:p>
        </c:rich>
      </c:tx>
      <c:overlay val="0"/>
    </c:title>
    <c:autoTitleDeleted val="0"/>
    <c:plotArea>
      <c:layout/>
      <c:lineChart>
        <c:grouping val="standard"/>
        <c:varyColors val="0"/>
        <c:ser>
          <c:idx val="0"/>
          <c:order val="0"/>
          <c:marker>
            <c:symbol val="none"/>
          </c:marker>
          <c:cat>
            <c:numRef>
              <c:f>Лист1!$P$6:$P$10</c:f>
              <c:numCache>
                <c:formatCode>0.00</c:formatCode>
                <c:ptCount val="5"/>
                <c:pt idx="0">
                  <c:v>1.3046340469362554</c:v>
                </c:pt>
                <c:pt idx="1">
                  <c:v>2.8328880844582138</c:v>
                </c:pt>
                <c:pt idx="2">
                  <c:v>4.1885796016416856</c:v>
                </c:pt>
                <c:pt idx="3">
                  <c:v>4.5096109120485783</c:v>
                </c:pt>
                <c:pt idx="4">
                  <c:v>7.353247263779787</c:v>
                </c:pt>
              </c:numCache>
            </c:numRef>
          </c:cat>
          <c:val>
            <c:numRef>
              <c:f>Лист1!$R$6:$R$10</c:f>
              <c:numCache>
                <c:formatCode>General</c:formatCode>
                <c:ptCount val="5"/>
                <c:pt idx="0">
                  <c:v>0.09</c:v>
                </c:pt>
                <c:pt idx="1">
                  <c:v>0.21</c:v>
                </c:pt>
                <c:pt idx="2">
                  <c:v>0.33</c:v>
                </c:pt>
                <c:pt idx="3">
                  <c:v>0.55000000000000004</c:v>
                </c:pt>
                <c:pt idx="4">
                  <c:v>1</c:v>
                </c:pt>
              </c:numCache>
            </c:numRef>
          </c:val>
          <c:smooth val="0"/>
        </c:ser>
        <c:dLbls>
          <c:showLegendKey val="0"/>
          <c:showVal val="0"/>
          <c:showCatName val="0"/>
          <c:showSerName val="0"/>
          <c:showPercent val="0"/>
          <c:showBubbleSize val="0"/>
        </c:dLbls>
        <c:hiLowLines/>
        <c:marker val="1"/>
        <c:smooth val="0"/>
        <c:axId val="226171520"/>
        <c:axId val="226185984"/>
      </c:lineChart>
      <c:catAx>
        <c:axId val="226171520"/>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26185984"/>
        <c:crosses val="autoZero"/>
        <c:auto val="1"/>
        <c:lblAlgn val="ctr"/>
        <c:lblOffset val="100"/>
        <c:noMultiLvlLbl val="0"/>
      </c:catAx>
      <c:valAx>
        <c:axId val="226185984"/>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2617152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15056613068998E-2"/>
          <c:y val="5.3921568627450886E-2"/>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454E-3"/>
                  <c:y val="6.8720689905397134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резерв!$A$183:$C$183</c:f>
              <c:numCache>
                <c:formatCode>General</c:formatCode>
                <c:ptCount val="3"/>
                <c:pt idx="0">
                  <c:v>2.63</c:v>
                </c:pt>
                <c:pt idx="1">
                  <c:v>2.63</c:v>
                </c:pt>
                <c:pt idx="2">
                  <c:v>0.68200000000000005</c:v>
                </c:pt>
              </c:numCache>
            </c:numRef>
          </c:val>
        </c:ser>
        <c:dLbls>
          <c:showLegendKey val="0"/>
          <c:showVal val="0"/>
          <c:showCatName val="0"/>
          <c:showSerName val="0"/>
          <c:showPercent val="0"/>
          <c:showBubbleSize val="0"/>
        </c:dLbls>
        <c:gapWidth val="150"/>
        <c:shape val="box"/>
        <c:axId val="226219520"/>
        <c:axId val="226221056"/>
        <c:axId val="0"/>
      </c:bar3DChart>
      <c:catAx>
        <c:axId val="2262195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226221056"/>
        <c:crosses val="autoZero"/>
        <c:auto val="1"/>
        <c:lblAlgn val="ctr"/>
        <c:lblOffset val="100"/>
        <c:tickLblSkip val="1"/>
        <c:tickMarkSkip val="1"/>
        <c:noMultiLvlLbl val="0"/>
      </c:catAx>
      <c:valAx>
        <c:axId val="22622105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1.2206168403706818E-2"/>
              <c:y val="0.1661411702552170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2621952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24 ООО "Тепло-север"</a:t>
            </a:r>
            <a:endParaRPr lang="ru-RU" sz="1200"/>
          </a:p>
        </c:rich>
      </c:tx>
      <c:overlay val="0"/>
    </c:title>
    <c:autoTitleDeleted val="0"/>
    <c:plotArea>
      <c:layout/>
      <c:lineChart>
        <c:grouping val="standard"/>
        <c:varyColors val="0"/>
        <c:ser>
          <c:idx val="0"/>
          <c:order val="0"/>
          <c:marker>
            <c:symbol val="none"/>
          </c:marker>
          <c:cat>
            <c:numRef>
              <c:f>Лист1!$P$6:$P$11</c:f>
              <c:numCache>
                <c:formatCode>0.00</c:formatCode>
                <c:ptCount val="6"/>
                <c:pt idx="0">
                  <c:v>0.5652238082886033</c:v>
                </c:pt>
                <c:pt idx="1">
                  <c:v>1.2274598503489145</c:v>
                </c:pt>
                <c:pt idx="2">
                  <c:v>1.8149189397905057</c:v>
                </c:pt>
                <c:pt idx="3">
                  <c:v>1.9540619981152554</c:v>
                </c:pt>
                <c:pt idx="4">
                  <c:v>3.1862832504762761</c:v>
                </c:pt>
                <c:pt idx="5">
                  <c:v>3.236926402209698</c:v>
                </c:pt>
              </c:numCache>
            </c:numRef>
          </c:cat>
          <c:val>
            <c:numRef>
              <c:f>Лист1!$R$6:$R$11</c:f>
              <c:numCache>
                <c:formatCode>General</c:formatCode>
                <c:ptCount val="6"/>
                <c:pt idx="0">
                  <c:v>0.09</c:v>
                </c:pt>
                <c:pt idx="1">
                  <c:v>0.21</c:v>
                </c:pt>
                <c:pt idx="2">
                  <c:v>0.33</c:v>
                </c:pt>
                <c:pt idx="3">
                  <c:v>0.55000000000000004</c:v>
                </c:pt>
                <c:pt idx="4">
                  <c:v>1</c:v>
                </c:pt>
                <c:pt idx="5">
                  <c:v>1.65</c:v>
                </c:pt>
              </c:numCache>
            </c:numRef>
          </c:val>
          <c:smooth val="0"/>
        </c:ser>
        <c:dLbls>
          <c:showLegendKey val="0"/>
          <c:showVal val="0"/>
          <c:showCatName val="0"/>
          <c:showSerName val="0"/>
          <c:showPercent val="0"/>
          <c:showBubbleSize val="0"/>
        </c:dLbls>
        <c:hiLowLines/>
        <c:marker val="1"/>
        <c:smooth val="0"/>
        <c:axId val="231054720"/>
        <c:axId val="234317312"/>
      </c:lineChart>
      <c:catAx>
        <c:axId val="231054720"/>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34317312"/>
        <c:crosses val="autoZero"/>
        <c:auto val="1"/>
        <c:lblAlgn val="ctr"/>
        <c:lblOffset val="100"/>
        <c:noMultiLvlLbl val="0"/>
      </c:catAx>
      <c:valAx>
        <c:axId val="234317312"/>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3105472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15056613068998E-2"/>
          <c:y val="5.3921568627450837E-2"/>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523E-3"/>
                  <c:y val="6.8720689905397134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резерв!$A$199:$C$199</c:f>
              <c:numCache>
                <c:formatCode>General</c:formatCode>
                <c:ptCount val="3"/>
                <c:pt idx="0">
                  <c:v>1</c:v>
                </c:pt>
                <c:pt idx="1">
                  <c:v>1</c:v>
                </c:pt>
                <c:pt idx="2">
                  <c:v>0.20300000000000001</c:v>
                </c:pt>
              </c:numCache>
            </c:numRef>
          </c:val>
        </c:ser>
        <c:dLbls>
          <c:showLegendKey val="0"/>
          <c:showVal val="0"/>
          <c:showCatName val="0"/>
          <c:showSerName val="0"/>
          <c:showPercent val="0"/>
          <c:showBubbleSize val="0"/>
        </c:dLbls>
        <c:gapWidth val="150"/>
        <c:shape val="box"/>
        <c:axId val="242927872"/>
        <c:axId val="287576064"/>
        <c:axId val="0"/>
      </c:bar3DChart>
      <c:catAx>
        <c:axId val="2429278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287576064"/>
        <c:crosses val="autoZero"/>
        <c:auto val="1"/>
        <c:lblAlgn val="ctr"/>
        <c:lblOffset val="100"/>
        <c:tickLblSkip val="1"/>
        <c:tickMarkSkip val="1"/>
        <c:noMultiLvlLbl val="0"/>
      </c:catAx>
      <c:valAx>
        <c:axId val="28757606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4.2285927851251605E-2"/>
              <c:y val="0.1552415477768249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42927872"/>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6 ООО "Тепло-юг"</a:t>
            </a:r>
            <a:endParaRPr lang="ru-RU" sz="1200"/>
          </a:p>
        </c:rich>
      </c:tx>
      <c:overlay val="0"/>
    </c:title>
    <c:autoTitleDeleted val="0"/>
    <c:plotArea>
      <c:layout/>
      <c:lineChart>
        <c:grouping val="standard"/>
        <c:varyColors val="0"/>
        <c:ser>
          <c:idx val="0"/>
          <c:order val="0"/>
          <c:marker>
            <c:symbol val="none"/>
          </c:marker>
          <c:cat>
            <c:numRef>
              <c:f>Лист1!$P$6:$P$10</c:f>
              <c:numCache>
                <c:formatCode>0.00</c:formatCode>
                <c:ptCount val="5"/>
                <c:pt idx="0">
                  <c:v>0.68506709588109749</c:v>
                </c:pt>
                <c:pt idx="1">
                  <c:v>1.4874843964363891</c:v>
                </c:pt>
                <c:pt idx="2">
                  <c:v>2.1992972863859954</c:v>
                </c:pt>
                <c:pt idx="3">
                  <c:v>2.3678389078152855</c:v>
                </c:pt>
                <c:pt idx="4">
                  <c:v>3.8609083485133406</c:v>
                </c:pt>
              </c:numCache>
            </c:numRef>
          </c:cat>
          <c:val>
            <c:numRef>
              <c:f>Лист1!$R$6:$R$10</c:f>
              <c:numCache>
                <c:formatCode>General</c:formatCode>
                <c:ptCount val="5"/>
                <c:pt idx="0">
                  <c:v>0.09</c:v>
                </c:pt>
                <c:pt idx="1">
                  <c:v>0.21</c:v>
                </c:pt>
                <c:pt idx="2">
                  <c:v>0.33</c:v>
                </c:pt>
                <c:pt idx="3">
                  <c:v>0.55000000000000004</c:v>
                </c:pt>
                <c:pt idx="4">
                  <c:v>1</c:v>
                </c:pt>
              </c:numCache>
            </c:numRef>
          </c:val>
          <c:smooth val="0"/>
        </c:ser>
        <c:dLbls>
          <c:showLegendKey val="0"/>
          <c:showVal val="0"/>
          <c:showCatName val="0"/>
          <c:showSerName val="0"/>
          <c:showPercent val="0"/>
          <c:showBubbleSize val="0"/>
        </c:dLbls>
        <c:hiLowLines/>
        <c:marker val="1"/>
        <c:smooth val="0"/>
        <c:axId val="287613312"/>
        <c:axId val="287615232"/>
      </c:lineChart>
      <c:catAx>
        <c:axId val="287613312"/>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87615232"/>
        <c:crosses val="autoZero"/>
        <c:auto val="1"/>
        <c:lblAlgn val="ctr"/>
        <c:lblOffset val="100"/>
        <c:noMultiLvlLbl val="0"/>
      </c:catAx>
      <c:valAx>
        <c:axId val="287615232"/>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87613312"/>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2762873068701471E-2"/>
          <c:y val="6.4273487553186293E-2"/>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523E-3"/>
                  <c:y val="6.8720689905397134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резерв!$A$231:$C$231</c:f>
              <c:numCache>
                <c:formatCode>General</c:formatCode>
                <c:ptCount val="3"/>
                <c:pt idx="0">
                  <c:v>3.44</c:v>
                </c:pt>
                <c:pt idx="1">
                  <c:v>3.44</c:v>
                </c:pt>
                <c:pt idx="2">
                  <c:v>1.47</c:v>
                </c:pt>
              </c:numCache>
            </c:numRef>
          </c:val>
        </c:ser>
        <c:dLbls>
          <c:showLegendKey val="0"/>
          <c:showVal val="0"/>
          <c:showCatName val="0"/>
          <c:showSerName val="0"/>
          <c:showPercent val="0"/>
          <c:showBubbleSize val="0"/>
        </c:dLbls>
        <c:gapWidth val="150"/>
        <c:shape val="box"/>
        <c:axId val="292830208"/>
        <c:axId val="292848384"/>
        <c:axId val="0"/>
      </c:bar3DChart>
      <c:catAx>
        <c:axId val="2928302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292848384"/>
        <c:crosses val="autoZero"/>
        <c:auto val="1"/>
        <c:lblAlgn val="ctr"/>
        <c:lblOffset val="100"/>
        <c:tickLblSkip val="1"/>
        <c:tickMarkSkip val="1"/>
        <c:noMultiLvlLbl val="0"/>
      </c:catAx>
      <c:valAx>
        <c:axId val="29284838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9.3851302567761544E-2"/>
              <c:y val="0.1519609677503183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9283020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a:t>
            </a:r>
            <a:r>
              <a:rPr lang="ru-RU" baseline="0"/>
              <a:t> присоединенной нагрузки Гкал/час</a:t>
            </a: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Lbls>
            <c:showLegendKey val="0"/>
            <c:showVal val="0"/>
            <c:showCatName val="1"/>
            <c:showSerName val="0"/>
            <c:showPercent val="1"/>
            <c:showBubbleSize val="0"/>
            <c:showLeaderLines val="1"/>
          </c:dLbls>
          <c:cat>
            <c:strRef>
              <c:f>Лист4!$K$5:$K$10</c:f>
              <c:strCache>
                <c:ptCount val="6"/>
                <c:pt idx="0">
                  <c:v>ООО Теплоцентраль</c:v>
                </c:pt>
                <c:pt idx="1">
                  <c:v>ООО Тепло-север</c:v>
                </c:pt>
                <c:pt idx="2">
                  <c:v>ООО Тепло-юг</c:v>
                </c:pt>
                <c:pt idx="3">
                  <c:v>ООО Тепло-восток</c:v>
                </c:pt>
                <c:pt idx="4">
                  <c:v>ООО Тепло-запад</c:v>
                </c:pt>
                <c:pt idx="5">
                  <c:v>ООО Тепло-село</c:v>
                </c:pt>
              </c:strCache>
            </c:strRef>
          </c:cat>
          <c:val>
            <c:numRef>
              <c:f>Лист4!$L$5:$L$10</c:f>
              <c:numCache>
                <c:formatCode>General</c:formatCode>
                <c:ptCount val="6"/>
                <c:pt idx="0">
                  <c:v>6.7</c:v>
                </c:pt>
                <c:pt idx="1">
                  <c:v>3.21</c:v>
                </c:pt>
                <c:pt idx="2">
                  <c:v>1.85</c:v>
                </c:pt>
                <c:pt idx="3">
                  <c:v>2.58</c:v>
                </c:pt>
                <c:pt idx="4">
                  <c:v>1.62</c:v>
                </c:pt>
                <c:pt idx="5">
                  <c:v>0.06</c:v>
                </c:pt>
              </c:numCache>
            </c:numRef>
          </c:val>
        </c:ser>
        <c:dLbls>
          <c:showLegendKey val="0"/>
          <c:showVal val="0"/>
          <c:showCatName val="1"/>
          <c:showSerName val="0"/>
          <c:showPercent val="1"/>
          <c:showBubbleSize val="0"/>
          <c:showLeaderLines val="1"/>
        </c:dLbls>
      </c:pie3DChart>
      <c:spPr>
        <a:noFill/>
        <a:ln w="25400">
          <a:noFill/>
        </a:ln>
      </c:spPr>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11 ООО "Тепло-юг"</a:t>
            </a:r>
            <a:endParaRPr lang="ru-RU" sz="1200"/>
          </a:p>
        </c:rich>
      </c:tx>
      <c:overlay val="0"/>
    </c:title>
    <c:autoTitleDeleted val="0"/>
    <c:plotArea>
      <c:layout/>
      <c:lineChart>
        <c:grouping val="standard"/>
        <c:varyColors val="0"/>
        <c:ser>
          <c:idx val="0"/>
          <c:order val="0"/>
          <c:marker>
            <c:symbol val="none"/>
          </c:marker>
          <c:cat>
            <c:numRef>
              <c:f>Лист1!$P$6:$P$12</c:f>
              <c:numCache>
                <c:formatCode>0.00</c:formatCode>
                <c:ptCount val="7"/>
                <c:pt idx="0">
                  <c:v>0.45731066634887452</c:v>
                </c:pt>
                <c:pt idx="1">
                  <c:v>0.99392353844353698</c:v>
                </c:pt>
                <c:pt idx="2">
                  <c:v>1.4699399927613765</c:v>
                </c:pt>
                <c:pt idx="3">
                  <c:v>1.5828814114146945</c:v>
                </c:pt>
                <c:pt idx="4">
                  <c:v>2.5813095526572529</c:v>
                </c:pt>
                <c:pt idx="5">
                  <c:v>2.6224699327932504</c:v>
                </c:pt>
                <c:pt idx="6">
                  <c:v>5.3601099220323931</c:v>
                </c:pt>
              </c:numCache>
            </c:numRef>
          </c:cat>
          <c:val>
            <c:numRef>
              <c:f>Лист1!$R$6:$R$12</c:f>
              <c:numCache>
                <c:formatCode>General</c:formatCode>
                <c:ptCount val="7"/>
                <c:pt idx="0">
                  <c:v>0.09</c:v>
                </c:pt>
                <c:pt idx="1">
                  <c:v>0.21</c:v>
                </c:pt>
                <c:pt idx="2">
                  <c:v>0.33</c:v>
                </c:pt>
                <c:pt idx="3">
                  <c:v>0.55000000000000004</c:v>
                </c:pt>
                <c:pt idx="4">
                  <c:v>1</c:v>
                </c:pt>
                <c:pt idx="5">
                  <c:v>1.65</c:v>
                </c:pt>
                <c:pt idx="6">
                  <c:v>3.75</c:v>
                </c:pt>
              </c:numCache>
            </c:numRef>
          </c:val>
          <c:smooth val="0"/>
        </c:ser>
        <c:dLbls>
          <c:showLegendKey val="0"/>
          <c:showVal val="0"/>
          <c:showCatName val="0"/>
          <c:showSerName val="0"/>
          <c:showPercent val="0"/>
          <c:showBubbleSize val="0"/>
        </c:dLbls>
        <c:hiLowLines/>
        <c:marker val="1"/>
        <c:smooth val="0"/>
        <c:axId val="305407104"/>
        <c:axId val="305409024"/>
      </c:lineChart>
      <c:catAx>
        <c:axId val="305407104"/>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305409024"/>
        <c:crosses val="autoZero"/>
        <c:auto val="1"/>
        <c:lblAlgn val="ctr"/>
        <c:lblOffset val="100"/>
        <c:noMultiLvlLbl val="0"/>
      </c:catAx>
      <c:valAx>
        <c:axId val="305409024"/>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30540710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15056613068998E-2"/>
          <c:y val="5.3921568627450775E-2"/>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575E-3"/>
                  <c:y val="6.8720689905397134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резерв!$A$295:$C$295</c:f>
              <c:numCache>
                <c:formatCode>General</c:formatCode>
                <c:ptCount val="3"/>
                <c:pt idx="0">
                  <c:v>0.9</c:v>
                </c:pt>
                <c:pt idx="1">
                  <c:v>0.9</c:v>
                </c:pt>
                <c:pt idx="2">
                  <c:v>0.17199999999999999</c:v>
                </c:pt>
              </c:numCache>
            </c:numRef>
          </c:val>
        </c:ser>
        <c:dLbls>
          <c:showLegendKey val="0"/>
          <c:showVal val="0"/>
          <c:showCatName val="0"/>
          <c:showSerName val="0"/>
          <c:showPercent val="0"/>
          <c:showBubbleSize val="0"/>
        </c:dLbls>
        <c:gapWidth val="150"/>
        <c:shape val="box"/>
        <c:axId val="305438720"/>
        <c:axId val="305440256"/>
        <c:axId val="0"/>
      </c:bar3DChart>
      <c:catAx>
        <c:axId val="3054387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305440256"/>
        <c:crosses val="autoZero"/>
        <c:auto val="1"/>
        <c:lblAlgn val="ctr"/>
        <c:lblOffset val="100"/>
        <c:tickLblSkip val="1"/>
        <c:tickMarkSkip val="1"/>
        <c:noMultiLvlLbl val="0"/>
      </c:catAx>
      <c:valAx>
        <c:axId val="30544025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9.3851313820021293E-2"/>
              <c:y val="0.1519610048743907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30543872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19 ООО "Тепло-юг"</a:t>
            </a:r>
            <a:endParaRPr lang="ru-RU" sz="1200"/>
          </a:p>
        </c:rich>
      </c:tx>
      <c:layout>
        <c:manualLayout>
          <c:xMode val="edge"/>
          <c:yMode val="edge"/>
          <c:x val="0.15968923376103411"/>
          <c:y val="2.6002157974370471E-2"/>
        </c:manualLayout>
      </c:layout>
      <c:overlay val="0"/>
    </c:title>
    <c:autoTitleDeleted val="0"/>
    <c:plotArea>
      <c:layout/>
      <c:lineChart>
        <c:grouping val="standard"/>
        <c:varyColors val="0"/>
        <c:ser>
          <c:idx val="0"/>
          <c:order val="0"/>
          <c:tx>
            <c:strRef>
              <c:f>Лист1!$R$6:$R$10</c:f>
              <c:strCache>
                <c:ptCount val="1"/>
                <c:pt idx="0">
                  <c:v>0,09 0,21 0,33 0,55 1</c:v>
                </c:pt>
              </c:strCache>
            </c:strRef>
          </c:tx>
          <c:marker>
            <c:symbol val="none"/>
          </c:marker>
          <c:cat>
            <c:numRef>
              <c:f>Лист1!$P$6:$P$10</c:f>
              <c:numCache>
                <c:formatCode>0.00</c:formatCode>
                <c:ptCount val="5"/>
                <c:pt idx="0">
                  <c:v>0.64811946323167502</c:v>
                </c:pt>
                <c:pt idx="1">
                  <c:v>1.4074091228785204</c:v>
                </c:pt>
                <c:pt idx="2">
                  <c:v>2.0809633083127728</c:v>
                </c:pt>
                <c:pt idx="3">
                  <c:v>2.2404817752561206</c:v>
                </c:pt>
                <c:pt idx="4">
                  <c:v>3.6532944828134299</c:v>
                </c:pt>
              </c:numCache>
            </c:numRef>
          </c:cat>
          <c:val>
            <c:numRef>
              <c:f>Лист1!$R$6:$R$12</c:f>
              <c:numCache>
                <c:formatCode>General</c:formatCode>
                <c:ptCount val="7"/>
                <c:pt idx="0">
                  <c:v>0.09</c:v>
                </c:pt>
                <c:pt idx="1">
                  <c:v>0.21</c:v>
                </c:pt>
                <c:pt idx="2">
                  <c:v>0.33</c:v>
                </c:pt>
                <c:pt idx="3">
                  <c:v>0.55000000000000004</c:v>
                </c:pt>
                <c:pt idx="4">
                  <c:v>1</c:v>
                </c:pt>
                <c:pt idx="5">
                  <c:v>1.65</c:v>
                </c:pt>
                <c:pt idx="6">
                  <c:v>3.75</c:v>
                </c:pt>
              </c:numCache>
            </c:numRef>
          </c:val>
          <c:smooth val="0"/>
        </c:ser>
        <c:dLbls>
          <c:showLegendKey val="0"/>
          <c:showVal val="0"/>
          <c:showCatName val="0"/>
          <c:showSerName val="0"/>
          <c:showPercent val="0"/>
          <c:showBubbleSize val="0"/>
        </c:dLbls>
        <c:hiLowLines/>
        <c:marker val="1"/>
        <c:smooth val="0"/>
        <c:axId val="190281216"/>
        <c:axId val="190283136"/>
      </c:lineChart>
      <c:catAx>
        <c:axId val="190281216"/>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190283136"/>
        <c:crosses val="autoZero"/>
        <c:auto val="1"/>
        <c:lblAlgn val="ctr"/>
        <c:lblOffset val="100"/>
        <c:noMultiLvlLbl val="0"/>
      </c:catAx>
      <c:valAx>
        <c:axId val="190283136"/>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190281216"/>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15056613068998E-2"/>
          <c:y val="5.3921568627450761E-2"/>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601E-3"/>
                  <c:y val="6.8720689905397134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резерв!$A$328:$C$328</c:f>
              <c:numCache>
                <c:formatCode>General</c:formatCode>
                <c:ptCount val="3"/>
                <c:pt idx="0">
                  <c:v>3.56</c:v>
                </c:pt>
                <c:pt idx="1">
                  <c:v>3.56</c:v>
                </c:pt>
                <c:pt idx="2">
                  <c:v>1.4870000000000001</c:v>
                </c:pt>
              </c:numCache>
            </c:numRef>
          </c:val>
        </c:ser>
        <c:dLbls>
          <c:showLegendKey val="0"/>
          <c:showVal val="0"/>
          <c:showCatName val="0"/>
          <c:showSerName val="0"/>
          <c:showPercent val="0"/>
          <c:showBubbleSize val="0"/>
        </c:dLbls>
        <c:gapWidth val="150"/>
        <c:shape val="box"/>
        <c:axId val="287633792"/>
        <c:axId val="287635328"/>
        <c:axId val="0"/>
      </c:bar3DChart>
      <c:catAx>
        <c:axId val="2876337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287635328"/>
        <c:crosses val="autoZero"/>
        <c:auto val="1"/>
        <c:lblAlgn val="ctr"/>
        <c:lblOffset val="100"/>
        <c:tickLblSkip val="1"/>
        <c:tickMarkSkip val="1"/>
        <c:noMultiLvlLbl val="0"/>
      </c:catAx>
      <c:valAx>
        <c:axId val="287635328"/>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9.3851302567761544E-2"/>
              <c:y val="0.1519609677503183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87633792"/>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4 ООО "Тепло-восток"</a:t>
            </a:r>
            <a:endParaRPr lang="ru-RU" sz="1200"/>
          </a:p>
        </c:rich>
      </c:tx>
      <c:overlay val="0"/>
    </c:title>
    <c:autoTitleDeleted val="0"/>
    <c:plotArea>
      <c:layout/>
      <c:lineChart>
        <c:grouping val="standard"/>
        <c:varyColors val="0"/>
        <c:ser>
          <c:idx val="0"/>
          <c:order val="0"/>
          <c:marker>
            <c:symbol val="none"/>
          </c:marker>
          <c:cat>
            <c:numRef>
              <c:f>Лист1!$P$6:$P$12</c:f>
              <c:numCache>
                <c:formatCode>0.00</c:formatCode>
                <c:ptCount val="7"/>
                <c:pt idx="0">
                  <c:v>0.52031344933388413</c:v>
                </c:pt>
                <c:pt idx="1">
                  <c:v>1.1297728170749015</c:v>
                </c:pt>
                <c:pt idx="2">
                  <c:v>1.6704153961351789</c:v>
                </c:pt>
                <c:pt idx="3">
                  <c:v>1.798431864334715</c:v>
                </c:pt>
                <c:pt idx="4">
                  <c:v>2.9324606932394683</c:v>
                </c:pt>
                <c:pt idx="5">
                  <c:v>2.9790436984333821</c:v>
                </c:pt>
                <c:pt idx="6">
                  <c:v>6.0886058943073493</c:v>
                </c:pt>
              </c:numCache>
            </c:numRef>
          </c:cat>
          <c:val>
            <c:numRef>
              <c:f>Лист1!$R$6:$R$12</c:f>
              <c:numCache>
                <c:formatCode>General</c:formatCode>
                <c:ptCount val="7"/>
                <c:pt idx="0">
                  <c:v>0.09</c:v>
                </c:pt>
                <c:pt idx="1">
                  <c:v>0.21</c:v>
                </c:pt>
                <c:pt idx="2">
                  <c:v>0.33</c:v>
                </c:pt>
                <c:pt idx="3">
                  <c:v>0.55000000000000004</c:v>
                </c:pt>
                <c:pt idx="4">
                  <c:v>1</c:v>
                </c:pt>
                <c:pt idx="5">
                  <c:v>1.65</c:v>
                </c:pt>
                <c:pt idx="6">
                  <c:v>3.75</c:v>
                </c:pt>
              </c:numCache>
            </c:numRef>
          </c:val>
          <c:smooth val="0"/>
        </c:ser>
        <c:dLbls>
          <c:showLegendKey val="0"/>
          <c:showVal val="0"/>
          <c:showCatName val="0"/>
          <c:showSerName val="0"/>
          <c:showPercent val="0"/>
          <c:showBubbleSize val="0"/>
        </c:dLbls>
        <c:hiLowLines/>
        <c:marker val="1"/>
        <c:smooth val="0"/>
        <c:axId val="190540032"/>
        <c:axId val="190550400"/>
      </c:lineChart>
      <c:catAx>
        <c:axId val="190540032"/>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190550400"/>
        <c:crosses val="autoZero"/>
        <c:auto val="1"/>
        <c:lblAlgn val="ctr"/>
        <c:lblOffset val="100"/>
        <c:noMultiLvlLbl val="0"/>
      </c:catAx>
      <c:valAx>
        <c:axId val="190550400"/>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190540032"/>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15056613068998E-2"/>
          <c:y val="5.392156862745074E-2"/>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636E-3"/>
                  <c:y val="6.8720689905397134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резерв!$A$359:$C$359</c:f>
              <c:numCache>
                <c:formatCode>General</c:formatCode>
                <c:ptCount val="3"/>
                <c:pt idx="0">
                  <c:v>1.5</c:v>
                </c:pt>
                <c:pt idx="1">
                  <c:v>1.5</c:v>
                </c:pt>
                <c:pt idx="2">
                  <c:v>0.70199999999999996</c:v>
                </c:pt>
              </c:numCache>
            </c:numRef>
          </c:val>
        </c:ser>
        <c:dLbls>
          <c:showLegendKey val="0"/>
          <c:showVal val="0"/>
          <c:showCatName val="0"/>
          <c:showSerName val="0"/>
          <c:showPercent val="0"/>
          <c:showBubbleSize val="0"/>
        </c:dLbls>
        <c:gapWidth val="150"/>
        <c:shape val="box"/>
        <c:axId val="190645376"/>
        <c:axId val="190646912"/>
        <c:axId val="0"/>
      </c:bar3DChart>
      <c:catAx>
        <c:axId val="1906453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90646912"/>
        <c:crosses val="autoZero"/>
        <c:auto val="1"/>
        <c:lblAlgn val="ctr"/>
        <c:lblOffset val="100"/>
        <c:tickLblSkip val="1"/>
        <c:tickMarkSkip val="1"/>
        <c:noMultiLvlLbl val="0"/>
      </c:catAx>
      <c:valAx>
        <c:axId val="19064691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9.3851302567761544E-2"/>
              <c:y val="0.1519609677503183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9064537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8 ООО "Тепло-восток"</a:t>
            </a:r>
            <a:endParaRPr lang="ru-RU" sz="1200"/>
          </a:p>
        </c:rich>
      </c:tx>
      <c:overlay val="0"/>
    </c:title>
    <c:autoTitleDeleted val="0"/>
    <c:plotArea>
      <c:layout/>
      <c:lineChart>
        <c:grouping val="standard"/>
        <c:varyColors val="0"/>
        <c:ser>
          <c:idx val="0"/>
          <c:order val="0"/>
          <c:marker>
            <c:symbol val="none"/>
          </c:marker>
          <c:cat>
            <c:numRef>
              <c:f>Лист1!$P$6:$P$11</c:f>
              <c:numCache>
                <c:formatCode>0.00</c:formatCode>
                <c:ptCount val="6"/>
                <c:pt idx="0">
                  <c:v>0.54079496461498267</c:v>
                </c:pt>
                <c:pt idx="1">
                  <c:v>1.1737211836166141</c:v>
                </c:pt>
                <c:pt idx="2">
                  <c:v>1.7351836509589509</c:v>
                </c:pt>
                <c:pt idx="3">
                  <c:v>1.8680046239559192</c:v>
                </c:pt>
                <c:pt idx="4">
                  <c:v>3.0457284319922713</c:v>
                </c:pt>
                <c:pt idx="5">
                  <c:v>3.0940250417980084</c:v>
                </c:pt>
              </c:numCache>
            </c:numRef>
          </c:cat>
          <c:val>
            <c:numRef>
              <c:f>Лист1!$R$6:$R$11</c:f>
              <c:numCache>
                <c:formatCode>General</c:formatCode>
                <c:ptCount val="6"/>
                <c:pt idx="0">
                  <c:v>0.09</c:v>
                </c:pt>
                <c:pt idx="1">
                  <c:v>0.21</c:v>
                </c:pt>
                <c:pt idx="2">
                  <c:v>0.33</c:v>
                </c:pt>
                <c:pt idx="3">
                  <c:v>0.55000000000000004</c:v>
                </c:pt>
                <c:pt idx="4">
                  <c:v>1</c:v>
                </c:pt>
                <c:pt idx="5">
                  <c:v>1.65</c:v>
                </c:pt>
              </c:numCache>
            </c:numRef>
          </c:val>
          <c:smooth val="0"/>
        </c:ser>
        <c:dLbls>
          <c:showLegendKey val="0"/>
          <c:showVal val="0"/>
          <c:showCatName val="0"/>
          <c:showSerName val="0"/>
          <c:showPercent val="0"/>
          <c:showBubbleSize val="0"/>
        </c:dLbls>
        <c:hiLowLines/>
        <c:marker val="1"/>
        <c:smooth val="0"/>
        <c:axId val="190667776"/>
        <c:axId val="190686336"/>
      </c:lineChart>
      <c:catAx>
        <c:axId val="190667776"/>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190686336"/>
        <c:crosses val="autoZero"/>
        <c:auto val="1"/>
        <c:lblAlgn val="ctr"/>
        <c:lblOffset val="100"/>
        <c:noMultiLvlLbl val="0"/>
      </c:catAx>
      <c:valAx>
        <c:axId val="190686336"/>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190667776"/>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15056613068998E-2"/>
          <c:y val="5.3921568627450712E-2"/>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67E-3"/>
                  <c:y val="6.8720689905397134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резерв!$A$386:$C$386</c:f>
              <c:numCache>
                <c:formatCode>General</c:formatCode>
                <c:ptCount val="3"/>
                <c:pt idx="0">
                  <c:v>1.35</c:v>
                </c:pt>
                <c:pt idx="1">
                  <c:v>1.35</c:v>
                </c:pt>
                <c:pt idx="2">
                  <c:v>0.24</c:v>
                </c:pt>
              </c:numCache>
            </c:numRef>
          </c:val>
        </c:ser>
        <c:dLbls>
          <c:showLegendKey val="0"/>
          <c:showVal val="0"/>
          <c:showCatName val="0"/>
          <c:showSerName val="0"/>
          <c:showPercent val="0"/>
          <c:showBubbleSize val="0"/>
        </c:dLbls>
        <c:gapWidth val="150"/>
        <c:shape val="box"/>
        <c:axId val="190855040"/>
        <c:axId val="190856576"/>
        <c:axId val="0"/>
      </c:bar3DChart>
      <c:catAx>
        <c:axId val="1908550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90856576"/>
        <c:crosses val="autoZero"/>
        <c:auto val="1"/>
        <c:lblAlgn val="ctr"/>
        <c:lblOffset val="100"/>
        <c:tickLblSkip val="1"/>
        <c:tickMarkSkip val="1"/>
        <c:noMultiLvlLbl val="0"/>
      </c:catAx>
      <c:valAx>
        <c:axId val="19085657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9.3851302567761544E-2"/>
              <c:y val="0.1519609677503183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9085504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20 ООО "Тепло-восток"</a:t>
            </a:r>
            <a:endParaRPr lang="ru-RU" sz="1200"/>
          </a:p>
        </c:rich>
      </c:tx>
      <c:overlay val="0"/>
    </c:title>
    <c:autoTitleDeleted val="0"/>
    <c:plotArea>
      <c:layout/>
      <c:lineChart>
        <c:grouping val="standard"/>
        <c:varyColors val="0"/>
        <c:ser>
          <c:idx val="0"/>
          <c:order val="0"/>
          <c:marker>
            <c:symbol val="none"/>
          </c:marker>
          <c:cat>
            <c:numRef>
              <c:f>Лист1!$P$6:$P$11</c:f>
              <c:numCache>
                <c:formatCode>0.00</c:formatCode>
                <c:ptCount val="6"/>
                <c:pt idx="0">
                  <c:v>0.52582696162146081</c:v>
                </c:pt>
                <c:pt idx="1">
                  <c:v>1.141841628795363</c:v>
                </c:pt>
                <c:pt idx="2">
                  <c:v>1.6882988026119305</c:v>
                </c:pt>
                <c:pt idx="3">
                  <c:v>1.8177153334105631</c:v>
                </c:pt>
                <c:pt idx="4">
                  <c:v>2.9639361441852108</c:v>
                </c:pt>
                <c:pt idx="5">
                  <c:v>3.0110350392184877</c:v>
                </c:pt>
              </c:numCache>
            </c:numRef>
          </c:cat>
          <c:val>
            <c:numRef>
              <c:f>Лист1!$R$6:$R$11</c:f>
              <c:numCache>
                <c:formatCode>General</c:formatCode>
                <c:ptCount val="6"/>
                <c:pt idx="0">
                  <c:v>0.09</c:v>
                </c:pt>
                <c:pt idx="1">
                  <c:v>0.21</c:v>
                </c:pt>
                <c:pt idx="2">
                  <c:v>0.33</c:v>
                </c:pt>
                <c:pt idx="3">
                  <c:v>0.55000000000000004</c:v>
                </c:pt>
                <c:pt idx="4">
                  <c:v>1</c:v>
                </c:pt>
                <c:pt idx="5">
                  <c:v>1.65</c:v>
                </c:pt>
              </c:numCache>
            </c:numRef>
          </c:val>
          <c:smooth val="0"/>
        </c:ser>
        <c:dLbls>
          <c:showLegendKey val="0"/>
          <c:showVal val="0"/>
          <c:showCatName val="0"/>
          <c:showSerName val="0"/>
          <c:showPercent val="0"/>
          <c:showBubbleSize val="0"/>
        </c:dLbls>
        <c:hiLowLines/>
        <c:marker val="1"/>
        <c:smooth val="0"/>
        <c:axId val="190894080"/>
        <c:axId val="190896000"/>
      </c:lineChart>
      <c:catAx>
        <c:axId val="190894080"/>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190896000"/>
        <c:crosses val="autoZero"/>
        <c:auto val="1"/>
        <c:lblAlgn val="ctr"/>
        <c:lblOffset val="100"/>
        <c:noMultiLvlLbl val="0"/>
      </c:catAx>
      <c:valAx>
        <c:axId val="190896000"/>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19089408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15056613068998E-2"/>
          <c:y val="5.3921568627450692E-2"/>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705E-3"/>
                  <c:y val="6.8720689905397134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резерв!$A$418:$C$418</c:f>
              <c:numCache>
                <c:formatCode>General</c:formatCode>
                <c:ptCount val="3"/>
                <c:pt idx="0">
                  <c:v>3.5</c:v>
                </c:pt>
                <c:pt idx="1">
                  <c:v>3.5</c:v>
                </c:pt>
                <c:pt idx="2">
                  <c:v>1.0329999999999999</c:v>
                </c:pt>
              </c:numCache>
            </c:numRef>
          </c:val>
        </c:ser>
        <c:dLbls>
          <c:showLegendKey val="0"/>
          <c:showVal val="0"/>
          <c:showCatName val="0"/>
          <c:showSerName val="0"/>
          <c:showPercent val="0"/>
          <c:showBubbleSize val="0"/>
        </c:dLbls>
        <c:gapWidth val="150"/>
        <c:shape val="box"/>
        <c:axId val="190937728"/>
        <c:axId val="190939520"/>
        <c:axId val="0"/>
      </c:bar3DChart>
      <c:catAx>
        <c:axId val="1909377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90939520"/>
        <c:crosses val="autoZero"/>
        <c:auto val="1"/>
        <c:lblAlgn val="ctr"/>
        <c:lblOffset val="100"/>
        <c:tickLblSkip val="1"/>
        <c:tickMarkSkip val="1"/>
        <c:noMultiLvlLbl val="0"/>
      </c:catAx>
      <c:valAx>
        <c:axId val="190939520"/>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9.3851313820021293E-2"/>
              <c:y val="0.1519612276188248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9093772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15029921100584E-2"/>
          <c:y val="3.4313807621514106E-2"/>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245E-3"/>
                  <c:y val="6.8720689905397092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23E-2"/>
                  <c:y val="6.7303555605701781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резерв!$A$5:$C$5</c:f>
              <c:numCache>
                <c:formatCode>General</c:formatCode>
                <c:ptCount val="3"/>
                <c:pt idx="0">
                  <c:v>13.3</c:v>
                </c:pt>
                <c:pt idx="1">
                  <c:v>13.3</c:v>
                </c:pt>
                <c:pt idx="2">
                  <c:v>4.1630000000000003</c:v>
                </c:pt>
              </c:numCache>
            </c:numRef>
          </c:val>
        </c:ser>
        <c:dLbls>
          <c:showLegendKey val="0"/>
          <c:showVal val="0"/>
          <c:showCatName val="0"/>
          <c:showSerName val="0"/>
          <c:showPercent val="0"/>
          <c:showBubbleSize val="0"/>
        </c:dLbls>
        <c:gapWidth val="150"/>
        <c:shape val="box"/>
        <c:axId val="190730624"/>
        <c:axId val="190732160"/>
        <c:axId val="0"/>
      </c:bar3DChart>
      <c:catAx>
        <c:axId val="1907306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90732160"/>
        <c:crosses val="autoZero"/>
        <c:auto val="1"/>
        <c:lblAlgn val="ctr"/>
        <c:lblOffset val="100"/>
        <c:tickLblSkip val="1"/>
        <c:tickMarkSkip val="1"/>
        <c:noMultiLvlLbl val="0"/>
      </c:catAx>
      <c:valAx>
        <c:axId val="190732160"/>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9.3851336215823269E-2"/>
              <c:y val="0.1519609677503183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9073062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2 ООО "Тепло-запад"</a:t>
            </a:r>
            <a:endParaRPr lang="ru-RU" sz="1200"/>
          </a:p>
        </c:rich>
      </c:tx>
      <c:overlay val="0"/>
    </c:title>
    <c:autoTitleDeleted val="0"/>
    <c:plotArea>
      <c:layout/>
      <c:lineChart>
        <c:grouping val="standard"/>
        <c:varyColors val="0"/>
        <c:ser>
          <c:idx val="0"/>
          <c:order val="0"/>
          <c:marker>
            <c:symbol val="none"/>
          </c:marker>
          <c:cat>
            <c:numRef>
              <c:f>Лист1!$P$6:$P$12</c:f>
              <c:numCache>
                <c:formatCode>0.00</c:formatCode>
                <c:ptCount val="7"/>
                <c:pt idx="0">
                  <c:v>0.47816304516566099</c:v>
                </c:pt>
                <c:pt idx="1">
                  <c:v>1.040370899660811</c:v>
                </c:pt>
                <c:pt idx="2">
                  <c:v>1.5390860729710714</c:v>
                </c:pt>
                <c:pt idx="3">
                  <c:v>1.6576822063441037</c:v>
                </c:pt>
                <c:pt idx="4">
                  <c:v>2.7036684521225403</c:v>
                </c:pt>
                <c:pt idx="5">
                  <c:v>2.7469639317854138</c:v>
                </c:pt>
                <c:pt idx="6">
                  <c:v>5.6148892990938899</c:v>
                </c:pt>
              </c:numCache>
            </c:numRef>
          </c:cat>
          <c:val>
            <c:numRef>
              <c:f>Лист1!$R$6:$R$12</c:f>
              <c:numCache>
                <c:formatCode>General</c:formatCode>
                <c:ptCount val="7"/>
                <c:pt idx="0">
                  <c:v>0.09</c:v>
                </c:pt>
                <c:pt idx="1">
                  <c:v>0.21</c:v>
                </c:pt>
                <c:pt idx="2">
                  <c:v>0.33</c:v>
                </c:pt>
                <c:pt idx="3">
                  <c:v>0.55000000000000004</c:v>
                </c:pt>
                <c:pt idx="4">
                  <c:v>1</c:v>
                </c:pt>
                <c:pt idx="5">
                  <c:v>1.65</c:v>
                </c:pt>
                <c:pt idx="6">
                  <c:v>3.75</c:v>
                </c:pt>
              </c:numCache>
            </c:numRef>
          </c:val>
          <c:smooth val="0"/>
        </c:ser>
        <c:dLbls>
          <c:showLegendKey val="0"/>
          <c:showVal val="0"/>
          <c:showCatName val="0"/>
          <c:showSerName val="0"/>
          <c:showPercent val="0"/>
          <c:showBubbleSize val="0"/>
        </c:dLbls>
        <c:hiLowLines/>
        <c:marker val="1"/>
        <c:smooth val="0"/>
        <c:axId val="190968576"/>
        <c:axId val="190970496"/>
      </c:lineChart>
      <c:catAx>
        <c:axId val="190968576"/>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190970496"/>
        <c:crosses val="autoZero"/>
        <c:auto val="1"/>
        <c:lblAlgn val="ctr"/>
        <c:lblOffset val="100"/>
        <c:noMultiLvlLbl val="0"/>
      </c:catAx>
      <c:valAx>
        <c:axId val="190970496"/>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190968576"/>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15056613068998E-2"/>
          <c:y val="5.3921568627450671E-2"/>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731E-3"/>
                  <c:y val="6.8720689905397134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резерв!$A$451:$C$451</c:f>
              <c:numCache>
                <c:formatCode>General</c:formatCode>
                <c:ptCount val="3"/>
                <c:pt idx="0">
                  <c:v>0.9</c:v>
                </c:pt>
                <c:pt idx="1">
                  <c:v>0.9</c:v>
                </c:pt>
                <c:pt idx="2">
                  <c:v>6.9000000000000006E-2</c:v>
                </c:pt>
              </c:numCache>
            </c:numRef>
          </c:val>
        </c:ser>
        <c:dLbls>
          <c:showLegendKey val="0"/>
          <c:showVal val="0"/>
          <c:showCatName val="0"/>
          <c:showSerName val="0"/>
          <c:showPercent val="0"/>
          <c:showBubbleSize val="0"/>
        </c:dLbls>
        <c:gapWidth val="150"/>
        <c:shape val="box"/>
        <c:axId val="211381632"/>
        <c:axId val="224203904"/>
        <c:axId val="0"/>
      </c:bar3DChart>
      <c:catAx>
        <c:axId val="2113816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224203904"/>
        <c:crosses val="autoZero"/>
        <c:auto val="1"/>
        <c:lblAlgn val="ctr"/>
        <c:lblOffset val="100"/>
        <c:tickLblSkip val="1"/>
        <c:tickMarkSkip val="1"/>
        <c:noMultiLvlLbl val="0"/>
      </c:catAx>
      <c:valAx>
        <c:axId val="22420390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9.3851302567761544E-2"/>
              <c:y val="0.1519612276188248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11381632"/>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5 ООО "Тепло-запад"</a:t>
            </a:r>
            <a:endParaRPr lang="ru-RU" sz="1200"/>
          </a:p>
        </c:rich>
      </c:tx>
      <c:overlay val="0"/>
    </c:title>
    <c:autoTitleDeleted val="0"/>
    <c:plotArea>
      <c:layout/>
      <c:lineChart>
        <c:grouping val="standard"/>
        <c:varyColors val="0"/>
        <c:ser>
          <c:idx val="0"/>
          <c:order val="0"/>
          <c:marker>
            <c:symbol val="none"/>
          </c:marker>
          <c:cat>
            <c:numRef>
              <c:f>Лист1!$P$6:$P$10</c:f>
              <c:numCache>
                <c:formatCode>0.00</c:formatCode>
                <c:ptCount val="5"/>
                <c:pt idx="0">
                  <c:v>0.57947035275319048</c:v>
                </c:pt>
                <c:pt idx="1">
                  <c:v>1.258201789186983</c:v>
                </c:pt>
                <c:pt idx="2">
                  <c:v>1.8602947248838948</c:v>
                </c:pt>
                <c:pt idx="3">
                  <c:v>2.0028569152329636</c:v>
                </c:pt>
                <c:pt idx="4">
                  <c:v>3.2657823237347094</c:v>
                </c:pt>
              </c:numCache>
            </c:numRef>
          </c:cat>
          <c:val>
            <c:numRef>
              <c:f>Лист1!$R$6:$R$10</c:f>
              <c:numCache>
                <c:formatCode>General</c:formatCode>
                <c:ptCount val="5"/>
                <c:pt idx="0">
                  <c:v>0.09</c:v>
                </c:pt>
                <c:pt idx="1">
                  <c:v>0.21</c:v>
                </c:pt>
                <c:pt idx="2">
                  <c:v>0.33</c:v>
                </c:pt>
                <c:pt idx="3">
                  <c:v>0.55000000000000004</c:v>
                </c:pt>
                <c:pt idx="4">
                  <c:v>1</c:v>
                </c:pt>
              </c:numCache>
            </c:numRef>
          </c:val>
          <c:smooth val="0"/>
        </c:ser>
        <c:dLbls>
          <c:showLegendKey val="0"/>
          <c:showVal val="0"/>
          <c:showCatName val="0"/>
          <c:showSerName val="0"/>
          <c:showPercent val="0"/>
          <c:showBubbleSize val="0"/>
        </c:dLbls>
        <c:hiLowLines/>
        <c:marker val="1"/>
        <c:smooth val="0"/>
        <c:axId val="224212480"/>
        <c:axId val="224214400"/>
      </c:lineChart>
      <c:catAx>
        <c:axId val="224212480"/>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24214400"/>
        <c:crosses val="autoZero"/>
        <c:auto val="1"/>
        <c:lblAlgn val="ctr"/>
        <c:lblOffset val="100"/>
        <c:noMultiLvlLbl val="0"/>
      </c:catAx>
      <c:valAx>
        <c:axId val="224214400"/>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2421248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15056613068998E-2"/>
          <c:y val="5.392156862745065E-2"/>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766E-3"/>
                  <c:y val="6.8720689905397134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резерв!$A$484:$C$484</c:f>
              <c:numCache>
                <c:formatCode>General</c:formatCode>
                <c:ptCount val="3"/>
                <c:pt idx="0">
                  <c:v>0.9</c:v>
                </c:pt>
                <c:pt idx="1">
                  <c:v>0.9</c:v>
                </c:pt>
                <c:pt idx="2">
                  <c:v>0.32500000000000001</c:v>
                </c:pt>
              </c:numCache>
            </c:numRef>
          </c:val>
        </c:ser>
        <c:dLbls>
          <c:showLegendKey val="0"/>
          <c:showVal val="0"/>
          <c:showCatName val="0"/>
          <c:showSerName val="0"/>
          <c:showPercent val="0"/>
          <c:showBubbleSize val="0"/>
        </c:dLbls>
        <c:gapWidth val="150"/>
        <c:shape val="box"/>
        <c:axId val="224244096"/>
        <c:axId val="224245632"/>
        <c:axId val="0"/>
      </c:bar3DChart>
      <c:catAx>
        <c:axId val="2242440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224245632"/>
        <c:crosses val="autoZero"/>
        <c:auto val="1"/>
        <c:lblAlgn val="ctr"/>
        <c:lblOffset val="100"/>
        <c:tickLblSkip val="1"/>
        <c:tickMarkSkip val="1"/>
        <c:noMultiLvlLbl val="0"/>
      </c:catAx>
      <c:valAx>
        <c:axId val="22424563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9.3851302567761544E-2"/>
              <c:y val="0.1519609677503183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2424409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9 ООО "Тепло-запад"</a:t>
            </a:r>
            <a:endParaRPr lang="ru-RU" sz="1200"/>
          </a:p>
        </c:rich>
      </c:tx>
      <c:overlay val="0"/>
    </c:title>
    <c:autoTitleDeleted val="0"/>
    <c:plotArea>
      <c:layout/>
      <c:lineChart>
        <c:grouping val="standard"/>
        <c:varyColors val="0"/>
        <c:ser>
          <c:idx val="0"/>
          <c:order val="0"/>
          <c:marker>
            <c:symbol val="none"/>
          </c:marker>
          <c:cat>
            <c:numRef>
              <c:f>Лист1!$P$6:$P$10</c:f>
              <c:numCache>
                <c:formatCode>0.00</c:formatCode>
                <c:ptCount val="5"/>
                <c:pt idx="0">
                  <c:v>0.46686033370540864</c:v>
                </c:pt>
                <c:pt idx="1">
                  <c:v>1.0140002654303171</c:v>
                </c:pt>
                <c:pt idx="2">
                  <c:v>1.4993586237856535</c:v>
                </c:pt>
                <c:pt idx="3">
                  <c:v>1.6143544222159287</c:v>
                </c:pt>
                <c:pt idx="4">
                  <c:v>2.632408014537396</c:v>
                </c:pt>
              </c:numCache>
            </c:numRef>
          </c:cat>
          <c:val>
            <c:numRef>
              <c:f>Лист1!$R$6:$R$10</c:f>
              <c:numCache>
                <c:formatCode>General</c:formatCode>
                <c:ptCount val="5"/>
                <c:pt idx="0">
                  <c:v>0.09</c:v>
                </c:pt>
                <c:pt idx="1">
                  <c:v>0.21</c:v>
                </c:pt>
                <c:pt idx="2">
                  <c:v>0.33</c:v>
                </c:pt>
                <c:pt idx="3">
                  <c:v>0.55000000000000004</c:v>
                </c:pt>
                <c:pt idx="4">
                  <c:v>1</c:v>
                </c:pt>
              </c:numCache>
            </c:numRef>
          </c:val>
          <c:smooth val="0"/>
        </c:ser>
        <c:dLbls>
          <c:showLegendKey val="0"/>
          <c:showVal val="0"/>
          <c:showCatName val="0"/>
          <c:showSerName val="0"/>
          <c:showPercent val="0"/>
          <c:showBubbleSize val="0"/>
        </c:dLbls>
        <c:hiLowLines/>
        <c:marker val="1"/>
        <c:smooth val="0"/>
        <c:axId val="224270592"/>
        <c:axId val="224297344"/>
      </c:lineChart>
      <c:catAx>
        <c:axId val="224270592"/>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24297344"/>
        <c:crosses val="autoZero"/>
        <c:auto val="1"/>
        <c:lblAlgn val="ctr"/>
        <c:lblOffset val="100"/>
        <c:noMultiLvlLbl val="0"/>
      </c:catAx>
      <c:valAx>
        <c:axId val="224297344"/>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24270592"/>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15056613068998E-2"/>
          <c:y val="5.3921568627450636E-2"/>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809E-3"/>
                  <c:y val="6.8720689905397134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резерв!$A$519:$C$519</c:f>
              <c:numCache>
                <c:formatCode>General</c:formatCode>
                <c:ptCount val="3"/>
                <c:pt idx="0">
                  <c:v>0.8</c:v>
                </c:pt>
                <c:pt idx="1">
                  <c:v>0.8</c:v>
                </c:pt>
                <c:pt idx="2">
                  <c:v>0.19700000000000001</c:v>
                </c:pt>
              </c:numCache>
            </c:numRef>
          </c:val>
        </c:ser>
        <c:dLbls>
          <c:showLegendKey val="0"/>
          <c:showVal val="0"/>
          <c:showCatName val="0"/>
          <c:showSerName val="0"/>
          <c:showPercent val="0"/>
          <c:showBubbleSize val="0"/>
        </c:dLbls>
        <c:gapWidth val="150"/>
        <c:shape val="box"/>
        <c:axId val="224347264"/>
        <c:axId val="224348800"/>
        <c:axId val="0"/>
      </c:bar3DChart>
      <c:catAx>
        <c:axId val="2243472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224348800"/>
        <c:crosses val="autoZero"/>
        <c:auto val="1"/>
        <c:lblAlgn val="ctr"/>
        <c:lblOffset val="100"/>
        <c:tickLblSkip val="1"/>
        <c:tickMarkSkip val="1"/>
        <c:noMultiLvlLbl val="0"/>
      </c:catAx>
      <c:valAx>
        <c:axId val="224348800"/>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9.3851302567761544E-2"/>
              <c:y val="0.151960856744758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2434726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17 ООО "Тепло-запад"</a:t>
            </a:r>
            <a:endParaRPr lang="ru-RU" sz="1200"/>
          </a:p>
        </c:rich>
      </c:tx>
      <c:overlay val="0"/>
    </c:title>
    <c:autoTitleDeleted val="0"/>
    <c:plotArea>
      <c:layout/>
      <c:lineChart>
        <c:grouping val="standard"/>
        <c:varyColors val="0"/>
        <c:ser>
          <c:idx val="0"/>
          <c:order val="0"/>
          <c:marker>
            <c:symbol val="none"/>
          </c:marker>
          <c:cat>
            <c:numRef>
              <c:f>Лист1!$P$6:$P$10</c:f>
              <c:numCache>
                <c:formatCode>0.00</c:formatCode>
                <c:ptCount val="5"/>
                <c:pt idx="0">
                  <c:v>0.60231235249890436</c:v>
                </c:pt>
                <c:pt idx="1">
                  <c:v>1.3078993799129539</c:v>
                </c:pt>
                <c:pt idx="2">
                  <c:v>1.9338149896300016</c:v>
                </c:pt>
                <c:pt idx="3">
                  <c:v>2.0820419919864355</c:v>
                </c:pt>
                <c:pt idx="4">
                  <c:v>3.394932228848671</c:v>
                </c:pt>
              </c:numCache>
            </c:numRef>
          </c:cat>
          <c:val>
            <c:numRef>
              <c:f>Лист1!$R$6:$R$10</c:f>
              <c:numCache>
                <c:formatCode>General</c:formatCode>
                <c:ptCount val="5"/>
                <c:pt idx="0">
                  <c:v>0.09</c:v>
                </c:pt>
                <c:pt idx="1">
                  <c:v>0.21</c:v>
                </c:pt>
                <c:pt idx="2">
                  <c:v>0.33</c:v>
                </c:pt>
                <c:pt idx="3">
                  <c:v>0.55000000000000004</c:v>
                </c:pt>
                <c:pt idx="4">
                  <c:v>1</c:v>
                </c:pt>
              </c:numCache>
            </c:numRef>
          </c:val>
          <c:smooth val="0"/>
        </c:ser>
        <c:dLbls>
          <c:showLegendKey val="0"/>
          <c:showVal val="0"/>
          <c:showCatName val="0"/>
          <c:showSerName val="0"/>
          <c:showPercent val="0"/>
          <c:showBubbleSize val="0"/>
        </c:dLbls>
        <c:hiLowLines/>
        <c:marker val="1"/>
        <c:smooth val="0"/>
        <c:axId val="224373760"/>
        <c:axId val="224384128"/>
      </c:lineChart>
      <c:catAx>
        <c:axId val="224373760"/>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24384128"/>
        <c:crosses val="autoZero"/>
        <c:auto val="1"/>
        <c:lblAlgn val="ctr"/>
        <c:lblOffset val="100"/>
        <c:noMultiLvlLbl val="0"/>
      </c:catAx>
      <c:valAx>
        <c:axId val="224384128"/>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2437376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15056613068998E-2"/>
          <c:y val="5.392156862745065E-2"/>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766E-3"/>
                  <c:y val="6.8720689905397134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резерв!$A$548:$C$548</c:f>
              <c:numCache>
                <c:formatCode>General</c:formatCode>
                <c:ptCount val="3"/>
                <c:pt idx="0">
                  <c:v>1.3</c:v>
                </c:pt>
                <c:pt idx="1">
                  <c:v>1.3</c:v>
                </c:pt>
                <c:pt idx="2">
                  <c:v>5.8999999999999997E-2</c:v>
                </c:pt>
              </c:numCache>
            </c:numRef>
          </c:val>
        </c:ser>
        <c:dLbls>
          <c:showLegendKey val="0"/>
          <c:showVal val="0"/>
          <c:showCatName val="0"/>
          <c:showSerName val="0"/>
          <c:showPercent val="0"/>
          <c:showBubbleSize val="0"/>
        </c:dLbls>
        <c:gapWidth val="150"/>
        <c:shape val="box"/>
        <c:axId val="224409472"/>
        <c:axId val="224411008"/>
        <c:axId val="0"/>
      </c:bar3DChart>
      <c:catAx>
        <c:axId val="2244094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224411008"/>
        <c:crosses val="autoZero"/>
        <c:auto val="1"/>
        <c:lblAlgn val="ctr"/>
        <c:lblOffset val="100"/>
        <c:tickLblSkip val="1"/>
        <c:tickMarkSkip val="1"/>
        <c:noMultiLvlLbl val="0"/>
      </c:catAx>
      <c:valAx>
        <c:axId val="224411008"/>
        <c:scaling>
          <c:orientation val="minMax"/>
          <c:min val="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9.3851302567761544E-2"/>
              <c:y val="0.1519611264808115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24409472"/>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25 ООО "Тепло-село"</a:t>
            </a:r>
            <a:endParaRPr lang="ru-RU" sz="1200"/>
          </a:p>
        </c:rich>
      </c:tx>
      <c:overlay val="0"/>
    </c:title>
    <c:autoTitleDeleted val="0"/>
    <c:plotArea>
      <c:layout/>
      <c:lineChart>
        <c:grouping val="standard"/>
        <c:varyColors val="0"/>
        <c:ser>
          <c:idx val="0"/>
          <c:order val="0"/>
          <c:marker>
            <c:symbol val="none"/>
          </c:marker>
          <c:cat>
            <c:numRef>
              <c:f>Лист1!$P$6:$P$11</c:f>
              <c:numCache>
                <c:formatCode>0.00</c:formatCode>
                <c:ptCount val="6"/>
                <c:pt idx="0">
                  <c:v>1.3506374026518431</c:v>
                </c:pt>
                <c:pt idx="1">
                  <c:v>2.9325804437472551</c:v>
                </c:pt>
                <c:pt idx="2">
                  <c:v>4.3358997412533862</c:v>
                </c:pt>
                <c:pt idx="3">
                  <c:v>4.6681616883636075</c:v>
                </c:pt>
                <c:pt idx="4">
                  <c:v>7.6117090559339786</c:v>
                </c:pt>
                <c:pt idx="5">
                  <c:v>7.7326068371010219</c:v>
                </c:pt>
              </c:numCache>
            </c:numRef>
          </c:cat>
          <c:val>
            <c:numRef>
              <c:f>Лист1!$R$6:$R$11</c:f>
              <c:numCache>
                <c:formatCode>General</c:formatCode>
                <c:ptCount val="6"/>
                <c:pt idx="0">
                  <c:v>0.09</c:v>
                </c:pt>
                <c:pt idx="1">
                  <c:v>0.21</c:v>
                </c:pt>
                <c:pt idx="2">
                  <c:v>0.33</c:v>
                </c:pt>
                <c:pt idx="3">
                  <c:v>0.55000000000000004</c:v>
                </c:pt>
                <c:pt idx="4">
                  <c:v>1</c:v>
                </c:pt>
                <c:pt idx="5">
                  <c:v>1.65</c:v>
                </c:pt>
              </c:numCache>
            </c:numRef>
          </c:val>
          <c:smooth val="0"/>
        </c:ser>
        <c:dLbls>
          <c:showLegendKey val="0"/>
          <c:showVal val="0"/>
          <c:showCatName val="0"/>
          <c:showSerName val="0"/>
          <c:showPercent val="0"/>
          <c:showBubbleSize val="0"/>
        </c:dLbls>
        <c:hiLowLines/>
        <c:marker val="1"/>
        <c:smooth val="0"/>
        <c:axId val="224452608"/>
        <c:axId val="224454528"/>
      </c:lineChart>
      <c:catAx>
        <c:axId val="224452608"/>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24454528"/>
        <c:crosses val="autoZero"/>
        <c:auto val="1"/>
        <c:lblAlgn val="ctr"/>
        <c:lblOffset val="100"/>
        <c:noMultiLvlLbl val="0"/>
      </c:catAx>
      <c:valAx>
        <c:axId val="224454528"/>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24452608"/>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Фактическое</a:t>
            </a:r>
            <a:r>
              <a:rPr lang="ru-RU" baseline="0"/>
              <a:t> потребление угля за 2011, 2010, 2009 года</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'Потребление топлива'!$C$36</c:f>
              <c:strCache>
                <c:ptCount val="1"/>
                <c:pt idx="0">
                  <c:v>2011 год</c:v>
                </c:pt>
              </c:strCache>
            </c:strRef>
          </c:tx>
          <c:invertIfNegative val="0"/>
          <c:cat>
            <c:strRef>
              <c:f>'Потребление топлива'!$B$37:$B$52</c:f>
              <c:strCache>
                <c:ptCount val="16"/>
                <c:pt idx="0">
                  <c:v>Котельная №3</c:v>
                </c:pt>
                <c:pt idx="1">
                  <c:v>Котельная №7</c:v>
                </c:pt>
                <c:pt idx="2">
                  <c:v>Котельная №22</c:v>
                </c:pt>
                <c:pt idx="3">
                  <c:v>Котельная №23</c:v>
                </c:pt>
                <c:pt idx="4">
                  <c:v>Котельная №24</c:v>
                </c:pt>
                <c:pt idx="5">
                  <c:v>Котельная №6</c:v>
                </c:pt>
                <c:pt idx="6">
                  <c:v>Котельная №11</c:v>
                </c:pt>
                <c:pt idx="7">
                  <c:v>Котельная №19</c:v>
                </c:pt>
                <c:pt idx="8">
                  <c:v>Котельная №4</c:v>
                </c:pt>
                <c:pt idx="9">
                  <c:v>Котельная №8</c:v>
                </c:pt>
                <c:pt idx="10">
                  <c:v>Котельная №20</c:v>
                </c:pt>
                <c:pt idx="11">
                  <c:v>Котельная №2</c:v>
                </c:pt>
                <c:pt idx="12">
                  <c:v>Котельная №5</c:v>
                </c:pt>
                <c:pt idx="13">
                  <c:v>Котельная №9</c:v>
                </c:pt>
                <c:pt idx="14">
                  <c:v>Котельная №17</c:v>
                </c:pt>
                <c:pt idx="15">
                  <c:v>Котельная №25</c:v>
                </c:pt>
              </c:strCache>
            </c:strRef>
          </c:cat>
          <c:val>
            <c:numRef>
              <c:f>'Потребление топлива'!$C$37:$C$52</c:f>
              <c:numCache>
                <c:formatCode>General</c:formatCode>
                <c:ptCount val="16"/>
                <c:pt idx="0">
                  <c:v>835.69899999999996</c:v>
                </c:pt>
                <c:pt idx="1">
                  <c:v>1195.3</c:v>
                </c:pt>
                <c:pt idx="2">
                  <c:v>272.28500000000003</c:v>
                </c:pt>
                <c:pt idx="3">
                  <c:v>36.979999999999997</c:v>
                </c:pt>
                <c:pt idx="4">
                  <c:v>281.64699999999999</c:v>
                </c:pt>
                <c:pt idx="5">
                  <c:v>217.392</c:v>
                </c:pt>
                <c:pt idx="6">
                  <c:v>1282.549</c:v>
                </c:pt>
                <c:pt idx="7">
                  <c:v>189.23</c:v>
                </c:pt>
                <c:pt idx="8">
                  <c:v>1690</c:v>
                </c:pt>
                <c:pt idx="9">
                  <c:v>700.9</c:v>
                </c:pt>
                <c:pt idx="10">
                  <c:v>304.62700000000001</c:v>
                </c:pt>
                <c:pt idx="11">
                  <c:v>1614.1890000000001</c:v>
                </c:pt>
                <c:pt idx="12">
                  <c:v>223</c:v>
                </c:pt>
                <c:pt idx="13">
                  <c:v>464.26100000000002</c:v>
                </c:pt>
                <c:pt idx="14">
                  <c:v>290</c:v>
                </c:pt>
                <c:pt idx="15">
                  <c:v>82</c:v>
                </c:pt>
              </c:numCache>
            </c:numRef>
          </c:val>
        </c:ser>
        <c:ser>
          <c:idx val="1"/>
          <c:order val="1"/>
          <c:tx>
            <c:strRef>
              <c:f>'Потребление топлива'!$D$36</c:f>
              <c:strCache>
                <c:ptCount val="1"/>
                <c:pt idx="0">
                  <c:v>2010 год</c:v>
                </c:pt>
              </c:strCache>
            </c:strRef>
          </c:tx>
          <c:invertIfNegative val="0"/>
          <c:val>
            <c:numRef>
              <c:f>'Потребление топлива'!$D$37:$D$52</c:f>
              <c:numCache>
                <c:formatCode>General</c:formatCode>
                <c:ptCount val="16"/>
                <c:pt idx="0">
                  <c:v>836.2</c:v>
                </c:pt>
                <c:pt idx="1">
                  <c:v>1144.2</c:v>
                </c:pt>
                <c:pt idx="2">
                  <c:v>252.262</c:v>
                </c:pt>
                <c:pt idx="3">
                  <c:v>49.363</c:v>
                </c:pt>
                <c:pt idx="4">
                  <c:v>0</c:v>
                </c:pt>
                <c:pt idx="5">
                  <c:v>216.11</c:v>
                </c:pt>
                <c:pt idx="6">
                  <c:v>1184.559</c:v>
                </c:pt>
                <c:pt idx="7">
                  <c:v>238.2</c:v>
                </c:pt>
                <c:pt idx="8">
                  <c:v>1455.5</c:v>
                </c:pt>
                <c:pt idx="9">
                  <c:v>646.9</c:v>
                </c:pt>
                <c:pt idx="10">
                  <c:v>276.49400000000003</c:v>
                </c:pt>
                <c:pt idx="11">
                  <c:v>1614.0820000000001</c:v>
                </c:pt>
                <c:pt idx="12">
                  <c:v>264.18900000000002</c:v>
                </c:pt>
                <c:pt idx="13">
                  <c:v>434.827</c:v>
                </c:pt>
                <c:pt idx="14">
                  <c:v>267.59800000000001</c:v>
                </c:pt>
                <c:pt idx="15">
                  <c:v>31.692</c:v>
                </c:pt>
              </c:numCache>
            </c:numRef>
          </c:val>
        </c:ser>
        <c:ser>
          <c:idx val="2"/>
          <c:order val="2"/>
          <c:tx>
            <c:strRef>
              <c:f>'Потребление топлива'!$E$36</c:f>
              <c:strCache>
                <c:ptCount val="1"/>
                <c:pt idx="0">
                  <c:v>2009 год</c:v>
                </c:pt>
              </c:strCache>
            </c:strRef>
          </c:tx>
          <c:invertIfNegative val="0"/>
          <c:val>
            <c:numRef>
              <c:f>'Потребление топлива'!$E$37:$E$52</c:f>
              <c:numCache>
                <c:formatCode>General</c:formatCode>
                <c:ptCount val="16"/>
                <c:pt idx="0">
                  <c:v>895.5</c:v>
                </c:pt>
                <c:pt idx="1">
                  <c:v>1278.9000000000001</c:v>
                </c:pt>
                <c:pt idx="2">
                  <c:v>284.10300000000001</c:v>
                </c:pt>
                <c:pt idx="3">
                  <c:v>94.506</c:v>
                </c:pt>
                <c:pt idx="4">
                  <c:v>0</c:v>
                </c:pt>
                <c:pt idx="5">
                  <c:v>227.709</c:v>
                </c:pt>
                <c:pt idx="6">
                  <c:v>1234.6600000000001</c:v>
                </c:pt>
                <c:pt idx="7">
                  <c:v>248.93700000000001</c:v>
                </c:pt>
                <c:pt idx="8">
                  <c:v>1604.75</c:v>
                </c:pt>
                <c:pt idx="9">
                  <c:v>733.55700000000002</c:v>
                </c:pt>
                <c:pt idx="10">
                  <c:v>321.17899999999997</c:v>
                </c:pt>
                <c:pt idx="11">
                  <c:v>1621.8910000000001</c:v>
                </c:pt>
                <c:pt idx="12">
                  <c:v>270.24900000000002</c:v>
                </c:pt>
                <c:pt idx="13">
                  <c:v>376.45299999999997</c:v>
                </c:pt>
                <c:pt idx="14">
                  <c:v>217.202</c:v>
                </c:pt>
                <c:pt idx="15">
                  <c:v>0</c:v>
                </c:pt>
              </c:numCache>
            </c:numRef>
          </c:val>
        </c:ser>
        <c:dLbls>
          <c:showLegendKey val="0"/>
          <c:showVal val="0"/>
          <c:showCatName val="0"/>
          <c:showSerName val="0"/>
          <c:showPercent val="0"/>
          <c:showBubbleSize val="0"/>
        </c:dLbls>
        <c:gapWidth val="150"/>
        <c:shape val="box"/>
        <c:axId val="225676672"/>
        <c:axId val="225678464"/>
        <c:axId val="0"/>
      </c:bar3DChart>
      <c:catAx>
        <c:axId val="225676672"/>
        <c:scaling>
          <c:orientation val="minMax"/>
        </c:scaling>
        <c:delete val="0"/>
        <c:axPos val="b"/>
        <c:numFmt formatCode="General" sourceLinked="1"/>
        <c:majorTickMark val="out"/>
        <c:minorTickMark val="none"/>
        <c:tickLblPos val="nextTo"/>
        <c:crossAx val="225678464"/>
        <c:crosses val="autoZero"/>
        <c:auto val="1"/>
        <c:lblAlgn val="ctr"/>
        <c:lblOffset val="100"/>
        <c:noMultiLvlLbl val="0"/>
      </c:catAx>
      <c:valAx>
        <c:axId val="225678464"/>
        <c:scaling>
          <c:orientation val="minMax"/>
        </c:scaling>
        <c:delete val="0"/>
        <c:axPos val="l"/>
        <c:majorGridlines/>
        <c:title>
          <c:tx>
            <c:rich>
              <a:bodyPr rot="-5400000" vert="horz"/>
              <a:lstStyle/>
              <a:p>
                <a:pPr>
                  <a:defRPr/>
                </a:pPr>
                <a:r>
                  <a:rPr lang="ru-RU"/>
                  <a:t>т/год</a:t>
                </a:r>
              </a:p>
            </c:rich>
          </c:tx>
          <c:overlay val="0"/>
        </c:title>
        <c:numFmt formatCode="General" sourceLinked="1"/>
        <c:majorTickMark val="out"/>
        <c:minorTickMark val="none"/>
        <c:tickLblPos val="nextTo"/>
        <c:crossAx val="225676672"/>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1 ООО "Теплоцентраль"</a:t>
            </a:r>
            <a:endParaRPr lang="ru-RU" sz="1200"/>
          </a:p>
        </c:rich>
      </c:tx>
      <c:overlay val="0"/>
    </c:title>
    <c:autoTitleDeleted val="0"/>
    <c:plotArea>
      <c:layout/>
      <c:lineChart>
        <c:grouping val="standard"/>
        <c:varyColors val="0"/>
        <c:ser>
          <c:idx val="0"/>
          <c:order val="0"/>
          <c:marker>
            <c:symbol val="none"/>
          </c:marker>
          <c:cat>
            <c:numRef>
              <c:f>Лист1!$P$6:$P$12</c:f>
              <c:numCache>
                <c:formatCode>0.00</c:formatCode>
                <c:ptCount val="7"/>
                <c:pt idx="0">
                  <c:v>0.50389929553906054</c:v>
                </c:pt>
                <c:pt idx="1">
                  <c:v>1.0941322531101945</c:v>
                </c:pt>
                <c:pt idx="2">
                  <c:v>1.6177193621416037</c:v>
                </c:pt>
                <c:pt idx="3">
                  <c:v>1.741697337774802</c:v>
                </c:pt>
                <c:pt idx="4">
                  <c:v>2.8399513397377447</c:v>
                </c:pt>
                <c:pt idx="5">
                  <c:v>2.8850648064977413</c:v>
                </c:pt>
                <c:pt idx="6">
                  <c:v>5.8965306871928149</c:v>
                </c:pt>
              </c:numCache>
            </c:numRef>
          </c:cat>
          <c:val>
            <c:numRef>
              <c:f>Лист1!$R$6:$R$12</c:f>
              <c:numCache>
                <c:formatCode>General</c:formatCode>
                <c:ptCount val="7"/>
                <c:pt idx="0">
                  <c:v>0.09</c:v>
                </c:pt>
                <c:pt idx="1">
                  <c:v>0.21</c:v>
                </c:pt>
                <c:pt idx="2">
                  <c:v>0.33</c:v>
                </c:pt>
                <c:pt idx="3">
                  <c:v>0.55000000000000004</c:v>
                </c:pt>
                <c:pt idx="4">
                  <c:v>1</c:v>
                </c:pt>
                <c:pt idx="5">
                  <c:v>1.65</c:v>
                </c:pt>
                <c:pt idx="6">
                  <c:v>3.75</c:v>
                </c:pt>
              </c:numCache>
            </c:numRef>
          </c:val>
          <c:smooth val="0"/>
        </c:ser>
        <c:dLbls>
          <c:showLegendKey val="0"/>
          <c:showVal val="0"/>
          <c:showCatName val="0"/>
          <c:showSerName val="0"/>
          <c:showPercent val="0"/>
          <c:showBubbleSize val="0"/>
        </c:dLbls>
        <c:hiLowLines/>
        <c:marker val="1"/>
        <c:smooth val="0"/>
        <c:axId val="190744832"/>
        <c:axId val="190747008"/>
      </c:lineChart>
      <c:catAx>
        <c:axId val="190744832"/>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190747008"/>
        <c:crosses val="autoZero"/>
        <c:auto val="1"/>
        <c:lblAlgn val="ctr"/>
        <c:lblOffset val="100"/>
        <c:noMultiLvlLbl val="0"/>
      </c:catAx>
      <c:valAx>
        <c:axId val="190747008"/>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190744832"/>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Фактическое потребление мазута за 2011, 2010, 2009 года</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'Потребление топлива'!$C$36</c:f>
              <c:strCache>
                <c:ptCount val="1"/>
                <c:pt idx="0">
                  <c:v>2011 год</c:v>
                </c:pt>
              </c:strCache>
            </c:strRef>
          </c:tx>
          <c:invertIfNegative val="0"/>
          <c:cat>
            <c:strRef>
              <c:f>'Потребление топлива'!$B$60:$B$62</c:f>
              <c:strCache>
                <c:ptCount val="3"/>
                <c:pt idx="0">
                  <c:v>Котельная №1</c:v>
                </c:pt>
                <c:pt idx="1">
                  <c:v>Котельная №10</c:v>
                </c:pt>
                <c:pt idx="2">
                  <c:v>Котельная №24</c:v>
                </c:pt>
              </c:strCache>
            </c:strRef>
          </c:cat>
          <c:val>
            <c:numRef>
              <c:f>'Потребление топлива'!$C$60:$C$62</c:f>
              <c:numCache>
                <c:formatCode>General</c:formatCode>
                <c:ptCount val="3"/>
                <c:pt idx="0">
                  <c:v>2208.7890000000002</c:v>
                </c:pt>
                <c:pt idx="1">
                  <c:v>2449.86</c:v>
                </c:pt>
                <c:pt idx="2">
                  <c:v>236.18</c:v>
                </c:pt>
              </c:numCache>
            </c:numRef>
          </c:val>
        </c:ser>
        <c:ser>
          <c:idx val="1"/>
          <c:order val="1"/>
          <c:tx>
            <c:strRef>
              <c:f>'Потребление топлива'!$D$36</c:f>
              <c:strCache>
                <c:ptCount val="1"/>
                <c:pt idx="0">
                  <c:v>2010 год</c:v>
                </c:pt>
              </c:strCache>
            </c:strRef>
          </c:tx>
          <c:invertIfNegative val="0"/>
          <c:cat>
            <c:strRef>
              <c:f>'Потребление топлива'!$B$60:$B$62</c:f>
              <c:strCache>
                <c:ptCount val="3"/>
                <c:pt idx="0">
                  <c:v>Котельная №1</c:v>
                </c:pt>
                <c:pt idx="1">
                  <c:v>Котельная №10</c:v>
                </c:pt>
                <c:pt idx="2">
                  <c:v>Котельная №24</c:v>
                </c:pt>
              </c:strCache>
            </c:strRef>
          </c:cat>
          <c:val>
            <c:numRef>
              <c:f>'Потребление топлива'!$D$60:$D$62</c:f>
              <c:numCache>
                <c:formatCode>General</c:formatCode>
                <c:ptCount val="3"/>
                <c:pt idx="0">
                  <c:v>2068.703</c:v>
                </c:pt>
                <c:pt idx="1">
                  <c:v>2494.9009999999998</c:v>
                </c:pt>
                <c:pt idx="2">
                  <c:v>147</c:v>
                </c:pt>
              </c:numCache>
            </c:numRef>
          </c:val>
        </c:ser>
        <c:ser>
          <c:idx val="2"/>
          <c:order val="2"/>
          <c:tx>
            <c:strRef>
              <c:f>'Потребление топлива'!$E$36</c:f>
              <c:strCache>
                <c:ptCount val="1"/>
                <c:pt idx="0">
                  <c:v>2009 год</c:v>
                </c:pt>
              </c:strCache>
            </c:strRef>
          </c:tx>
          <c:invertIfNegative val="0"/>
          <c:cat>
            <c:strRef>
              <c:f>'Потребление топлива'!$B$60:$B$62</c:f>
              <c:strCache>
                <c:ptCount val="3"/>
                <c:pt idx="0">
                  <c:v>Котельная №1</c:v>
                </c:pt>
                <c:pt idx="1">
                  <c:v>Котельная №10</c:v>
                </c:pt>
                <c:pt idx="2">
                  <c:v>Котельная №24</c:v>
                </c:pt>
              </c:strCache>
            </c:strRef>
          </c:cat>
          <c:val>
            <c:numRef>
              <c:f>'Потребление топлива'!$E$60:$E$62</c:f>
              <c:numCache>
                <c:formatCode>General</c:formatCode>
                <c:ptCount val="3"/>
                <c:pt idx="0">
                  <c:v>2101.13</c:v>
                </c:pt>
                <c:pt idx="1">
                  <c:v>3011.6610000000001</c:v>
                </c:pt>
                <c:pt idx="2">
                  <c:v>0</c:v>
                </c:pt>
              </c:numCache>
            </c:numRef>
          </c:val>
        </c:ser>
        <c:dLbls>
          <c:showLegendKey val="0"/>
          <c:showVal val="0"/>
          <c:showCatName val="0"/>
          <c:showSerName val="0"/>
          <c:showPercent val="0"/>
          <c:showBubbleSize val="0"/>
        </c:dLbls>
        <c:gapWidth val="150"/>
        <c:shape val="box"/>
        <c:axId val="225693056"/>
        <c:axId val="261436544"/>
        <c:axId val="0"/>
      </c:bar3DChart>
      <c:catAx>
        <c:axId val="225693056"/>
        <c:scaling>
          <c:orientation val="minMax"/>
        </c:scaling>
        <c:delete val="0"/>
        <c:axPos val="b"/>
        <c:majorTickMark val="out"/>
        <c:minorTickMark val="none"/>
        <c:tickLblPos val="nextTo"/>
        <c:crossAx val="261436544"/>
        <c:crosses val="autoZero"/>
        <c:auto val="1"/>
        <c:lblAlgn val="ctr"/>
        <c:lblOffset val="100"/>
        <c:noMultiLvlLbl val="0"/>
      </c:catAx>
      <c:valAx>
        <c:axId val="261436544"/>
        <c:scaling>
          <c:orientation val="minMax"/>
        </c:scaling>
        <c:delete val="0"/>
        <c:axPos val="l"/>
        <c:majorGridlines/>
        <c:title>
          <c:tx>
            <c:rich>
              <a:bodyPr rot="-5400000" vert="horz"/>
              <a:lstStyle/>
              <a:p>
                <a:pPr>
                  <a:defRPr/>
                </a:pPr>
                <a:r>
                  <a:rPr lang="ru-RU"/>
                  <a:t>т/год</a:t>
                </a:r>
              </a:p>
            </c:rich>
          </c:tx>
          <c:overlay val="0"/>
        </c:title>
        <c:numFmt formatCode="General" sourceLinked="1"/>
        <c:majorTickMark val="out"/>
        <c:minorTickMark val="none"/>
        <c:tickLblPos val="nextTo"/>
        <c:crossAx val="225693056"/>
        <c:crosses val="autoZero"/>
        <c:crossBetween val="between"/>
      </c:valAx>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Экономически</a:t>
            </a:r>
            <a:r>
              <a:rPr lang="ru-RU" baseline="0"/>
              <a:t> обоснованый та</a:t>
            </a:r>
            <a:r>
              <a:rPr lang="ru-RU"/>
              <a:t>риф на тепловую энергию от</a:t>
            </a:r>
            <a:r>
              <a:rPr lang="ru-RU" baseline="0"/>
              <a:t> теплоснабжающих организаций </a:t>
            </a:r>
          </a:p>
          <a:p>
            <a:pPr>
              <a:defRPr/>
            </a:pPr>
            <a:r>
              <a:rPr lang="ru-RU" baseline="0"/>
              <a:t>г. Юрьевец</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'Тарифы на тепловую энергию'!$D$6:$D$7</c:f>
              <c:strCache>
                <c:ptCount val="1"/>
                <c:pt idx="0">
                  <c:v>2010г.,руб./Гкал</c:v>
                </c:pt>
              </c:strCache>
            </c:strRef>
          </c:tx>
          <c:invertIfNegative val="0"/>
          <c:cat>
            <c:strRef>
              <c:f>'Тарифы на тепловую энергию'!$C$8:$C$13</c:f>
              <c:strCache>
                <c:ptCount val="6"/>
                <c:pt idx="0">
                  <c:v>ООО "Теплоцентраль"</c:v>
                </c:pt>
                <c:pt idx="1">
                  <c:v>ООО "Тепло-север"</c:v>
                </c:pt>
                <c:pt idx="2">
                  <c:v>ООО "Тепло-юг"</c:v>
                </c:pt>
                <c:pt idx="3">
                  <c:v>ООО "Тепло-восток"</c:v>
                </c:pt>
                <c:pt idx="4">
                  <c:v>ООО "Тепло-запад"</c:v>
                </c:pt>
                <c:pt idx="5">
                  <c:v>ООО "Тепло-село"</c:v>
                </c:pt>
              </c:strCache>
            </c:strRef>
          </c:cat>
          <c:val>
            <c:numRef>
              <c:f>'Тарифы на тепловую энергию'!$D$8:$D$13</c:f>
              <c:numCache>
                <c:formatCode>General</c:formatCode>
                <c:ptCount val="6"/>
                <c:pt idx="0">
                  <c:v>3092.85</c:v>
                </c:pt>
                <c:pt idx="1">
                  <c:v>2665</c:v>
                </c:pt>
                <c:pt idx="2">
                  <c:v>2690.46</c:v>
                </c:pt>
                <c:pt idx="3">
                  <c:v>2574.21</c:v>
                </c:pt>
                <c:pt idx="4">
                  <c:v>2801.08</c:v>
                </c:pt>
                <c:pt idx="5">
                  <c:v>3868.99</c:v>
                </c:pt>
              </c:numCache>
            </c:numRef>
          </c:val>
        </c:ser>
        <c:ser>
          <c:idx val="1"/>
          <c:order val="1"/>
          <c:tx>
            <c:strRef>
              <c:f>'Тарифы на тепловую энергию'!$E$6:$E$7</c:f>
              <c:strCache>
                <c:ptCount val="1"/>
                <c:pt idx="0">
                  <c:v>2011г.,руб./Гкал</c:v>
                </c:pt>
              </c:strCache>
            </c:strRef>
          </c:tx>
          <c:invertIfNegative val="0"/>
          <c:val>
            <c:numRef>
              <c:f>'Тарифы на тепловую энергию'!$E$8:$E$13</c:f>
              <c:numCache>
                <c:formatCode>General</c:formatCode>
                <c:ptCount val="6"/>
                <c:pt idx="0">
                  <c:v>3492.25</c:v>
                </c:pt>
                <c:pt idx="1">
                  <c:v>3492.25</c:v>
                </c:pt>
                <c:pt idx="2">
                  <c:v>3052.21</c:v>
                </c:pt>
                <c:pt idx="3">
                  <c:v>2917.02</c:v>
                </c:pt>
                <c:pt idx="4">
                  <c:v>3147.55</c:v>
                </c:pt>
                <c:pt idx="5">
                  <c:v>4333.63</c:v>
                </c:pt>
              </c:numCache>
            </c:numRef>
          </c:val>
        </c:ser>
        <c:ser>
          <c:idx val="2"/>
          <c:order val="2"/>
          <c:tx>
            <c:strRef>
              <c:f>'Тарифы на тепловую энергию'!$F$6:$F$7</c:f>
              <c:strCache>
                <c:ptCount val="1"/>
                <c:pt idx="0">
                  <c:v>2012г.,руб./Гкал с 01.01.2012 г.</c:v>
                </c:pt>
              </c:strCache>
            </c:strRef>
          </c:tx>
          <c:invertIfNegative val="0"/>
          <c:val>
            <c:numRef>
              <c:f>'Тарифы на тепловую энергию'!$F$8:$F$13</c:f>
              <c:numCache>
                <c:formatCode>General</c:formatCode>
                <c:ptCount val="6"/>
                <c:pt idx="0">
                  <c:v>3492.25</c:v>
                </c:pt>
                <c:pt idx="1">
                  <c:v>3492.25</c:v>
                </c:pt>
                <c:pt idx="2">
                  <c:v>3052.21</c:v>
                </c:pt>
                <c:pt idx="3">
                  <c:v>2917.02</c:v>
                </c:pt>
                <c:pt idx="4">
                  <c:v>3492.25</c:v>
                </c:pt>
                <c:pt idx="5">
                  <c:v>4333.63</c:v>
                </c:pt>
              </c:numCache>
            </c:numRef>
          </c:val>
        </c:ser>
        <c:ser>
          <c:idx val="3"/>
          <c:order val="3"/>
          <c:tx>
            <c:strRef>
              <c:f>'Тарифы на тепловую энергию'!$G$6:$G$7</c:f>
              <c:strCache>
                <c:ptCount val="1"/>
                <c:pt idx="0">
                  <c:v>2012г.,руб./Гкал с 01.07.2012 г.</c:v>
                </c:pt>
              </c:strCache>
            </c:strRef>
          </c:tx>
          <c:invertIfNegative val="0"/>
          <c:val>
            <c:numRef>
              <c:f>'Тарифы на тепловую энергию'!$G$8:$G$13</c:f>
              <c:numCache>
                <c:formatCode>General</c:formatCode>
                <c:ptCount val="6"/>
                <c:pt idx="0">
                  <c:v>3701.79</c:v>
                </c:pt>
                <c:pt idx="1">
                  <c:v>3701.79</c:v>
                </c:pt>
                <c:pt idx="2">
                  <c:v>3235.34</c:v>
                </c:pt>
                <c:pt idx="3">
                  <c:v>3092.04</c:v>
                </c:pt>
                <c:pt idx="4">
                  <c:v>3701.79</c:v>
                </c:pt>
                <c:pt idx="5">
                  <c:v>4593.6499999999996</c:v>
                </c:pt>
              </c:numCache>
            </c:numRef>
          </c:val>
        </c:ser>
        <c:ser>
          <c:idx val="4"/>
          <c:order val="4"/>
          <c:tx>
            <c:strRef>
              <c:f>'Тарифы на тепловую энергию'!$H$6:$H$7</c:f>
              <c:strCache>
                <c:ptCount val="1"/>
                <c:pt idx="0">
                  <c:v>2012г.,руб./Гкал с 01.09.2012 г.</c:v>
                </c:pt>
              </c:strCache>
            </c:strRef>
          </c:tx>
          <c:invertIfNegative val="0"/>
          <c:val>
            <c:numRef>
              <c:f>'Тарифы на тепловую энергию'!$H$8:$H$13</c:f>
              <c:numCache>
                <c:formatCode>General</c:formatCode>
                <c:ptCount val="6"/>
                <c:pt idx="0">
                  <c:v>3818.85</c:v>
                </c:pt>
                <c:pt idx="1">
                  <c:v>3818.85</c:v>
                </c:pt>
                <c:pt idx="2">
                  <c:v>3522.37</c:v>
                </c:pt>
                <c:pt idx="3">
                  <c:v>3240.12</c:v>
                </c:pt>
                <c:pt idx="4">
                  <c:v>3818.85</c:v>
                </c:pt>
                <c:pt idx="5">
                  <c:v>4871.3599999999997</c:v>
                </c:pt>
              </c:numCache>
            </c:numRef>
          </c:val>
        </c:ser>
        <c:dLbls>
          <c:showLegendKey val="0"/>
          <c:showVal val="0"/>
          <c:showCatName val="0"/>
          <c:showSerName val="0"/>
          <c:showPercent val="0"/>
          <c:showBubbleSize val="0"/>
        </c:dLbls>
        <c:gapWidth val="150"/>
        <c:shape val="box"/>
        <c:axId val="261469312"/>
        <c:axId val="261470848"/>
        <c:axId val="0"/>
      </c:bar3DChart>
      <c:catAx>
        <c:axId val="261469312"/>
        <c:scaling>
          <c:orientation val="minMax"/>
        </c:scaling>
        <c:delete val="0"/>
        <c:axPos val="b"/>
        <c:numFmt formatCode="General" sourceLinked="1"/>
        <c:majorTickMark val="out"/>
        <c:minorTickMark val="none"/>
        <c:tickLblPos val="nextTo"/>
        <c:crossAx val="261470848"/>
        <c:crosses val="autoZero"/>
        <c:auto val="1"/>
        <c:lblAlgn val="ctr"/>
        <c:lblOffset val="100"/>
        <c:noMultiLvlLbl val="0"/>
      </c:catAx>
      <c:valAx>
        <c:axId val="261470848"/>
        <c:scaling>
          <c:orientation val="minMax"/>
        </c:scaling>
        <c:delete val="0"/>
        <c:axPos val="l"/>
        <c:majorGridlines/>
        <c:title>
          <c:tx>
            <c:rich>
              <a:bodyPr rot="-5400000" vert="horz"/>
              <a:lstStyle/>
              <a:p>
                <a:pPr>
                  <a:defRPr/>
                </a:pPr>
                <a:r>
                  <a:rPr lang="ru-RU"/>
                  <a:t>руб./Гкал</a:t>
                </a:r>
              </a:p>
            </c:rich>
          </c:tx>
          <c:overlay val="0"/>
        </c:title>
        <c:numFmt formatCode="General" sourceLinked="1"/>
        <c:majorTickMark val="out"/>
        <c:minorTickMark val="none"/>
        <c:tickLblPos val="nextTo"/>
        <c:crossAx val="261469312"/>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15029921100598E-2"/>
          <c:y val="3.4313807621514127E-2"/>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289E-3"/>
                  <c:y val="6.872068990539712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резерв!$A$41:$C$41</c:f>
              <c:numCache>
                <c:formatCode>General</c:formatCode>
                <c:ptCount val="3"/>
                <c:pt idx="0">
                  <c:v>24</c:v>
                </c:pt>
                <c:pt idx="1">
                  <c:v>24</c:v>
                </c:pt>
                <c:pt idx="2">
                  <c:v>2.5329999999999999</c:v>
                </c:pt>
              </c:numCache>
            </c:numRef>
          </c:val>
        </c:ser>
        <c:dLbls>
          <c:showLegendKey val="0"/>
          <c:showVal val="0"/>
          <c:showCatName val="0"/>
          <c:showSerName val="0"/>
          <c:showPercent val="0"/>
          <c:showBubbleSize val="0"/>
        </c:dLbls>
        <c:gapWidth val="150"/>
        <c:shape val="box"/>
        <c:axId val="190788736"/>
        <c:axId val="190790272"/>
        <c:axId val="0"/>
      </c:bar3DChart>
      <c:catAx>
        <c:axId val="1907887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90790272"/>
        <c:crosses val="autoZero"/>
        <c:auto val="1"/>
        <c:lblAlgn val="ctr"/>
        <c:lblOffset val="100"/>
        <c:tickLblSkip val="1"/>
        <c:tickMarkSkip val="1"/>
        <c:noMultiLvlLbl val="0"/>
      </c:catAx>
      <c:valAx>
        <c:axId val="19079027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9.3851302567761544E-2"/>
              <c:y val="0.151961045083841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9078873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10 ООО "Теплоцентраль"</a:t>
            </a:r>
            <a:endParaRPr lang="ru-RU" sz="1200"/>
          </a:p>
        </c:rich>
      </c:tx>
      <c:overlay val="0"/>
    </c:title>
    <c:autoTitleDeleted val="0"/>
    <c:plotArea>
      <c:layout/>
      <c:lineChart>
        <c:grouping val="standard"/>
        <c:varyColors val="0"/>
        <c:ser>
          <c:idx val="0"/>
          <c:order val="0"/>
          <c:marker>
            <c:symbol val="none"/>
          </c:marker>
          <c:cat>
            <c:numRef>
              <c:f>Лист1!$P$6:$P$12</c:f>
              <c:numCache>
                <c:formatCode>0.00</c:formatCode>
                <c:ptCount val="7"/>
                <c:pt idx="0">
                  <c:v>0.52944562839544262</c:v>
                </c:pt>
                <c:pt idx="1">
                  <c:v>1.149645460044104</c:v>
                </c:pt>
                <c:pt idx="2">
                  <c:v>1.6998155170171896</c:v>
                </c:pt>
                <c:pt idx="3">
                  <c:v>1.830098404236205</c:v>
                </c:pt>
                <c:pt idx="4">
                  <c:v>2.9841096585464064</c:v>
                </c:pt>
                <c:pt idx="5">
                  <c:v>3.0315202648671118</c:v>
                </c:pt>
                <c:pt idx="6">
                  <c:v>6.1958707180662875</c:v>
                </c:pt>
              </c:numCache>
            </c:numRef>
          </c:cat>
          <c:val>
            <c:numRef>
              <c:f>Лист1!$R$6:$R$12</c:f>
              <c:numCache>
                <c:formatCode>General</c:formatCode>
                <c:ptCount val="7"/>
                <c:pt idx="0">
                  <c:v>0.09</c:v>
                </c:pt>
                <c:pt idx="1">
                  <c:v>0.21</c:v>
                </c:pt>
                <c:pt idx="2">
                  <c:v>0.33</c:v>
                </c:pt>
                <c:pt idx="3">
                  <c:v>0.55000000000000004</c:v>
                </c:pt>
                <c:pt idx="4">
                  <c:v>1</c:v>
                </c:pt>
                <c:pt idx="5">
                  <c:v>1.65</c:v>
                </c:pt>
                <c:pt idx="6">
                  <c:v>3.75</c:v>
                </c:pt>
              </c:numCache>
            </c:numRef>
          </c:val>
          <c:smooth val="0"/>
        </c:ser>
        <c:dLbls>
          <c:showLegendKey val="0"/>
          <c:showVal val="0"/>
          <c:showCatName val="0"/>
          <c:showSerName val="0"/>
          <c:showPercent val="0"/>
          <c:showBubbleSize val="0"/>
        </c:dLbls>
        <c:hiLowLines/>
        <c:marker val="1"/>
        <c:smooth val="0"/>
        <c:axId val="190827520"/>
        <c:axId val="190837888"/>
      </c:lineChart>
      <c:catAx>
        <c:axId val="190827520"/>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190837888"/>
        <c:crosses val="autoZero"/>
        <c:auto val="1"/>
        <c:lblAlgn val="ctr"/>
        <c:lblOffset val="100"/>
        <c:noMultiLvlLbl val="0"/>
      </c:catAx>
      <c:valAx>
        <c:axId val="190837888"/>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19082752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15029921100598E-2"/>
          <c:y val="3.4313807621514154E-2"/>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323E-3"/>
                  <c:y val="6.8720689905397134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резерв!$A$68:$C$68</c:f>
              <c:numCache>
                <c:formatCode>General</c:formatCode>
                <c:ptCount val="3"/>
                <c:pt idx="0">
                  <c:v>2.58</c:v>
                </c:pt>
                <c:pt idx="1">
                  <c:v>2.58</c:v>
                </c:pt>
                <c:pt idx="2">
                  <c:v>0.87</c:v>
                </c:pt>
              </c:numCache>
            </c:numRef>
          </c:val>
        </c:ser>
        <c:dLbls>
          <c:showLegendKey val="0"/>
          <c:showVal val="0"/>
          <c:showCatName val="0"/>
          <c:showSerName val="0"/>
          <c:showPercent val="0"/>
          <c:showBubbleSize val="0"/>
        </c:dLbls>
        <c:gapWidth val="150"/>
        <c:shape val="box"/>
        <c:axId val="190994304"/>
        <c:axId val="190995840"/>
        <c:axId val="0"/>
      </c:bar3DChart>
      <c:catAx>
        <c:axId val="1909943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90995840"/>
        <c:crosses val="autoZero"/>
        <c:auto val="1"/>
        <c:lblAlgn val="ctr"/>
        <c:lblOffset val="100"/>
        <c:tickLblSkip val="1"/>
        <c:tickMarkSkip val="1"/>
        <c:noMultiLvlLbl val="0"/>
      </c:catAx>
      <c:valAx>
        <c:axId val="190995840"/>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9.3851302567761544E-2"/>
              <c:y val="0.1519610416345015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9099430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 3 ООО "Тепло-север"</a:t>
            </a:r>
            <a:endParaRPr lang="ru-RU" sz="1200"/>
          </a:p>
        </c:rich>
      </c:tx>
      <c:overlay val="0"/>
    </c:title>
    <c:autoTitleDeleted val="0"/>
    <c:plotArea>
      <c:layout/>
      <c:lineChart>
        <c:grouping val="standard"/>
        <c:varyColors val="0"/>
        <c:ser>
          <c:idx val="0"/>
          <c:order val="0"/>
          <c:marker>
            <c:symbol val="none"/>
          </c:marker>
          <c:cat>
            <c:numRef>
              <c:f>Лист1!$P$6:$P$9</c:f>
              <c:numCache>
                <c:formatCode>0.00</c:formatCode>
                <c:ptCount val="4"/>
                <c:pt idx="0">
                  <c:v>0.49197561001014023</c:v>
                </c:pt>
                <c:pt idx="1">
                  <c:v>1.0676783029231351</c:v>
                </c:pt>
                <c:pt idx="2">
                  <c:v>1.5783788210406313</c:v>
                </c:pt>
                <c:pt idx="3">
                  <c:v>1.6991705398550978</c:v>
                </c:pt>
              </c:numCache>
            </c:numRef>
          </c:cat>
          <c:val>
            <c:numRef>
              <c:f>Лист1!$R$6:$R$9</c:f>
              <c:numCache>
                <c:formatCode>General</c:formatCode>
                <c:ptCount val="4"/>
                <c:pt idx="0">
                  <c:v>0.09</c:v>
                </c:pt>
                <c:pt idx="1">
                  <c:v>0.21</c:v>
                </c:pt>
                <c:pt idx="2">
                  <c:v>0.33</c:v>
                </c:pt>
                <c:pt idx="3">
                  <c:v>0.55000000000000004</c:v>
                </c:pt>
              </c:numCache>
            </c:numRef>
          </c:val>
          <c:smooth val="0"/>
        </c:ser>
        <c:dLbls>
          <c:showLegendKey val="0"/>
          <c:showVal val="0"/>
          <c:showCatName val="0"/>
          <c:showSerName val="0"/>
          <c:showPercent val="0"/>
          <c:showBubbleSize val="0"/>
        </c:dLbls>
        <c:hiLowLines/>
        <c:marker val="1"/>
        <c:smooth val="0"/>
        <c:axId val="191029248"/>
        <c:axId val="191031168"/>
      </c:lineChart>
      <c:catAx>
        <c:axId val="191029248"/>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191031168"/>
        <c:crosses val="autoZero"/>
        <c:auto val="1"/>
        <c:lblAlgn val="ctr"/>
        <c:lblOffset val="100"/>
        <c:noMultiLvlLbl val="0"/>
      </c:catAx>
      <c:valAx>
        <c:axId val="191031168"/>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191029248"/>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1577904164852237E-2"/>
          <c:y val="0.19358092758259801"/>
          <c:w val="0.88673279279934136"/>
          <c:h val="0.74755080889727166"/>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2"/>
            <c:invertIfNegative val="0"/>
            <c:bubble3D val="0"/>
            <c:spPr>
              <a:solidFill>
                <a:srgbClr val="FF99CC"/>
              </a:solidFill>
              <a:ln w="12700">
                <a:solidFill>
                  <a:srgbClr val="000000"/>
                </a:solidFill>
                <a:prstDash val="solid"/>
              </a:ln>
            </c:spPr>
          </c:dPt>
          <c:dLbls>
            <c:dLbl>
              <c:idx val="0"/>
              <c:layout>
                <c:manualLayout>
                  <c:x val="5.5438436986658341E-3"/>
                  <c:y val="6.8720689905397134E-2"/>
                </c:manualLayout>
              </c:layout>
              <c:showLegendKey val="0"/>
              <c:showVal val="1"/>
              <c:showCatName val="0"/>
              <c:showSerName val="0"/>
              <c:showPercent val="0"/>
              <c:showBubbleSize val="0"/>
            </c:dLbl>
            <c:dLbl>
              <c:idx val="1"/>
              <c:layout>
                <c:manualLayout>
                  <c:x val="1.1154206863063371E-2"/>
                  <c:y val="6.6269703646717526E-2"/>
                </c:manualLayout>
              </c:layout>
              <c:showLegendKey val="0"/>
              <c:showVal val="1"/>
              <c:showCatName val="0"/>
              <c:showSerName val="0"/>
              <c:showPercent val="0"/>
              <c:showBubbleSize val="0"/>
            </c:dLbl>
            <c:dLbl>
              <c:idx val="2"/>
              <c:layout>
                <c:manualLayout>
                  <c:x val="1.0292067890239519E-2"/>
                  <c:y val="6.7303555605701809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резерв!$A$4:$C$4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Гкал/ч</c:v>
                </c:pt>
              </c:strCache>
            </c:strRef>
          </c:cat>
          <c:val>
            <c:numRef>
              <c:f>резерв!$A$95:$C$95</c:f>
              <c:numCache>
                <c:formatCode>General</c:formatCode>
                <c:ptCount val="3"/>
                <c:pt idx="0">
                  <c:v>3.7</c:v>
                </c:pt>
                <c:pt idx="1">
                  <c:v>3.7</c:v>
                </c:pt>
                <c:pt idx="2">
                  <c:v>1.413</c:v>
                </c:pt>
              </c:numCache>
            </c:numRef>
          </c:val>
        </c:ser>
        <c:dLbls>
          <c:showLegendKey val="0"/>
          <c:showVal val="0"/>
          <c:showCatName val="0"/>
          <c:showSerName val="0"/>
          <c:showPercent val="0"/>
          <c:showBubbleSize val="0"/>
        </c:dLbls>
        <c:gapWidth val="150"/>
        <c:shape val="box"/>
        <c:axId val="191048320"/>
        <c:axId val="191050112"/>
        <c:axId val="0"/>
      </c:bar3DChart>
      <c:catAx>
        <c:axId val="1910483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91050112"/>
        <c:crosses val="autoZero"/>
        <c:auto val="1"/>
        <c:lblAlgn val="ctr"/>
        <c:lblOffset val="100"/>
        <c:tickLblSkip val="1"/>
        <c:tickMarkSkip val="1"/>
        <c:noMultiLvlLbl val="0"/>
      </c:catAx>
      <c:valAx>
        <c:axId val="19105011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тепловая мощность/нагрузка, Гкал/ч</a:t>
                </a:r>
              </a:p>
            </c:rich>
          </c:tx>
          <c:layout>
            <c:manualLayout>
              <c:xMode val="edge"/>
              <c:yMode val="edge"/>
              <c:x val="9.3851302567761544E-2"/>
              <c:y val="0.1519613518747174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9104832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26C43-CAEA-48C0-8ADD-8EB4CF965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6191</TotalTime>
  <Pages>285</Pages>
  <Words>54285</Words>
  <Characters>309427</Characters>
  <Application>Microsoft Office Word</Application>
  <DocSecurity>0</DocSecurity>
  <Lines>2578</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362987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IVCES</dc:creator>
  <cp:lastModifiedBy>IVCES</cp:lastModifiedBy>
  <cp:revision>239</cp:revision>
  <cp:lastPrinted>2012-08-21T16:17:00Z</cp:lastPrinted>
  <dcterms:created xsi:type="dcterms:W3CDTF">2012-05-16T11:27:00Z</dcterms:created>
  <dcterms:modified xsi:type="dcterms:W3CDTF">2012-08-24T07:46:00Z</dcterms:modified>
</cp:coreProperties>
</file>